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29" w:rsidRDefault="00812329" w:rsidP="00812329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Информационное сообщение о проведении конкурса на замещение вакантной должности </w:t>
      </w:r>
      <w:r>
        <w:rPr>
          <w:b/>
          <w:sz w:val="24"/>
          <w:szCs w:val="24"/>
        </w:rPr>
        <w:t>директора АУ «Творческий город»</w:t>
      </w:r>
    </w:p>
    <w:p w:rsidR="00812329" w:rsidRDefault="00812329" w:rsidP="00812329">
      <w:pPr>
        <w:shd w:val="clear" w:color="auto" w:fill="FFFFFF"/>
        <w:ind w:firstLine="709"/>
        <w:jc w:val="center"/>
        <w:rPr>
          <w:color w:val="000000"/>
          <w:spacing w:val="-1"/>
          <w:sz w:val="24"/>
          <w:szCs w:val="24"/>
        </w:rPr>
      </w:pPr>
    </w:p>
    <w:p w:rsidR="00812329" w:rsidRDefault="00812329" w:rsidP="0081232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1. Наименование должности, на замещение которой объявляется конкурс: </w:t>
      </w:r>
      <w:r>
        <w:rPr>
          <w:sz w:val="24"/>
          <w:szCs w:val="24"/>
        </w:rPr>
        <w:t>директор автономного учреждения «Творческий город».</w:t>
      </w:r>
    </w:p>
    <w:p w:rsidR="00812329" w:rsidRDefault="00812329" w:rsidP="00812329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2.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>Требования, предъявляемые к Кандидату:</w:t>
      </w:r>
    </w:p>
    <w:p w:rsidR="00812329" w:rsidRDefault="00812329" w:rsidP="00812329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Для участия в Конкурсе допускаются граждане Российской Федерации, </w:t>
      </w:r>
      <w:r>
        <w:rPr>
          <w:color w:val="000000"/>
          <w:spacing w:val="2"/>
          <w:sz w:val="24"/>
          <w:szCs w:val="24"/>
        </w:rPr>
        <w:t xml:space="preserve">владеющие государственным языком Российской Федерации, соответствующие </w:t>
      </w:r>
      <w:r>
        <w:rPr>
          <w:color w:val="000000"/>
          <w:spacing w:val="1"/>
          <w:sz w:val="24"/>
          <w:szCs w:val="24"/>
        </w:rPr>
        <w:t>квалификационным требованиям к вакантной должности директора, установленным Квалификационным справочником должностей руководителей, специалистов и других служащих», утвержденным Постановлением Минтруда России от 21.08.1998 № 37.</w:t>
      </w:r>
    </w:p>
    <w:p w:rsidR="00812329" w:rsidRDefault="00812329" w:rsidP="008123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 на участие в конкурсе имеют граждане Российской Федерации,</w:t>
      </w:r>
      <w:r w:rsidR="00F36C00">
        <w:rPr>
          <w:color w:val="000000"/>
          <w:sz w:val="24"/>
          <w:szCs w:val="24"/>
        </w:rPr>
        <w:t xml:space="preserve"> имеющие высшее профильное</w:t>
      </w:r>
      <w:r>
        <w:rPr>
          <w:color w:val="000000"/>
          <w:sz w:val="24"/>
          <w:szCs w:val="24"/>
        </w:rPr>
        <w:t xml:space="preserve"> образование (экономическое, юридическое, техническое), общий стаж работы на руководящих должностях в соответствующей профилю учреждения отрасли культуры не менее 5 лет.</w:t>
      </w:r>
    </w:p>
    <w:p w:rsidR="00812329" w:rsidRDefault="00812329" w:rsidP="008123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Кандидат на участие в конкурсе должен обладать следующими знаниями:</w:t>
      </w:r>
    </w:p>
    <w:p w:rsidR="00812329" w:rsidRDefault="00812329" w:rsidP="008123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Конституции Российской Федерации, законодательства Российской Федерации, Конституции Чувашской Республики, законодательства Чувашской Республики, иных нормативных правовых актов, а также методических и нормативных документов, регулирующих соответствующую сферу деятельности применительно к исполнению конкретных должностных обязанностей; отраслевой специфики деятельности учреждения, основ управления, организации труда и делопроизводства; основ стратегического планирования и проектного управления; основ маркетинга и связей с общественностью; норм делового общения и правил делового этикета; методов проведения переговоров, порядка работы со служебной информацией; правил охраны труда и пожарной безопасности; в области информационно-коммуникационных технологий (форм и методов работы с применением автоматизированных средств управления).</w:t>
      </w:r>
    </w:p>
    <w:p w:rsidR="00812329" w:rsidRDefault="00812329" w:rsidP="008123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Кандидат должен обладать следующими профессиональными навыками: стратегического планирования, развития организации; руководства организацией (структурным подразделением); планирования работы, эффективного планирования рабочего времени; практического применения нормативных правовых актов; оперативного принятия и реализации управленческих решений, организации работы по эффективному взаимодействию с государственными органами, органами местного самоуправления, организациями и гражданами; систематизации информации, работы со служебными документами, разработки проектов правовых актов и организационно-распорядительных документов, деловых писем; решения сложных задач, работы в условиях ограниченного времени исполнения поставленной задачи, ведения деловых переговоров и публичного выступления; участия в отраслевых форумах, круглых столах; презентации проектов; продвижения услуг; владения компьютерной техникой и необходимыми программными продуктами.</w:t>
      </w:r>
    </w:p>
    <w:p w:rsidR="00812329" w:rsidRDefault="00812329" w:rsidP="008123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Кандидат должен в составе заявки на участие в конкурсе предоставить концепцию развития учреждения на 5 лет.</w:t>
      </w:r>
    </w:p>
    <w:p w:rsidR="00812329" w:rsidRDefault="00812329" w:rsidP="00812329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color w:val="000000"/>
          <w:spacing w:val="-1"/>
          <w:sz w:val="24"/>
          <w:szCs w:val="24"/>
        </w:rPr>
        <w:t xml:space="preserve">Дата и время (час, минуты) начала и окончания приёма документов от Кандидатов: </w:t>
      </w:r>
      <w:r w:rsidR="00645858">
        <w:rPr>
          <w:color w:val="000000"/>
          <w:spacing w:val="-1"/>
          <w:sz w:val="24"/>
          <w:szCs w:val="24"/>
        </w:rPr>
        <w:t xml:space="preserve">с 8.00 до 17.00 ч. с </w:t>
      </w:r>
      <w:r w:rsidR="00AB5BFF">
        <w:rPr>
          <w:color w:val="000000"/>
          <w:spacing w:val="-1"/>
          <w:sz w:val="24"/>
          <w:szCs w:val="24"/>
        </w:rPr>
        <w:t>09</w:t>
      </w:r>
      <w:r w:rsidR="00645858">
        <w:rPr>
          <w:color w:val="000000"/>
          <w:spacing w:val="-1"/>
          <w:sz w:val="24"/>
          <w:szCs w:val="24"/>
        </w:rPr>
        <w:t>.0</w:t>
      </w:r>
      <w:r w:rsidR="00AB5BFF">
        <w:rPr>
          <w:color w:val="000000"/>
          <w:spacing w:val="-1"/>
          <w:sz w:val="24"/>
          <w:szCs w:val="24"/>
        </w:rPr>
        <w:t>7</w:t>
      </w:r>
      <w:r w:rsidR="00645858">
        <w:rPr>
          <w:color w:val="000000"/>
          <w:spacing w:val="-1"/>
          <w:sz w:val="24"/>
          <w:szCs w:val="24"/>
        </w:rPr>
        <w:t xml:space="preserve">.2020 по </w:t>
      </w:r>
      <w:r w:rsidR="00AB5BFF">
        <w:rPr>
          <w:color w:val="000000"/>
          <w:spacing w:val="-1"/>
          <w:sz w:val="24"/>
          <w:szCs w:val="24"/>
        </w:rPr>
        <w:t>29</w:t>
      </w:r>
      <w:r w:rsidR="00645858">
        <w:rPr>
          <w:color w:val="000000"/>
          <w:spacing w:val="-1"/>
          <w:sz w:val="24"/>
          <w:szCs w:val="24"/>
        </w:rPr>
        <w:t>.0</w:t>
      </w:r>
      <w:r w:rsidR="00AB5BFF">
        <w:rPr>
          <w:color w:val="000000"/>
          <w:spacing w:val="-1"/>
          <w:sz w:val="24"/>
          <w:szCs w:val="24"/>
        </w:rPr>
        <w:t>7</w:t>
      </w:r>
      <w:r w:rsidR="00645858">
        <w:rPr>
          <w:color w:val="000000"/>
          <w:spacing w:val="-1"/>
          <w:sz w:val="24"/>
          <w:szCs w:val="24"/>
        </w:rPr>
        <w:t>.2020</w:t>
      </w:r>
      <w:r>
        <w:rPr>
          <w:color w:val="000000"/>
          <w:spacing w:val="-1"/>
          <w:sz w:val="24"/>
          <w:szCs w:val="24"/>
        </w:rPr>
        <w:t>.</w:t>
      </w:r>
    </w:p>
    <w:p w:rsidR="00812329" w:rsidRDefault="00812329" w:rsidP="00812329">
      <w:pPr>
        <w:shd w:val="clear" w:color="auto" w:fill="FFFFFF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b/>
          <w:color w:val="000000"/>
          <w:spacing w:val="-1"/>
          <w:sz w:val="24"/>
          <w:szCs w:val="24"/>
        </w:rPr>
        <w:t>4. Адрес и телефон места приёма заявлений и документов Кандидатов: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812329" w:rsidRDefault="00812329" w:rsidP="00812329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г. </w:t>
      </w:r>
      <w:r>
        <w:rPr>
          <w:bCs/>
          <w:color w:val="000000"/>
          <w:spacing w:val="-1"/>
          <w:sz w:val="24"/>
          <w:szCs w:val="24"/>
        </w:rPr>
        <w:t>Чебоксары</w:t>
      </w:r>
      <w:r>
        <w:rPr>
          <w:color w:val="000000"/>
          <w:spacing w:val="-1"/>
          <w:sz w:val="24"/>
          <w:szCs w:val="24"/>
        </w:rPr>
        <w:t xml:space="preserve">, ул. К. Маркса, 36, </w:t>
      </w:r>
      <w:r>
        <w:rPr>
          <w:color w:val="333333"/>
          <w:sz w:val="24"/>
          <w:szCs w:val="24"/>
          <w:shd w:val="clear" w:color="auto" w:fill="FFFFFF"/>
        </w:rPr>
        <w:t>Управление культуры и развития туризма администрации города Чебоксары,</w:t>
      </w:r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каб</w:t>
      </w:r>
      <w:proofErr w:type="spellEnd"/>
      <w:r>
        <w:rPr>
          <w:color w:val="000000"/>
          <w:spacing w:val="-1"/>
          <w:sz w:val="24"/>
          <w:szCs w:val="24"/>
        </w:rPr>
        <w:t>. № 408.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="00E51D47">
        <w:rPr>
          <w:color w:val="000000"/>
          <w:spacing w:val="-1"/>
          <w:sz w:val="24"/>
          <w:szCs w:val="24"/>
        </w:rPr>
        <w:t xml:space="preserve"> тел.: 23-50-92, 23-50-93</w:t>
      </w:r>
      <w:r>
        <w:rPr>
          <w:color w:val="000000"/>
          <w:spacing w:val="-1"/>
          <w:sz w:val="24"/>
          <w:szCs w:val="24"/>
        </w:rPr>
        <w:t>.</w:t>
      </w:r>
    </w:p>
    <w:p w:rsidR="00812329" w:rsidRDefault="00812329" w:rsidP="00812329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5. Перечень документов, подаваемых Кандидатами для участия в Конкурсе, и требования к их оформлению:</w:t>
      </w:r>
    </w:p>
    <w:p w:rsidR="00812329" w:rsidRDefault="00812329" w:rsidP="00812329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заявление установленной формы;</w:t>
      </w:r>
    </w:p>
    <w:p w:rsidR="00812329" w:rsidRDefault="00812329" w:rsidP="00812329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резюме Кандидата с указанием образования, профессионального опыта, сведений о повышении квалификации, личных характеристик с приложением фотографии 3x4 см;</w:t>
      </w:r>
    </w:p>
    <w:p w:rsidR="00812329" w:rsidRDefault="00812329" w:rsidP="00812329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заверенную копию трудовой книжки;</w:t>
      </w:r>
    </w:p>
    <w:p w:rsidR="00812329" w:rsidRDefault="00812329" w:rsidP="00812329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копии документов о профессиональном образовании, дополнительном профессиональном образовании;</w:t>
      </w:r>
    </w:p>
    <w:p w:rsidR="00812329" w:rsidRDefault="00812329" w:rsidP="00812329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согласие на обработку персональных данных;</w:t>
      </w:r>
    </w:p>
    <w:p w:rsidR="00812329" w:rsidRDefault="00812329" w:rsidP="00812329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812329" w:rsidRDefault="00812329" w:rsidP="00812329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медицинскую справку о состоянии здоровья;</w:t>
      </w:r>
    </w:p>
    <w:p w:rsidR="00812329" w:rsidRDefault="00812329" w:rsidP="00812329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812329" w:rsidRDefault="00812329" w:rsidP="00812329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концепцию развития учреждения на 5 лет.</w:t>
      </w:r>
    </w:p>
    <w:p w:rsidR="00812329" w:rsidRDefault="00812329" w:rsidP="00812329">
      <w:pPr>
        <w:shd w:val="clear" w:color="auto" w:fill="FFFFFF"/>
        <w:ind w:firstLine="70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Текстовые документы предоставляются Кандидатом в формате </w:t>
      </w:r>
      <w:r>
        <w:rPr>
          <w:color w:val="000000"/>
          <w:spacing w:val="-2"/>
          <w:sz w:val="24"/>
          <w:szCs w:val="24"/>
          <w:lang w:val="en-US"/>
        </w:rPr>
        <w:t>Word</w:t>
      </w:r>
      <w:r>
        <w:rPr>
          <w:color w:val="000000"/>
          <w:spacing w:val="-2"/>
          <w:sz w:val="24"/>
          <w:szCs w:val="24"/>
        </w:rPr>
        <w:t xml:space="preserve">, страницы формата А4, размер шрифта – 14 с одинарным межстрочным интервалом. </w:t>
      </w:r>
    </w:p>
    <w:p w:rsidR="00812329" w:rsidRDefault="00812329" w:rsidP="00812329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6. Дата, время и место проведения Конкурса с указанием времени начала работы Конкурсной комиссии и подведения итогов Конкурса: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г. </w:t>
      </w:r>
      <w:r>
        <w:rPr>
          <w:bCs/>
          <w:color w:val="000000"/>
          <w:spacing w:val="-1"/>
          <w:sz w:val="24"/>
          <w:szCs w:val="24"/>
        </w:rPr>
        <w:t>Чебоксары</w:t>
      </w:r>
      <w:r>
        <w:rPr>
          <w:color w:val="000000"/>
          <w:spacing w:val="-1"/>
          <w:sz w:val="24"/>
          <w:szCs w:val="24"/>
        </w:rPr>
        <w:t>, ул. К. Маркса, 36, малый зал администрации г</w:t>
      </w:r>
      <w:r w:rsidR="008D4711">
        <w:rPr>
          <w:color w:val="000000"/>
          <w:spacing w:val="-1"/>
          <w:sz w:val="24"/>
          <w:szCs w:val="24"/>
        </w:rPr>
        <w:t xml:space="preserve">. Чебоксары. Начало: 14:00 ч. </w:t>
      </w:r>
      <w:r w:rsidR="00AB5BFF">
        <w:rPr>
          <w:color w:val="000000"/>
          <w:spacing w:val="-1"/>
          <w:sz w:val="24"/>
          <w:szCs w:val="24"/>
        </w:rPr>
        <w:t>04</w:t>
      </w:r>
      <w:r w:rsidR="008D4711">
        <w:rPr>
          <w:color w:val="000000"/>
          <w:spacing w:val="-1"/>
          <w:sz w:val="24"/>
          <w:szCs w:val="24"/>
        </w:rPr>
        <w:t>.0</w:t>
      </w:r>
      <w:r w:rsidR="00AB5BFF">
        <w:rPr>
          <w:color w:val="000000"/>
          <w:spacing w:val="-1"/>
          <w:sz w:val="24"/>
          <w:szCs w:val="24"/>
        </w:rPr>
        <w:t>8</w:t>
      </w:r>
      <w:r w:rsidR="008D4711">
        <w:rPr>
          <w:color w:val="000000"/>
          <w:spacing w:val="-1"/>
          <w:sz w:val="24"/>
          <w:szCs w:val="24"/>
        </w:rPr>
        <w:t>.2020</w:t>
      </w:r>
      <w:r>
        <w:rPr>
          <w:color w:val="000000"/>
          <w:spacing w:val="-1"/>
          <w:sz w:val="24"/>
          <w:szCs w:val="24"/>
        </w:rPr>
        <w:t xml:space="preserve">. Подведение итогов конкурса: до 17:00 ч. </w:t>
      </w:r>
      <w:r w:rsidR="008D4711">
        <w:rPr>
          <w:color w:val="000000"/>
          <w:spacing w:val="-1"/>
          <w:sz w:val="24"/>
          <w:szCs w:val="24"/>
        </w:rPr>
        <w:t>0</w:t>
      </w:r>
      <w:r w:rsidR="00AB5BFF">
        <w:rPr>
          <w:color w:val="000000"/>
          <w:spacing w:val="-1"/>
          <w:sz w:val="24"/>
          <w:szCs w:val="24"/>
        </w:rPr>
        <w:t>4</w:t>
      </w:r>
      <w:r w:rsidR="008D4711">
        <w:rPr>
          <w:color w:val="000000"/>
          <w:spacing w:val="-1"/>
          <w:sz w:val="24"/>
          <w:szCs w:val="24"/>
        </w:rPr>
        <w:t>.0</w:t>
      </w:r>
      <w:r w:rsidR="00AB5BFF">
        <w:rPr>
          <w:color w:val="000000"/>
          <w:spacing w:val="-1"/>
          <w:sz w:val="24"/>
          <w:szCs w:val="24"/>
        </w:rPr>
        <w:t>8</w:t>
      </w:r>
      <w:bookmarkStart w:id="0" w:name="_GoBack"/>
      <w:bookmarkEnd w:id="0"/>
      <w:r w:rsidR="008D4711">
        <w:rPr>
          <w:color w:val="000000"/>
          <w:spacing w:val="-1"/>
          <w:sz w:val="24"/>
          <w:szCs w:val="24"/>
        </w:rPr>
        <w:t>.2020</w:t>
      </w:r>
      <w:r>
        <w:rPr>
          <w:color w:val="000000"/>
          <w:spacing w:val="-1"/>
          <w:sz w:val="24"/>
          <w:szCs w:val="24"/>
        </w:rPr>
        <w:t>.</w:t>
      </w:r>
    </w:p>
    <w:p w:rsidR="00812329" w:rsidRDefault="00812329" w:rsidP="00812329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color w:val="000000"/>
          <w:spacing w:val="-1"/>
          <w:sz w:val="24"/>
          <w:szCs w:val="24"/>
        </w:rPr>
        <w:t xml:space="preserve">7. С дополнительными сведениями можно ознакомиться на сайте </w:t>
      </w:r>
      <w:r>
        <w:rPr>
          <w:color w:val="000000"/>
          <w:spacing w:val="-1"/>
          <w:sz w:val="24"/>
          <w:szCs w:val="24"/>
        </w:rPr>
        <w:t>gc</w:t>
      </w:r>
      <w:r w:rsidR="00E51D47">
        <w:rPr>
          <w:color w:val="000000"/>
          <w:spacing w:val="-1"/>
          <w:sz w:val="24"/>
          <w:szCs w:val="24"/>
        </w:rPr>
        <w:t>heb-kult.cap.ru и по тел.: 23-50-93</w:t>
      </w:r>
      <w:r>
        <w:rPr>
          <w:color w:val="000000"/>
          <w:spacing w:val="-1"/>
          <w:sz w:val="24"/>
          <w:szCs w:val="24"/>
        </w:rPr>
        <w:t xml:space="preserve">. </w:t>
      </w:r>
    </w:p>
    <w:p w:rsidR="00812329" w:rsidRDefault="00812329" w:rsidP="00812329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8. Порядок определения победителя:</w:t>
      </w:r>
    </w:p>
    <w:p w:rsidR="00812329" w:rsidRDefault="00812329" w:rsidP="008123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Конкурсная комиссия проводит собеседования с участниками конкурса, оценку профессионального уровня и личностных качеств кандидатов и принимает решение по отбору кандидатов на замещение вакантной должности с учетом представленных документов.</w:t>
      </w:r>
    </w:p>
    <w:p w:rsidR="00812329" w:rsidRDefault="00812329" w:rsidP="008123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Конкурсный отбор кандидатов осуществляется на основе их профессиональных, деловых и личностных качеств. В ходе конкурса осуществляется оценка профессионального уровня претендентов на замещение вакантной должности, их соответствия установленным квалификационным требованиям.</w:t>
      </w:r>
    </w:p>
    <w:p w:rsidR="00812329" w:rsidRDefault="00812329" w:rsidP="00812329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При оценке качеств кандидатов конкурсная комиссия учитывает следующие критерии: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уровень профессионального образования;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уровень профессиональных знаний и навыков, необходимых для исполнения должностных обязанностей по вакантной должности; стаж работы.</w:t>
      </w:r>
    </w:p>
    <w:p w:rsidR="00812329" w:rsidRDefault="00812329" w:rsidP="0081232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комиссии, присутствующих на заседании. При равенстве голосов решающим является голос председателя комиссии.</w:t>
      </w:r>
    </w:p>
    <w:p w:rsidR="00812329" w:rsidRDefault="00812329" w:rsidP="00812329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9. Способ уведомления участников Конкурса и его победителя об итогах Конкурса: </w:t>
      </w:r>
      <w:r>
        <w:rPr>
          <w:color w:val="000000"/>
          <w:spacing w:val="-1"/>
          <w:sz w:val="24"/>
          <w:szCs w:val="24"/>
        </w:rPr>
        <w:t>организатор конкурса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5-дневный срок с даты определения победителя Конкурса информирует в </w:t>
      </w:r>
      <w:r>
        <w:rPr>
          <w:color w:val="000000"/>
          <w:spacing w:val="-1"/>
          <w:sz w:val="24"/>
          <w:szCs w:val="24"/>
        </w:rPr>
        <w:t>письменной форме участников Конкурса об итогах Конкурса.</w:t>
      </w:r>
    </w:p>
    <w:p w:rsidR="00812329" w:rsidRDefault="00812329" w:rsidP="00812329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10. Основные условия трудового договора с победителем Конкурса:</w:t>
      </w:r>
    </w:p>
    <w:p w:rsidR="00812329" w:rsidRDefault="00812329" w:rsidP="0081232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должность директор АУ «Творческий город», </w:t>
      </w:r>
      <w:r>
        <w:rPr>
          <w:sz w:val="24"/>
          <w:szCs w:val="24"/>
        </w:rPr>
        <w:t xml:space="preserve">расположенного по адресу:  </w:t>
      </w:r>
    </w:p>
    <w:p w:rsidR="00812329" w:rsidRDefault="00812329" w:rsidP="0081232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г. Чебоксары, ул. Ленинградская, д. 21.</w:t>
      </w:r>
    </w:p>
    <w:p w:rsidR="00812329" w:rsidRDefault="00812329" w:rsidP="00812329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трудовой договор на 5 лет, без испытательного срока;</w:t>
      </w:r>
    </w:p>
    <w:p w:rsidR="00812329" w:rsidRDefault="00812329" w:rsidP="00812329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режим работы: нормальная продолжительность рабочего времени, с 08.00 до 17.00 часов; продолжительность рабочей недели – 40 часов;</w:t>
      </w:r>
    </w:p>
    <w:p w:rsidR="00812329" w:rsidRDefault="00812329" w:rsidP="00812329">
      <w:pPr>
        <w:shd w:val="clear" w:color="auto" w:fill="FFFFFF"/>
        <w:ind w:firstLine="709"/>
        <w:jc w:val="both"/>
        <w:rPr>
          <w:b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режим отдыха: с 12.00 до 13.00;</w:t>
      </w:r>
      <w:r>
        <w:rPr>
          <w:b/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выходные дни – суббота и воскресенье;</w:t>
      </w:r>
    </w:p>
    <w:p w:rsidR="00812329" w:rsidRDefault="00812329" w:rsidP="0081232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ежегодный основной оплачиваемый отпуск продолжительностью 28 календарных дней;</w:t>
      </w:r>
    </w:p>
    <w:p w:rsidR="00812329" w:rsidRDefault="00812329" w:rsidP="0081232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заработная плата директора состоит из должностного оклада и выплат компенсационного и стимулирующего характера.</w:t>
      </w:r>
    </w:p>
    <w:p w:rsidR="00812329" w:rsidRDefault="00812329" w:rsidP="00812329">
      <w:pPr>
        <w:shd w:val="clear" w:color="auto" w:fill="FFFFFF"/>
        <w:jc w:val="both"/>
        <w:rPr>
          <w:sz w:val="24"/>
          <w:szCs w:val="24"/>
        </w:rPr>
      </w:pPr>
    </w:p>
    <w:p w:rsidR="00812329" w:rsidRDefault="00812329" w:rsidP="0081232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культуры и </w:t>
      </w:r>
    </w:p>
    <w:p w:rsidR="00812329" w:rsidRDefault="00812329" w:rsidP="0081232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развития </w:t>
      </w:r>
      <w:proofErr w:type="gramStart"/>
      <w:r>
        <w:rPr>
          <w:sz w:val="24"/>
          <w:szCs w:val="24"/>
        </w:rPr>
        <w:t>туризма  администрации</w:t>
      </w:r>
      <w:proofErr w:type="gramEnd"/>
      <w:r>
        <w:rPr>
          <w:sz w:val="24"/>
          <w:szCs w:val="24"/>
        </w:rPr>
        <w:t xml:space="preserve"> </w:t>
      </w:r>
    </w:p>
    <w:p w:rsidR="00545E97" w:rsidRPr="00812329" w:rsidRDefault="00812329" w:rsidP="0081232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города Чебоксары                                                                                                          Л.В. Маркова</w:t>
      </w:r>
    </w:p>
    <w:sectPr w:rsidR="00545E97" w:rsidRPr="00812329" w:rsidSect="00812329">
      <w:pgSz w:w="11906" w:h="16838" w:code="9"/>
      <w:pgMar w:top="851" w:right="851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74"/>
    <w:rsid w:val="000E5304"/>
    <w:rsid w:val="004E689F"/>
    <w:rsid w:val="00545E97"/>
    <w:rsid w:val="00645858"/>
    <w:rsid w:val="00682974"/>
    <w:rsid w:val="00812329"/>
    <w:rsid w:val="00823277"/>
    <w:rsid w:val="008D4711"/>
    <w:rsid w:val="00AB5BFF"/>
    <w:rsid w:val="00B33240"/>
    <w:rsid w:val="00C60C3C"/>
    <w:rsid w:val="00E51D47"/>
    <w:rsid w:val="00EB056F"/>
    <w:rsid w:val="00F3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15B0-8731-47AC-B964-0D34C3E4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left="34" w:hanging="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29"/>
    <w:pPr>
      <w:widowControl w:val="0"/>
      <w:autoSpaceDE w:val="0"/>
      <w:autoSpaceDN w:val="0"/>
      <w:adjustRightInd w:val="0"/>
      <w:ind w:left="0" w:firstLine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60C3C"/>
    <w:pPr>
      <w:keepNext/>
      <w:widowControl/>
      <w:autoSpaceDE/>
      <w:autoSpaceDN/>
      <w:adjustRightInd/>
      <w:ind w:left="34" w:hanging="34"/>
      <w:jc w:val="center"/>
      <w:outlineLvl w:val="0"/>
    </w:pPr>
    <w:rPr>
      <w:b/>
      <w:spacing w:val="100"/>
    </w:rPr>
  </w:style>
  <w:style w:type="paragraph" w:styleId="2">
    <w:name w:val="heading 2"/>
    <w:basedOn w:val="a"/>
    <w:next w:val="a"/>
    <w:link w:val="20"/>
    <w:qFormat/>
    <w:rsid w:val="00C60C3C"/>
    <w:pPr>
      <w:keepNext/>
      <w:widowControl/>
      <w:autoSpaceDE/>
      <w:autoSpaceDN/>
      <w:adjustRightInd/>
      <w:ind w:left="34" w:right="-343" w:hanging="34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60C3C"/>
    <w:pPr>
      <w:keepNext/>
      <w:widowControl/>
      <w:autoSpaceDE/>
      <w:autoSpaceDN/>
      <w:adjustRightInd/>
      <w:ind w:left="34" w:right="-343" w:hanging="34"/>
      <w:jc w:val="center"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link w:val="40"/>
    <w:qFormat/>
    <w:rsid w:val="00C60C3C"/>
    <w:pPr>
      <w:keepNext/>
      <w:widowControl/>
      <w:autoSpaceDE/>
      <w:autoSpaceDN/>
      <w:adjustRightInd/>
      <w:ind w:left="34" w:hanging="3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60C3C"/>
    <w:pPr>
      <w:keepNext/>
      <w:widowControl/>
      <w:autoSpaceDE/>
      <w:autoSpaceDN/>
      <w:adjustRightInd/>
      <w:ind w:left="34" w:right="-1049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60C3C"/>
    <w:pPr>
      <w:keepNext/>
      <w:widowControl/>
      <w:autoSpaceDE/>
      <w:autoSpaceDN/>
      <w:adjustRightInd/>
      <w:ind w:left="34" w:hanging="34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C3C"/>
    <w:rPr>
      <w:b/>
      <w:spacing w:val="100"/>
      <w:lang w:eastAsia="ru-RU"/>
    </w:rPr>
  </w:style>
  <w:style w:type="character" w:customStyle="1" w:styleId="20">
    <w:name w:val="Заголовок 2 Знак"/>
    <w:basedOn w:val="a0"/>
    <w:link w:val="2"/>
    <w:rsid w:val="00C60C3C"/>
    <w:rPr>
      <w:b/>
      <w:lang w:eastAsia="ru-RU"/>
    </w:rPr>
  </w:style>
  <w:style w:type="character" w:customStyle="1" w:styleId="30">
    <w:name w:val="Заголовок 3 Знак"/>
    <w:basedOn w:val="a0"/>
    <w:link w:val="3"/>
    <w:rsid w:val="00C60C3C"/>
    <w:rPr>
      <w:rFonts w:ascii="Arial" w:hAnsi="Arial"/>
      <w:b/>
      <w:sz w:val="18"/>
      <w:lang w:eastAsia="ru-RU"/>
    </w:rPr>
  </w:style>
  <w:style w:type="character" w:customStyle="1" w:styleId="40">
    <w:name w:val="Заголовок 4 Знак"/>
    <w:basedOn w:val="a0"/>
    <w:link w:val="4"/>
    <w:rsid w:val="00C60C3C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60C3C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60C3C"/>
    <w:rPr>
      <w:sz w:val="24"/>
      <w:lang w:eastAsia="ru-RU"/>
    </w:rPr>
  </w:style>
  <w:style w:type="paragraph" w:styleId="a3">
    <w:name w:val="Title"/>
    <w:basedOn w:val="a"/>
    <w:next w:val="a"/>
    <w:link w:val="a4"/>
    <w:qFormat/>
    <w:rsid w:val="00C60C3C"/>
    <w:pPr>
      <w:widowControl/>
      <w:autoSpaceDE/>
      <w:autoSpaceDN/>
      <w:adjustRightInd/>
      <w:spacing w:before="240" w:after="60"/>
      <w:ind w:left="34" w:hanging="34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C60C3C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60C3C"/>
    <w:rPr>
      <w:b/>
      <w:bCs/>
    </w:rPr>
  </w:style>
  <w:style w:type="character" w:styleId="a6">
    <w:name w:val="Emphasis"/>
    <w:qFormat/>
    <w:rsid w:val="00C60C3C"/>
    <w:rPr>
      <w:i/>
      <w:iCs/>
    </w:rPr>
  </w:style>
  <w:style w:type="paragraph" w:styleId="a7">
    <w:name w:val="List Paragraph"/>
    <w:basedOn w:val="a"/>
    <w:uiPriority w:val="34"/>
    <w:qFormat/>
    <w:rsid w:val="00C60C3C"/>
    <w:pPr>
      <w:widowControl/>
      <w:autoSpaceDE/>
      <w:autoSpaceDN/>
      <w:adjustRightInd/>
      <w:spacing w:after="200" w:line="276" w:lineRule="auto"/>
      <w:ind w:left="720" w:hanging="34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Uristconsult</dc:creator>
  <cp:keywords/>
  <dc:description/>
  <cp:lastModifiedBy>PROBUH-0001</cp:lastModifiedBy>
  <cp:revision>3</cp:revision>
  <dcterms:created xsi:type="dcterms:W3CDTF">2020-07-08T08:15:00Z</dcterms:created>
  <dcterms:modified xsi:type="dcterms:W3CDTF">2020-07-08T08:32:00Z</dcterms:modified>
</cp:coreProperties>
</file>