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CD0A15">
      <w:pPr>
        <w:jc w:val="right"/>
        <w:rPr>
          <w:bCs/>
        </w:rPr>
      </w:pPr>
      <w:r w:rsidRPr="001573A4">
        <w:rPr>
          <w:bCs/>
        </w:rPr>
        <w:t xml:space="preserve">Приложение </w:t>
      </w:r>
      <w:r w:rsidR="00136D1E">
        <w:rPr>
          <w:bCs/>
        </w:rPr>
        <w:t>4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к </w:t>
      </w:r>
      <w:r w:rsidR="00ED338D">
        <w:rPr>
          <w:bCs/>
        </w:rPr>
        <w:t>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D338D" w:rsidRPr="00ED338D" w:rsidRDefault="005D019C" w:rsidP="00ED338D">
      <w:pPr>
        <w:pStyle w:val="ab"/>
        <w:spacing w:before="40"/>
        <w:rPr>
          <w:sz w:val="24"/>
          <w:szCs w:val="24"/>
        </w:rPr>
      </w:pPr>
      <w:r>
        <w:t xml:space="preserve">  </w:t>
      </w:r>
      <w:r w:rsidR="00ED338D" w:rsidRPr="00ED338D">
        <w:rPr>
          <w:sz w:val="24"/>
          <w:szCs w:val="24"/>
        </w:rPr>
        <w:t>ДОГОВОР № Н - _____</w:t>
      </w:r>
    </w:p>
    <w:p w:rsidR="00ED338D" w:rsidRPr="00ED338D" w:rsidRDefault="00ED338D" w:rsidP="00ED338D">
      <w:pPr>
        <w:widowControl/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купли-продажи объекта недвижимости</w:t>
      </w:r>
    </w:p>
    <w:p w:rsidR="00ED338D" w:rsidRPr="00ED338D" w:rsidRDefault="00ED338D" w:rsidP="00ED338D">
      <w:pPr>
        <w:widowControl/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г. Чебоксары</w:t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 xml:space="preserve">         </w:t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</w:t>
      </w:r>
      <w:r w:rsidRPr="00ED338D">
        <w:rPr>
          <w:sz w:val="24"/>
          <w:szCs w:val="24"/>
        </w:rPr>
        <w:t>«___» _____________года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D338D" w:rsidRPr="00F2686B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A934AD">
        <w:rPr>
          <w:sz w:val="24"/>
          <w:szCs w:val="24"/>
        </w:rPr>
        <w:t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</w:t>
      </w:r>
      <w:r w:rsidR="00F2686B" w:rsidRPr="00F2686B">
        <w:rPr>
          <w:sz w:val="24"/>
          <w:szCs w:val="24"/>
        </w:rPr>
        <w:t xml:space="preserve"> </w:t>
      </w:r>
      <w:r w:rsidR="00F2686B">
        <w:rPr>
          <w:sz w:val="24"/>
          <w:szCs w:val="24"/>
        </w:rPr>
        <w:t>основании</w:t>
      </w:r>
      <w:r w:rsidRPr="00A934AD">
        <w:rPr>
          <w:sz w:val="24"/>
          <w:szCs w:val="24"/>
        </w:rPr>
        <w:t xml:space="preserve"> Положения о Чебоксарском городском комитете по управлению имуществом, с одной стороны,</w:t>
      </w:r>
      <w:r w:rsidRPr="00ED338D">
        <w:rPr>
          <w:sz w:val="24"/>
          <w:szCs w:val="24"/>
        </w:rPr>
        <w:t xml:space="preserve">  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и __________________________________________________, именуем__ в дальнейшем «Покупатель», с другой стороны, 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на основании протокола </w:t>
      </w:r>
      <w:r w:rsidR="00E006B1">
        <w:rPr>
          <w:sz w:val="24"/>
          <w:szCs w:val="24"/>
        </w:rPr>
        <w:t>________________________________________________</w:t>
      </w:r>
      <w:r w:rsidRPr="00ED338D">
        <w:rPr>
          <w:sz w:val="24"/>
          <w:szCs w:val="24"/>
        </w:rPr>
        <w:t xml:space="preserve"> </w:t>
      </w:r>
      <w:proofErr w:type="gramStart"/>
      <w:r w:rsidRPr="00ED338D">
        <w:rPr>
          <w:sz w:val="24"/>
          <w:szCs w:val="24"/>
        </w:rPr>
        <w:t>от</w:t>
      </w:r>
      <w:proofErr w:type="gramEnd"/>
      <w:r w:rsidRPr="00ED338D">
        <w:rPr>
          <w:sz w:val="24"/>
          <w:szCs w:val="24"/>
        </w:rPr>
        <w:t xml:space="preserve"> ____________________, заключили настоящий договор о нижеследующем:</w:t>
      </w:r>
    </w:p>
    <w:p w:rsidR="00E006B1" w:rsidRDefault="00ED338D" w:rsidP="00ED338D">
      <w:pPr>
        <w:widowControl/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</w:p>
    <w:p w:rsidR="00ED338D" w:rsidRPr="00ED338D" w:rsidRDefault="00ED338D" w:rsidP="00E006B1">
      <w:pPr>
        <w:widowControl/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 Предмет договора</w:t>
      </w:r>
    </w:p>
    <w:p w:rsidR="00E006B1" w:rsidRPr="000518D3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>1.1. Продавец обязуется передать в собственность Покупателя</w:t>
      </w:r>
      <w:r w:rsidR="00E006B1" w:rsidRPr="000518D3">
        <w:rPr>
          <w:sz w:val="24"/>
          <w:szCs w:val="24"/>
        </w:rPr>
        <w:t>:</w:t>
      </w:r>
    </w:p>
    <w:p w:rsidR="00E006B1" w:rsidRPr="000518D3" w:rsidRDefault="00E006B1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 xml:space="preserve">- земельный участок площадью 637 кв. м с кадастровым номером 21:01:010211:70, принадлежащий Продавцу на праве собственности, что подтверждается записью регистрации </w:t>
      </w:r>
      <w:r w:rsidR="00D47C0E">
        <w:rPr>
          <w:sz w:val="24"/>
          <w:szCs w:val="24"/>
        </w:rPr>
        <w:t>___________________________________</w:t>
      </w:r>
      <w:r w:rsidR="000518D3" w:rsidRPr="000518D3">
        <w:rPr>
          <w:sz w:val="24"/>
          <w:szCs w:val="24"/>
        </w:rPr>
        <w:t>;</w:t>
      </w:r>
    </w:p>
    <w:p w:rsidR="000518D3" w:rsidRPr="000518D3" w:rsidRDefault="000518D3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 xml:space="preserve">- </w:t>
      </w:r>
      <w:r w:rsidR="00E006B1" w:rsidRPr="000518D3">
        <w:rPr>
          <w:sz w:val="24"/>
          <w:szCs w:val="24"/>
        </w:rPr>
        <w:t>нежилое четырехэтажное кирпичное здание, общей площадью 1285 кв. м, находящееся по адресу: г. Чебоксары</w:t>
      </w:r>
      <w:r w:rsidRPr="000518D3">
        <w:rPr>
          <w:sz w:val="24"/>
          <w:szCs w:val="24"/>
        </w:rPr>
        <w:t xml:space="preserve">, </w:t>
      </w:r>
      <w:r w:rsidR="00E006B1" w:rsidRPr="000518D3">
        <w:rPr>
          <w:sz w:val="24"/>
          <w:szCs w:val="24"/>
        </w:rPr>
        <w:t>ул. К. Иванова, д. 59</w:t>
      </w:r>
      <w:r w:rsidRPr="000518D3">
        <w:rPr>
          <w:sz w:val="24"/>
          <w:szCs w:val="24"/>
        </w:rPr>
        <w:t>, принадлежащее Продавцу на праве собственности, что подтверждается записью регистрации 21:01:01021:99-21/001/2017-1 от 06.07.2017</w:t>
      </w:r>
      <w:r w:rsidR="00ED338D" w:rsidRPr="000518D3">
        <w:rPr>
          <w:sz w:val="24"/>
          <w:szCs w:val="24"/>
        </w:rPr>
        <w:t xml:space="preserve">, </w:t>
      </w:r>
    </w:p>
    <w:p w:rsid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>в дальнейшем именуем</w:t>
      </w:r>
      <w:r w:rsidR="000518D3" w:rsidRPr="000518D3">
        <w:rPr>
          <w:sz w:val="24"/>
          <w:szCs w:val="24"/>
        </w:rPr>
        <w:t>ы</w:t>
      </w:r>
      <w:r w:rsidRPr="000518D3">
        <w:rPr>
          <w:sz w:val="24"/>
          <w:szCs w:val="24"/>
        </w:rPr>
        <w:t>е «</w:t>
      </w:r>
      <w:r w:rsidR="000518D3" w:rsidRPr="000518D3">
        <w:rPr>
          <w:sz w:val="24"/>
          <w:szCs w:val="24"/>
        </w:rPr>
        <w:t>Объект недвижимости</w:t>
      </w:r>
      <w:r w:rsidRPr="000518D3">
        <w:rPr>
          <w:sz w:val="24"/>
          <w:szCs w:val="24"/>
        </w:rPr>
        <w:t>».</w:t>
      </w:r>
    </w:p>
    <w:p w:rsidR="000518D3" w:rsidRPr="000518D3" w:rsidRDefault="000518D3" w:rsidP="000518D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Обременение: </w:t>
      </w:r>
      <w:r w:rsidRPr="000518D3">
        <w:rPr>
          <w:sz w:val="24"/>
          <w:szCs w:val="24"/>
        </w:rPr>
        <w:t xml:space="preserve">в соответствии с </w:t>
      </w:r>
      <w:r w:rsidRPr="000518D3">
        <w:rPr>
          <w:iCs/>
          <w:sz w:val="24"/>
          <w:szCs w:val="24"/>
        </w:rPr>
        <w:t>Приказом</w:t>
      </w:r>
      <w:r w:rsidRPr="000518D3">
        <w:rPr>
          <w:sz w:val="24"/>
          <w:szCs w:val="24"/>
        </w:rPr>
        <w:t xml:space="preserve"> </w:t>
      </w:r>
      <w:r w:rsidRPr="000518D3">
        <w:rPr>
          <w:iCs/>
          <w:sz w:val="24"/>
          <w:szCs w:val="24"/>
        </w:rPr>
        <w:t>Министерства</w:t>
      </w:r>
      <w:r w:rsidRPr="000518D3">
        <w:rPr>
          <w:sz w:val="24"/>
          <w:szCs w:val="24"/>
        </w:rPr>
        <w:t xml:space="preserve"> </w:t>
      </w:r>
      <w:r w:rsidRPr="000518D3">
        <w:rPr>
          <w:iCs/>
          <w:sz w:val="24"/>
          <w:szCs w:val="24"/>
        </w:rPr>
        <w:t>культуры</w:t>
      </w:r>
      <w:r w:rsidRPr="000518D3">
        <w:rPr>
          <w:sz w:val="24"/>
          <w:szCs w:val="24"/>
        </w:rPr>
        <w:t xml:space="preserve">, по делам национальностей и архивного дела </w:t>
      </w:r>
      <w:r w:rsidRPr="000518D3">
        <w:rPr>
          <w:iCs/>
          <w:sz w:val="24"/>
          <w:szCs w:val="24"/>
        </w:rPr>
        <w:t>Чувашской</w:t>
      </w:r>
      <w:r w:rsidRPr="000518D3">
        <w:rPr>
          <w:sz w:val="24"/>
          <w:szCs w:val="24"/>
        </w:rPr>
        <w:t xml:space="preserve"> Республики от </w:t>
      </w:r>
      <w:r w:rsidRPr="000518D3">
        <w:rPr>
          <w:iCs/>
          <w:sz w:val="24"/>
          <w:szCs w:val="24"/>
        </w:rPr>
        <w:t>26</w:t>
      </w:r>
      <w:r w:rsidRPr="000518D3">
        <w:rPr>
          <w:sz w:val="24"/>
          <w:szCs w:val="24"/>
        </w:rPr>
        <w:t xml:space="preserve"> </w:t>
      </w:r>
      <w:r w:rsidRPr="000518D3">
        <w:rPr>
          <w:iCs/>
          <w:sz w:val="24"/>
          <w:szCs w:val="24"/>
        </w:rPr>
        <w:t>января</w:t>
      </w:r>
      <w:r w:rsidRPr="000518D3">
        <w:rPr>
          <w:sz w:val="24"/>
          <w:szCs w:val="24"/>
        </w:rPr>
        <w:t xml:space="preserve"> </w:t>
      </w:r>
      <w:r w:rsidRPr="000518D3">
        <w:rPr>
          <w:iCs/>
          <w:sz w:val="24"/>
          <w:szCs w:val="24"/>
        </w:rPr>
        <w:t>2017</w:t>
      </w:r>
      <w:r w:rsidRPr="000518D3">
        <w:rPr>
          <w:sz w:val="24"/>
          <w:szCs w:val="24"/>
        </w:rPr>
        <w:t xml:space="preserve"> года </w:t>
      </w:r>
      <w:r>
        <w:rPr>
          <w:sz w:val="24"/>
          <w:szCs w:val="24"/>
        </w:rPr>
        <w:t xml:space="preserve">              </w:t>
      </w:r>
      <w:r w:rsidRPr="000518D3">
        <w:rPr>
          <w:sz w:val="24"/>
          <w:szCs w:val="24"/>
        </w:rPr>
        <w:t>№ </w:t>
      </w:r>
      <w:r w:rsidRPr="000518D3">
        <w:rPr>
          <w:iCs/>
          <w:sz w:val="24"/>
          <w:szCs w:val="24"/>
        </w:rPr>
        <w:t>01</w:t>
      </w:r>
      <w:r w:rsidRPr="000518D3">
        <w:rPr>
          <w:sz w:val="24"/>
          <w:szCs w:val="24"/>
        </w:rPr>
        <w:t>-</w:t>
      </w:r>
      <w:r w:rsidRPr="000518D3">
        <w:rPr>
          <w:iCs/>
          <w:sz w:val="24"/>
          <w:szCs w:val="24"/>
        </w:rPr>
        <w:t>07</w:t>
      </w:r>
      <w:r w:rsidRPr="000518D3">
        <w:rPr>
          <w:sz w:val="24"/>
          <w:szCs w:val="24"/>
        </w:rPr>
        <w:t>/</w:t>
      </w:r>
      <w:r w:rsidRPr="000518D3">
        <w:rPr>
          <w:iCs/>
          <w:sz w:val="24"/>
          <w:szCs w:val="24"/>
        </w:rPr>
        <w:t>29 «</w:t>
      </w:r>
      <w:r w:rsidRPr="000518D3">
        <w:rPr>
          <w:sz w:val="24"/>
          <w:szCs w:val="24"/>
        </w:rPr>
        <w:t xml:space="preserve">О включении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регионального (республиканского) значения и утверждении границ их территорий» Объект </w:t>
      </w:r>
      <w:r>
        <w:rPr>
          <w:sz w:val="24"/>
          <w:szCs w:val="24"/>
        </w:rPr>
        <w:t xml:space="preserve">недвижимости </w:t>
      </w:r>
      <w:r w:rsidRPr="000518D3">
        <w:rPr>
          <w:sz w:val="24"/>
          <w:szCs w:val="24"/>
        </w:rPr>
        <w:t>состоит в едином</w:t>
      </w:r>
      <w:proofErr w:type="gramEnd"/>
      <w:r w:rsidRPr="000518D3">
        <w:rPr>
          <w:sz w:val="24"/>
          <w:szCs w:val="24"/>
        </w:rPr>
        <w:t xml:space="preserve"> </w:t>
      </w:r>
      <w:proofErr w:type="gramStart"/>
      <w:r w:rsidRPr="000518D3">
        <w:rPr>
          <w:sz w:val="24"/>
          <w:szCs w:val="24"/>
        </w:rPr>
        <w:t>государственном реестре объектов культурного наследия (памятников истории и культуры) народов Российской Федерации в качестве объектов культурного наследия регионального (республиканского) значения «Жилой дом казенного винного склада, кон.</w:t>
      </w:r>
      <w:proofErr w:type="gramEnd"/>
      <w:r w:rsidRPr="000518D3">
        <w:rPr>
          <w:sz w:val="24"/>
          <w:szCs w:val="24"/>
        </w:rPr>
        <w:t> XIX - нач. XX вв.</w:t>
      </w:r>
      <w:r w:rsidR="00A911B7">
        <w:rPr>
          <w:sz w:val="24"/>
          <w:szCs w:val="24"/>
        </w:rPr>
        <w:t>»</w:t>
      </w:r>
      <w:r w:rsidRPr="000518D3">
        <w:rPr>
          <w:sz w:val="24"/>
          <w:szCs w:val="24"/>
        </w:rPr>
        <w:t>, и подлежит государственной охране;</w:t>
      </w:r>
    </w:p>
    <w:p w:rsidR="000518D3" w:rsidRPr="000518D3" w:rsidRDefault="000518D3" w:rsidP="000518D3">
      <w:pPr>
        <w:widowControl/>
        <w:ind w:firstLine="709"/>
        <w:jc w:val="both"/>
        <w:rPr>
          <w:bCs/>
          <w:sz w:val="24"/>
          <w:szCs w:val="24"/>
        </w:rPr>
      </w:pPr>
      <w:r w:rsidRPr="000518D3">
        <w:rPr>
          <w:bCs/>
          <w:sz w:val="24"/>
          <w:szCs w:val="24"/>
        </w:rPr>
        <w:t>Покупатель обязан заключить охранное обязательство по сохранению, содержанию и использованию объекта культурного наследия с Министерством</w:t>
      </w:r>
      <w:r w:rsidRPr="000518D3">
        <w:rPr>
          <w:rFonts w:ascii="Courier New" w:hAnsi="Courier New"/>
          <w:sz w:val="24"/>
        </w:rPr>
        <w:t xml:space="preserve"> </w:t>
      </w:r>
      <w:r w:rsidRPr="000518D3">
        <w:rPr>
          <w:bCs/>
          <w:sz w:val="24"/>
          <w:szCs w:val="24"/>
        </w:rPr>
        <w:t>культуры, по делам национальностей и архивного дела Чувашской Республики</w:t>
      </w:r>
      <w:r w:rsidR="00BE2CBB">
        <w:rPr>
          <w:bCs/>
          <w:sz w:val="24"/>
          <w:szCs w:val="24"/>
        </w:rPr>
        <w:t xml:space="preserve">. </w:t>
      </w:r>
    </w:p>
    <w:p w:rsidR="000518D3" w:rsidRPr="000518D3" w:rsidRDefault="000518D3" w:rsidP="000518D3">
      <w:pPr>
        <w:widowControl/>
        <w:ind w:firstLine="709"/>
        <w:jc w:val="both"/>
        <w:rPr>
          <w:bCs/>
          <w:sz w:val="24"/>
          <w:szCs w:val="24"/>
        </w:rPr>
      </w:pPr>
      <w:r w:rsidRPr="000518D3">
        <w:rPr>
          <w:bCs/>
          <w:sz w:val="24"/>
          <w:szCs w:val="24"/>
        </w:rPr>
        <w:t>Условия охранного обязательства на объект культурного наследия (памятник истории и культуры) являются неотъемлемой частью настоящего Договора.</w:t>
      </w:r>
    </w:p>
    <w:p w:rsidR="00ED338D" w:rsidRPr="000518D3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 xml:space="preserve">1.2. Покупатель обязуется принять </w:t>
      </w:r>
      <w:r w:rsidR="000518D3" w:rsidRPr="000518D3">
        <w:rPr>
          <w:sz w:val="24"/>
          <w:szCs w:val="24"/>
        </w:rPr>
        <w:t>Объект недвижимости</w:t>
      </w:r>
      <w:r w:rsidRPr="000518D3">
        <w:rPr>
          <w:sz w:val="24"/>
          <w:szCs w:val="24"/>
        </w:rPr>
        <w:t xml:space="preserve"> и уплатить за него денежную сумму, определенную пунктом 1.3. настоящего договора.</w:t>
      </w:r>
    </w:p>
    <w:p w:rsidR="00ED338D" w:rsidRPr="000518D3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 xml:space="preserve">1.3. Продажная цена </w:t>
      </w:r>
      <w:r w:rsidR="000518D3" w:rsidRPr="000518D3">
        <w:rPr>
          <w:sz w:val="24"/>
          <w:szCs w:val="24"/>
        </w:rPr>
        <w:t>Объекта недвижимости</w:t>
      </w:r>
      <w:r w:rsidRPr="000518D3">
        <w:rPr>
          <w:sz w:val="24"/>
          <w:szCs w:val="24"/>
        </w:rPr>
        <w:t xml:space="preserve"> составляет _________________ рублей.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1.4. Настоящий договор является основанием для последующей государственной регистрации перехода права собственности Покупателю на </w:t>
      </w:r>
      <w:r w:rsidR="000518D3">
        <w:rPr>
          <w:sz w:val="24"/>
          <w:szCs w:val="24"/>
        </w:rPr>
        <w:t>Объект недвижимости</w:t>
      </w:r>
      <w:r w:rsidRPr="00ED338D">
        <w:rPr>
          <w:sz w:val="24"/>
          <w:szCs w:val="24"/>
        </w:rPr>
        <w:t>, которая осуществляется в установленном действующим законодательством порядке за счет средств Покупателя.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  <w:szCs w:val="24"/>
        </w:rPr>
      </w:pPr>
      <w:r w:rsidRPr="00ED338D">
        <w:rPr>
          <w:sz w:val="24"/>
          <w:szCs w:val="24"/>
        </w:rPr>
        <w:t xml:space="preserve"> 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2. Порядок оплаты и передачи </w:t>
      </w:r>
      <w:r w:rsidR="000518D3">
        <w:rPr>
          <w:sz w:val="24"/>
          <w:szCs w:val="24"/>
        </w:rPr>
        <w:t>Объекта недвижимости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2.1. Оплата стоимости </w:t>
      </w:r>
      <w:r w:rsidR="000518D3"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 производится Покупателем единовременно не позднее тридцати рабочих дней со дня заключения настоящего </w:t>
      </w:r>
      <w:r w:rsidRPr="00ED338D">
        <w:rPr>
          <w:sz w:val="24"/>
          <w:szCs w:val="24"/>
        </w:rPr>
        <w:lastRenderedPageBreak/>
        <w:t xml:space="preserve">договора купли-продажи путем внесения Покупателем на расчетный счет Продавца суммы в размере ________________________________ рублей, равной продажной цене </w:t>
      </w:r>
      <w:r w:rsidR="000518D3"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>, за вычетом суммы внесенного Покупателем задатка.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Датой оплаты считается день поступления средств Покупателя на расчетный счет Продавца.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2.2. Оплата стоимости </w:t>
      </w:r>
      <w:r w:rsidR="000518D3"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 по настоящему договору третьими лицами не допускается.</w:t>
      </w:r>
    </w:p>
    <w:p w:rsid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2.3. Продавец обязуется обеспечить передачу Покупателю </w:t>
      </w:r>
      <w:r w:rsidR="000518D3"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>, а Покупатель обязуется принять е</w:t>
      </w:r>
      <w:r w:rsidR="000518D3">
        <w:rPr>
          <w:sz w:val="24"/>
          <w:szCs w:val="24"/>
        </w:rPr>
        <w:t>го</w:t>
      </w:r>
      <w:r w:rsidRPr="00ED338D">
        <w:rPr>
          <w:sz w:val="24"/>
          <w:szCs w:val="24"/>
        </w:rPr>
        <w:t xml:space="preserve">, в течение тридцати дней с момента полной оплаты стоимости </w:t>
      </w:r>
      <w:r w:rsidR="000518D3"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 Покупателем.</w:t>
      </w:r>
    </w:p>
    <w:p w:rsidR="00BD5AF2" w:rsidRDefault="00BD5AF2" w:rsidP="00BD5AF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Pr="00ED338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D338D">
        <w:rPr>
          <w:sz w:val="24"/>
          <w:szCs w:val="24"/>
        </w:rPr>
        <w:t xml:space="preserve">. Со дня передачи </w:t>
      </w:r>
      <w:r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 по акту приема-передачи Покупатель несет бремя содержания и риск случайной гибели или повреждения </w:t>
      </w:r>
      <w:r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.  </w:t>
      </w:r>
    </w:p>
    <w:p w:rsidR="00BD5AF2" w:rsidRPr="00BD5AF2" w:rsidRDefault="00BD5AF2" w:rsidP="00BD5AF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BD5AF2">
        <w:rPr>
          <w:sz w:val="24"/>
          <w:szCs w:val="24"/>
        </w:rPr>
        <w:t>Ответственность за вред, причиненный третьим лицам в связи с использованием Объекта</w:t>
      </w:r>
      <w:r>
        <w:rPr>
          <w:sz w:val="24"/>
          <w:szCs w:val="24"/>
        </w:rPr>
        <w:t xml:space="preserve"> недвижимости</w:t>
      </w:r>
      <w:r w:rsidRPr="00BD5AF2">
        <w:rPr>
          <w:sz w:val="24"/>
          <w:szCs w:val="24"/>
        </w:rPr>
        <w:t>, переходит к Покупателю с момента подписания акта приема-передачи.</w:t>
      </w:r>
    </w:p>
    <w:p w:rsidR="00BD5AF2" w:rsidRPr="00BD5AF2" w:rsidRDefault="00BD5AF2" w:rsidP="00BD5AF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2.6</w:t>
      </w:r>
      <w:r w:rsidRPr="00BD5AF2">
        <w:rPr>
          <w:sz w:val="24"/>
          <w:szCs w:val="24"/>
        </w:rPr>
        <w:t>. Все расходы, связанные с государственной регистрацией перехода права собственности на Объект</w:t>
      </w:r>
      <w:r>
        <w:rPr>
          <w:sz w:val="24"/>
          <w:szCs w:val="24"/>
        </w:rPr>
        <w:t xml:space="preserve"> недвижимости</w:t>
      </w:r>
      <w:r w:rsidRPr="00BD5AF2">
        <w:rPr>
          <w:sz w:val="24"/>
          <w:szCs w:val="24"/>
        </w:rPr>
        <w:t>, нес</w:t>
      </w:r>
      <w:r>
        <w:rPr>
          <w:sz w:val="24"/>
          <w:szCs w:val="24"/>
        </w:rPr>
        <w:t>е</w:t>
      </w:r>
      <w:r w:rsidRPr="00BD5AF2">
        <w:rPr>
          <w:sz w:val="24"/>
          <w:szCs w:val="24"/>
        </w:rPr>
        <w:t>т Покупатель.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</w:t>
      </w:r>
      <w:r w:rsidR="00BD5AF2">
        <w:rPr>
          <w:sz w:val="24"/>
          <w:szCs w:val="24"/>
        </w:rPr>
        <w:t>7</w:t>
      </w:r>
      <w:r w:rsidRPr="00ED338D">
        <w:rPr>
          <w:sz w:val="24"/>
          <w:szCs w:val="24"/>
        </w:rPr>
        <w:t xml:space="preserve">. Право собственности на </w:t>
      </w:r>
      <w:r w:rsidR="000518D3">
        <w:rPr>
          <w:sz w:val="24"/>
          <w:szCs w:val="24"/>
        </w:rPr>
        <w:t>Объект недвижимости</w:t>
      </w:r>
      <w:r w:rsidRPr="00ED338D">
        <w:rPr>
          <w:sz w:val="24"/>
          <w:szCs w:val="24"/>
        </w:rPr>
        <w:t xml:space="preserve">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 после полной оплаты стоимости </w:t>
      </w:r>
      <w:r w:rsidR="000518D3"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>, указанного в п. 1.3 настоящего договора.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Default="00ED338D" w:rsidP="00685FF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3. </w:t>
      </w:r>
      <w:r w:rsidR="00685FF0">
        <w:rPr>
          <w:sz w:val="24"/>
          <w:szCs w:val="24"/>
        </w:rPr>
        <w:t>Особые условия</w:t>
      </w:r>
    </w:p>
    <w:p w:rsidR="00685FF0" w:rsidRPr="00685FF0" w:rsidRDefault="00685FF0" w:rsidP="00685FF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 Покупатель обязуется выполня</w:t>
      </w:r>
      <w:r w:rsidRPr="00685FF0">
        <w:rPr>
          <w:rFonts w:ascii="Times New Roman" w:hAnsi="Times New Roman" w:cs="Times New Roman"/>
          <w:color w:val="auto"/>
        </w:rPr>
        <w:t>ть условия охранного обязательства на объект культурного наследия (памятник истории и культуры), являющиеся неотъемл</w:t>
      </w:r>
      <w:r>
        <w:rPr>
          <w:rFonts w:ascii="Times New Roman" w:hAnsi="Times New Roman" w:cs="Times New Roman"/>
          <w:color w:val="auto"/>
        </w:rPr>
        <w:t>емой частью настоящего Договора</w:t>
      </w:r>
      <w:r w:rsidRPr="00685FF0">
        <w:rPr>
          <w:rFonts w:ascii="Times New Roman" w:hAnsi="Times New Roman" w:cs="Times New Roman"/>
          <w:color w:val="auto"/>
        </w:rPr>
        <w:t>.</w:t>
      </w:r>
    </w:p>
    <w:p w:rsidR="00685FF0" w:rsidRPr="00685FF0" w:rsidRDefault="00685FF0" w:rsidP="00685FF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 xml:space="preserve"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статьей 45 Федерального закона </w:t>
      </w:r>
      <w:r w:rsidR="00BE2CBB">
        <w:rPr>
          <w:rFonts w:ascii="Times New Roman" w:hAnsi="Times New Roman" w:cs="Times New Roman"/>
          <w:color w:val="auto"/>
        </w:rPr>
        <w:t xml:space="preserve">                               </w:t>
      </w:r>
      <w:r w:rsidRPr="00685FF0">
        <w:rPr>
          <w:rFonts w:ascii="Times New Roman" w:hAnsi="Times New Roman" w:cs="Times New Roman"/>
          <w:color w:val="auto"/>
        </w:rPr>
        <w:t>от 25 июня 2002 г</w:t>
      </w:r>
      <w:r w:rsidR="00BE2CBB">
        <w:rPr>
          <w:rFonts w:ascii="Times New Roman" w:hAnsi="Times New Roman" w:cs="Times New Roman"/>
          <w:color w:val="auto"/>
        </w:rPr>
        <w:t>ода</w:t>
      </w:r>
      <w:r w:rsidRPr="00685FF0">
        <w:rPr>
          <w:rFonts w:ascii="Times New Roman" w:hAnsi="Times New Roman" w:cs="Times New Roman"/>
          <w:color w:val="auto"/>
        </w:rPr>
        <w:t xml:space="preserve"> № 73-ФЗ «Об объектах культурного наследия (памятниках истории и культуры) народов Российской Федерации» (далее - Закон № 73-ФЗ).</w:t>
      </w:r>
    </w:p>
    <w:p w:rsidR="00685FF0" w:rsidRPr="00685FF0" w:rsidRDefault="00685FF0" w:rsidP="00685FF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>Работы по сохранению Объекта</w:t>
      </w:r>
      <w:r w:rsidR="00BE2CBB">
        <w:rPr>
          <w:rFonts w:ascii="Times New Roman" w:hAnsi="Times New Roman" w:cs="Times New Roman"/>
          <w:color w:val="auto"/>
        </w:rPr>
        <w:t xml:space="preserve"> недвижимости</w:t>
      </w:r>
      <w:r w:rsidRPr="00685FF0">
        <w:rPr>
          <w:rFonts w:ascii="Times New Roman" w:hAnsi="Times New Roman" w:cs="Times New Roman"/>
          <w:color w:val="auto"/>
        </w:rPr>
        <w:t xml:space="preserve"> проводятся на основании задания и разрешения на проведение работ, выданных Министерством культуры, по делам национальностей и архивного дела Чувашской Республики в установленном законодательством порядке.</w:t>
      </w:r>
    </w:p>
    <w:p w:rsidR="00685FF0" w:rsidRPr="00685FF0" w:rsidRDefault="00685FF0" w:rsidP="00685FF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 xml:space="preserve">Покупатель ежегодно представляет в Министерство культуры, по делам национальностей и архивного дела Чувашской Республики </w:t>
      </w:r>
      <w:r w:rsidR="00BE2CBB">
        <w:rPr>
          <w:rFonts w:ascii="Times New Roman" w:hAnsi="Times New Roman" w:cs="Times New Roman"/>
          <w:color w:val="auto"/>
        </w:rPr>
        <w:t>У</w:t>
      </w:r>
      <w:r w:rsidRPr="00685FF0">
        <w:rPr>
          <w:rFonts w:ascii="Times New Roman" w:hAnsi="Times New Roman" w:cs="Times New Roman"/>
          <w:color w:val="auto"/>
        </w:rPr>
        <w:t>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685FF0" w:rsidRPr="00685FF0" w:rsidRDefault="00685FF0" w:rsidP="00685FF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 xml:space="preserve">Уведомление составляется Покупателем в произвольной форме. В </w:t>
      </w:r>
      <w:proofErr w:type="gramStart"/>
      <w:r w:rsidRPr="00685FF0">
        <w:rPr>
          <w:rFonts w:ascii="Times New Roman" w:hAnsi="Times New Roman" w:cs="Times New Roman"/>
          <w:color w:val="auto"/>
        </w:rPr>
        <w:t>случае</w:t>
      </w:r>
      <w:proofErr w:type="gramEnd"/>
      <w:r w:rsidRPr="00685FF0">
        <w:rPr>
          <w:rFonts w:ascii="Times New Roman" w:hAnsi="Times New Roman" w:cs="Times New Roman"/>
          <w:color w:val="auto"/>
        </w:rPr>
        <w:t>, если Покупателем является юридическое лицо, уведомление выполняется на его бланке.</w:t>
      </w:r>
    </w:p>
    <w:p w:rsidR="00685FF0" w:rsidRPr="00685FF0" w:rsidRDefault="00685FF0" w:rsidP="00685FF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>Уведомление должно содержать сведения об исполнении Покупателем требований, установленных охранным обязательством.</w:t>
      </w:r>
    </w:p>
    <w:p w:rsidR="00685FF0" w:rsidRPr="00685FF0" w:rsidRDefault="00685FF0" w:rsidP="00BE2CBB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685FF0" w:rsidRPr="00685FF0" w:rsidRDefault="00685FF0" w:rsidP="00BE2CBB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>В случае приостановления и возобновления доступа к объекту культурного наследия в порядке статьи 47.5 Закона № 73-ФЗ эта информация указывается Покупателем в Уведомлении.</w:t>
      </w:r>
    </w:p>
    <w:p w:rsidR="00685FF0" w:rsidRPr="00685FF0" w:rsidRDefault="00685FF0" w:rsidP="00BE2CBB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685FF0" w:rsidRPr="00685FF0" w:rsidRDefault="00685FF0" w:rsidP="00BE2CBB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lastRenderedPageBreak/>
        <w:t xml:space="preserve">Уведомление направляется в Министерство культуры, по делам национальностей и архивного дела Чувашской Республики в срок не позднее 1 июля года, следующего </w:t>
      </w:r>
      <w:proofErr w:type="gramStart"/>
      <w:r w:rsidRPr="00685FF0">
        <w:rPr>
          <w:rFonts w:ascii="Times New Roman" w:hAnsi="Times New Roman" w:cs="Times New Roman"/>
          <w:color w:val="auto"/>
        </w:rPr>
        <w:t>за</w:t>
      </w:r>
      <w:proofErr w:type="gramEnd"/>
      <w:r w:rsidRPr="00685FF0">
        <w:rPr>
          <w:rFonts w:ascii="Times New Roman" w:hAnsi="Times New Roman" w:cs="Times New Roman"/>
          <w:color w:val="auto"/>
        </w:rPr>
        <w:t xml:space="preserve"> отчетным.</w:t>
      </w:r>
    </w:p>
    <w:p w:rsidR="00685FF0" w:rsidRPr="00685FF0" w:rsidRDefault="00ED338D" w:rsidP="00BE2CB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3.</w:t>
      </w:r>
      <w:r w:rsidR="00BE2CBB">
        <w:rPr>
          <w:sz w:val="24"/>
          <w:szCs w:val="24"/>
        </w:rPr>
        <w:t>2</w:t>
      </w:r>
      <w:r w:rsidRPr="00ED338D">
        <w:rPr>
          <w:sz w:val="24"/>
          <w:szCs w:val="24"/>
        </w:rPr>
        <w:t xml:space="preserve">. </w:t>
      </w:r>
      <w:r w:rsidR="00685FF0" w:rsidRPr="00685FF0">
        <w:rPr>
          <w:sz w:val="24"/>
          <w:szCs w:val="24"/>
        </w:rPr>
        <w:t>Продавец имеет право в составе комиссии, образованной в соответствии с решением Продавца, осуществлять:</w:t>
      </w:r>
    </w:p>
    <w:p w:rsidR="00685FF0" w:rsidRPr="00685FF0" w:rsidRDefault="00685FF0" w:rsidP="00685FF0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85FF0">
        <w:rPr>
          <w:sz w:val="24"/>
          <w:szCs w:val="24"/>
        </w:rPr>
        <w:t>- проведение проверок документов, представляемых Покупателем в подтверждение выполнения условий конкурса, а также проверок фактического исполнения условий конкурса в месте расположения проверяемого Объекта недвижимости не чаще 1 раза в квартал;</w:t>
      </w:r>
    </w:p>
    <w:p w:rsidR="00685FF0" w:rsidRPr="00685FF0" w:rsidRDefault="00685FF0" w:rsidP="00685FF0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4"/>
          <w:szCs w:val="24"/>
        </w:rPr>
      </w:pPr>
      <w:r w:rsidRPr="00685FF0">
        <w:rPr>
          <w:sz w:val="24"/>
          <w:szCs w:val="24"/>
        </w:rPr>
        <w:t>- применение предусмотренных законодательством Российской</w:t>
      </w:r>
      <w:r w:rsidRPr="00685FF0">
        <w:rPr>
          <w:bCs/>
          <w:sz w:val="24"/>
          <w:szCs w:val="24"/>
        </w:rPr>
        <w:t xml:space="preserve"> Федерации и договором купли-продажи мер воздействия, направленных на устранение нарушений и обеспечение выполнения условий конкурса;</w:t>
      </w:r>
    </w:p>
    <w:p w:rsidR="00685FF0" w:rsidRPr="00685FF0" w:rsidRDefault="00685FF0" w:rsidP="00685FF0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4"/>
          <w:szCs w:val="24"/>
        </w:rPr>
      </w:pPr>
      <w:proofErr w:type="gramStart"/>
      <w:r w:rsidRPr="00685FF0">
        <w:rPr>
          <w:bCs/>
          <w:sz w:val="24"/>
          <w:szCs w:val="24"/>
        </w:rPr>
        <w:t xml:space="preserve">- в соответствии с действующим законодательством проведение проверки фактического исполнения условий конкурса на основании представленного </w:t>
      </w:r>
      <w:r>
        <w:rPr>
          <w:bCs/>
          <w:sz w:val="24"/>
          <w:szCs w:val="24"/>
        </w:rPr>
        <w:t>Покупателем</w:t>
      </w:r>
      <w:r w:rsidRPr="00685FF0">
        <w:rPr>
          <w:bCs/>
          <w:sz w:val="24"/>
          <w:szCs w:val="24"/>
        </w:rPr>
        <w:t xml:space="preserve"> итогового отчета в течение 2 месяцев со дня получения итогового отчета (Комиссия по контролю за выполнением условий конкурса осуществляет проверку выполнения условий конкурса в целом.</w:t>
      </w:r>
      <w:proofErr w:type="gramEnd"/>
      <w:r w:rsidRPr="00685FF0">
        <w:rPr>
          <w:bCs/>
          <w:sz w:val="24"/>
          <w:szCs w:val="24"/>
        </w:rPr>
        <w:t xml:space="preserve"> По результатам рассмотрения итогового отчета комиссия по </w:t>
      </w:r>
      <w:proofErr w:type="gramStart"/>
      <w:r w:rsidRPr="00685FF0">
        <w:rPr>
          <w:bCs/>
          <w:sz w:val="24"/>
          <w:szCs w:val="24"/>
        </w:rPr>
        <w:t>контролю за</w:t>
      </w:r>
      <w:proofErr w:type="gramEnd"/>
      <w:r w:rsidRPr="00685FF0">
        <w:rPr>
          <w:bCs/>
          <w:sz w:val="24"/>
          <w:szCs w:val="24"/>
        </w:rPr>
        <w:t xml:space="preserve"> выполнением условий конкурса составляет акт о выполнении </w:t>
      </w:r>
      <w:r>
        <w:rPr>
          <w:bCs/>
          <w:sz w:val="24"/>
          <w:szCs w:val="24"/>
        </w:rPr>
        <w:t>Покупателем</w:t>
      </w:r>
      <w:r w:rsidRPr="00685FF0">
        <w:rPr>
          <w:bCs/>
          <w:sz w:val="24"/>
          <w:szCs w:val="24"/>
        </w:rPr>
        <w:t xml:space="preserve"> условий конкурса. Этот акт подписывается всеми членами комиссии, принявшими участие в работе по проверке данных итогового отчета. </w:t>
      </w:r>
      <w:proofErr w:type="gramStart"/>
      <w:r w:rsidRPr="00685FF0">
        <w:rPr>
          <w:bCs/>
          <w:sz w:val="24"/>
          <w:szCs w:val="24"/>
        </w:rPr>
        <w:t xml:space="preserve">Обязательства </w:t>
      </w:r>
      <w:r>
        <w:rPr>
          <w:bCs/>
          <w:sz w:val="24"/>
          <w:szCs w:val="24"/>
        </w:rPr>
        <w:t>Покупателя</w:t>
      </w:r>
      <w:r w:rsidRPr="00685FF0">
        <w:rPr>
          <w:bCs/>
          <w:sz w:val="24"/>
          <w:szCs w:val="24"/>
        </w:rPr>
        <w:t xml:space="preserve"> по выполнению условий считаются исполненными в полном объеме с момента утверждения </w:t>
      </w:r>
      <w:r>
        <w:rPr>
          <w:bCs/>
          <w:sz w:val="24"/>
          <w:szCs w:val="24"/>
        </w:rPr>
        <w:t>П</w:t>
      </w:r>
      <w:r w:rsidRPr="00685FF0">
        <w:rPr>
          <w:bCs/>
          <w:sz w:val="24"/>
          <w:szCs w:val="24"/>
        </w:rPr>
        <w:t>родавцом подписанного комиссией указанного акта).</w:t>
      </w:r>
      <w:proofErr w:type="gramEnd"/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 Ответственность сторон</w:t>
      </w:r>
    </w:p>
    <w:p w:rsidR="005F27BD" w:rsidRPr="005F27BD" w:rsidRDefault="005F27BD" w:rsidP="005F27B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 w:rsidRPr="005F27BD">
        <w:rPr>
          <w:sz w:val="24"/>
          <w:szCs w:val="24"/>
        </w:rPr>
        <w:t xml:space="preserve">Ответственность Покупателя за неисполнение или ненадлежащее исполнение своих обязательств по настоящему Договору устанавливается в виде расторжения Договора по соглашению сторон или в судебном порядке с одновременным взысканием неустойки за невыполнение </w:t>
      </w:r>
      <w:r>
        <w:rPr>
          <w:sz w:val="24"/>
          <w:szCs w:val="24"/>
        </w:rPr>
        <w:t>Покупателем</w:t>
      </w:r>
      <w:r w:rsidRPr="005F27BD">
        <w:rPr>
          <w:sz w:val="24"/>
          <w:szCs w:val="24"/>
        </w:rPr>
        <w:t xml:space="preserve"> условий, а также ненадлежащее их выполнение, в том числе нарушение сроков выполнения таких условий и объема их выполнения, в размере 50 % цены </w:t>
      </w:r>
      <w:r w:rsidRPr="005F27BD">
        <w:rPr>
          <w:bCs/>
          <w:sz w:val="24"/>
          <w:szCs w:val="24"/>
        </w:rPr>
        <w:t>Объекта</w:t>
      </w:r>
      <w:r w:rsidRPr="005F27BD">
        <w:rPr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 w:rsidRPr="005F27BD">
        <w:rPr>
          <w:sz w:val="24"/>
          <w:szCs w:val="24"/>
        </w:rPr>
        <w:t>, указанной в п. 2.1. настоящего</w:t>
      </w:r>
      <w:proofErr w:type="gramEnd"/>
      <w:r w:rsidRPr="005F27BD">
        <w:rPr>
          <w:sz w:val="24"/>
          <w:szCs w:val="24"/>
        </w:rPr>
        <w:t xml:space="preserve"> договора. Помимо неустойки с </w:t>
      </w:r>
      <w:r>
        <w:rPr>
          <w:sz w:val="24"/>
          <w:szCs w:val="24"/>
        </w:rPr>
        <w:t>П</w:t>
      </w:r>
      <w:r w:rsidRPr="005F27BD">
        <w:rPr>
          <w:sz w:val="24"/>
          <w:szCs w:val="24"/>
        </w:rPr>
        <w:t>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ED338D" w:rsidRPr="00ED338D" w:rsidRDefault="005F27BD" w:rsidP="005F27B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 w:rsidR="00ED338D" w:rsidRPr="00ED338D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="00ED338D" w:rsidRPr="00ED338D">
        <w:rPr>
          <w:sz w:val="24"/>
          <w:szCs w:val="24"/>
        </w:rPr>
        <w:t>. В случае просрочки уплаты Покупателем предусмотренной настоящим договором суммы, указанной в п. 2.1. настоящего договора, настоящий договор расторгается в одностороннем порядке по инициативе Продавца по истечении трехдневного срока со дня направления Покупателю уведомления Продавца о расторжении настоящего договора. Указанное уведомление носит обязательный характер.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</w:t>
      </w:r>
      <w:r w:rsidR="005F27BD">
        <w:rPr>
          <w:sz w:val="24"/>
          <w:szCs w:val="24"/>
        </w:rPr>
        <w:t>3</w:t>
      </w:r>
      <w:r w:rsidRPr="00ED338D">
        <w:rPr>
          <w:sz w:val="24"/>
          <w:szCs w:val="24"/>
        </w:rPr>
        <w:t>. При уклонении или отказе Покупателя от оплаты продажной цены Нежилого помещения: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сумма внесенного Покупателем задатка не возвращается и переходит в собственность Продавца;</w:t>
      </w:r>
    </w:p>
    <w:p w:rsid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на Покупателя возлагаются пени в размере 1/300 действующей в это время ставки рефинансирования Центрального банка РФ от просроченной суммы за каждый день просрочки.</w:t>
      </w:r>
    </w:p>
    <w:p w:rsidR="002E16D5" w:rsidRPr="002E16D5" w:rsidRDefault="005F27BD" w:rsidP="002E16D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 w:rsidR="002E16D5" w:rsidRPr="002E16D5">
        <w:rPr>
          <w:sz w:val="24"/>
          <w:szCs w:val="24"/>
        </w:rPr>
        <w:t>Договор расторгается в одностороннем бесспорном порядке по инициативе Продавца в случае неисполнения Покупателем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</w:t>
      </w:r>
      <w:r w:rsidR="002E16D5">
        <w:rPr>
          <w:sz w:val="24"/>
          <w:szCs w:val="24"/>
        </w:rPr>
        <w:t xml:space="preserve">, при этом </w:t>
      </w:r>
      <w:r w:rsidR="002E16D5" w:rsidRPr="002E16D5">
        <w:rPr>
          <w:bCs/>
          <w:sz w:val="24"/>
          <w:szCs w:val="24"/>
        </w:rPr>
        <w:t>стоимость Объекта</w:t>
      </w:r>
      <w:r w:rsidR="002E16D5">
        <w:rPr>
          <w:bCs/>
          <w:sz w:val="24"/>
          <w:szCs w:val="24"/>
        </w:rPr>
        <w:t xml:space="preserve"> недвижимости</w:t>
      </w:r>
      <w:r w:rsidR="002E16D5" w:rsidRPr="002E16D5">
        <w:rPr>
          <w:bCs/>
          <w:sz w:val="24"/>
          <w:szCs w:val="24"/>
        </w:rPr>
        <w:t>, включая неотделимые улучшения, а также расходы, связанные с исполнением настоящего Договора,</w:t>
      </w:r>
      <w:r w:rsidR="002E16D5" w:rsidRPr="002E16D5">
        <w:rPr>
          <w:sz w:val="24"/>
          <w:szCs w:val="24"/>
        </w:rPr>
        <w:t xml:space="preserve"> П</w:t>
      </w:r>
      <w:r w:rsidR="002E16D5" w:rsidRPr="002E16D5">
        <w:rPr>
          <w:bCs/>
          <w:sz w:val="24"/>
          <w:szCs w:val="24"/>
        </w:rPr>
        <w:t xml:space="preserve">окупателю не компенсируются. </w:t>
      </w:r>
      <w:proofErr w:type="gramEnd"/>
    </w:p>
    <w:p w:rsidR="002E16D5" w:rsidRPr="002E16D5" w:rsidRDefault="002E16D5" w:rsidP="002E16D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2E16D5">
        <w:rPr>
          <w:sz w:val="24"/>
          <w:szCs w:val="24"/>
        </w:rPr>
        <w:t>В иных случаях нарушения настоящего Договора стороны несут ответственность в соответствии с законодательством Российской Федерации.</w:t>
      </w:r>
    </w:p>
    <w:p w:rsidR="005F27BD" w:rsidRPr="00ED338D" w:rsidRDefault="005F27BD" w:rsidP="002E16D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lastRenderedPageBreak/>
        <w:t>5. Действие договора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ab/>
        <w:t>5.1. Настоящий договор вступает в силу с момента его подписания сторонами.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</w:t>
      </w:r>
      <w:r w:rsidR="005F27BD">
        <w:rPr>
          <w:sz w:val="24"/>
          <w:szCs w:val="24"/>
        </w:rPr>
        <w:t>2</w:t>
      </w:r>
      <w:r w:rsidRPr="00ED338D">
        <w:rPr>
          <w:sz w:val="24"/>
          <w:szCs w:val="24"/>
        </w:rPr>
        <w:t>. Взаимоотношения сторон, не урегулированные настоящим договором, регулируются действующим законодательством.</w:t>
      </w:r>
    </w:p>
    <w:p w:rsid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</w:t>
      </w:r>
      <w:r w:rsidR="005F27BD">
        <w:rPr>
          <w:sz w:val="24"/>
          <w:szCs w:val="24"/>
        </w:rPr>
        <w:t>3</w:t>
      </w:r>
      <w:r w:rsidRPr="00ED338D">
        <w:rPr>
          <w:sz w:val="24"/>
          <w:szCs w:val="24"/>
        </w:rPr>
        <w:t>. Настоящий договор составлен в трех экземплярах, по одному для Продавца, Покупателя и органа, осуществляющего регистрацию прав на недвижимое имущество и сделок с ним.</w:t>
      </w:r>
    </w:p>
    <w:p w:rsidR="001558F0" w:rsidRDefault="001558F0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1558F0" w:rsidRPr="00ED338D" w:rsidRDefault="001558F0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Приложение к Договору: </w:t>
      </w:r>
      <w:r w:rsidRPr="001558F0">
        <w:rPr>
          <w:sz w:val="24"/>
          <w:szCs w:val="24"/>
        </w:rPr>
        <w:t>охранно</w:t>
      </w:r>
      <w:r>
        <w:rPr>
          <w:sz w:val="24"/>
          <w:szCs w:val="24"/>
        </w:rPr>
        <w:t>е</w:t>
      </w:r>
      <w:r w:rsidRPr="001558F0">
        <w:rPr>
          <w:sz w:val="24"/>
          <w:szCs w:val="24"/>
        </w:rPr>
        <w:t xml:space="preserve"> обязательств</w:t>
      </w:r>
      <w:r>
        <w:rPr>
          <w:sz w:val="24"/>
          <w:szCs w:val="24"/>
        </w:rPr>
        <w:t>о</w:t>
      </w:r>
      <w:r w:rsidRPr="001558F0">
        <w:rPr>
          <w:sz w:val="24"/>
          <w:szCs w:val="24"/>
        </w:rPr>
        <w:t xml:space="preserve"> на объект культурного наследия (памятник истории и культуры)</w:t>
      </w:r>
      <w:r>
        <w:rPr>
          <w:sz w:val="24"/>
          <w:szCs w:val="24"/>
        </w:rPr>
        <w:t>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6. Юридические адреса и банковские реквизиты сторон</w:t>
      </w:r>
    </w:p>
    <w:p w:rsidR="00ED338D" w:rsidRPr="00ED338D" w:rsidRDefault="00ED338D" w:rsidP="00ED338D">
      <w:pPr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 xml:space="preserve">ПРОДАВЕЦ: </w:t>
      </w:r>
    </w:p>
    <w:p w:rsidR="00ED338D" w:rsidRPr="00ED338D" w:rsidRDefault="00ED338D" w:rsidP="00ED338D">
      <w:pPr>
        <w:widowControl/>
        <w:ind w:right="-1"/>
        <w:rPr>
          <w:sz w:val="24"/>
          <w:szCs w:val="24"/>
        </w:rPr>
      </w:pPr>
      <w:r w:rsidRPr="00ED338D">
        <w:rPr>
          <w:sz w:val="24"/>
          <w:szCs w:val="24"/>
        </w:rPr>
        <w:t>Чебоксарский городской комитет по управлению имуществом</w:t>
      </w:r>
    </w:p>
    <w:p w:rsidR="00E006B1" w:rsidRPr="00E006B1" w:rsidRDefault="00E006B1" w:rsidP="00E006B1">
      <w:pPr>
        <w:keepNext/>
        <w:keepLines/>
        <w:widowControl/>
        <w:jc w:val="both"/>
        <w:rPr>
          <w:sz w:val="24"/>
          <w:szCs w:val="24"/>
        </w:rPr>
      </w:pPr>
      <w:r w:rsidRPr="00E006B1">
        <w:rPr>
          <w:sz w:val="24"/>
          <w:szCs w:val="24"/>
        </w:rPr>
        <w:t>428015, г. Чебоксары, Московский проспект, д. 33а</w:t>
      </w:r>
    </w:p>
    <w:p w:rsidR="00954A16" w:rsidRPr="00954A16" w:rsidRDefault="00E006B1" w:rsidP="00954A16">
      <w:pPr>
        <w:keepNext/>
        <w:keepLines/>
        <w:widowControl/>
        <w:jc w:val="both"/>
        <w:rPr>
          <w:sz w:val="24"/>
          <w:szCs w:val="24"/>
        </w:rPr>
      </w:pPr>
      <w:r w:rsidRPr="00E006B1">
        <w:rPr>
          <w:sz w:val="24"/>
          <w:szCs w:val="24"/>
        </w:rPr>
        <w:t xml:space="preserve">ИНН 2126002000, КПП 213001001 </w:t>
      </w:r>
      <w:r w:rsidR="00954A16" w:rsidRPr="00954A16">
        <w:rPr>
          <w:sz w:val="24"/>
          <w:szCs w:val="24"/>
        </w:rPr>
        <w:t xml:space="preserve">УФК по Чувашской Республике (Чебоксарское </w:t>
      </w:r>
      <w:proofErr w:type="spellStart"/>
      <w:r w:rsidR="00954A16" w:rsidRPr="00954A16">
        <w:rPr>
          <w:sz w:val="24"/>
          <w:szCs w:val="24"/>
        </w:rPr>
        <w:t>горкомимущество</w:t>
      </w:r>
      <w:proofErr w:type="spellEnd"/>
      <w:r w:rsidR="00954A16" w:rsidRPr="00954A16">
        <w:rPr>
          <w:sz w:val="24"/>
          <w:szCs w:val="24"/>
        </w:rPr>
        <w:t xml:space="preserve">, л/с 05153003720) </w:t>
      </w:r>
      <w:proofErr w:type="gramStart"/>
      <w:r w:rsidR="00954A16" w:rsidRPr="00954A16">
        <w:rPr>
          <w:sz w:val="24"/>
          <w:szCs w:val="24"/>
        </w:rPr>
        <w:t>р</w:t>
      </w:r>
      <w:proofErr w:type="gramEnd"/>
      <w:r w:rsidR="00954A16" w:rsidRPr="00954A16">
        <w:rPr>
          <w:sz w:val="24"/>
          <w:szCs w:val="24"/>
        </w:rPr>
        <w:t xml:space="preserve">/с 40302810022023970333 в Отделении - НБ Чувашская Республика г. Чебоксары, БИК 049706001. </w:t>
      </w:r>
      <w:bookmarkStart w:id="0" w:name="_GoBack"/>
      <w:bookmarkEnd w:id="0"/>
    </w:p>
    <w:p w:rsidR="00E006B1" w:rsidRPr="00E006B1" w:rsidRDefault="00954A16" w:rsidP="00954A16">
      <w:pPr>
        <w:keepNext/>
        <w:keepLines/>
        <w:widowControl/>
        <w:jc w:val="both"/>
        <w:rPr>
          <w:sz w:val="24"/>
          <w:szCs w:val="24"/>
        </w:rPr>
      </w:pPr>
      <w:r w:rsidRPr="00954A16">
        <w:rPr>
          <w:sz w:val="24"/>
          <w:szCs w:val="24"/>
        </w:rPr>
        <w:t xml:space="preserve">Назначение платежа: оплата по договору купли-продажи: № ________ </w:t>
      </w:r>
      <w:proofErr w:type="gramStart"/>
      <w:r w:rsidRPr="00954A16">
        <w:rPr>
          <w:sz w:val="24"/>
          <w:szCs w:val="24"/>
        </w:rPr>
        <w:t>от</w:t>
      </w:r>
      <w:proofErr w:type="gramEnd"/>
      <w:r w:rsidRPr="00954A16">
        <w:rPr>
          <w:sz w:val="24"/>
          <w:szCs w:val="24"/>
        </w:rPr>
        <w:t xml:space="preserve"> _____________.</w:t>
      </w:r>
    </w:p>
    <w:p w:rsidR="00CD0A15" w:rsidRDefault="00CD0A15" w:rsidP="00ED338D">
      <w:pPr>
        <w:keepNext/>
        <w:keepLines/>
        <w:widowControl/>
        <w:jc w:val="both"/>
        <w:rPr>
          <w:sz w:val="24"/>
          <w:szCs w:val="24"/>
        </w:rPr>
      </w:pP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 xml:space="preserve">ПОКУПАТЕЛЬ:  </w:t>
      </w: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>_____________________________________________________________________________</w:t>
      </w: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ED338D" w:rsidRPr="00ED338D" w:rsidTr="00CD0A15">
        <w:trPr>
          <w:trHeight w:val="334"/>
        </w:trPr>
        <w:tc>
          <w:tcPr>
            <w:tcW w:w="4928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 xml:space="preserve">ПРОДАВЕЦ: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ПОКУПАТЕЛЬ:</w:t>
            </w:r>
          </w:p>
        </w:tc>
      </w:tr>
      <w:tr w:rsidR="00ED338D" w:rsidRPr="00ED338D" w:rsidTr="00CD0A15">
        <w:trPr>
          <w:trHeight w:val="783"/>
        </w:trPr>
        <w:tc>
          <w:tcPr>
            <w:tcW w:w="4928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Председатель Горкомимущества</w:t>
            </w:r>
          </w:p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 xml:space="preserve">________________ Ю.А. Васильев                </w:t>
            </w:r>
          </w:p>
        </w:tc>
        <w:tc>
          <w:tcPr>
            <w:tcW w:w="4536" w:type="dxa"/>
            <w:shd w:val="clear" w:color="auto" w:fill="auto"/>
          </w:tcPr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________________ ________________</w:t>
            </w:r>
          </w:p>
        </w:tc>
      </w:tr>
    </w:tbl>
    <w:p w:rsidR="00ED338D" w:rsidRPr="00ED338D" w:rsidRDefault="00ED338D" w:rsidP="00ED338D">
      <w:pPr>
        <w:widowControl/>
        <w:tabs>
          <w:tab w:val="left" w:pos="1330"/>
          <w:tab w:val="num" w:pos="1467"/>
          <w:tab w:val="num" w:pos="1877"/>
        </w:tabs>
        <w:ind w:right="-1"/>
        <w:jc w:val="both"/>
        <w:rPr>
          <w:sz w:val="26"/>
          <w:szCs w:val="26"/>
        </w:rPr>
      </w:pPr>
      <w:r w:rsidRPr="00ED338D">
        <w:rPr>
          <w:sz w:val="26"/>
          <w:szCs w:val="26"/>
        </w:rPr>
        <w:t xml:space="preserve"> </w:t>
      </w:r>
    </w:p>
    <w:p w:rsidR="00BD1E67" w:rsidRDefault="005D019C">
      <w:r>
        <w:t xml:space="preserve">           </w:t>
      </w:r>
    </w:p>
    <w:sectPr w:rsidR="00BD1E67" w:rsidSect="00E006B1">
      <w:headerReference w:type="even" r:id="rId9"/>
      <w:headerReference w:type="default" r:id="rId10"/>
      <w:endnotePr>
        <w:numFmt w:val="decimal"/>
      </w:endnotePr>
      <w:pgSz w:w="11907" w:h="16840"/>
      <w:pgMar w:top="966" w:right="850" w:bottom="851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C3" w:rsidRDefault="007B2AC3">
      <w:r>
        <w:separator/>
      </w:r>
    </w:p>
  </w:endnote>
  <w:endnote w:type="continuationSeparator" w:id="0">
    <w:p w:rsidR="007B2AC3" w:rsidRDefault="007B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C3" w:rsidRDefault="007B2AC3">
      <w:r>
        <w:separator/>
      </w:r>
    </w:p>
  </w:footnote>
  <w:footnote w:type="continuationSeparator" w:id="0">
    <w:p w:rsidR="007B2AC3" w:rsidRDefault="007B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54A16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5CA3"/>
    <w:rsid w:val="00016C62"/>
    <w:rsid w:val="00032290"/>
    <w:rsid w:val="000330D4"/>
    <w:rsid w:val="00044DCA"/>
    <w:rsid w:val="00050A26"/>
    <w:rsid w:val="000518D3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6D1E"/>
    <w:rsid w:val="0013715B"/>
    <w:rsid w:val="0014396A"/>
    <w:rsid w:val="0014665D"/>
    <w:rsid w:val="001558F0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2418D"/>
    <w:rsid w:val="00232D5A"/>
    <w:rsid w:val="00234421"/>
    <w:rsid w:val="00237E56"/>
    <w:rsid w:val="002409C5"/>
    <w:rsid w:val="00262389"/>
    <w:rsid w:val="002707FE"/>
    <w:rsid w:val="00285C50"/>
    <w:rsid w:val="00287EB4"/>
    <w:rsid w:val="002C1438"/>
    <w:rsid w:val="002C58C1"/>
    <w:rsid w:val="002C6BB6"/>
    <w:rsid w:val="002D5A53"/>
    <w:rsid w:val="002E16D5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5A98"/>
    <w:rsid w:val="003875D8"/>
    <w:rsid w:val="0038770D"/>
    <w:rsid w:val="003A0756"/>
    <w:rsid w:val="003B0175"/>
    <w:rsid w:val="003B26A1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D1ED6"/>
    <w:rsid w:val="004E29B1"/>
    <w:rsid w:val="004F0937"/>
    <w:rsid w:val="005102B1"/>
    <w:rsid w:val="005135A3"/>
    <w:rsid w:val="00526FBD"/>
    <w:rsid w:val="0053477D"/>
    <w:rsid w:val="00577B19"/>
    <w:rsid w:val="005A60F3"/>
    <w:rsid w:val="005A6AED"/>
    <w:rsid w:val="005B662B"/>
    <w:rsid w:val="005C4B8D"/>
    <w:rsid w:val="005D019C"/>
    <w:rsid w:val="005D6A84"/>
    <w:rsid w:val="005F0477"/>
    <w:rsid w:val="005F15E4"/>
    <w:rsid w:val="005F27BD"/>
    <w:rsid w:val="005F764A"/>
    <w:rsid w:val="005F7698"/>
    <w:rsid w:val="00607603"/>
    <w:rsid w:val="0062623B"/>
    <w:rsid w:val="0063631A"/>
    <w:rsid w:val="00637F5C"/>
    <w:rsid w:val="0065221F"/>
    <w:rsid w:val="00666FCA"/>
    <w:rsid w:val="00685FF0"/>
    <w:rsid w:val="006D349C"/>
    <w:rsid w:val="006D48F7"/>
    <w:rsid w:val="006D5C78"/>
    <w:rsid w:val="006E56A4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90775"/>
    <w:rsid w:val="007B2AC3"/>
    <w:rsid w:val="007C11B4"/>
    <w:rsid w:val="007C3272"/>
    <w:rsid w:val="007D467F"/>
    <w:rsid w:val="007D5492"/>
    <w:rsid w:val="00801168"/>
    <w:rsid w:val="008072AE"/>
    <w:rsid w:val="0080771A"/>
    <w:rsid w:val="008169AB"/>
    <w:rsid w:val="00826725"/>
    <w:rsid w:val="00827132"/>
    <w:rsid w:val="00833315"/>
    <w:rsid w:val="008344B2"/>
    <w:rsid w:val="0084305E"/>
    <w:rsid w:val="008454D3"/>
    <w:rsid w:val="00857D52"/>
    <w:rsid w:val="00871EAD"/>
    <w:rsid w:val="008812AE"/>
    <w:rsid w:val="0088488A"/>
    <w:rsid w:val="008B0A48"/>
    <w:rsid w:val="00915BBC"/>
    <w:rsid w:val="009337EE"/>
    <w:rsid w:val="00937B26"/>
    <w:rsid w:val="00943EC4"/>
    <w:rsid w:val="00952D71"/>
    <w:rsid w:val="0095472C"/>
    <w:rsid w:val="00954A16"/>
    <w:rsid w:val="009627BD"/>
    <w:rsid w:val="00993185"/>
    <w:rsid w:val="009A7378"/>
    <w:rsid w:val="009B4C7C"/>
    <w:rsid w:val="009B78A9"/>
    <w:rsid w:val="009D2074"/>
    <w:rsid w:val="009E592A"/>
    <w:rsid w:val="009E7630"/>
    <w:rsid w:val="00A15E3C"/>
    <w:rsid w:val="00A17870"/>
    <w:rsid w:val="00A274B5"/>
    <w:rsid w:val="00A50234"/>
    <w:rsid w:val="00A6359B"/>
    <w:rsid w:val="00A76698"/>
    <w:rsid w:val="00A911B7"/>
    <w:rsid w:val="00A934AD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D5AF2"/>
    <w:rsid w:val="00BE2CBB"/>
    <w:rsid w:val="00BE34B1"/>
    <w:rsid w:val="00BF5293"/>
    <w:rsid w:val="00C12361"/>
    <w:rsid w:val="00C31007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B0217"/>
    <w:rsid w:val="00CB6B38"/>
    <w:rsid w:val="00CC3649"/>
    <w:rsid w:val="00CD0A15"/>
    <w:rsid w:val="00CF3E1D"/>
    <w:rsid w:val="00D47C0E"/>
    <w:rsid w:val="00D55F84"/>
    <w:rsid w:val="00D6322B"/>
    <w:rsid w:val="00D7309A"/>
    <w:rsid w:val="00D8693F"/>
    <w:rsid w:val="00DB5CD0"/>
    <w:rsid w:val="00DD4F63"/>
    <w:rsid w:val="00DE346F"/>
    <w:rsid w:val="00DE53B6"/>
    <w:rsid w:val="00E006B1"/>
    <w:rsid w:val="00E00A39"/>
    <w:rsid w:val="00E50CAF"/>
    <w:rsid w:val="00E757AD"/>
    <w:rsid w:val="00E95E66"/>
    <w:rsid w:val="00EA1A43"/>
    <w:rsid w:val="00EB15CF"/>
    <w:rsid w:val="00EB54FA"/>
    <w:rsid w:val="00ED338D"/>
    <w:rsid w:val="00EE0A9B"/>
    <w:rsid w:val="00EF7E49"/>
    <w:rsid w:val="00F23341"/>
    <w:rsid w:val="00F25C80"/>
    <w:rsid w:val="00F2686B"/>
    <w:rsid w:val="00F30540"/>
    <w:rsid w:val="00F316FD"/>
    <w:rsid w:val="00F40AA1"/>
    <w:rsid w:val="00F53EAC"/>
    <w:rsid w:val="00F55748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0"/>
    <w:rsid w:val="00685FF0"/>
    <w:pPr>
      <w:widowControl/>
      <w:spacing w:before="100" w:beforeAutospacing="1" w:after="115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0"/>
    <w:rsid w:val="00685FF0"/>
    <w:pPr>
      <w:widowControl/>
      <w:spacing w:before="100" w:beforeAutospacing="1" w:after="115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DBFB-C6AA-44D0-820D-17600103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9</cp:revision>
  <cp:lastPrinted>2019-06-18T10:26:00Z</cp:lastPrinted>
  <dcterms:created xsi:type="dcterms:W3CDTF">2017-05-31T12:15:00Z</dcterms:created>
  <dcterms:modified xsi:type="dcterms:W3CDTF">2020-10-07T11:34:00Z</dcterms:modified>
</cp:coreProperties>
</file>