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2C" w:rsidRPr="00292A2C" w:rsidRDefault="00292A2C" w:rsidP="00292A2C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292A2C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ДОГОВОР № __________</w:t>
      </w:r>
    </w:p>
    <w:p w:rsidR="00292A2C" w:rsidRPr="00292A2C" w:rsidRDefault="00292A2C" w:rsidP="00292A2C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 xml:space="preserve">аренды земельного участка для строительства объекта площадью от 1 500 м² до 5 000 м² </w:t>
      </w:r>
    </w:p>
    <w:p w:rsidR="00292A2C" w:rsidRPr="00292A2C" w:rsidRDefault="00292A2C" w:rsidP="00292A2C">
      <w:pPr>
        <w:widowControl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</w:t>
      </w:r>
    </w:p>
    <w:p w:rsidR="00292A2C" w:rsidRPr="00292A2C" w:rsidRDefault="00292A2C" w:rsidP="00292A2C">
      <w:pPr>
        <w:widowControl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г. Чебоксары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           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   «______»  _____________ 20</w:t>
      </w:r>
      <w:r w:rsidR="00CE2E54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__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г. 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Арендодатель: </w:t>
      </w:r>
      <w:proofErr w:type="gramStart"/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Администрация города Чебоксары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в лице заместителя председателя Чебоксарского городского комитета по управлению имуществом администрации города Чебоксары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___________________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действующего на основании доверенности ______________,зарегистрированной в реестре за _________, удостоверенной ________________ нотариального округа: город Чебоксары Чувашской Республики, с одной стороны, и </w:t>
      </w:r>
      <w:proofErr w:type="gramEnd"/>
    </w:p>
    <w:p w:rsidR="00292A2C" w:rsidRPr="00292A2C" w:rsidRDefault="00292A2C" w:rsidP="00292A2C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ab/>
        <w:t>Арендатор:</w:t>
      </w:r>
    </w:p>
    <w:tbl>
      <w:tblPr>
        <w:tblW w:w="9249" w:type="dxa"/>
        <w:tblInd w:w="107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59"/>
        <w:gridCol w:w="1493"/>
        <w:gridCol w:w="6197"/>
      </w:tblGrid>
      <w:tr w:rsidR="00292A2C" w:rsidRPr="00292A2C" w:rsidTr="00292A2C">
        <w:trPr>
          <w:cantSplit/>
        </w:trPr>
        <w:tc>
          <w:tcPr>
            <w:tcW w:w="924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2A2C" w:rsidRPr="00292A2C" w:rsidRDefault="00292A2C" w:rsidP="00292A2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:rsidR="00292A2C" w:rsidRPr="00292A2C" w:rsidRDefault="00292A2C" w:rsidP="00292A2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292A2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_________________________________________________________-_________</w:t>
            </w:r>
          </w:p>
        </w:tc>
      </w:tr>
      <w:tr w:rsidR="00292A2C" w:rsidRPr="00292A2C" w:rsidTr="00292A2C">
        <w:trPr>
          <w:trHeight w:val="226"/>
        </w:trPr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2A2C" w:rsidRPr="00292A2C" w:rsidRDefault="00292A2C" w:rsidP="00292A2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92A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 лице</w:t>
            </w:r>
          </w:p>
        </w:tc>
        <w:tc>
          <w:tcPr>
            <w:tcW w:w="769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292A2C" w:rsidRPr="00292A2C" w:rsidRDefault="00292A2C" w:rsidP="00292A2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:rsidR="00292A2C" w:rsidRPr="00292A2C" w:rsidRDefault="00292A2C" w:rsidP="00292A2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292A2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____________________________________________</w:t>
            </w:r>
          </w:p>
        </w:tc>
      </w:tr>
      <w:tr w:rsidR="00292A2C" w:rsidRPr="00292A2C" w:rsidTr="00292A2C">
        <w:tc>
          <w:tcPr>
            <w:tcW w:w="92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2A2C" w:rsidRPr="00292A2C" w:rsidRDefault="00292A2C" w:rsidP="00292A2C">
            <w:pPr>
              <w:widowControl/>
              <w:tabs>
                <w:tab w:val="left" w:pos="779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</w:pPr>
            <w:r w:rsidRPr="00292A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t xml:space="preserve">        (должность, Ф.И.О. руководителя предприятия)</w:t>
            </w:r>
          </w:p>
        </w:tc>
      </w:tr>
      <w:tr w:rsidR="00292A2C" w:rsidRPr="00292A2C" w:rsidTr="00292A2C"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2C" w:rsidRPr="00292A2C" w:rsidRDefault="00292A2C" w:rsidP="00292A2C">
            <w:pPr>
              <w:widowControl/>
              <w:tabs>
                <w:tab w:val="left" w:pos="7797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gramStart"/>
            <w:r w:rsidRPr="00292A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действующего</w:t>
            </w:r>
            <w:proofErr w:type="gramEnd"/>
            <w:r w:rsidRPr="00292A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на основании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A2C" w:rsidRPr="00292A2C" w:rsidRDefault="00292A2C" w:rsidP="00292A2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:rsidR="00292A2C" w:rsidRPr="00292A2C" w:rsidRDefault="00292A2C" w:rsidP="00292A2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92A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________________________________________________</w:t>
            </w:r>
          </w:p>
        </w:tc>
      </w:tr>
      <w:tr w:rsidR="00292A2C" w:rsidRPr="00292A2C" w:rsidTr="00292A2C">
        <w:trPr>
          <w:trHeight w:val="111"/>
        </w:trPr>
        <w:tc>
          <w:tcPr>
            <w:tcW w:w="92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2C" w:rsidRPr="00292A2C" w:rsidRDefault="00292A2C" w:rsidP="00292A2C">
            <w:pPr>
              <w:widowControl/>
              <w:tabs>
                <w:tab w:val="left" w:pos="779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</w:pPr>
            <w:r w:rsidRPr="00292A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t>(Устав, положение, доверенность)</w:t>
            </w:r>
          </w:p>
        </w:tc>
      </w:tr>
    </w:tbl>
    <w:p w:rsidR="00292A2C" w:rsidRPr="00292A2C" w:rsidRDefault="00292A2C" w:rsidP="00292A2C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 другой стороны, заключили настоящий Договор о нижеследующем.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92A2C" w:rsidRPr="00292A2C" w:rsidRDefault="00292A2C" w:rsidP="00292A2C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1. ПРЕДМЕТ ДОГОВОРА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1.1.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Арендодатель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сдает, а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Арендатор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принимает во временное владение и пользование земельный участок, относящийся к землям населенных пунктов, с кадастровым номером 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 xml:space="preserve"> ________________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площадью 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___</w:t>
      </w:r>
      <w:proofErr w:type="spellStart"/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кв</w:t>
      </w:r>
      <w:proofErr w:type="gramStart"/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.м</w:t>
      </w:r>
      <w:proofErr w:type="spellEnd"/>
      <w:proofErr w:type="gramEnd"/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с видом разрешенного использования: 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 xml:space="preserve"> __________________________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расположенный в 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_______________(+ ограничения) согласно выписке от    №    ,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и предоставленный в соответствии с пунктами 1, (6 – в случае единственного участника) статьи 39.6, пунктом 9 статьи 39.8, , пунктом 13 (в случае единственного участника) статьи 39.12 Земельного кодекса Российской Федерации, согласно 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 xml:space="preserve">протоколу заседания постоянно действующей комиссии по проведению конкурсов и аукционов от  _________, информации, размещенной на официальном сайте Российской Федерации для размещения информации о проведении торгов </w:t>
      </w:r>
      <w:proofErr w:type="gramStart"/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от</w:t>
      </w:r>
      <w:proofErr w:type="gramEnd"/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 xml:space="preserve">  ____________.</w:t>
      </w:r>
    </w:p>
    <w:p w:rsidR="00292A2C" w:rsidRPr="00292A2C" w:rsidRDefault="00292A2C" w:rsidP="00292A2C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92A2C" w:rsidRPr="00292A2C" w:rsidRDefault="00292A2C" w:rsidP="00292A2C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 СРОК ДЕЙСТВИЯ ДОГОВОРА</w:t>
      </w:r>
    </w:p>
    <w:p w:rsidR="00073246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2.1. Срок аренды земельного участка устанавливается с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    (в соответствии с Приложением к приказу Минстроя и ЖКХ РФ от </w:t>
      </w:r>
      <w:r w:rsidR="00CE2E5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15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.0</w:t>
      </w:r>
      <w:r w:rsidR="00CE2E5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.20</w:t>
      </w:r>
      <w:r w:rsidR="00CE2E5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20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№ </w:t>
      </w:r>
      <w:r w:rsidR="00CE2E5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264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/</w:t>
      </w:r>
      <w:proofErr w:type="spellStart"/>
      <w:proofErr w:type="gramStart"/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</w:t>
      </w:r>
      <w:proofErr w:type="spellEnd"/>
      <w:proofErr w:type="gramEnd"/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; срок, указанный в Приложении, необходимо увеличить в 2 раза в соответствии с п. 9 ст. 39.8 ЗК </w:t>
      </w:r>
      <w:bookmarkStart w:id="0" w:name="_GoBack"/>
      <w:bookmarkEnd w:id="0"/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РФ).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2.2.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2.3. После истечения срока аренды земельного участка, указанного в п. 2.1. настоящего договора,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Арендатор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не имеет преимущественного права на заключение на новый срок договора аренды такого земельного участка без проведения торгов.</w:t>
      </w:r>
    </w:p>
    <w:p w:rsidR="00292A2C" w:rsidRPr="00292A2C" w:rsidRDefault="00292A2C" w:rsidP="00292A2C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92A2C" w:rsidRPr="00292A2C" w:rsidRDefault="00292A2C" w:rsidP="00292A2C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3. ПОРЯДОК И СРОКИ ОСВОЕНИЯ УЧАСТКА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3.1. Освоение участка осуществляется в следующем порядке и в следующие сроки: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3.1.1. Выполнение </w:t>
      </w:r>
      <w:r w:rsidR="005012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инженерных изысканий в течение 2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месяцев со дня подписания Договора.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3.1.2. Осуществление архитектурно-строитель</w:t>
      </w:r>
      <w:r w:rsidR="005012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ного проектирования в течение 12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месяцев со дня окончания срока, указанного в п.3.1.1. Договора.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3.1.3. Ст</w:t>
      </w:r>
      <w:r w:rsidR="005012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роительство объекта в течение 18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месяцев со дня окончания срока, указанного в п. 3.1.2. Договора.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Датой окончания строительства в границах участка является дата выдачи в установленном порядке разрешения на ввод объекта в эксплуатацию.</w:t>
      </w:r>
    </w:p>
    <w:p w:rsidR="00292A2C" w:rsidRDefault="00292A2C" w:rsidP="00292A2C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92A2C" w:rsidRPr="00292A2C" w:rsidRDefault="00292A2C" w:rsidP="00292A2C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92A2C" w:rsidRPr="00292A2C" w:rsidRDefault="00292A2C" w:rsidP="00292A2C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4. ПРАВА И ОБЯЗАННОСТИ АРЕНДОДАТЕЛЯ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4.1.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Арендодатель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имеет право: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4.1.1.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Арендодатель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имеет право требовать досрочного расторжения договора в случае: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а) невыполнения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Арендатором 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условий, указанных в данном договоре;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б) при невнесении арендной платы более двух раз подряд по истечении срока платежа, установленного расчетом размера арендной платы, либо в случае систематической недоплаты арендных платежей, повлекшей задолженность, превышающую размер арендной платы за два срока оплаты;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в) использования земельного участка не в соответствии с его целевым назначением;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г) неиспользования земельного участка в соответствии с его целевым назначением, за исключением времени, в течение которого земельный участок не мог быть использован по назначению из-за стихийных бедствий;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pacing w:val="-20"/>
          <w:sz w:val="22"/>
          <w:szCs w:val="22"/>
          <w:lang w:bidi="ar-SA"/>
        </w:rPr>
      </w:pPr>
      <w:proofErr w:type="gramStart"/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д) использования земельного участка способами, которые приводят к значительному ухудшению экологической обстановки, выразившееся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</w:t>
      </w:r>
      <w:r w:rsidRPr="00292A2C">
        <w:rPr>
          <w:rFonts w:ascii="Times New Roman" w:eastAsia="Times New Roman" w:hAnsi="Times New Roman" w:cs="Times New Roman"/>
          <w:color w:val="auto"/>
          <w:spacing w:val="-20"/>
          <w:sz w:val="22"/>
          <w:szCs w:val="22"/>
          <w:lang w:bidi="ar-SA"/>
        </w:rPr>
        <w:t>человека или окружающей среде;</w:t>
      </w:r>
      <w:proofErr w:type="gramEnd"/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е) изъятия земельного участка для государственных или муниципальных нужд;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ё) реквизиции земельного участка;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ж) не соблюдения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  <w:t>Арендатором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порядка, указанного в </w:t>
      </w:r>
      <w:proofErr w:type="spellStart"/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пп</w:t>
      </w:r>
      <w:proofErr w:type="spellEnd"/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. б</w:t>
      </w:r>
      <w:r w:rsidR="00CB16E3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, в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п. 5.1 Договора, передачи прав и обязанностей по договору третьим лицам, передачи арендных прав в залог и порядка передачи земельного участка в субаренду;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з) не соблюдения Арендатором сроков освоения земельного участка, указанных в главе 3 Договора;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и) а также в случаях, предусмотренных действующим законодательством.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4.1.2.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  <w:t>Арендодатель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вправе приостанавливать работы, ведущиеся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  <w:t>Арендатором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с нарушением условий настоящего Договора.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4.1.3.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  <w:t>Арендодатель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вправе зачесть излишне уплаченные суммы арендной платы в счет следующих периодов расчетов; зачесть поступающие текущие платежи в счет погашения имеющейся задолженности по Договору.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4.2.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  <w:t>Арендодатель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обязан не вмешиваться в хозяйственную деятельность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  <w:t>Арендатора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, если она не противоречит условиям настоящего Договора.</w:t>
      </w:r>
    </w:p>
    <w:p w:rsidR="00292A2C" w:rsidRPr="00292A2C" w:rsidRDefault="00292A2C" w:rsidP="00292A2C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</w:p>
    <w:p w:rsidR="00292A2C" w:rsidRPr="00292A2C" w:rsidRDefault="00292A2C" w:rsidP="00292A2C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5. ПРАВА И ОБЯЗАННОСТИ АРЕНДАТОРА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5.1.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  <w:t>Арендатор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имеет право: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а) при расторжении Договора или по истечении его срока передать произведенные на земельном участке улучшения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  <w:t>Арендодателю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безвозмездно;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б) передать свои права и 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только с согласия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Арендодателя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при условии его уведомления в срок не</w:t>
      </w:r>
      <w:proofErr w:type="gramEnd"/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позднее 30 календарных дней </w:t>
      </w:r>
      <w:proofErr w:type="gramStart"/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до</w:t>
      </w:r>
      <w:proofErr w:type="gramEnd"/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заключения сделки;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в) передать арендованный земельный участок в субаренду в пределах срока договора аренды земельного участка только с согласия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Арендодателя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при условии его уведомления в срок не позднее 30 календарных дней до заключения сделки;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5.2.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Арендатор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обязан: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а) соблюдать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сроки освоения земельного участка, указанные в главе 3 Договора; 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б)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 истечении сроков выполнения каждого из эта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пов работ, указанных в главе 3 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настоящего Договора, представить письменные доказательства завершения таких этапов в месячный срок;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в) </w:t>
      </w:r>
      <w:r w:rsidRPr="00292A2C"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  <w:t>выполнять все условия, установленные при согласовании места размещения объекта, предусмотренные настоящим Договором;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>г) использовать земельный участок в соответствии с целью и условиями его предоставления согласно условиям настоящего Договора;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д) уведомить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Арендодателя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за 30 дней до предстоящей передачи своих прав и обязанностей по договору аренды земельного участка третьему лицу, передачи арендных прав в залог, передачи арендуемого земельного участка в субаренду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;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е) своевременно вносить арендную плату за пользование землей;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ё) ежегодно не позднее 20 января последующего календарного года являться в муниципальное казенное учреждение «Земельное управление» муниципального образования города Чебоксары – столицы Чувашской Республики (далее МКУ «Земельное управление» города Чебоксары) для выверки задолженности (переплаты) по арендной плате за землю</w:t>
      </w:r>
      <w:r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;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proofErr w:type="gramStart"/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ж) не допускать действий, выраженных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среде, приводящих к ухудшению качественных характеристик участка, экологической обстановки на арендуемой и прилегающей к</w:t>
      </w:r>
      <w:proofErr w:type="gramEnd"/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участку территории;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з) обеспечить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  <w:t>Арендодателю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, органам государственного и муниципального контроля свободный доступ на участок, в расположенные на участке здания и сооружения, свободный проход (проезд) через участок по имеющимся дорогам;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и) выполнять в соответствии с требованиями эксплуатационных служб условия эксплуатации подземных, наземных и надземных коммуникаций, сооружений, дорог, проездов и т.п. и не препятствовать их ремонту и обслуживанию, </w:t>
      </w:r>
      <w:proofErr w:type="spellStart"/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рекультивировать</w:t>
      </w:r>
      <w:proofErr w:type="spellEnd"/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нарушенные ими земли;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й) в случае изменения адреса или иных реквизитов в недельный срок направлять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  <w:t xml:space="preserve">Арендодателю 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уведомление об этом;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proofErr w:type="gramStart"/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к) в случае передачи строения или его части, расположенного (ой) на арендуемом земельном участке, другому юридическому (физическому) лицу или использования этого имущества в качестве доли уставного капитала при создании другого юридического лица, в срок не позднее 30 календарных дней до совершения сделки уведомлять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  <w:t>Арендодателя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об этом, и уплачивать арендную плату за земельный участок до даты расторжения настоящего договора аренды, </w:t>
      </w:r>
      <w:proofErr w:type="gramEnd"/>
    </w:p>
    <w:p w:rsidR="00292A2C" w:rsidRPr="00292A2C" w:rsidRDefault="00292A2C" w:rsidP="00292A2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л) не нарушать права других землепользователей и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  <w:t>Арендаторов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;</w:t>
      </w:r>
    </w:p>
    <w:p w:rsidR="00292A2C" w:rsidRPr="00292A2C" w:rsidRDefault="00292A2C" w:rsidP="00292A2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м) в случае досрочного расторжения договора привести земельный участок в состояние, пригодное для дальнейшего целевого использования и возвратить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  <w:t>Арендодателю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путем заключения письменного соглашения. </w:t>
      </w:r>
      <w:proofErr w:type="gramStart"/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Обязательство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  <w:t>Арендатора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по возврату вышеуказанного земельного участка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  <w:t>Арендодателю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считается исполненным после подписания сторонами акта приема-передачи земельного участка;</w:t>
      </w:r>
      <w:proofErr w:type="gramEnd"/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н) использовать земельный участок в соответствии с целевым назначением и разрешенным использованием, в том числе соблюдать правила пожарной безопасности и техники безопасности, требования Госсанэпиднадзора, а также отраслевых правил и норм, действующих в отношении видов деятельности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Арендатора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и используемого им земельного участка. Не допускать захламления используемого земельного участка и прилегающей территории бытовым и строительным мусором. Немедленно извещать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Арендодателя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угрозы, против дальнейшего причинения ущерба земельному участку. Выполнять в соответствии с требованиями соответствующих служб условия эксплуатации подземных, надземных и наземных коммуникаций, сооружений, дорог, проездов и т.п. и не препятствовать их ремонту и обслуживанию;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о) обеспечить </w:t>
      </w:r>
      <w:r w:rsidRPr="00292A2C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п) нести иные обязательства, предусмотренные действующим законодательством Российской Федерации и настоящим Договором.</w:t>
      </w:r>
    </w:p>
    <w:p w:rsidR="00292A2C" w:rsidRPr="00292A2C" w:rsidRDefault="00292A2C" w:rsidP="00292A2C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</w:p>
    <w:p w:rsidR="00292A2C" w:rsidRPr="00292A2C" w:rsidRDefault="00292A2C" w:rsidP="00292A2C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6. ПОРЯДОК ИСЧИСЛЕНИЯ АРЕНДНОЙ ПЛАТЫ, ПЛАТЕЖИ И РАСЧЕТЫ ПО ДОГОВОРУ.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6.1. Размер годовой арендной платы </w:t>
      </w:r>
      <w:proofErr w:type="gramStart"/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составляет</w:t>
      </w:r>
      <w:proofErr w:type="gramEnd"/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bidi="ar-SA"/>
        </w:rPr>
        <w:t>______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и его величина остается неизменной на весь срок действия настоящего договора.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 xml:space="preserve">6.2. Арендная плата 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за первый год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использования земельного участка уплачивается </w:t>
      </w:r>
      <w:r w:rsidRPr="00292A2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Арендатором 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течении 15 (Пятнадцать) дней со дня проведения аукциона по реквизитам, предусмотренным Расчетом размера арендной платы (Приложение № 2 к Договору).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6.3. Арендная плата </w:t>
      </w:r>
      <w:r w:rsidRPr="00292A2C">
        <w:rPr>
          <w:rFonts w:ascii="Times New Roman" w:eastAsia="Times New Roman" w:hAnsi="Times New Roman" w:cs="Times New Roman"/>
          <w:bCs/>
          <w:color w:val="auto"/>
          <w:sz w:val="22"/>
          <w:szCs w:val="22"/>
          <w:u w:val="single"/>
          <w:lang w:bidi="ar-SA"/>
        </w:rPr>
        <w:t xml:space="preserve">на последующие календарные годы за пользование земельным участком                       подлежит перечислению </w:t>
      </w:r>
      <w:r w:rsidRPr="00292A2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bidi="ar-SA"/>
        </w:rPr>
        <w:t xml:space="preserve">Арендатором </w:t>
      </w:r>
      <w:r w:rsidRPr="00292A2C">
        <w:rPr>
          <w:rFonts w:ascii="Times New Roman" w:eastAsia="Times New Roman" w:hAnsi="Times New Roman" w:cs="Times New Roman"/>
          <w:bCs/>
          <w:color w:val="auto"/>
          <w:sz w:val="22"/>
          <w:szCs w:val="22"/>
          <w:u w:val="single"/>
          <w:lang w:bidi="ar-SA"/>
        </w:rPr>
        <w:t>ежемесячно, равными долями за каждый месяц вперед, до 10 числа текущего месяца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6.4. Не использование участка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Арендатором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не является основанием не внесения арендной платы и </w:t>
      </w:r>
      <w:proofErr w:type="gramStart"/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не выполнения</w:t>
      </w:r>
      <w:proofErr w:type="gramEnd"/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обязанностей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Арендатора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292A2C" w:rsidRPr="00292A2C" w:rsidRDefault="00292A2C" w:rsidP="00292A2C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</w:p>
    <w:p w:rsidR="00292A2C" w:rsidRPr="00292A2C" w:rsidRDefault="00292A2C" w:rsidP="00292A2C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7. ОТВЕТСТВЕННОСТЬ СТОРОН</w:t>
      </w:r>
      <w:r w:rsidRPr="00292A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7.1. Нарушенные земельные права подлежат восстановлению в порядке, установленном законодательством, действующим на территории Российской Федерации.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7.2. В случае </w:t>
      </w:r>
      <w:proofErr w:type="gramStart"/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не внесения</w:t>
      </w:r>
      <w:proofErr w:type="gramEnd"/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арендной платы в сроки, установленные настоящим договором,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Арендатор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уплачивает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Арендодателю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пени в размере 0,1 % от суммы не внесенного в срок платежа за каждый день просрочки на счет, указанный в Расчетах размера арендной платы (Приложения к Договору).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7.3. В случае 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несвоевременного возвращения арендуемого земельного участка после истечения срока договора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  <w:t>Арендатор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уплачивает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  <w:t>Арендодателю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арендную плату за весь период просрочки возврата 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арендуемого земельного участка и штраф в размере 5 % от годовой суммы арендной платы за каждый день просрочки возврата имущества.</w:t>
      </w:r>
    </w:p>
    <w:p w:rsidR="00292A2C" w:rsidRPr="00292A2C" w:rsidRDefault="00292A2C" w:rsidP="00292A2C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</w:r>
    </w:p>
    <w:p w:rsidR="00292A2C" w:rsidRPr="00292A2C" w:rsidRDefault="00292A2C" w:rsidP="00292A2C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8. </w:t>
      </w:r>
      <w:proofErr w:type="gramStart"/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ФОРС</w:t>
      </w:r>
      <w:proofErr w:type="gramEnd"/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– МАЖОР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8.1. В настоящем Договоре под форс-мажорными обстоятельствами понимаются пожар, взрыв, наводнение и другие стихийные бедствия. Об этих происшествиях любая из сторон обязана немедленно известить </w:t>
      </w:r>
      <w:proofErr w:type="gramStart"/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другую</w:t>
      </w:r>
      <w:proofErr w:type="gramEnd"/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в течение 3-х дней. Сообщение должно быть подтверждено документом, выданным уполномоченным на это государственным органом. При продолжительности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особых обстоятель</w:t>
      </w:r>
      <w:proofErr w:type="gramStart"/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ств св</w:t>
      </w:r>
      <w:proofErr w:type="gramEnd"/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ыше двух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292A2C" w:rsidRPr="00292A2C" w:rsidRDefault="00292A2C" w:rsidP="00292A2C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</w:p>
    <w:p w:rsidR="00292A2C" w:rsidRPr="00292A2C" w:rsidRDefault="00292A2C" w:rsidP="00292A2C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9 ПРОЧИЕ УСЛОВИЯ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9.1. Права и обязанности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  <w:t>Арендатора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, оговоренные настоящим договором, распространяются на ранее возникшие отношения </w:t>
      </w:r>
      <w:proofErr w:type="gramStart"/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с</w:t>
      </w:r>
      <w:proofErr w:type="gramEnd"/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              .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9.2. </w:t>
      </w:r>
      <w:r w:rsidRPr="00292A2C">
        <w:rPr>
          <w:rFonts w:ascii="Times New Roman" w:eastAsia="Times New Roman" w:hAnsi="Times New Roman" w:cs="Times New Roman"/>
          <w:b/>
          <w:bCs/>
          <w:color w:val="auto"/>
          <w:sz w:val="22"/>
          <w:szCs w:val="20"/>
          <w:lang w:bidi="ar-SA"/>
        </w:rPr>
        <w:t>Арендатор</w:t>
      </w:r>
      <w:r w:rsidRPr="00292A2C">
        <w:rPr>
          <w:rFonts w:ascii="Times New Roman" w:eastAsia="Times New Roman" w:hAnsi="Times New Roman" w:cs="Times New Roman"/>
          <w:bCs/>
          <w:color w:val="auto"/>
          <w:sz w:val="22"/>
          <w:szCs w:val="20"/>
          <w:lang w:bidi="ar-SA"/>
        </w:rPr>
        <w:t xml:space="preserve"> за счет собственных средств обеспечивает и в установленном порядке несет ответственность за благоустройство и санитарное состояние территории, предоставленной в аренду, и прилегающей к земельному участку территории.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9.3. Настоящим Договором обязательство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  <w:t>Арендодателя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по перед</w:t>
      </w:r>
      <w:r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аче вышеуказанного земельного 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участка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  <w:t>Арендатору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считается исполненным без дополнительного составления передаточного акта.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9.4. Все возникающие споры по выполнению настоящего Договора подлежат разрешению в </w:t>
      </w:r>
      <w:r w:rsidRPr="00292A2C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>Арбитражном суде Чувашской Республики.</w:t>
      </w:r>
    </w:p>
    <w:p w:rsidR="00292A2C" w:rsidRPr="00292A2C" w:rsidRDefault="00292A2C" w:rsidP="00292A2C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</w:p>
    <w:p w:rsidR="00292A2C" w:rsidRPr="00292A2C" w:rsidRDefault="00292A2C" w:rsidP="00292A2C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10. РАСТОРЖЕНИЕ ДОГОВОРА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10.1.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Арендодатель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вправе досрочно расторгнуть Договор в случае нарушения условий, указанных в п. 4.1.1. Договора, которые являются существенными условиями Договора.</w:t>
      </w:r>
    </w:p>
    <w:p w:rsidR="00292A2C" w:rsidRPr="00292A2C" w:rsidRDefault="00292A2C" w:rsidP="00292A2C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10.2. В указанном в пункте 10.1 Договора случае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Арендодатель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направляет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Арендатору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письменное уведомление о досрочном расторжении Договора. В 30-дневный срок со дня направления уведомления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Арендодателя Арендатор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обязан освободить земельный участок и вернуть его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Арендодателю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 акту приема-передачи. 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10.3. Также досрочное расторжение Договора допускается: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по соглашению сторон;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по решению судебных органов;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в случае отказа от Договора;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в иных случаях, установленных действующим законодательством Российской Федерации и настоящим Договором.</w:t>
      </w:r>
    </w:p>
    <w:p w:rsidR="00292A2C" w:rsidRPr="00292A2C" w:rsidRDefault="00292A2C" w:rsidP="00292A2C">
      <w:pPr>
        <w:tabs>
          <w:tab w:val="left" w:pos="5100"/>
        </w:tabs>
        <w:overflowPunct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10.4. Кроме случаев, установленных действующим законодательством Российской Федерации и настоящим договором, ниже перечисленные случаи являются самостоятельным основанием для расторжения и отказа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Арендодателя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от Договора полностью:</w:t>
      </w:r>
    </w:p>
    <w:p w:rsidR="00292A2C" w:rsidRPr="00292A2C" w:rsidRDefault="00292A2C" w:rsidP="00292A2C">
      <w:pPr>
        <w:tabs>
          <w:tab w:val="left" w:pos="5100"/>
        </w:tabs>
        <w:overflowPunct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pacing w:val="-4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pacing w:val="-4"/>
          <w:sz w:val="22"/>
          <w:szCs w:val="22"/>
          <w:lang w:bidi="ar-SA"/>
        </w:rPr>
        <w:lastRenderedPageBreak/>
        <w:t>а) наличие задолженности по оплате арендных платежей, составляющей в совокупности два месяца,</w:t>
      </w:r>
    </w:p>
    <w:p w:rsidR="00292A2C" w:rsidRPr="00292A2C" w:rsidRDefault="00292A2C" w:rsidP="00292A2C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б) 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не соблюдения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  <w:t>Арендатором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порядка, указанного в п. 5.1 Договора, передачи прав и обязанностей по договору третьим лицам, передачи арендных прав в залог и порядка передачи земельного участка в субаренду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292A2C" w:rsidRPr="00292A2C" w:rsidRDefault="00292A2C" w:rsidP="00292A2C">
      <w:pPr>
        <w:tabs>
          <w:tab w:val="left" w:pos="708"/>
          <w:tab w:val="left" w:pos="5100"/>
        </w:tabs>
        <w:overflowPunct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этом случае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Арендатор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в 30-дневный срок с момента направления уведомления об отказе от Договора обязан освободить земельный участок и вернуть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Арендодателю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 акту приема-передачи.</w:t>
      </w:r>
    </w:p>
    <w:p w:rsidR="00292A2C" w:rsidRPr="00292A2C" w:rsidRDefault="00292A2C" w:rsidP="00292A2C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Договор считается расторгнутым с момента отправления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Арендодателем Арендатору 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уведомления об отказе от Договора.</w:t>
      </w:r>
    </w:p>
    <w:p w:rsidR="00292A2C" w:rsidRPr="00292A2C" w:rsidRDefault="00292A2C" w:rsidP="00292A2C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10.5</w:t>
      </w:r>
      <w:proofErr w:type="gramStart"/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Е</w:t>
      </w:r>
      <w:proofErr w:type="gramEnd"/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сли иное не предусмотрено законом, в случае прекращения действия договора аренды земельного участка, находящегося в государственной или муниципальной собственности и предоставленного по результатам аукциона, объекты незавершенного строительства, расположенные на таком земельном участке, могут быть изъяты у собственника по решению суда путем продажи с публичных торгов в порядке, установленном ст.239.1 ГК РФ.</w:t>
      </w:r>
    </w:p>
    <w:p w:rsidR="00292A2C" w:rsidRPr="00292A2C" w:rsidRDefault="00292A2C" w:rsidP="00292A2C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</w:p>
    <w:p w:rsidR="00292A2C" w:rsidRPr="00292A2C" w:rsidRDefault="00292A2C" w:rsidP="00292A2C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11. ЗАКЛЮЧИТЕЛЬНОЕ ПОЛОЖЕНИЕ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11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.1. Настоящий Договор аренды составлен в 4 экземплярах, которые имеют одинаковую юридическую силу и находятся: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I экз. - у </w:t>
      </w: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  <w:t>Арендатора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,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II-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val="en-US" w:bidi="ar-SA"/>
        </w:rPr>
        <w:t>III</w:t>
      </w:r>
      <w:proofErr w:type="gramStart"/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экз</w:t>
      </w:r>
      <w:proofErr w:type="gramEnd"/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. - в МКУ «Земельное управление» города Чебоксары,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proofErr w:type="gramStart"/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IV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экз.</w:t>
      </w:r>
      <w:proofErr w:type="gramEnd"/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– в Управлении Федеральной службы государственной регистрации, кадастра и картографии по Чувашской Республике.</w:t>
      </w:r>
    </w:p>
    <w:p w:rsidR="00292A2C" w:rsidRPr="00292A2C" w:rsidRDefault="00292A2C" w:rsidP="00292A2C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</w:p>
    <w:p w:rsidR="00292A2C" w:rsidRPr="00292A2C" w:rsidRDefault="00292A2C" w:rsidP="00292A2C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12. ЮРИДИЧЕСКИЕ АДРЕСА И ПОДПИСИ СТОРОН</w:t>
      </w:r>
    </w:p>
    <w:p w:rsidR="00292A2C" w:rsidRPr="00292A2C" w:rsidRDefault="00292A2C" w:rsidP="00292A2C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Арендодатель</w:t>
      </w:r>
    </w:p>
    <w:p w:rsidR="00292A2C" w:rsidRPr="00292A2C" w:rsidRDefault="00292A2C" w:rsidP="00292A2C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Заместитель председателя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br/>
        <w:t>Горкомимущества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  <w:t>_________________________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(подпись)</w:t>
      </w:r>
      <w:r w:rsidRPr="00292A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ab/>
        <w:t>(Ф.И.О)</w:t>
      </w:r>
    </w:p>
    <w:p w:rsidR="00292A2C" w:rsidRPr="00292A2C" w:rsidRDefault="00292A2C" w:rsidP="00292A2C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ab/>
        <w:t>М.П.</w:t>
      </w:r>
      <w:r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адрес: </w:t>
      </w:r>
      <w:smartTag w:uri="urn:schemas-microsoft-com:office:smarttags" w:element="metricconverter">
        <w:smartTagPr>
          <w:attr w:name="ProductID" w:val="428000, г"/>
        </w:smartTagPr>
        <w:r w:rsidRPr="00292A2C">
          <w:rPr>
            <w:rFonts w:ascii="Times New Roman" w:eastAsia="Times New Roman" w:hAnsi="Times New Roman" w:cs="Times New Roman"/>
            <w:color w:val="auto"/>
            <w:sz w:val="22"/>
            <w:szCs w:val="20"/>
            <w:lang w:bidi="ar-SA"/>
          </w:rPr>
          <w:t xml:space="preserve">428000, </w:t>
        </w:r>
        <w:proofErr w:type="spellStart"/>
        <w:r w:rsidRPr="00292A2C">
          <w:rPr>
            <w:rFonts w:ascii="Times New Roman" w:eastAsia="Times New Roman" w:hAnsi="Times New Roman" w:cs="Times New Roman"/>
            <w:color w:val="auto"/>
            <w:sz w:val="22"/>
            <w:szCs w:val="20"/>
            <w:lang w:bidi="ar-SA"/>
          </w:rPr>
          <w:t>г</w:t>
        </w:r>
      </w:smartTag>
      <w:proofErr w:type="gramStart"/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.Ч</w:t>
      </w:r>
      <w:proofErr w:type="gramEnd"/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ебоксары</w:t>
      </w:r>
      <w:proofErr w:type="spellEnd"/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, </w:t>
      </w:r>
      <w:proofErr w:type="spellStart"/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ул</w:t>
      </w:r>
      <w:proofErr w:type="spellEnd"/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</w:t>
      </w:r>
      <w:proofErr w:type="spellStart"/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К.Маркса</w:t>
      </w:r>
      <w:proofErr w:type="spellEnd"/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, 36</w:t>
      </w:r>
    </w:p>
    <w:p w:rsidR="00292A2C" w:rsidRPr="00292A2C" w:rsidRDefault="00292A2C" w:rsidP="00292A2C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  <w:t>Арендатор:</w:t>
      </w:r>
    </w:p>
    <w:p w:rsidR="00292A2C" w:rsidRPr="00292A2C" w:rsidRDefault="00292A2C" w:rsidP="00292A2C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0"/>
          <w:u w:val="single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ab/>
        <w:t>_________________________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ab/>
      </w:r>
    </w:p>
    <w:p w:rsidR="00292A2C" w:rsidRPr="00292A2C" w:rsidRDefault="00292A2C" w:rsidP="00292A2C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ab/>
        <w:t>(подпись)</w:t>
      </w:r>
      <w:r w:rsidRPr="00292A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ab/>
        <w:t>(Ф.И.О.)</w:t>
      </w:r>
    </w:p>
    <w:p w:rsidR="00292A2C" w:rsidRPr="00292A2C" w:rsidRDefault="00292A2C" w:rsidP="00292A2C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ab/>
        <w:t>М.П.</w:t>
      </w:r>
    </w:p>
    <w:p w:rsidR="00292A2C" w:rsidRPr="00292A2C" w:rsidRDefault="00292A2C" w:rsidP="00292A2C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</w:p>
    <w:p w:rsidR="00292A2C" w:rsidRPr="00292A2C" w:rsidRDefault="00292A2C" w:rsidP="00292A2C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Юридический адрес: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u w:val="single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u w:val="single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u w:val="single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u w:val="single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u w:val="single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u w:val="single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_____</w:t>
      </w:r>
    </w:p>
    <w:p w:rsidR="00292A2C" w:rsidRPr="00292A2C" w:rsidRDefault="00292A2C" w:rsidP="00292A2C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ИНН/ОГРН</w:t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ab/>
      </w:r>
      <w:r w:rsidRPr="00292A2C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ab/>
      </w:r>
    </w:p>
    <w:p w:rsidR="00292A2C" w:rsidRPr="00292A2C" w:rsidRDefault="00292A2C" w:rsidP="00292A2C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:rsidR="002F44D1" w:rsidRPr="007D69D8" w:rsidRDefault="002F44D1" w:rsidP="007D69D8"/>
    <w:sectPr w:rsidR="002F44D1" w:rsidRPr="007D69D8" w:rsidSect="00844C67">
      <w:footerReference w:type="default" r:id="rId8"/>
      <w:footerReference w:type="first" r:id="rId9"/>
      <w:type w:val="continuous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A6F" w:rsidRDefault="00FC5A6F">
      <w:r>
        <w:separator/>
      </w:r>
    </w:p>
  </w:endnote>
  <w:endnote w:type="continuationSeparator" w:id="0">
    <w:p w:rsidR="00FC5A6F" w:rsidRDefault="00FC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AB" w:rsidRDefault="002C39A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AB" w:rsidRDefault="002C39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A6F" w:rsidRDefault="00FC5A6F"/>
  </w:footnote>
  <w:footnote w:type="continuationSeparator" w:id="0">
    <w:p w:rsidR="00FC5A6F" w:rsidRDefault="00FC5A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052A5"/>
    <w:multiLevelType w:val="multilevel"/>
    <w:tmpl w:val="90D821CA"/>
    <w:lvl w:ilvl="0">
      <w:start w:val="2017"/>
      <w:numFmt w:val="decimal"/>
      <w:lvlText w:val="0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5E36C3"/>
    <w:multiLevelType w:val="multilevel"/>
    <w:tmpl w:val="1146F7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CC0A86"/>
    <w:multiLevelType w:val="multilevel"/>
    <w:tmpl w:val="DEB45E0E"/>
    <w:lvl w:ilvl="0">
      <w:start w:val="2009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646B2F"/>
    <w:multiLevelType w:val="multilevel"/>
    <w:tmpl w:val="68089254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99627B"/>
    <w:multiLevelType w:val="multilevel"/>
    <w:tmpl w:val="8C4EF6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81356A"/>
    <w:multiLevelType w:val="multilevel"/>
    <w:tmpl w:val="CDCEF724"/>
    <w:lvl w:ilvl="0">
      <w:start w:val="2009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310850"/>
    <w:multiLevelType w:val="multilevel"/>
    <w:tmpl w:val="448AECF0"/>
    <w:lvl w:ilvl="0">
      <w:start w:val="2018"/>
      <w:numFmt w:val="decimal"/>
      <w:lvlText w:val="24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D91F35"/>
    <w:multiLevelType w:val="multilevel"/>
    <w:tmpl w:val="B3D0AC20"/>
    <w:lvl w:ilvl="0">
      <w:start w:val="2018"/>
      <w:numFmt w:val="decimal"/>
      <w:lvlText w:val="24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397A0E"/>
    <w:multiLevelType w:val="multilevel"/>
    <w:tmpl w:val="877C2C42"/>
    <w:lvl w:ilvl="0">
      <w:start w:val="2009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061F84"/>
    <w:multiLevelType w:val="multilevel"/>
    <w:tmpl w:val="AA7611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CF1A4E"/>
    <w:multiLevelType w:val="multilevel"/>
    <w:tmpl w:val="A2C00C8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AB"/>
    <w:rsid w:val="000009FB"/>
    <w:rsid w:val="000565A0"/>
    <w:rsid w:val="00073246"/>
    <w:rsid w:val="001604D8"/>
    <w:rsid w:val="0023161C"/>
    <w:rsid w:val="002671FA"/>
    <w:rsid w:val="00292A2C"/>
    <w:rsid w:val="002955DA"/>
    <w:rsid w:val="002C39AB"/>
    <w:rsid w:val="002F44D1"/>
    <w:rsid w:val="0035217C"/>
    <w:rsid w:val="00372344"/>
    <w:rsid w:val="003B1406"/>
    <w:rsid w:val="003E5C81"/>
    <w:rsid w:val="004F1AB7"/>
    <w:rsid w:val="00501217"/>
    <w:rsid w:val="005B656A"/>
    <w:rsid w:val="006203F1"/>
    <w:rsid w:val="00674175"/>
    <w:rsid w:val="006856EB"/>
    <w:rsid w:val="006E4F92"/>
    <w:rsid w:val="007D69D8"/>
    <w:rsid w:val="00811CDA"/>
    <w:rsid w:val="00844C67"/>
    <w:rsid w:val="00901B4D"/>
    <w:rsid w:val="00B849EB"/>
    <w:rsid w:val="00BE0F33"/>
    <w:rsid w:val="00C35798"/>
    <w:rsid w:val="00CB16E3"/>
    <w:rsid w:val="00CE2E54"/>
    <w:rsid w:val="00E72E09"/>
    <w:rsid w:val="00EF3C62"/>
    <w:rsid w:val="00EF6A61"/>
    <w:rsid w:val="00F115C2"/>
    <w:rsid w:val="00F65D39"/>
    <w:rsid w:val="00FC5A6F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HeaderorfooterBoldItalic">
    <w:name w:val="Header or footer + Bold;Italic"/>
    <w:basedOn w:val="Headerorfooter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Verdana" w:eastAsia="Verdana" w:hAnsi="Verdana" w:cs="Verdan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31">
    <w:name w:val="Body text (3)"/>
    <w:basedOn w:val="Bodytext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Heading12">
    <w:name w:val="Heading #1 (2)_"/>
    <w:basedOn w:val="a0"/>
    <w:link w:val="Heading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3">
    <w:name w:val="Heading #1 (3)_"/>
    <w:basedOn w:val="a0"/>
    <w:link w:val="Heading1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93" w:lineRule="exact"/>
      <w:ind w:hanging="4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Verdana" w:eastAsia="Verdana" w:hAnsi="Verdana" w:cs="Verdana"/>
      <w:sz w:val="19"/>
      <w:szCs w:val="19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240" w:line="298" w:lineRule="exact"/>
      <w:ind w:hanging="72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20" w:line="0" w:lineRule="atLeast"/>
      <w:jc w:val="right"/>
      <w:outlineLvl w:val="0"/>
    </w:pPr>
    <w:rPr>
      <w:rFonts w:ascii="Segoe UI" w:eastAsia="Segoe UI" w:hAnsi="Segoe UI" w:cs="Segoe UI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8"/>
      <w:szCs w:val="8"/>
    </w:rPr>
  </w:style>
  <w:style w:type="paragraph" w:customStyle="1" w:styleId="Heading120">
    <w:name w:val="Heading #1 (2)"/>
    <w:basedOn w:val="a"/>
    <w:link w:val="Heading12"/>
    <w:pPr>
      <w:shd w:val="clear" w:color="auto" w:fill="FFFFFF"/>
      <w:spacing w:before="300" w:line="0" w:lineRule="atLeast"/>
      <w:jc w:val="righ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ing130">
    <w:name w:val="Heading #1 (3)"/>
    <w:basedOn w:val="a"/>
    <w:link w:val="Heading13"/>
    <w:pPr>
      <w:shd w:val="clear" w:color="auto" w:fill="FFFFFF"/>
      <w:spacing w:before="660" w:line="0" w:lineRule="atLeast"/>
      <w:outlineLvl w:val="0"/>
    </w:pPr>
    <w:rPr>
      <w:rFonts w:ascii="Courier New" w:eastAsia="Courier New" w:hAnsi="Courier New" w:cs="Courier New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5B65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56A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HeaderorfooterBoldItalic">
    <w:name w:val="Header or footer + Bold;Italic"/>
    <w:basedOn w:val="Headerorfooter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Verdana" w:eastAsia="Verdana" w:hAnsi="Verdana" w:cs="Verdan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31">
    <w:name w:val="Body text (3)"/>
    <w:basedOn w:val="Bodytext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Heading12">
    <w:name w:val="Heading #1 (2)_"/>
    <w:basedOn w:val="a0"/>
    <w:link w:val="Heading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3">
    <w:name w:val="Heading #1 (3)_"/>
    <w:basedOn w:val="a0"/>
    <w:link w:val="Heading1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93" w:lineRule="exact"/>
      <w:ind w:hanging="4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Verdana" w:eastAsia="Verdana" w:hAnsi="Verdana" w:cs="Verdana"/>
      <w:sz w:val="19"/>
      <w:szCs w:val="19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240" w:line="298" w:lineRule="exact"/>
      <w:ind w:hanging="72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20" w:line="0" w:lineRule="atLeast"/>
      <w:jc w:val="right"/>
      <w:outlineLvl w:val="0"/>
    </w:pPr>
    <w:rPr>
      <w:rFonts w:ascii="Segoe UI" w:eastAsia="Segoe UI" w:hAnsi="Segoe UI" w:cs="Segoe UI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8"/>
      <w:szCs w:val="8"/>
    </w:rPr>
  </w:style>
  <w:style w:type="paragraph" w:customStyle="1" w:styleId="Heading120">
    <w:name w:val="Heading #1 (2)"/>
    <w:basedOn w:val="a"/>
    <w:link w:val="Heading12"/>
    <w:pPr>
      <w:shd w:val="clear" w:color="auto" w:fill="FFFFFF"/>
      <w:spacing w:before="300" w:line="0" w:lineRule="atLeast"/>
      <w:jc w:val="righ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ing130">
    <w:name w:val="Heading #1 (3)"/>
    <w:basedOn w:val="a"/>
    <w:link w:val="Heading13"/>
    <w:pPr>
      <w:shd w:val="clear" w:color="auto" w:fill="FFFFFF"/>
      <w:spacing w:before="660" w:line="0" w:lineRule="atLeast"/>
      <w:outlineLvl w:val="0"/>
    </w:pPr>
    <w:rPr>
      <w:rFonts w:ascii="Courier New" w:eastAsia="Courier New" w:hAnsi="Courier New" w:cs="Courier New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5B65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56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Иванова</dc:creator>
  <cp:lastModifiedBy>Иванова А.Н.</cp:lastModifiedBy>
  <cp:revision>2</cp:revision>
  <cp:lastPrinted>2019-04-09T12:29:00Z</cp:lastPrinted>
  <dcterms:created xsi:type="dcterms:W3CDTF">2020-09-22T12:11:00Z</dcterms:created>
  <dcterms:modified xsi:type="dcterms:W3CDTF">2020-09-22T12:11:00Z</dcterms:modified>
</cp:coreProperties>
</file>