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51" w:rsidRPr="008E3298" w:rsidRDefault="007D6551" w:rsidP="008E32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E3298">
        <w:rPr>
          <w:b/>
          <w:bCs/>
          <w:sz w:val="26"/>
          <w:szCs w:val="26"/>
        </w:rPr>
        <w:t>ПОЯСНИТЕЛЬНАЯ ЗАПИСКА</w:t>
      </w:r>
    </w:p>
    <w:p w:rsidR="007D6551" w:rsidRDefault="007D6551" w:rsidP="00E13AF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3AF0">
        <w:rPr>
          <w:b/>
          <w:sz w:val="26"/>
          <w:szCs w:val="26"/>
        </w:rPr>
        <w:t xml:space="preserve">к проекту закона Чувашской Республики «О внесении изменений </w:t>
      </w:r>
    </w:p>
    <w:p w:rsidR="007D6551" w:rsidRDefault="007D6551" w:rsidP="009A5B5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13AF0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статьи 7 и 10 </w:t>
      </w:r>
      <w:r w:rsidRPr="00E13AF0">
        <w:rPr>
          <w:b/>
          <w:sz w:val="26"/>
          <w:szCs w:val="26"/>
        </w:rPr>
        <w:t>Закон</w:t>
      </w:r>
      <w:r>
        <w:rPr>
          <w:b/>
          <w:sz w:val="26"/>
          <w:szCs w:val="26"/>
        </w:rPr>
        <w:t>а</w:t>
      </w:r>
      <w:r w:rsidRPr="00E13AF0">
        <w:rPr>
          <w:b/>
          <w:sz w:val="26"/>
          <w:szCs w:val="26"/>
        </w:rPr>
        <w:t xml:space="preserve"> Чувашской Республики </w:t>
      </w:r>
      <w:r w:rsidRPr="00E13AF0">
        <w:rPr>
          <w:b/>
          <w:bCs/>
          <w:color w:val="000000"/>
          <w:sz w:val="26"/>
          <w:szCs w:val="26"/>
        </w:rPr>
        <w:t xml:space="preserve">«О регулировании </w:t>
      </w:r>
    </w:p>
    <w:p w:rsidR="007D6551" w:rsidRPr="009A5B5C" w:rsidRDefault="007D6551" w:rsidP="009A5B5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13AF0">
        <w:rPr>
          <w:b/>
          <w:bCs/>
          <w:color w:val="000000"/>
          <w:sz w:val="26"/>
          <w:szCs w:val="26"/>
        </w:rPr>
        <w:t>градостроительной деятельности в Чувашской Республике»</w:t>
      </w:r>
    </w:p>
    <w:p w:rsidR="007D6551" w:rsidRPr="00E13AF0" w:rsidRDefault="007D6551" w:rsidP="00BC6C63">
      <w:pPr>
        <w:pStyle w:val="9"/>
        <w:keepNext w:val="0"/>
        <w:spacing w:line="240" w:lineRule="auto"/>
        <w:rPr>
          <w:rFonts w:ascii="Times New Roman" w:hAnsi="Times New Roman"/>
          <w:sz w:val="26"/>
          <w:szCs w:val="26"/>
        </w:rPr>
      </w:pPr>
    </w:p>
    <w:p w:rsidR="007D6551" w:rsidRPr="008E3298" w:rsidRDefault="007D6551" w:rsidP="008E3298">
      <w:pPr>
        <w:ind w:firstLine="709"/>
        <w:jc w:val="both"/>
        <w:rPr>
          <w:sz w:val="26"/>
          <w:szCs w:val="26"/>
        </w:rPr>
      </w:pPr>
    </w:p>
    <w:p w:rsidR="007D6551" w:rsidRDefault="007D6551" w:rsidP="008E3298">
      <w:pPr>
        <w:autoSpaceDE w:val="0"/>
        <w:autoSpaceDN w:val="0"/>
        <w:adjustRightInd w:val="0"/>
        <w:ind w:firstLine="709"/>
        <w:jc w:val="both"/>
        <w:rPr>
          <w:spacing w:val="6"/>
          <w:sz w:val="26"/>
          <w:szCs w:val="26"/>
          <w:lang w:eastAsia="en-US"/>
        </w:rPr>
      </w:pPr>
      <w:r w:rsidRPr="0053441C">
        <w:rPr>
          <w:spacing w:val="-4"/>
          <w:sz w:val="26"/>
          <w:szCs w:val="26"/>
        </w:rPr>
        <w:t xml:space="preserve">Проект закона Чувашской Республики </w:t>
      </w:r>
      <w:r w:rsidRPr="0053441C">
        <w:rPr>
          <w:sz w:val="26"/>
          <w:szCs w:val="26"/>
        </w:rPr>
        <w:t>«О внесении изменений в</w:t>
      </w:r>
      <w:r>
        <w:rPr>
          <w:sz w:val="26"/>
          <w:szCs w:val="26"/>
        </w:rPr>
        <w:t xml:space="preserve"> статьи 7 и 10 </w:t>
      </w:r>
      <w:r w:rsidRPr="0053441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53441C">
        <w:rPr>
          <w:sz w:val="26"/>
          <w:szCs w:val="26"/>
        </w:rPr>
        <w:t xml:space="preserve"> Чувашской Республики </w:t>
      </w:r>
      <w:r w:rsidRPr="0053441C">
        <w:rPr>
          <w:bCs/>
          <w:color w:val="000000"/>
          <w:sz w:val="26"/>
          <w:szCs w:val="26"/>
        </w:rPr>
        <w:t>«О регулировании градостроительной де</w:t>
      </w:r>
      <w:r w:rsidRPr="0053441C">
        <w:rPr>
          <w:bCs/>
          <w:color w:val="000000"/>
          <w:sz w:val="26"/>
          <w:szCs w:val="26"/>
        </w:rPr>
        <w:t>я</w:t>
      </w:r>
      <w:r w:rsidRPr="0053441C">
        <w:rPr>
          <w:bCs/>
          <w:color w:val="000000"/>
          <w:sz w:val="26"/>
          <w:szCs w:val="26"/>
        </w:rPr>
        <w:t>тельности в Чувашской Республике</w:t>
      </w:r>
      <w:r w:rsidRPr="0053441C">
        <w:rPr>
          <w:sz w:val="26"/>
          <w:szCs w:val="26"/>
        </w:rPr>
        <w:t>»</w:t>
      </w:r>
      <w:r w:rsidRPr="0053441C">
        <w:rPr>
          <w:b/>
          <w:spacing w:val="-4"/>
          <w:sz w:val="26"/>
          <w:szCs w:val="26"/>
        </w:rPr>
        <w:t xml:space="preserve"> </w:t>
      </w:r>
      <w:r w:rsidRPr="0053441C">
        <w:rPr>
          <w:spacing w:val="-4"/>
          <w:sz w:val="26"/>
          <w:szCs w:val="26"/>
        </w:rPr>
        <w:t>(далее – проект закона) разрабо</w:t>
      </w:r>
      <w:r w:rsidRPr="0053441C">
        <w:rPr>
          <w:spacing w:val="-4"/>
          <w:sz w:val="26"/>
          <w:szCs w:val="26"/>
        </w:rPr>
        <w:softHyphen/>
        <w:t>тан в целях приведения</w:t>
      </w:r>
      <w:r w:rsidRPr="0053441C"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 Чувашской Республики</w:t>
      </w:r>
      <w:r w:rsidRPr="0053441C">
        <w:rPr>
          <w:sz w:val="26"/>
          <w:szCs w:val="26"/>
        </w:rPr>
        <w:t xml:space="preserve"> в соответствие </w:t>
      </w:r>
      <w:r w:rsidRPr="00F47AB3">
        <w:rPr>
          <w:spacing w:val="2"/>
          <w:sz w:val="26"/>
          <w:szCs w:val="26"/>
          <w:lang w:eastAsia="en-US"/>
        </w:rPr>
        <w:t>с</w:t>
      </w:r>
      <w:r>
        <w:rPr>
          <w:spacing w:val="6"/>
          <w:sz w:val="26"/>
          <w:szCs w:val="26"/>
          <w:lang w:eastAsia="en-US"/>
        </w:rPr>
        <w:t xml:space="preserve"> законод</w:t>
      </w:r>
      <w:r>
        <w:rPr>
          <w:spacing w:val="6"/>
          <w:sz w:val="26"/>
          <w:szCs w:val="26"/>
          <w:lang w:eastAsia="en-US"/>
        </w:rPr>
        <w:t>а</w:t>
      </w:r>
      <w:r>
        <w:rPr>
          <w:spacing w:val="6"/>
          <w:sz w:val="26"/>
          <w:szCs w:val="26"/>
          <w:lang w:eastAsia="en-US"/>
        </w:rPr>
        <w:t>тельством Российской Федерации.</w:t>
      </w:r>
    </w:p>
    <w:p w:rsidR="007D6551" w:rsidRDefault="007D6551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proofErr w:type="gramStart"/>
      <w:r>
        <w:rPr>
          <w:spacing w:val="6"/>
          <w:sz w:val="26"/>
          <w:szCs w:val="26"/>
          <w:lang w:eastAsia="en-US"/>
        </w:rPr>
        <w:t xml:space="preserve">Согласно </w:t>
      </w:r>
      <w:r w:rsidRPr="00F47AB3">
        <w:rPr>
          <w:spacing w:val="2"/>
          <w:sz w:val="26"/>
          <w:szCs w:val="26"/>
          <w:lang w:eastAsia="en-US"/>
        </w:rPr>
        <w:t>Федеральн</w:t>
      </w:r>
      <w:r>
        <w:rPr>
          <w:spacing w:val="2"/>
          <w:sz w:val="26"/>
          <w:szCs w:val="26"/>
          <w:lang w:eastAsia="en-US"/>
        </w:rPr>
        <w:t>ому</w:t>
      </w:r>
      <w:r w:rsidRPr="00F47AB3">
        <w:rPr>
          <w:spacing w:val="2"/>
          <w:sz w:val="26"/>
          <w:szCs w:val="26"/>
          <w:lang w:eastAsia="en-US"/>
        </w:rPr>
        <w:t xml:space="preserve"> закон</w:t>
      </w:r>
      <w:r>
        <w:rPr>
          <w:spacing w:val="2"/>
          <w:sz w:val="26"/>
          <w:szCs w:val="26"/>
          <w:lang w:eastAsia="en-US"/>
        </w:rPr>
        <w:t>у</w:t>
      </w:r>
      <w:r w:rsidRPr="00F47AB3">
        <w:rPr>
          <w:spacing w:val="2"/>
          <w:sz w:val="26"/>
          <w:szCs w:val="26"/>
          <w:lang w:eastAsia="en-US"/>
        </w:rPr>
        <w:t xml:space="preserve"> от </w:t>
      </w:r>
      <w:r>
        <w:rPr>
          <w:spacing w:val="2"/>
          <w:sz w:val="26"/>
          <w:szCs w:val="26"/>
          <w:lang w:eastAsia="en-US"/>
        </w:rPr>
        <w:t xml:space="preserve">27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pacing w:val="2"/>
            <w:sz w:val="26"/>
            <w:szCs w:val="26"/>
            <w:lang w:eastAsia="en-US"/>
          </w:rPr>
          <w:t>2018</w:t>
        </w:r>
        <w:r w:rsidRPr="00F47AB3">
          <w:rPr>
            <w:spacing w:val="2"/>
            <w:sz w:val="26"/>
            <w:szCs w:val="26"/>
            <w:lang w:eastAsia="en-US"/>
          </w:rPr>
          <w:t xml:space="preserve"> г</w:t>
        </w:r>
      </w:smartTag>
      <w:r w:rsidRPr="00F47AB3">
        <w:rPr>
          <w:spacing w:val="2"/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Pr="00F47AB3">
        <w:rPr>
          <w:sz w:val="26"/>
          <w:szCs w:val="26"/>
          <w:lang w:eastAsia="en-US"/>
        </w:rPr>
        <w:t xml:space="preserve">№ </w:t>
      </w:r>
      <w:r>
        <w:rPr>
          <w:sz w:val="26"/>
          <w:szCs w:val="26"/>
          <w:lang w:eastAsia="en-US"/>
        </w:rPr>
        <w:t>538</w:t>
      </w:r>
      <w:r w:rsidRPr="00F47AB3">
        <w:rPr>
          <w:sz w:val="26"/>
          <w:szCs w:val="26"/>
          <w:lang w:eastAsia="en-US"/>
        </w:rPr>
        <w:t>-ФЗ «О внес</w:t>
      </w:r>
      <w:r w:rsidRPr="00F47AB3">
        <w:rPr>
          <w:sz w:val="26"/>
          <w:szCs w:val="26"/>
          <w:lang w:eastAsia="en-US"/>
        </w:rPr>
        <w:t>е</w:t>
      </w:r>
      <w:r w:rsidRPr="00F47AB3">
        <w:rPr>
          <w:sz w:val="26"/>
          <w:szCs w:val="26"/>
          <w:lang w:eastAsia="en-US"/>
        </w:rPr>
        <w:t xml:space="preserve">нии изменений в </w:t>
      </w:r>
      <w:r>
        <w:rPr>
          <w:sz w:val="26"/>
          <w:szCs w:val="26"/>
          <w:lang w:eastAsia="en-US"/>
        </w:rPr>
        <w:t>Лесной кодекс Российской Федерации и отдельные законод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тельные акты Российской Федерации в части совершенствования правового рег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лирования отношений, связанных с обеспечением сохранения лесов на землях лесного фонда и землях иных категорий</w:t>
      </w:r>
      <w:r w:rsidRPr="00F47AB3">
        <w:rPr>
          <w:spacing w:val="6"/>
          <w:sz w:val="26"/>
          <w:szCs w:val="26"/>
          <w:lang w:eastAsia="en-US"/>
        </w:rPr>
        <w:t>»</w:t>
      </w:r>
      <w:r>
        <w:rPr>
          <w:spacing w:val="6"/>
          <w:sz w:val="26"/>
          <w:szCs w:val="26"/>
          <w:lang w:eastAsia="en-US"/>
        </w:rPr>
        <w:t xml:space="preserve"> из законодательства Российской Ф</w:t>
      </w:r>
      <w:r>
        <w:rPr>
          <w:spacing w:val="6"/>
          <w:sz w:val="26"/>
          <w:szCs w:val="26"/>
          <w:lang w:eastAsia="en-US"/>
        </w:rPr>
        <w:t>е</w:t>
      </w:r>
      <w:r>
        <w:rPr>
          <w:spacing w:val="6"/>
          <w:sz w:val="26"/>
          <w:szCs w:val="26"/>
          <w:lang w:eastAsia="en-US"/>
        </w:rPr>
        <w:t>дерации, в том числе из Градостроительного кодекса Российской Федерации</w:t>
      </w:r>
      <w:r w:rsidR="009B21FF">
        <w:rPr>
          <w:spacing w:val="6"/>
          <w:sz w:val="26"/>
          <w:szCs w:val="26"/>
          <w:lang w:eastAsia="en-US"/>
        </w:rPr>
        <w:t>,</w:t>
      </w:r>
      <w:bookmarkStart w:id="0" w:name="_GoBack"/>
      <w:bookmarkEnd w:id="0"/>
      <w:r w:rsidRPr="00F47AB3">
        <w:rPr>
          <w:spacing w:val="6"/>
          <w:sz w:val="26"/>
          <w:szCs w:val="26"/>
          <w:lang w:eastAsia="en-US"/>
        </w:rPr>
        <w:t xml:space="preserve"> </w:t>
      </w:r>
      <w:r w:rsidRPr="00F47AB3">
        <w:rPr>
          <w:sz w:val="26"/>
          <w:szCs w:val="26"/>
          <w:lang w:eastAsia="en-US"/>
        </w:rPr>
        <w:t>исключен</w:t>
      </w:r>
      <w:r>
        <w:rPr>
          <w:sz w:val="26"/>
          <w:szCs w:val="26"/>
          <w:lang w:eastAsia="en-US"/>
        </w:rPr>
        <w:t>о</w:t>
      </w:r>
      <w:r w:rsidRPr="00F47AB3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понятие «лесопарк»</w:t>
      </w:r>
      <w:r w:rsidRPr="008E3298">
        <w:rPr>
          <w:sz w:val="26"/>
          <w:szCs w:val="26"/>
          <w:lang w:eastAsia="en-US"/>
        </w:rPr>
        <w:t>.</w:t>
      </w:r>
      <w:proofErr w:type="gramEnd"/>
    </w:p>
    <w:p w:rsidR="007D6551" w:rsidRDefault="007D6551" w:rsidP="009D0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3298">
        <w:rPr>
          <w:spacing w:val="2"/>
          <w:sz w:val="26"/>
          <w:szCs w:val="26"/>
        </w:rPr>
        <w:t>Проектом закона предлагается внести соответствующие изменения</w:t>
      </w:r>
      <w:r w:rsidRPr="008E3298">
        <w:rPr>
          <w:spacing w:val="-4"/>
          <w:sz w:val="26"/>
          <w:szCs w:val="26"/>
        </w:rPr>
        <w:t xml:space="preserve"> в</w:t>
      </w:r>
      <w:r>
        <w:rPr>
          <w:spacing w:val="-4"/>
          <w:sz w:val="26"/>
          <w:szCs w:val="26"/>
        </w:rPr>
        <w:t xml:space="preserve"> </w:t>
      </w:r>
      <w:r w:rsidRPr="008E3298">
        <w:rPr>
          <w:sz w:val="26"/>
          <w:szCs w:val="26"/>
        </w:rPr>
        <w:t>З</w:t>
      </w:r>
      <w:r w:rsidRPr="008E3298">
        <w:rPr>
          <w:sz w:val="26"/>
          <w:szCs w:val="26"/>
        </w:rPr>
        <w:t>а</w:t>
      </w:r>
      <w:r w:rsidRPr="008E3298">
        <w:rPr>
          <w:sz w:val="26"/>
          <w:szCs w:val="26"/>
        </w:rPr>
        <w:t xml:space="preserve">кон Чувашской Республики </w:t>
      </w:r>
      <w:r>
        <w:rPr>
          <w:sz w:val="26"/>
          <w:szCs w:val="26"/>
        </w:rPr>
        <w:t xml:space="preserve">от 4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2007 г</w:t>
        </w:r>
      </w:smartTag>
      <w:r>
        <w:rPr>
          <w:sz w:val="26"/>
          <w:szCs w:val="26"/>
        </w:rPr>
        <w:t xml:space="preserve">. № 11 </w:t>
      </w:r>
      <w:r w:rsidRPr="008E3298">
        <w:rPr>
          <w:bCs/>
          <w:color w:val="000000"/>
          <w:sz w:val="26"/>
          <w:szCs w:val="26"/>
        </w:rPr>
        <w:t>«О регулировании градостр</w:t>
      </w:r>
      <w:r w:rsidRPr="008E3298">
        <w:rPr>
          <w:bCs/>
          <w:color w:val="000000"/>
          <w:sz w:val="26"/>
          <w:szCs w:val="26"/>
        </w:rPr>
        <w:t>о</w:t>
      </w:r>
      <w:r w:rsidRPr="008E3298">
        <w:rPr>
          <w:bCs/>
          <w:color w:val="000000"/>
          <w:sz w:val="26"/>
          <w:szCs w:val="26"/>
        </w:rPr>
        <w:t>ительной деятельности в Чу</w:t>
      </w:r>
      <w:r>
        <w:rPr>
          <w:bCs/>
          <w:color w:val="000000"/>
          <w:sz w:val="26"/>
          <w:szCs w:val="26"/>
        </w:rPr>
        <w:softHyphen/>
      </w:r>
      <w:r w:rsidRPr="008E3298">
        <w:rPr>
          <w:bCs/>
          <w:color w:val="000000"/>
          <w:sz w:val="26"/>
          <w:szCs w:val="26"/>
        </w:rPr>
        <w:t>вашской Республике»</w:t>
      </w:r>
      <w:r w:rsidRPr="008E3298">
        <w:rPr>
          <w:sz w:val="26"/>
          <w:szCs w:val="26"/>
        </w:rPr>
        <w:t>.</w:t>
      </w:r>
    </w:p>
    <w:p w:rsidR="007D6551" w:rsidRPr="0053441C" w:rsidRDefault="007D6551" w:rsidP="00053E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EB8">
        <w:rPr>
          <w:sz w:val="26"/>
          <w:szCs w:val="26"/>
        </w:rPr>
        <w:t>Проект закона не вводит новые, не изменяет ранее предусмотренные нор</w:t>
      </w:r>
      <w:r>
        <w:rPr>
          <w:sz w:val="26"/>
          <w:szCs w:val="26"/>
        </w:rPr>
        <w:softHyphen/>
      </w:r>
      <w:r w:rsidRPr="00053EB8">
        <w:rPr>
          <w:sz w:val="26"/>
          <w:szCs w:val="26"/>
        </w:rPr>
        <w:t>мативными правовыми актами Чувашской Республики обязанности для субъек</w:t>
      </w:r>
      <w:r>
        <w:rPr>
          <w:sz w:val="26"/>
          <w:szCs w:val="26"/>
        </w:rPr>
        <w:softHyphen/>
      </w:r>
      <w:r w:rsidRPr="00053EB8">
        <w:rPr>
          <w:sz w:val="26"/>
          <w:szCs w:val="26"/>
        </w:rPr>
        <w:t xml:space="preserve">тов предпринимательской деятельности, а также </w:t>
      </w:r>
      <w:r w:rsidRPr="0053441C">
        <w:rPr>
          <w:sz w:val="26"/>
          <w:szCs w:val="26"/>
        </w:rPr>
        <w:t>не устанавливает, не изменяет 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деятельности, в связи с этим проведение оценки регули</w:t>
      </w:r>
      <w:r w:rsidRPr="0053441C">
        <w:rPr>
          <w:sz w:val="26"/>
          <w:szCs w:val="26"/>
        </w:rPr>
        <w:softHyphen/>
        <w:t>рующего воздействия проекта закона не требуется.</w:t>
      </w:r>
    </w:p>
    <w:p w:rsidR="007D6551" w:rsidRPr="00C17EA0" w:rsidRDefault="007D6551" w:rsidP="00053EB8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53441C">
        <w:rPr>
          <w:rFonts w:ascii="Times New Roman" w:hAnsi="Times New Roman"/>
          <w:sz w:val="26"/>
          <w:szCs w:val="26"/>
        </w:rPr>
        <w:t xml:space="preserve">Принятие закона Чувашской Республики «О внесении изменений в </w:t>
      </w:r>
      <w:r>
        <w:rPr>
          <w:rFonts w:ascii="Times New Roman" w:hAnsi="Times New Roman"/>
          <w:sz w:val="26"/>
          <w:szCs w:val="26"/>
        </w:rPr>
        <w:t xml:space="preserve">статьи 7 и 10 </w:t>
      </w:r>
      <w:r w:rsidRPr="0053441C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а</w:t>
      </w:r>
      <w:r w:rsidRPr="0053441C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53441C">
        <w:rPr>
          <w:rFonts w:ascii="Times New Roman" w:hAnsi="Times New Roman"/>
          <w:bCs/>
          <w:color w:val="000000"/>
          <w:sz w:val="26"/>
          <w:szCs w:val="26"/>
        </w:rPr>
        <w:t>«О регулировании градостроительной де</w:t>
      </w:r>
      <w:r w:rsidRPr="0053441C">
        <w:rPr>
          <w:rFonts w:ascii="Times New Roman" w:hAnsi="Times New Roman"/>
          <w:bCs/>
          <w:color w:val="000000"/>
          <w:sz w:val="26"/>
          <w:szCs w:val="26"/>
        </w:rPr>
        <w:t>я</w:t>
      </w:r>
      <w:r w:rsidRPr="0053441C">
        <w:rPr>
          <w:rFonts w:ascii="Times New Roman" w:hAnsi="Times New Roman"/>
          <w:bCs/>
          <w:color w:val="000000"/>
          <w:sz w:val="26"/>
          <w:szCs w:val="26"/>
        </w:rPr>
        <w:t>тельности в Чувашской Республике</w:t>
      </w:r>
      <w:r w:rsidRPr="0053441C">
        <w:rPr>
          <w:rFonts w:ascii="Times New Roman" w:hAnsi="Times New Roman"/>
          <w:sz w:val="26"/>
          <w:szCs w:val="26"/>
        </w:rPr>
        <w:t>» не потребует</w:t>
      </w:r>
      <w:r w:rsidRPr="00C17EA0">
        <w:rPr>
          <w:rFonts w:ascii="Times New Roman" w:hAnsi="Times New Roman"/>
          <w:sz w:val="26"/>
          <w:szCs w:val="26"/>
        </w:rPr>
        <w:t xml:space="preserve"> выделения фи</w:t>
      </w:r>
      <w:r>
        <w:rPr>
          <w:rFonts w:ascii="Times New Roman" w:hAnsi="Times New Roman"/>
          <w:sz w:val="26"/>
          <w:szCs w:val="26"/>
        </w:rPr>
        <w:softHyphen/>
      </w:r>
      <w:r w:rsidRPr="00C17EA0">
        <w:rPr>
          <w:rFonts w:ascii="Times New Roman" w:hAnsi="Times New Roman"/>
          <w:sz w:val="26"/>
          <w:szCs w:val="26"/>
        </w:rPr>
        <w:t>нансовых средств из республиканского бюджета Чувашской Республики.</w:t>
      </w:r>
    </w:p>
    <w:p w:rsidR="007D6551" w:rsidRDefault="007D6551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D6551" w:rsidRPr="00C17EA0" w:rsidRDefault="007D6551" w:rsidP="008E329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D6551" w:rsidRPr="0014593D" w:rsidRDefault="007D6551" w:rsidP="00696753">
      <w:pPr>
        <w:jc w:val="both"/>
        <w:rPr>
          <w:sz w:val="26"/>
          <w:szCs w:val="26"/>
        </w:rPr>
      </w:pPr>
    </w:p>
    <w:p w:rsidR="007D6551" w:rsidRDefault="007D6551" w:rsidP="00BF4EF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14593D">
        <w:rPr>
          <w:sz w:val="26"/>
          <w:szCs w:val="26"/>
        </w:rPr>
        <w:t>инистр</w:t>
      </w:r>
      <w:r>
        <w:rPr>
          <w:sz w:val="26"/>
          <w:szCs w:val="26"/>
        </w:rPr>
        <w:t xml:space="preserve"> </w:t>
      </w:r>
      <w:r w:rsidRPr="0014593D">
        <w:rPr>
          <w:sz w:val="26"/>
          <w:szCs w:val="26"/>
        </w:rPr>
        <w:t xml:space="preserve">строительства, архитектуры и </w:t>
      </w:r>
    </w:p>
    <w:p w:rsidR="007D6551" w:rsidRDefault="007D6551" w:rsidP="00696753">
      <w:pPr>
        <w:jc w:val="both"/>
        <w:rPr>
          <w:sz w:val="26"/>
          <w:szCs w:val="26"/>
        </w:rPr>
      </w:pPr>
      <w:r w:rsidRPr="0014593D">
        <w:rPr>
          <w:sz w:val="26"/>
          <w:szCs w:val="26"/>
        </w:rPr>
        <w:t xml:space="preserve">жилищно-коммунального хозяйства </w:t>
      </w:r>
    </w:p>
    <w:p w:rsidR="007D6551" w:rsidRPr="008E3298" w:rsidRDefault="007D6551" w:rsidP="006E3048">
      <w:pPr>
        <w:jc w:val="both"/>
        <w:rPr>
          <w:sz w:val="26"/>
          <w:szCs w:val="26"/>
          <w:lang w:eastAsia="en-US"/>
        </w:rPr>
      </w:pPr>
      <w:r w:rsidRPr="0014593D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А.А. Грищенко</w:t>
      </w:r>
    </w:p>
    <w:sectPr w:rsidR="007D6551" w:rsidRPr="008E3298" w:rsidSect="00BC6C63">
      <w:headerReference w:type="default" r:id="rId7"/>
      <w:pgSz w:w="11906" w:h="16838"/>
      <w:pgMar w:top="899" w:right="746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51" w:rsidRDefault="007D6551" w:rsidP="004805BA">
      <w:r>
        <w:separator/>
      </w:r>
    </w:p>
  </w:endnote>
  <w:endnote w:type="continuationSeparator" w:id="0">
    <w:p w:rsidR="007D6551" w:rsidRDefault="007D6551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51" w:rsidRDefault="007D6551" w:rsidP="004805BA">
      <w:r>
        <w:separator/>
      </w:r>
    </w:p>
  </w:footnote>
  <w:footnote w:type="continuationSeparator" w:id="0">
    <w:p w:rsidR="007D6551" w:rsidRDefault="007D6551" w:rsidP="0048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51" w:rsidRDefault="009B21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6551">
      <w:rPr>
        <w:noProof/>
      </w:rPr>
      <w:t>2</w:t>
    </w:r>
    <w:r>
      <w:rPr>
        <w:noProof/>
      </w:rPr>
      <w:fldChar w:fldCharType="end"/>
    </w:r>
  </w:p>
  <w:p w:rsidR="007D6551" w:rsidRDefault="007D65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1F9"/>
    <w:rsid w:val="00016B5E"/>
    <w:rsid w:val="00047C38"/>
    <w:rsid w:val="00053EB8"/>
    <w:rsid w:val="000721CF"/>
    <w:rsid w:val="000804E5"/>
    <w:rsid w:val="00086EA7"/>
    <w:rsid w:val="000911F9"/>
    <w:rsid w:val="000A43D0"/>
    <w:rsid w:val="000B6139"/>
    <w:rsid w:val="000C4A73"/>
    <w:rsid w:val="000C5D3F"/>
    <w:rsid w:val="000F063F"/>
    <w:rsid w:val="000F1BE9"/>
    <w:rsid w:val="001213CD"/>
    <w:rsid w:val="0012420D"/>
    <w:rsid w:val="00144F30"/>
    <w:rsid w:val="0014593D"/>
    <w:rsid w:val="00147667"/>
    <w:rsid w:val="001538CC"/>
    <w:rsid w:val="001576EC"/>
    <w:rsid w:val="00185BDC"/>
    <w:rsid w:val="001C0E0D"/>
    <w:rsid w:val="001C106A"/>
    <w:rsid w:val="001C4DDF"/>
    <w:rsid w:val="001C5A61"/>
    <w:rsid w:val="001D2ED7"/>
    <w:rsid w:val="001F4E10"/>
    <w:rsid w:val="00202F59"/>
    <w:rsid w:val="00254F9E"/>
    <w:rsid w:val="00273EAC"/>
    <w:rsid w:val="002A07AB"/>
    <w:rsid w:val="002D77C9"/>
    <w:rsid w:val="002E1A2D"/>
    <w:rsid w:val="002F0287"/>
    <w:rsid w:val="002F4B29"/>
    <w:rsid w:val="003205C2"/>
    <w:rsid w:val="003325CD"/>
    <w:rsid w:val="00367033"/>
    <w:rsid w:val="00390ACA"/>
    <w:rsid w:val="0039463C"/>
    <w:rsid w:val="003A369F"/>
    <w:rsid w:val="003B4621"/>
    <w:rsid w:val="003C19DC"/>
    <w:rsid w:val="003C714C"/>
    <w:rsid w:val="00405634"/>
    <w:rsid w:val="0041473D"/>
    <w:rsid w:val="00430965"/>
    <w:rsid w:val="00470142"/>
    <w:rsid w:val="004805BA"/>
    <w:rsid w:val="00492C5F"/>
    <w:rsid w:val="004A01C5"/>
    <w:rsid w:val="004B1A14"/>
    <w:rsid w:val="004B5DB6"/>
    <w:rsid w:val="004D3E8E"/>
    <w:rsid w:val="004F2AEB"/>
    <w:rsid w:val="00501018"/>
    <w:rsid w:val="0052780B"/>
    <w:rsid w:val="0053441C"/>
    <w:rsid w:val="0053503C"/>
    <w:rsid w:val="00544915"/>
    <w:rsid w:val="0055424D"/>
    <w:rsid w:val="00572D35"/>
    <w:rsid w:val="00573B3E"/>
    <w:rsid w:val="005832F8"/>
    <w:rsid w:val="005A26F8"/>
    <w:rsid w:val="005B7A1F"/>
    <w:rsid w:val="005F6B04"/>
    <w:rsid w:val="00603CE9"/>
    <w:rsid w:val="0061131F"/>
    <w:rsid w:val="00621D43"/>
    <w:rsid w:val="00645537"/>
    <w:rsid w:val="00652281"/>
    <w:rsid w:val="00673032"/>
    <w:rsid w:val="006816AD"/>
    <w:rsid w:val="00685F36"/>
    <w:rsid w:val="00696753"/>
    <w:rsid w:val="006E3048"/>
    <w:rsid w:val="00704935"/>
    <w:rsid w:val="007112B5"/>
    <w:rsid w:val="0071687C"/>
    <w:rsid w:val="0072295D"/>
    <w:rsid w:val="00727F82"/>
    <w:rsid w:val="0074219A"/>
    <w:rsid w:val="00742ACB"/>
    <w:rsid w:val="00753C8A"/>
    <w:rsid w:val="00754D59"/>
    <w:rsid w:val="007A1CD7"/>
    <w:rsid w:val="007A228B"/>
    <w:rsid w:val="007D6551"/>
    <w:rsid w:val="00801999"/>
    <w:rsid w:val="00803395"/>
    <w:rsid w:val="00815E1E"/>
    <w:rsid w:val="00830B6D"/>
    <w:rsid w:val="00871E02"/>
    <w:rsid w:val="0088043C"/>
    <w:rsid w:val="008D0631"/>
    <w:rsid w:val="008E3298"/>
    <w:rsid w:val="008F4C60"/>
    <w:rsid w:val="00900D81"/>
    <w:rsid w:val="0090312D"/>
    <w:rsid w:val="00936EF2"/>
    <w:rsid w:val="009637E3"/>
    <w:rsid w:val="00991C1F"/>
    <w:rsid w:val="00996BAB"/>
    <w:rsid w:val="009A5B5C"/>
    <w:rsid w:val="009B21FF"/>
    <w:rsid w:val="009C533C"/>
    <w:rsid w:val="009D0AED"/>
    <w:rsid w:val="009E674D"/>
    <w:rsid w:val="00A33FA7"/>
    <w:rsid w:val="00A65E30"/>
    <w:rsid w:val="00AA01D9"/>
    <w:rsid w:val="00AB1763"/>
    <w:rsid w:val="00AC0AB1"/>
    <w:rsid w:val="00AC64D1"/>
    <w:rsid w:val="00B12C52"/>
    <w:rsid w:val="00B1490C"/>
    <w:rsid w:val="00B45EAA"/>
    <w:rsid w:val="00B652B9"/>
    <w:rsid w:val="00B90DFB"/>
    <w:rsid w:val="00B957E6"/>
    <w:rsid w:val="00B96E8A"/>
    <w:rsid w:val="00BB20F9"/>
    <w:rsid w:val="00BC6C63"/>
    <w:rsid w:val="00BD2E88"/>
    <w:rsid w:val="00BF4EF8"/>
    <w:rsid w:val="00C17EA0"/>
    <w:rsid w:val="00C32889"/>
    <w:rsid w:val="00C333E6"/>
    <w:rsid w:val="00C43733"/>
    <w:rsid w:val="00C64099"/>
    <w:rsid w:val="00C8111B"/>
    <w:rsid w:val="00C85A19"/>
    <w:rsid w:val="00CA09F6"/>
    <w:rsid w:val="00CF0505"/>
    <w:rsid w:val="00D0132B"/>
    <w:rsid w:val="00D26168"/>
    <w:rsid w:val="00D30960"/>
    <w:rsid w:val="00D32557"/>
    <w:rsid w:val="00D550F1"/>
    <w:rsid w:val="00D83453"/>
    <w:rsid w:val="00D85B7F"/>
    <w:rsid w:val="00D87FD6"/>
    <w:rsid w:val="00D93943"/>
    <w:rsid w:val="00D93AC9"/>
    <w:rsid w:val="00DA76B7"/>
    <w:rsid w:val="00DB7060"/>
    <w:rsid w:val="00DC5630"/>
    <w:rsid w:val="00DD15BE"/>
    <w:rsid w:val="00E13AF0"/>
    <w:rsid w:val="00E74A71"/>
    <w:rsid w:val="00E75E3F"/>
    <w:rsid w:val="00E8188E"/>
    <w:rsid w:val="00E83DBE"/>
    <w:rsid w:val="00EE183D"/>
    <w:rsid w:val="00EE2685"/>
    <w:rsid w:val="00EE6B01"/>
    <w:rsid w:val="00F009D9"/>
    <w:rsid w:val="00F22131"/>
    <w:rsid w:val="00F42408"/>
    <w:rsid w:val="00F47AB3"/>
    <w:rsid w:val="00F609E5"/>
    <w:rsid w:val="00F622E0"/>
    <w:rsid w:val="00F907EA"/>
    <w:rsid w:val="00FA13EB"/>
    <w:rsid w:val="00FA60FF"/>
    <w:rsid w:val="00FB28B4"/>
    <w:rsid w:val="00FC6E20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621D43"/>
    <w:pPr>
      <w:keepNext/>
      <w:shd w:val="clear" w:color="auto" w:fill="FFFFFF"/>
      <w:spacing w:line="276" w:lineRule="auto"/>
      <w:jc w:val="center"/>
      <w:outlineLvl w:val="8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locked/>
    <w:rsid w:val="00900D8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21C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805B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05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493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80199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rsid w:val="00053EB8"/>
    <w:pPr>
      <w:jc w:val="both"/>
    </w:pPr>
    <w:rPr>
      <w:rFonts w:ascii="TimesET" w:eastAsia="Calibri" w:hAnsi="TimesET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53EB8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621D43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</dc:creator>
  <cp:keywords/>
  <dc:description/>
  <cp:lastModifiedBy>АГЧР Пирусова Татьяна Валерьевна</cp:lastModifiedBy>
  <cp:revision>48</cp:revision>
  <cp:lastPrinted>2018-02-15T15:52:00Z</cp:lastPrinted>
  <dcterms:created xsi:type="dcterms:W3CDTF">2017-12-07T13:12:00Z</dcterms:created>
  <dcterms:modified xsi:type="dcterms:W3CDTF">2019-04-10T13:06:00Z</dcterms:modified>
</cp:coreProperties>
</file>