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16CEF">
        <w:rPr>
          <w:sz w:val="24"/>
          <w:szCs w:val="24"/>
        </w:rPr>
        <w:t>8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3C0B6C">
        <w:rPr>
          <w:b/>
          <w:sz w:val="26"/>
          <w:szCs w:val="26"/>
          <w:u w:val="single"/>
        </w:rPr>
        <w:t>7</w:t>
      </w:r>
      <w:r w:rsidR="003F1AFC">
        <w:rPr>
          <w:b/>
          <w:sz w:val="26"/>
          <w:szCs w:val="26"/>
          <w:u w:val="single"/>
        </w:rPr>
        <w:t>3</w:t>
      </w:r>
      <w:r w:rsidR="003C0B6C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</w:t>
      </w:r>
      <w:r w:rsidR="00D85BEE">
        <w:rPr>
          <w:sz w:val="24"/>
          <w:szCs w:val="24"/>
        </w:rPr>
        <w:t>3</w:t>
      </w:r>
      <w:r w:rsidR="003F1AFC">
        <w:rPr>
          <w:sz w:val="24"/>
          <w:szCs w:val="24"/>
        </w:rPr>
        <w:t>4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3F1AFC" w:rsidRPr="003F1AFC">
        <w:rPr>
          <w:sz w:val="24"/>
          <w:szCs w:val="24"/>
        </w:rPr>
        <w:t>нежилое помещение № 12, общей площадью 33,8 кв. м, расположенное на техническом этаже жилого двенадцатиэтажного кирпичного дома (литера А), находящегося по адресу: г. Чебоксары, пр. Мира, д. 26</w:t>
      </w:r>
      <w:r w:rsidR="0001163A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3F1AFC" w:rsidRDefault="003F1AFC" w:rsidP="00993B42">
      <w:pPr>
        <w:ind w:firstLine="567"/>
        <w:jc w:val="both"/>
        <w:rPr>
          <w:sz w:val="24"/>
          <w:szCs w:val="24"/>
        </w:rPr>
      </w:pPr>
      <w:r w:rsidRPr="003F1AFC">
        <w:rPr>
          <w:sz w:val="24"/>
          <w:szCs w:val="24"/>
        </w:rPr>
        <w:t xml:space="preserve">договор аренды № 1829 от 24.07.2012, заключенный между Чебоксарским городским комитетом по управлению имуществом и публичным акционерным обществом «Мегафон».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3F1AFC" w:rsidRPr="003F1AFC">
        <w:rPr>
          <w:sz w:val="24"/>
          <w:szCs w:val="24"/>
        </w:rPr>
        <w:t>504 000 (Пятьсот четыре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3F1AFC" w:rsidRPr="003F1AFC">
        <w:rPr>
          <w:sz w:val="24"/>
          <w:szCs w:val="24"/>
        </w:rPr>
        <w:t>100 800 (Сто тысяч восемьсот)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3F1AFC" w:rsidRPr="003F1AFC">
        <w:rPr>
          <w:sz w:val="24"/>
          <w:szCs w:val="24"/>
        </w:rPr>
        <w:t>25 200 (Двадцать пять тысяч двести)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</w:t>
      </w:r>
      <w:r w:rsidR="00A16CEF">
        <w:rPr>
          <w:b/>
          <w:sz w:val="24"/>
          <w:szCs w:val="24"/>
        </w:rPr>
        <w:t>8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9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</w:t>
      </w:r>
      <w:r w:rsidRPr="00AB5E5E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F1AFC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27D4"/>
    <w:rsid w:val="00ED338D"/>
    <w:rsid w:val="00ED70D4"/>
    <w:rsid w:val="00EF02AB"/>
    <w:rsid w:val="00EF50D5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AFA8-8876-434E-B196-D1E9F3B2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335</cp:revision>
  <cp:lastPrinted>2018-09-28T06:20:00Z</cp:lastPrinted>
  <dcterms:created xsi:type="dcterms:W3CDTF">2018-02-28T07:19:00Z</dcterms:created>
  <dcterms:modified xsi:type="dcterms:W3CDTF">2019-07-17T10:57:00Z</dcterms:modified>
</cp:coreProperties>
</file>