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841FB6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841FB6">
        <w:rPr>
          <w:b/>
          <w:sz w:val="26"/>
          <w:szCs w:val="26"/>
          <w:u w:val="single"/>
        </w:rPr>
        <w:t>1</w:t>
      </w:r>
      <w:r w:rsidR="00253BF7">
        <w:rPr>
          <w:b/>
          <w:sz w:val="26"/>
          <w:szCs w:val="26"/>
          <w:u w:val="single"/>
        </w:rPr>
        <w:t>3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01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964BB5">
        <w:rPr>
          <w:sz w:val="24"/>
          <w:szCs w:val="24"/>
        </w:rPr>
        <w:t>8</w:t>
      </w:r>
      <w:r w:rsidR="00253BF7">
        <w:rPr>
          <w:sz w:val="24"/>
          <w:szCs w:val="24"/>
        </w:rPr>
        <w:t>1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B2187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253BF7" w:rsidRPr="00253BF7">
        <w:rPr>
          <w:sz w:val="24"/>
          <w:szCs w:val="24"/>
        </w:rPr>
        <w:t>нежилые комнаты №№ 1-12, 16, 17 (по плану) нежилого помещения № 1, общей площадью 211,5 кв. м, расположенные на первом этаже жилого пятиэтажного кирпичного дома (литера А) с подвалом (литера А</w:t>
      </w:r>
      <w:proofErr w:type="gramStart"/>
      <w:r w:rsidR="00253BF7" w:rsidRPr="00253BF7">
        <w:rPr>
          <w:sz w:val="24"/>
          <w:szCs w:val="24"/>
        </w:rPr>
        <w:t>1</w:t>
      </w:r>
      <w:proofErr w:type="gramEnd"/>
      <w:r w:rsidR="00253BF7" w:rsidRPr="00253BF7">
        <w:rPr>
          <w:sz w:val="24"/>
          <w:szCs w:val="24"/>
        </w:rPr>
        <w:t>), находящегося по адресу: г. Чебоксары, ул. Т. Кривова, д. 3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253BF7" w:rsidRDefault="00253BF7" w:rsidP="00993B42">
      <w:pPr>
        <w:ind w:firstLine="567"/>
        <w:jc w:val="both"/>
        <w:rPr>
          <w:sz w:val="24"/>
          <w:szCs w:val="24"/>
        </w:rPr>
      </w:pPr>
      <w:r w:rsidRPr="00253BF7">
        <w:rPr>
          <w:sz w:val="24"/>
          <w:szCs w:val="24"/>
        </w:rPr>
        <w:t xml:space="preserve">договор аренды № 3070 от 08.12.2003, заключенный между Чебоксарским городским комитетом по управлению имуществом и публичным акционерным обществом «Ростелеком».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253BF7" w:rsidRPr="00253BF7">
        <w:rPr>
          <w:sz w:val="24"/>
          <w:szCs w:val="24"/>
        </w:rPr>
        <w:t>5 048 000 (Пять миллионов сорок восемь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253BF7" w:rsidRPr="00253BF7">
        <w:rPr>
          <w:sz w:val="24"/>
          <w:szCs w:val="24"/>
        </w:rPr>
        <w:t>1 009 600 (Один миллион девять тысяч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253BF7" w:rsidRPr="00253BF7">
        <w:rPr>
          <w:sz w:val="24"/>
          <w:szCs w:val="24"/>
        </w:rPr>
        <w:t>252 400 (Двести пятьдесят две тысячи четыреста)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841FB6">
        <w:rPr>
          <w:b/>
          <w:sz w:val="24"/>
          <w:szCs w:val="24"/>
        </w:rPr>
        <w:t>5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41FB6">
        <w:rPr>
          <w:b/>
          <w:sz w:val="24"/>
          <w:szCs w:val="24"/>
        </w:rPr>
        <w:t>7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53BF7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D75E-02D2-436D-BD06-9B1DA46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262</cp:revision>
  <cp:lastPrinted>2018-09-28T06:20:00Z</cp:lastPrinted>
  <dcterms:created xsi:type="dcterms:W3CDTF">2018-02-28T07:19:00Z</dcterms:created>
  <dcterms:modified xsi:type="dcterms:W3CDTF">2019-07-04T08:51:00Z</dcterms:modified>
</cp:coreProperties>
</file>