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E7" w:rsidRDefault="002556E7">
      <w:r>
        <w:t xml:space="preserve">                                                                                                                                     ПРОЕКТ</w:t>
      </w:r>
    </w:p>
    <w:p w:rsidR="002556E7" w:rsidRDefault="002556E7"/>
    <w:tbl>
      <w:tblPr>
        <w:tblW w:w="0" w:type="auto"/>
        <w:tblLook w:val="04A0"/>
      </w:tblPr>
      <w:tblGrid>
        <w:gridCol w:w="4184"/>
        <w:gridCol w:w="1166"/>
        <w:gridCol w:w="4220"/>
      </w:tblGrid>
      <w:tr w:rsidR="00D66DEB" w:rsidRPr="00701AA3" w:rsidTr="00870DF8">
        <w:trPr>
          <w:cantSplit/>
          <w:trHeight w:val="420"/>
        </w:trPr>
        <w:tc>
          <w:tcPr>
            <w:tcW w:w="4184" w:type="dxa"/>
          </w:tcPr>
          <w:p w:rsidR="00D66DEB" w:rsidRPr="00701AA3" w:rsidRDefault="00D66DEB" w:rsidP="00870DF8">
            <w:pPr>
              <w:pStyle w:val="a3"/>
              <w:tabs>
                <w:tab w:val="left" w:pos="4285"/>
              </w:tabs>
              <w:spacing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-34290</wp:posOffset>
                  </wp:positionV>
                  <wp:extent cx="721995" cy="727710"/>
                  <wp:effectExtent l="19050" t="0" r="1905"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1995" cy="727710"/>
                          </a:xfrm>
                          <a:prstGeom prst="rect">
                            <a:avLst/>
                          </a:prstGeom>
                          <a:noFill/>
                        </pic:spPr>
                      </pic:pic>
                    </a:graphicData>
                  </a:graphic>
                </wp:anchor>
              </w:drawing>
            </w:r>
            <w:r w:rsidRPr="00701AA3">
              <w:rPr>
                <w:rFonts w:ascii="Times New Roman" w:hAnsi="Times New Roman" w:cs="Times New Roman"/>
                <w:b/>
                <w:bCs/>
                <w:noProof/>
                <w:color w:val="000000" w:themeColor="text1"/>
                <w:sz w:val="26"/>
              </w:rPr>
              <w:t>ЧĂВАШ РЕСПУБЛИКИ</w:t>
            </w:r>
          </w:p>
          <w:p w:rsidR="00D66DEB" w:rsidRPr="00701AA3" w:rsidRDefault="00D66DEB" w:rsidP="00870DF8">
            <w:pPr>
              <w:pStyle w:val="a3"/>
              <w:tabs>
                <w:tab w:val="left" w:pos="4285"/>
              </w:tabs>
              <w:spacing w:line="192" w:lineRule="auto"/>
              <w:jc w:val="center"/>
              <w:rPr>
                <w:color w:val="000000" w:themeColor="text1"/>
                <w:sz w:val="26"/>
              </w:rPr>
            </w:pPr>
          </w:p>
        </w:tc>
        <w:tc>
          <w:tcPr>
            <w:tcW w:w="1166" w:type="dxa"/>
            <w:vMerge w:val="restart"/>
          </w:tcPr>
          <w:p w:rsidR="00D66DEB" w:rsidRPr="00701AA3" w:rsidRDefault="00D66DEB" w:rsidP="00870DF8">
            <w:pPr>
              <w:jc w:val="center"/>
              <w:rPr>
                <w:color w:val="000000" w:themeColor="text1"/>
                <w:sz w:val="26"/>
              </w:rPr>
            </w:pPr>
          </w:p>
        </w:tc>
        <w:tc>
          <w:tcPr>
            <w:tcW w:w="4220" w:type="dxa"/>
          </w:tcPr>
          <w:p w:rsidR="00D66DEB" w:rsidRPr="00701AA3" w:rsidRDefault="00D66DEB" w:rsidP="00870DF8">
            <w:pPr>
              <w:pStyle w:val="a3"/>
              <w:spacing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ЧУВАШСКАЯ РЕСПУБЛИКА</w:t>
            </w:r>
          </w:p>
          <w:p w:rsidR="00D66DEB" w:rsidRPr="00701AA3" w:rsidRDefault="00D66DEB" w:rsidP="00870DF8">
            <w:pPr>
              <w:pStyle w:val="a3"/>
              <w:spacing w:line="192" w:lineRule="auto"/>
              <w:jc w:val="center"/>
              <w:rPr>
                <w:color w:val="000000" w:themeColor="text1"/>
                <w:sz w:val="26"/>
              </w:rPr>
            </w:pPr>
          </w:p>
        </w:tc>
      </w:tr>
      <w:tr w:rsidR="00D66DEB" w:rsidRPr="00701AA3" w:rsidTr="00870DF8">
        <w:trPr>
          <w:cantSplit/>
          <w:trHeight w:val="2355"/>
        </w:trPr>
        <w:tc>
          <w:tcPr>
            <w:tcW w:w="4184" w:type="dxa"/>
          </w:tcPr>
          <w:p w:rsidR="00D66DEB" w:rsidRPr="00701AA3" w:rsidRDefault="00D66DEB" w:rsidP="00870DF8">
            <w:pPr>
              <w:pStyle w:val="a3"/>
              <w:tabs>
                <w:tab w:val="left" w:pos="4285"/>
              </w:tabs>
              <w:spacing w:before="80"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ЙĚПРЕÇ РАЙОНĚН</w:t>
            </w:r>
          </w:p>
          <w:p w:rsidR="00D66DEB" w:rsidRPr="00701AA3" w:rsidRDefault="00D66DEB" w:rsidP="00870DF8">
            <w:pPr>
              <w:pStyle w:val="a3"/>
              <w:tabs>
                <w:tab w:val="left" w:pos="4285"/>
              </w:tabs>
              <w:spacing w:line="192" w:lineRule="auto"/>
              <w:jc w:val="center"/>
              <w:rPr>
                <w:rFonts w:ascii="Times New Roman" w:hAnsi="Times New Roman" w:cs="Times New Roman"/>
                <w:noProof/>
                <w:color w:val="000000" w:themeColor="text1"/>
                <w:sz w:val="26"/>
              </w:rPr>
            </w:pPr>
            <w:r w:rsidRPr="00701AA3">
              <w:rPr>
                <w:rFonts w:ascii="Times New Roman" w:hAnsi="Times New Roman" w:cs="Times New Roman"/>
                <w:b/>
                <w:bCs/>
                <w:noProof/>
                <w:color w:val="000000" w:themeColor="text1"/>
                <w:sz w:val="26"/>
              </w:rPr>
              <w:t>ДЕПУТАТСЕН ПУХĂВĚ</w:t>
            </w:r>
          </w:p>
          <w:p w:rsidR="00D66DEB" w:rsidRPr="00701AA3" w:rsidRDefault="00D66DEB" w:rsidP="00870DF8">
            <w:pPr>
              <w:pStyle w:val="2"/>
              <w:jc w:val="center"/>
              <w:rPr>
                <w:i w:val="0"/>
                <w:color w:val="000000" w:themeColor="text1"/>
              </w:rPr>
            </w:pPr>
            <w:r w:rsidRPr="00701AA3">
              <w:rPr>
                <w:i w:val="0"/>
                <w:color w:val="000000" w:themeColor="text1"/>
              </w:rPr>
              <w:t>ЙЫШĂНУ</w:t>
            </w:r>
          </w:p>
          <w:p w:rsidR="00D66DEB" w:rsidRPr="00701AA3" w:rsidRDefault="00D66DEB" w:rsidP="00870DF8">
            <w:pPr>
              <w:rPr>
                <w:color w:val="000000" w:themeColor="text1"/>
                <w:sz w:val="26"/>
              </w:rPr>
            </w:pPr>
          </w:p>
          <w:p w:rsidR="00D66DEB" w:rsidRPr="00701AA3" w:rsidRDefault="00293E5E" w:rsidP="00870DF8">
            <w:pPr>
              <w:pStyle w:val="a3"/>
              <w:ind w:right="-35"/>
              <w:jc w:val="center"/>
              <w:rPr>
                <w:rFonts w:ascii="Times New Roman" w:hAnsi="Times New Roman" w:cs="Times New Roman"/>
                <w:noProof/>
                <w:color w:val="000000" w:themeColor="text1"/>
                <w:sz w:val="26"/>
              </w:rPr>
            </w:pPr>
            <w:r>
              <w:rPr>
                <w:rFonts w:ascii="Times New Roman" w:hAnsi="Times New Roman" w:cs="Times New Roman"/>
                <w:noProof/>
                <w:color w:val="000000" w:themeColor="text1"/>
                <w:sz w:val="26"/>
              </w:rPr>
              <w:t xml:space="preserve">  .</w:t>
            </w:r>
            <w:r w:rsidR="00CA3632">
              <w:rPr>
                <w:rFonts w:ascii="Times New Roman" w:hAnsi="Times New Roman" w:cs="Times New Roman"/>
                <w:noProof/>
                <w:color w:val="000000" w:themeColor="text1"/>
                <w:sz w:val="26"/>
              </w:rPr>
              <w:t xml:space="preserve">     </w:t>
            </w:r>
            <w:r>
              <w:rPr>
                <w:rFonts w:ascii="Times New Roman" w:hAnsi="Times New Roman" w:cs="Times New Roman"/>
                <w:noProof/>
                <w:color w:val="000000" w:themeColor="text1"/>
                <w:sz w:val="26"/>
              </w:rPr>
              <w:t>.</w:t>
            </w:r>
            <w:r w:rsidR="00D66DEB" w:rsidRPr="00701AA3">
              <w:rPr>
                <w:rFonts w:ascii="Times New Roman" w:hAnsi="Times New Roman" w:cs="Times New Roman"/>
                <w:noProof/>
                <w:color w:val="000000" w:themeColor="text1"/>
                <w:sz w:val="26"/>
              </w:rPr>
              <w:t>201</w:t>
            </w:r>
            <w:r w:rsidR="00CA3632">
              <w:rPr>
                <w:rFonts w:ascii="Times New Roman" w:hAnsi="Times New Roman" w:cs="Times New Roman"/>
                <w:noProof/>
                <w:color w:val="000000" w:themeColor="text1"/>
                <w:sz w:val="26"/>
              </w:rPr>
              <w:t>8</w:t>
            </w:r>
            <w:r w:rsidR="00D66DEB" w:rsidRPr="00701AA3">
              <w:rPr>
                <w:rFonts w:ascii="Times New Roman" w:hAnsi="Times New Roman" w:cs="Times New Roman"/>
                <w:noProof/>
                <w:color w:val="000000" w:themeColor="text1"/>
                <w:sz w:val="26"/>
              </w:rPr>
              <w:t xml:space="preserve">                №  </w:t>
            </w:r>
          </w:p>
          <w:p w:rsidR="00D66DEB" w:rsidRPr="00701AA3" w:rsidRDefault="00D66DEB" w:rsidP="00870DF8">
            <w:pPr>
              <w:rPr>
                <w:color w:val="000000" w:themeColor="text1"/>
                <w:sz w:val="26"/>
              </w:rPr>
            </w:pPr>
          </w:p>
          <w:p w:rsidR="00D66DEB" w:rsidRPr="00701AA3" w:rsidRDefault="00D66DEB" w:rsidP="00870DF8">
            <w:pPr>
              <w:jc w:val="center"/>
              <w:rPr>
                <w:noProof/>
                <w:color w:val="000000" w:themeColor="text1"/>
                <w:sz w:val="26"/>
              </w:rPr>
            </w:pPr>
            <w:r w:rsidRPr="00701AA3">
              <w:rPr>
                <w:noProof/>
                <w:color w:val="000000" w:themeColor="text1"/>
                <w:sz w:val="26"/>
              </w:rPr>
              <w:t>Йěпреç поселокě</w:t>
            </w:r>
          </w:p>
        </w:tc>
        <w:tc>
          <w:tcPr>
            <w:tcW w:w="0" w:type="auto"/>
            <w:vMerge/>
            <w:vAlign w:val="center"/>
            <w:hideMark/>
          </w:tcPr>
          <w:p w:rsidR="00D66DEB" w:rsidRPr="00701AA3" w:rsidRDefault="00D66DEB" w:rsidP="00870DF8">
            <w:pPr>
              <w:rPr>
                <w:color w:val="000000" w:themeColor="text1"/>
                <w:sz w:val="26"/>
              </w:rPr>
            </w:pPr>
          </w:p>
        </w:tc>
        <w:tc>
          <w:tcPr>
            <w:tcW w:w="4220" w:type="dxa"/>
          </w:tcPr>
          <w:p w:rsidR="00D66DEB" w:rsidRPr="00701AA3" w:rsidRDefault="00D66DEB" w:rsidP="00870DF8">
            <w:pPr>
              <w:pStyle w:val="a3"/>
              <w:spacing w:before="80"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СОБРАНИЕ ДЕПУТАТОВ</w:t>
            </w:r>
          </w:p>
          <w:p w:rsidR="00D66DEB" w:rsidRPr="00701AA3" w:rsidRDefault="00D66DEB" w:rsidP="00870DF8">
            <w:pPr>
              <w:pStyle w:val="a3"/>
              <w:jc w:val="center"/>
              <w:rPr>
                <w:rStyle w:val="a4"/>
                <w:color w:val="000000" w:themeColor="text1"/>
              </w:rPr>
            </w:pPr>
            <w:r w:rsidRPr="00701AA3">
              <w:rPr>
                <w:rFonts w:ascii="Times New Roman" w:hAnsi="Times New Roman" w:cs="Times New Roman"/>
                <w:b/>
                <w:bCs/>
                <w:noProof/>
                <w:color w:val="000000" w:themeColor="text1"/>
                <w:sz w:val="26"/>
              </w:rPr>
              <w:t>ИБРЕСИНСКОГО РАЙОНА</w:t>
            </w:r>
            <w:r w:rsidRPr="00701AA3">
              <w:rPr>
                <w:rFonts w:ascii="Times New Roman" w:hAnsi="Times New Roman" w:cs="Times New Roman"/>
                <w:noProof/>
                <w:color w:val="000000" w:themeColor="text1"/>
                <w:sz w:val="26"/>
              </w:rPr>
              <w:t xml:space="preserve"> </w:t>
            </w:r>
          </w:p>
          <w:p w:rsidR="00D66DEB" w:rsidRPr="00701AA3" w:rsidRDefault="00D66DEB" w:rsidP="00870DF8">
            <w:pPr>
              <w:pStyle w:val="a3"/>
              <w:jc w:val="center"/>
              <w:rPr>
                <w:rStyle w:val="a4"/>
                <w:rFonts w:ascii="Times New Roman" w:hAnsi="Times New Roman" w:cs="Times New Roman"/>
                <w:noProof/>
                <w:color w:val="000000" w:themeColor="text1"/>
                <w:sz w:val="26"/>
              </w:rPr>
            </w:pPr>
          </w:p>
          <w:p w:rsidR="00D66DEB" w:rsidRPr="00701AA3" w:rsidRDefault="00D66DEB" w:rsidP="00870DF8">
            <w:pPr>
              <w:pStyle w:val="a3"/>
              <w:jc w:val="center"/>
              <w:rPr>
                <w:rStyle w:val="a4"/>
                <w:rFonts w:ascii="Times New Roman" w:hAnsi="Times New Roman" w:cs="Times New Roman"/>
                <w:noProof/>
                <w:color w:val="000000" w:themeColor="text1"/>
                <w:sz w:val="26"/>
              </w:rPr>
            </w:pPr>
            <w:r w:rsidRPr="00701AA3">
              <w:rPr>
                <w:rStyle w:val="a4"/>
                <w:rFonts w:ascii="Times New Roman" w:hAnsi="Times New Roman" w:cs="Times New Roman"/>
                <w:noProof/>
                <w:color w:val="000000" w:themeColor="text1"/>
                <w:sz w:val="26"/>
              </w:rPr>
              <w:t>РЕШЕНИЕ</w:t>
            </w:r>
          </w:p>
          <w:p w:rsidR="00D66DEB" w:rsidRPr="00701AA3" w:rsidRDefault="00D66DEB" w:rsidP="00870DF8">
            <w:pPr>
              <w:rPr>
                <w:color w:val="000000" w:themeColor="text1"/>
              </w:rPr>
            </w:pPr>
          </w:p>
          <w:p w:rsidR="00D66DEB" w:rsidRPr="00701AA3" w:rsidRDefault="00293E5E" w:rsidP="00870DF8">
            <w:pPr>
              <w:pStyle w:val="a3"/>
              <w:ind w:right="-35"/>
              <w:jc w:val="center"/>
              <w:rPr>
                <w:rFonts w:ascii="Times New Roman" w:hAnsi="Times New Roman" w:cs="Times New Roman"/>
                <w:noProof/>
                <w:color w:val="000000" w:themeColor="text1"/>
                <w:sz w:val="26"/>
              </w:rPr>
            </w:pPr>
            <w:r>
              <w:rPr>
                <w:rFonts w:ascii="Times New Roman" w:hAnsi="Times New Roman" w:cs="Times New Roman"/>
                <w:noProof/>
                <w:color w:val="000000" w:themeColor="text1"/>
                <w:sz w:val="26"/>
              </w:rPr>
              <w:t xml:space="preserve">   .</w:t>
            </w:r>
            <w:r w:rsidR="00CA3632">
              <w:rPr>
                <w:rFonts w:ascii="Times New Roman" w:hAnsi="Times New Roman" w:cs="Times New Roman"/>
                <w:noProof/>
                <w:color w:val="000000" w:themeColor="text1"/>
                <w:sz w:val="26"/>
              </w:rPr>
              <w:t xml:space="preserve">      </w:t>
            </w:r>
            <w:r>
              <w:rPr>
                <w:rFonts w:ascii="Times New Roman" w:hAnsi="Times New Roman" w:cs="Times New Roman"/>
                <w:noProof/>
                <w:color w:val="000000" w:themeColor="text1"/>
                <w:sz w:val="26"/>
              </w:rPr>
              <w:t>.</w:t>
            </w:r>
            <w:r w:rsidR="00D66DEB" w:rsidRPr="00701AA3">
              <w:rPr>
                <w:rFonts w:ascii="Times New Roman" w:hAnsi="Times New Roman" w:cs="Times New Roman"/>
                <w:noProof/>
                <w:color w:val="000000" w:themeColor="text1"/>
                <w:sz w:val="26"/>
              </w:rPr>
              <w:t>201</w:t>
            </w:r>
            <w:r w:rsidR="00CA3632">
              <w:rPr>
                <w:rFonts w:ascii="Times New Roman" w:hAnsi="Times New Roman" w:cs="Times New Roman"/>
                <w:noProof/>
                <w:color w:val="000000" w:themeColor="text1"/>
                <w:sz w:val="26"/>
              </w:rPr>
              <w:t>8</w:t>
            </w:r>
            <w:r w:rsidR="00D66DEB" w:rsidRPr="00701AA3">
              <w:rPr>
                <w:rFonts w:ascii="Times New Roman" w:hAnsi="Times New Roman" w:cs="Times New Roman"/>
                <w:noProof/>
                <w:color w:val="000000" w:themeColor="text1"/>
                <w:sz w:val="26"/>
              </w:rPr>
              <w:t xml:space="preserve">            №   </w:t>
            </w:r>
          </w:p>
          <w:p w:rsidR="00D66DEB" w:rsidRPr="00701AA3" w:rsidRDefault="00D66DEB" w:rsidP="00870DF8">
            <w:pPr>
              <w:pStyle w:val="a3"/>
              <w:ind w:left="171"/>
              <w:jc w:val="center"/>
              <w:rPr>
                <w:rFonts w:ascii="Times New Roman" w:hAnsi="Times New Roman" w:cs="Times New Roman"/>
                <w:noProof/>
                <w:color w:val="000000" w:themeColor="text1"/>
                <w:sz w:val="26"/>
              </w:rPr>
            </w:pPr>
            <w:r w:rsidRPr="00701AA3">
              <w:rPr>
                <w:rFonts w:ascii="Times New Roman" w:hAnsi="Times New Roman" w:cs="Times New Roman"/>
                <w:noProof/>
                <w:color w:val="000000" w:themeColor="text1"/>
                <w:sz w:val="26"/>
              </w:rPr>
              <w:t xml:space="preserve"> </w:t>
            </w:r>
          </w:p>
          <w:p w:rsidR="00D66DEB" w:rsidRPr="00701AA3" w:rsidRDefault="00D66DEB" w:rsidP="00870DF8">
            <w:pPr>
              <w:ind w:left="148"/>
              <w:jc w:val="center"/>
              <w:rPr>
                <w:noProof/>
                <w:color w:val="000000" w:themeColor="text1"/>
                <w:sz w:val="26"/>
              </w:rPr>
            </w:pPr>
            <w:r w:rsidRPr="00701AA3">
              <w:rPr>
                <w:noProof/>
                <w:color w:val="000000" w:themeColor="text1"/>
                <w:sz w:val="26"/>
              </w:rPr>
              <w:t>поселок Ибреси</w:t>
            </w:r>
          </w:p>
        </w:tc>
      </w:tr>
    </w:tbl>
    <w:p w:rsidR="00D66DEB" w:rsidRPr="00701AA3" w:rsidRDefault="00D66DEB" w:rsidP="00D66DEB">
      <w:pPr>
        <w:jc w:val="right"/>
        <w:rPr>
          <w:b/>
          <w:bCs/>
          <w:color w:val="000000" w:themeColor="text1"/>
          <w:sz w:val="26"/>
        </w:rPr>
      </w:pPr>
    </w:p>
    <w:p w:rsidR="00D66DEB" w:rsidRPr="00701AA3" w:rsidRDefault="00D66DEB" w:rsidP="00D66DEB">
      <w:pPr>
        <w:jc w:val="right"/>
        <w:rPr>
          <w:b/>
          <w:bCs/>
          <w:color w:val="000000" w:themeColor="text1"/>
          <w:sz w:val="26"/>
        </w:rPr>
      </w:pPr>
    </w:p>
    <w:p w:rsidR="00D66DEB" w:rsidRPr="00701AA3" w:rsidRDefault="00D66DEB" w:rsidP="00277065">
      <w:pPr>
        <w:ind w:right="4819"/>
        <w:jc w:val="both"/>
        <w:rPr>
          <w:b/>
          <w:bCs/>
          <w:color w:val="000000" w:themeColor="text1"/>
          <w:sz w:val="26"/>
        </w:rPr>
      </w:pPr>
      <w:r w:rsidRPr="00701AA3">
        <w:rPr>
          <w:b/>
          <w:bCs/>
          <w:color w:val="000000" w:themeColor="text1"/>
          <w:sz w:val="26"/>
        </w:rPr>
        <w:t>О внесении изменений</w:t>
      </w:r>
      <w:r w:rsidR="00277065" w:rsidRPr="00701AA3">
        <w:rPr>
          <w:b/>
          <w:bCs/>
          <w:color w:val="000000" w:themeColor="text1"/>
          <w:sz w:val="26"/>
        </w:rPr>
        <w:t xml:space="preserve"> </w:t>
      </w:r>
      <w:r w:rsidRPr="00701AA3">
        <w:rPr>
          <w:b/>
          <w:bCs/>
          <w:color w:val="000000" w:themeColor="text1"/>
          <w:sz w:val="26"/>
        </w:rPr>
        <w:t>в Устав Ибресинского района Чувашской Республики</w:t>
      </w:r>
    </w:p>
    <w:p w:rsidR="00D66DEB" w:rsidRPr="00701AA3" w:rsidRDefault="00D66DEB" w:rsidP="00D66DEB">
      <w:pPr>
        <w:jc w:val="both"/>
        <w:rPr>
          <w:color w:val="000000" w:themeColor="text1"/>
          <w:sz w:val="26"/>
        </w:rPr>
      </w:pPr>
      <w:r w:rsidRPr="00701AA3">
        <w:rPr>
          <w:color w:val="000000" w:themeColor="text1"/>
          <w:sz w:val="26"/>
        </w:rPr>
        <w:tab/>
      </w:r>
    </w:p>
    <w:p w:rsidR="00D66DEB" w:rsidRPr="00701AA3" w:rsidRDefault="00D66DEB" w:rsidP="00D66DEB">
      <w:pPr>
        <w:rPr>
          <w:color w:val="000000" w:themeColor="text1"/>
          <w:sz w:val="26"/>
          <w:szCs w:val="26"/>
        </w:rPr>
      </w:pPr>
      <w:r w:rsidRPr="00701AA3">
        <w:rPr>
          <w:color w:val="000000" w:themeColor="text1"/>
          <w:sz w:val="26"/>
          <w:szCs w:val="26"/>
        </w:rPr>
        <w:tab/>
      </w:r>
    </w:p>
    <w:p w:rsidR="00D66DEB" w:rsidRPr="00701AA3" w:rsidRDefault="00D66DEB" w:rsidP="00D66DEB">
      <w:pPr>
        <w:autoSpaceDE w:val="0"/>
        <w:autoSpaceDN w:val="0"/>
        <w:adjustRightInd w:val="0"/>
        <w:ind w:firstLine="709"/>
        <w:jc w:val="both"/>
        <w:rPr>
          <w:b/>
          <w:bCs/>
          <w:color w:val="000000" w:themeColor="text1"/>
          <w:sz w:val="26"/>
          <w:szCs w:val="26"/>
        </w:rPr>
      </w:pPr>
      <w:r w:rsidRPr="00701AA3">
        <w:rPr>
          <w:color w:val="000000" w:themeColor="text1"/>
          <w:sz w:val="26"/>
          <w:szCs w:val="26"/>
        </w:rPr>
        <w:t xml:space="preserve">В связи с внесением изменений </w:t>
      </w:r>
      <w:r w:rsidR="0004235C">
        <w:rPr>
          <w:color w:val="000000" w:themeColor="text1"/>
          <w:sz w:val="26"/>
          <w:szCs w:val="26"/>
        </w:rPr>
        <w:t xml:space="preserve"> в Федеральный закон от 06 октября </w:t>
      </w:r>
      <w:r w:rsidRPr="00701AA3">
        <w:rPr>
          <w:color w:val="000000" w:themeColor="text1"/>
          <w:sz w:val="26"/>
          <w:szCs w:val="26"/>
        </w:rPr>
        <w:t>2003</w:t>
      </w:r>
      <w:r w:rsidR="00BD699F">
        <w:rPr>
          <w:color w:val="000000" w:themeColor="text1"/>
          <w:sz w:val="26"/>
          <w:szCs w:val="26"/>
        </w:rPr>
        <w:t xml:space="preserve"> </w:t>
      </w:r>
      <w:r w:rsidRPr="00701AA3">
        <w:rPr>
          <w:color w:val="000000" w:themeColor="text1"/>
          <w:sz w:val="26"/>
          <w:szCs w:val="26"/>
        </w:rPr>
        <w:t xml:space="preserve">г. №131-ФЗ «Об общих принципах организации местного самоуправления в Российской Федерации», Собрание депутатов Ибресинского района Чувашской Республики  </w:t>
      </w:r>
      <w:r w:rsidRPr="00701AA3">
        <w:rPr>
          <w:b/>
          <w:bCs/>
          <w:color w:val="000000" w:themeColor="text1"/>
          <w:sz w:val="26"/>
          <w:szCs w:val="26"/>
        </w:rPr>
        <w:t>решило:</w:t>
      </w:r>
    </w:p>
    <w:p w:rsidR="00D66DEB" w:rsidRPr="00701AA3" w:rsidRDefault="00D66DEB" w:rsidP="00D66DEB">
      <w:pPr>
        <w:ind w:firstLine="709"/>
        <w:jc w:val="both"/>
        <w:rPr>
          <w:color w:val="000000" w:themeColor="text1"/>
          <w:sz w:val="26"/>
          <w:szCs w:val="26"/>
        </w:rPr>
      </w:pPr>
      <w:r w:rsidRPr="00701AA3">
        <w:rPr>
          <w:color w:val="000000" w:themeColor="text1"/>
          <w:sz w:val="26"/>
          <w:szCs w:val="26"/>
        </w:rPr>
        <w:t xml:space="preserve">1. </w:t>
      </w:r>
      <w:proofErr w:type="gramStart"/>
      <w:r w:rsidRPr="00701AA3">
        <w:rPr>
          <w:color w:val="000000" w:themeColor="text1"/>
          <w:sz w:val="26"/>
          <w:szCs w:val="26"/>
        </w:rPr>
        <w:t>Внести в Устав Ибресинского района Чувашской Республики, принятый  решением Собрания депутатов Ибресинского района от 24.12.2012 №25/1 «О принятии Устава Ибресинского района Чувашской Республики» (с изменениями, внесенными решениями Собрания депутатов Ибресинского района от 22.08.2014</w:t>
      </w:r>
      <w:proofErr w:type="gramEnd"/>
      <w:r w:rsidRPr="00701AA3">
        <w:rPr>
          <w:color w:val="000000" w:themeColor="text1"/>
          <w:sz w:val="26"/>
          <w:szCs w:val="26"/>
        </w:rPr>
        <w:t xml:space="preserve"> №41/1, от 08.12.2014 №43/1, от 24.02.2015 №46/1, от </w:t>
      </w:r>
      <w:r w:rsidR="00277065" w:rsidRPr="00701AA3">
        <w:rPr>
          <w:color w:val="000000" w:themeColor="text1"/>
          <w:sz w:val="26"/>
          <w:szCs w:val="26"/>
        </w:rPr>
        <w:t>3</w:t>
      </w:r>
      <w:r w:rsidRPr="00701AA3">
        <w:rPr>
          <w:color w:val="000000" w:themeColor="text1"/>
          <w:sz w:val="26"/>
          <w:szCs w:val="26"/>
        </w:rPr>
        <w:t>0.03.2015 №47/1</w:t>
      </w:r>
      <w:r w:rsidR="00277065" w:rsidRPr="00701AA3">
        <w:rPr>
          <w:color w:val="000000" w:themeColor="text1"/>
          <w:sz w:val="26"/>
          <w:szCs w:val="26"/>
        </w:rPr>
        <w:t>, от 31.08.2016 №11/1</w:t>
      </w:r>
      <w:r w:rsidR="00CA3632">
        <w:rPr>
          <w:color w:val="000000" w:themeColor="text1"/>
          <w:sz w:val="26"/>
          <w:szCs w:val="26"/>
        </w:rPr>
        <w:t>, от 07.12.2017 №24/1) следующие изменения</w:t>
      </w:r>
      <w:r w:rsidRPr="00701AA3">
        <w:rPr>
          <w:color w:val="000000" w:themeColor="text1"/>
          <w:sz w:val="26"/>
          <w:szCs w:val="26"/>
        </w:rPr>
        <w:t>:</w:t>
      </w:r>
    </w:p>
    <w:p w:rsidR="0009530B" w:rsidRDefault="00D66DEB" w:rsidP="00CA3632">
      <w:pPr>
        <w:pStyle w:val="21"/>
        <w:ind w:firstLine="720"/>
        <w:rPr>
          <w:color w:val="000000" w:themeColor="text1"/>
          <w:sz w:val="26"/>
          <w:szCs w:val="26"/>
        </w:rPr>
      </w:pPr>
      <w:r w:rsidRPr="00701AA3">
        <w:rPr>
          <w:color w:val="000000" w:themeColor="text1"/>
          <w:sz w:val="26"/>
          <w:szCs w:val="26"/>
        </w:rPr>
        <w:t>1)</w:t>
      </w:r>
      <w:r w:rsidR="00701AA3">
        <w:rPr>
          <w:color w:val="000000" w:themeColor="text1"/>
          <w:sz w:val="26"/>
          <w:szCs w:val="26"/>
        </w:rPr>
        <w:t xml:space="preserve"> </w:t>
      </w:r>
      <w:r w:rsidR="00CA3632">
        <w:rPr>
          <w:color w:val="000000" w:themeColor="text1"/>
          <w:sz w:val="26"/>
          <w:szCs w:val="26"/>
        </w:rPr>
        <w:t xml:space="preserve">в </w:t>
      </w:r>
      <w:r w:rsidR="00754F3B">
        <w:rPr>
          <w:color w:val="000000" w:themeColor="text1"/>
          <w:sz w:val="26"/>
          <w:szCs w:val="26"/>
        </w:rPr>
        <w:t>части</w:t>
      </w:r>
      <w:r w:rsidR="0013660F">
        <w:rPr>
          <w:color w:val="000000" w:themeColor="text1"/>
          <w:sz w:val="26"/>
          <w:szCs w:val="26"/>
        </w:rPr>
        <w:t xml:space="preserve"> </w:t>
      </w:r>
      <w:r w:rsidR="00CA3632">
        <w:rPr>
          <w:color w:val="000000" w:themeColor="text1"/>
          <w:sz w:val="26"/>
          <w:szCs w:val="26"/>
        </w:rPr>
        <w:t xml:space="preserve"> 1 статьи 2 слова «рекреационные зоны» заменить словами «земли рекреационного</w:t>
      </w:r>
      <w:r w:rsidR="002F4B94">
        <w:rPr>
          <w:color w:val="000000" w:themeColor="text1"/>
          <w:sz w:val="26"/>
          <w:szCs w:val="26"/>
        </w:rPr>
        <w:t xml:space="preserve"> наз</w:t>
      </w:r>
      <w:r w:rsidR="00F206FB">
        <w:rPr>
          <w:color w:val="000000" w:themeColor="text1"/>
          <w:sz w:val="26"/>
          <w:szCs w:val="26"/>
        </w:rPr>
        <w:t>начения»;</w:t>
      </w:r>
    </w:p>
    <w:p w:rsidR="00F206FB" w:rsidRDefault="00F206FB" w:rsidP="00CA3632">
      <w:pPr>
        <w:pStyle w:val="21"/>
        <w:ind w:firstLine="720"/>
        <w:rPr>
          <w:color w:val="000000" w:themeColor="text1"/>
          <w:sz w:val="26"/>
          <w:szCs w:val="26"/>
        </w:rPr>
      </w:pPr>
      <w:r>
        <w:rPr>
          <w:color w:val="000000" w:themeColor="text1"/>
          <w:sz w:val="26"/>
          <w:szCs w:val="26"/>
        </w:rPr>
        <w:t xml:space="preserve">2) в статье </w:t>
      </w:r>
      <w:r w:rsidR="0004235C">
        <w:rPr>
          <w:color w:val="000000" w:themeColor="text1"/>
          <w:sz w:val="26"/>
          <w:szCs w:val="26"/>
        </w:rPr>
        <w:t>7</w:t>
      </w:r>
      <w:r w:rsidR="0013660F">
        <w:rPr>
          <w:color w:val="000000" w:themeColor="text1"/>
          <w:sz w:val="26"/>
          <w:szCs w:val="26"/>
        </w:rPr>
        <w:t>:</w:t>
      </w:r>
    </w:p>
    <w:p w:rsidR="0004235C" w:rsidRDefault="0004235C" w:rsidP="00CA3632">
      <w:pPr>
        <w:pStyle w:val="21"/>
        <w:ind w:firstLine="720"/>
        <w:rPr>
          <w:color w:val="000000" w:themeColor="text1"/>
          <w:sz w:val="26"/>
          <w:szCs w:val="26"/>
        </w:rPr>
      </w:pPr>
      <w:r>
        <w:rPr>
          <w:color w:val="000000" w:themeColor="text1"/>
          <w:sz w:val="26"/>
          <w:szCs w:val="26"/>
        </w:rPr>
        <w:t>а) пункт 5 после слов «за сохранностью автомобильных дорог местного значения вне границ населенных пунктов в границах Ибресинского района</w:t>
      </w:r>
      <w:proofErr w:type="gramStart"/>
      <w:r>
        <w:rPr>
          <w:color w:val="000000" w:themeColor="text1"/>
          <w:sz w:val="26"/>
          <w:szCs w:val="26"/>
        </w:rPr>
        <w:t>,»</w:t>
      </w:r>
      <w:proofErr w:type="gramEnd"/>
      <w:r>
        <w:rPr>
          <w:color w:val="000000" w:themeColor="text1"/>
          <w:sz w:val="26"/>
          <w:szCs w:val="26"/>
        </w:rPr>
        <w:t xml:space="preserve"> дополнить словами «организация дорожного движения,»;</w:t>
      </w:r>
    </w:p>
    <w:p w:rsidR="0004235C" w:rsidRDefault="0004235C" w:rsidP="00CA3632">
      <w:pPr>
        <w:pStyle w:val="21"/>
        <w:ind w:firstLine="720"/>
        <w:rPr>
          <w:color w:val="000000" w:themeColor="text1"/>
          <w:sz w:val="26"/>
          <w:szCs w:val="26"/>
        </w:rPr>
      </w:pPr>
      <w:r>
        <w:rPr>
          <w:color w:val="000000" w:themeColor="text1"/>
          <w:sz w:val="26"/>
          <w:szCs w:val="26"/>
        </w:rPr>
        <w:t>б) пункт 16 изложить в следующей редакции:</w:t>
      </w:r>
    </w:p>
    <w:p w:rsidR="0004235C" w:rsidRDefault="0004235C" w:rsidP="00CA3632">
      <w:pPr>
        <w:pStyle w:val="21"/>
        <w:ind w:firstLine="720"/>
        <w:rPr>
          <w:color w:val="000000" w:themeColor="text1"/>
          <w:sz w:val="26"/>
          <w:szCs w:val="26"/>
        </w:rPr>
      </w:pPr>
      <w:r>
        <w:rPr>
          <w:color w:val="000000" w:themeColor="text1"/>
          <w:sz w:val="26"/>
          <w:szCs w:val="26"/>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Ибресинского района;</w:t>
      </w:r>
    </w:p>
    <w:p w:rsidR="00D77744" w:rsidRDefault="00D77744" w:rsidP="00CA3632">
      <w:pPr>
        <w:pStyle w:val="21"/>
        <w:ind w:firstLine="720"/>
        <w:rPr>
          <w:color w:val="000000" w:themeColor="text1"/>
          <w:sz w:val="26"/>
          <w:szCs w:val="26"/>
        </w:rPr>
      </w:pPr>
      <w:r>
        <w:rPr>
          <w:color w:val="000000" w:themeColor="text1"/>
          <w:sz w:val="26"/>
          <w:szCs w:val="26"/>
        </w:rPr>
        <w:t>в) пункт 30 дополнить словом «(</w:t>
      </w:r>
      <w:proofErr w:type="spellStart"/>
      <w:r>
        <w:rPr>
          <w:color w:val="000000" w:themeColor="text1"/>
          <w:sz w:val="26"/>
          <w:szCs w:val="26"/>
        </w:rPr>
        <w:t>волонтерству</w:t>
      </w:r>
      <w:proofErr w:type="spellEnd"/>
      <w:r>
        <w:rPr>
          <w:color w:val="000000" w:themeColor="text1"/>
          <w:sz w:val="26"/>
          <w:szCs w:val="26"/>
        </w:rPr>
        <w:t>)»;</w:t>
      </w:r>
    </w:p>
    <w:p w:rsidR="00B77110" w:rsidRDefault="00B77110" w:rsidP="00CA3632">
      <w:pPr>
        <w:pStyle w:val="21"/>
        <w:ind w:firstLine="720"/>
        <w:rPr>
          <w:color w:val="000000" w:themeColor="text1"/>
          <w:sz w:val="26"/>
          <w:szCs w:val="26"/>
        </w:rPr>
      </w:pPr>
      <w:r>
        <w:rPr>
          <w:color w:val="000000" w:themeColor="text1"/>
          <w:sz w:val="26"/>
          <w:szCs w:val="26"/>
        </w:rPr>
        <w:t xml:space="preserve">3) </w:t>
      </w:r>
      <w:r w:rsidR="0030758C">
        <w:rPr>
          <w:color w:val="000000" w:themeColor="text1"/>
          <w:sz w:val="26"/>
          <w:szCs w:val="26"/>
        </w:rPr>
        <w:t>пункт 11 части 1 статьи 8 изложить в следующей редакции</w:t>
      </w:r>
      <w:r>
        <w:rPr>
          <w:color w:val="000000" w:themeColor="text1"/>
          <w:sz w:val="26"/>
          <w:szCs w:val="26"/>
        </w:rPr>
        <w:t>:</w:t>
      </w:r>
    </w:p>
    <w:p w:rsidR="0030758C" w:rsidRDefault="0030758C" w:rsidP="00CA3632">
      <w:pPr>
        <w:pStyle w:val="21"/>
        <w:ind w:firstLine="720"/>
        <w:rPr>
          <w:color w:val="000000" w:themeColor="text1"/>
          <w:sz w:val="26"/>
          <w:szCs w:val="26"/>
        </w:rPr>
      </w:pPr>
      <w:proofErr w:type="gramStart"/>
      <w:r>
        <w:rPr>
          <w:color w:val="000000" w:themeColor="text1"/>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оказаний услуг организациями при оценке деятельности руководителей подведомственных организаций и осуществление контроля </w:t>
      </w:r>
      <w:r w:rsidR="00930556">
        <w:rPr>
          <w:color w:val="000000" w:themeColor="text1"/>
          <w:sz w:val="26"/>
          <w:szCs w:val="26"/>
        </w:rPr>
        <w:t>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930556">
        <w:rPr>
          <w:color w:val="000000" w:themeColor="text1"/>
          <w:sz w:val="26"/>
          <w:szCs w:val="26"/>
        </w:rPr>
        <w:t xml:space="preserve"> с федеральными законами</w:t>
      </w:r>
      <w:proofErr w:type="gramStart"/>
      <w:r w:rsidR="00930556">
        <w:rPr>
          <w:color w:val="000000" w:themeColor="text1"/>
          <w:sz w:val="26"/>
          <w:szCs w:val="26"/>
        </w:rPr>
        <w:t>;»</w:t>
      </w:r>
      <w:proofErr w:type="gramEnd"/>
      <w:r w:rsidR="00930556">
        <w:rPr>
          <w:color w:val="000000" w:themeColor="text1"/>
          <w:sz w:val="26"/>
          <w:szCs w:val="26"/>
        </w:rPr>
        <w:t>;</w:t>
      </w:r>
    </w:p>
    <w:p w:rsidR="00930556" w:rsidRDefault="00930556" w:rsidP="00CA3632">
      <w:pPr>
        <w:pStyle w:val="21"/>
        <w:ind w:firstLine="720"/>
        <w:rPr>
          <w:color w:val="000000" w:themeColor="text1"/>
          <w:sz w:val="26"/>
          <w:szCs w:val="26"/>
        </w:rPr>
      </w:pPr>
      <w:r>
        <w:rPr>
          <w:color w:val="000000" w:themeColor="text1"/>
          <w:sz w:val="26"/>
          <w:szCs w:val="26"/>
        </w:rPr>
        <w:t>4) статью 15  изложить в следующей редакции:</w:t>
      </w:r>
    </w:p>
    <w:p w:rsidR="00930556" w:rsidRDefault="00930556" w:rsidP="00CA3632">
      <w:pPr>
        <w:pStyle w:val="21"/>
        <w:ind w:firstLine="720"/>
        <w:rPr>
          <w:color w:val="000000" w:themeColor="text1"/>
          <w:sz w:val="26"/>
          <w:szCs w:val="26"/>
        </w:rPr>
      </w:pPr>
      <w:r>
        <w:rPr>
          <w:color w:val="000000" w:themeColor="text1"/>
          <w:sz w:val="26"/>
          <w:szCs w:val="26"/>
        </w:rPr>
        <w:t xml:space="preserve">« Статья 15. Публичные слушания, общественные </w:t>
      </w:r>
      <w:r w:rsidR="00141C90">
        <w:rPr>
          <w:color w:val="000000" w:themeColor="text1"/>
          <w:sz w:val="26"/>
          <w:szCs w:val="26"/>
        </w:rPr>
        <w:t>обсуждения</w:t>
      </w:r>
    </w:p>
    <w:p w:rsidR="00141C90" w:rsidRDefault="00141C90" w:rsidP="00CA3632">
      <w:pPr>
        <w:pStyle w:val="21"/>
        <w:ind w:firstLine="720"/>
        <w:rPr>
          <w:color w:val="000000" w:themeColor="text1"/>
          <w:sz w:val="26"/>
          <w:szCs w:val="26"/>
        </w:rPr>
      </w:pPr>
      <w:r>
        <w:rPr>
          <w:color w:val="000000" w:themeColor="text1"/>
          <w:sz w:val="26"/>
          <w:szCs w:val="26"/>
        </w:rPr>
        <w:lastRenderedPageBreak/>
        <w:t>1. Для обсуждения проектов муниципальных правовых актов по вопросам местного значения с участием жителей Ибресинского района Собранием депутатов Ибресинского района, главой Ибресинского района могут проводиться публичные слушания.</w:t>
      </w:r>
    </w:p>
    <w:p w:rsidR="00141C90" w:rsidRDefault="00141C90" w:rsidP="00CA3632">
      <w:pPr>
        <w:pStyle w:val="21"/>
        <w:ind w:firstLine="720"/>
        <w:rPr>
          <w:color w:val="000000" w:themeColor="text1"/>
          <w:sz w:val="26"/>
          <w:szCs w:val="26"/>
        </w:rPr>
      </w:pPr>
      <w:r>
        <w:rPr>
          <w:color w:val="000000" w:themeColor="text1"/>
          <w:sz w:val="26"/>
          <w:szCs w:val="26"/>
        </w:rPr>
        <w:t>2. Публичные слушания проводятся по инициативе населения, Собрания депутатов Ибресинского района или главы Ибресинского района.</w:t>
      </w:r>
    </w:p>
    <w:p w:rsidR="00141C90" w:rsidRDefault="00141C90" w:rsidP="00CA3632">
      <w:pPr>
        <w:pStyle w:val="21"/>
        <w:ind w:firstLine="720"/>
        <w:rPr>
          <w:color w:val="000000" w:themeColor="text1"/>
          <w:sz w:val="26"/>
          <w:szCs w:val="26"/>
        </w:rPr>
      </w:pPr>
      <w:r>
        <w:rPr>
          <w:color w:val="000000" w:themeColor="text1"/>
          <w:sz w:val="26"/>
          <w:szCs w:val="26"/>
        </w:rPr>
        <w:t>Публичные слушания, проводимые по инициативе населения или Собрания депутатов Ибресинского района, назначаются Собранием депутатов Ибресинского района, а по инициативе главы Ибресинского района – главой Ибресинского района.</w:t>
      </w:r>
    </w:p>
    <w:p w:rsidR="000752A0" w:rsidRDefault="000752A0" w:rsidP="00CA3632">
      <w:pPr>
        <w:pStyle w:val="21"/>
        <w:ind w:firstLine="720"/>
        <w:rPr>
          <w:color w:val="000000" w:themeColor="text1"/>
          <w:sz w:val="26"/>
          <w:szCs w:val="26"/>
        </w:rPr>
      </w:pPr>
      <w:r>
        <w:rPr>
          <w:color w:val="000000" w:themeColor="text1"/>
          <w:sz w:val="26"/>
          <w:szCs w:val="26"/>
        </w:rPr>
        <w:t>3. На публичные слушания должны выноситься:</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proofErr w:type="gramStart"/>
      <w:r>
        <w:rPr>
          <w:color w:val="000000" w:themeColor="text1"/>
          <w:sz w:val="26"/>
          <w:szCs w:val="26"/>
        </w:rPr>
        <w:t xml:space="preserve">1) </w:t>
      </w:r>
      <w:r w:rsidRPr="000752A0">
        <w:rPr>
          <w:color w:val="000000" w:themeColor="text1"/>
          <w:sz w:val="26"/>
          <w:szCs w:val="26"/>
        </w:rPr>
        <w:t>проект устава Ибресинского района, а также</w:t>
      </w:r>
      <w:r>
        <w:rPr>
          <w:color w:val="000000" w:themeColor="text1"/>
          <w:sz w:val="26"/>
          <w:szCs w:val="26"/>
        </w:rPr>
        <w:t xml:space="preserve"> проект муниципального нормативного правового акта </w:t>
      </w:r>
      <w:r w:rsidRPr="000752A0">
        <w:rPr>
          <w:color w:val="000000" w:themeColor="text1"/>
          <w:sz w:val="26"/>
          <w:szCs w:val="26"/>
        </w:rPr>
        <w:t xml:space="preserve"> о внесении изменений и дополнений в данный устав, кроме случаев, когда в </w:t>
      </w:r>
      <w:r w:rsidR="00800CB8">
        <w:rPr>
          <w:color w:val="000000" w:themeColor="text1"/>
          <w:sz w:val="26"/>
          <w:szCs w:val="26"/>
        </w:rPr>
        <w:t>у</w:t>
      </w:r>
      <w:r w:rsidRPr="000752A0">
        <w:rPr>
          <w:color w:val="000000" w:themeColor="text1"/>
          <w:sz w:val="26"/>
          <w:szCs w:val="26"/>
        </w:rPr>
        <w:t>став Ибресинского</w:t>
      </w:r>
      <w:r>
        <w:rPr>
          <w:color w:val="000000" w:themeColor="text1"/>
          <w:sz w:val="26"/>
          <w:szCs w:val="26"/>
        </w:rPr>
        <w:t xml:space="preserve"> района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2) проект бюджета Ибресинского района и отчет о его исполнении;</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3) прое</w:t>
      </w:r>
      <w:proofErr w:type="gramStart"/>
      <w:r>
        <w:rPr>
          <w:color w:val="000000" w:themeColor="text1"/>
          <w:sz w:val="26"/>
          <w:szCs w:val="26"/>
        </w:rPr>
        <w:t>кт стр</w:t>
      </w:r>
      <w:proofErr w:type="gramEnd"/>
      <w:r>
        <w:rPr>
          <w:color w:val="000000" w:themeColor="text1"/>
          <w:sz w:val="26"/>
          <w:szCs w:val="26"/>
        </w:rPr>
        <w:t>атегии социально-экономического развития Ибресинского района;</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4) </w:t>
      </w:r>
      <w:r w:rsidRPr="000752A0">
        <w:rPr>
          <w:color w:val="000000" w:themeColor="text1"/>
          <w:sz w:val="26"/>
          <w:szCs w:val="26"/>
        </w:rPr>
        <w:t>вопросы о преобразовании Ибресинского района, за исключением случаев, если в соответствии со статьей 13 Федерального закона от</w:t>
      </w:r>
      <w:r w:rsidRPr="009A0168">
        <w:rPr>
          <w:color w:val="000000" w:themeColor="text1"/>
          <w:sz w:val="26"/>
          <w:szCs w:val="26"/>
        </w:rPr>
        <w:t xml:space="preserve"> 6 октября 2003 года N 131-ФЗ "Об общих принципах организации местного самоуправления в Российской Федерации</w:t>
      </w:r>
      <w:r>
        <w:rPr>
          <w:color w:val="000000" w:themeColor="text1"/>
          <w:sz w:val="26"/>
          <w:szCs w:val="26"/>
        </w:rPr>
        <w:t xml:space="preserve"> для преобразования Ибресинского района требуется получение согласия населения Ибресинского района, выраженного путем голосования либо на сходах граждан.</w:t>
      </w:r>
    </w:p>
    <w:p w:rsidR="000752A0" w:rsidRDefault="000752A0"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4. </w:t>
      </w:r>
      <w:proofErr w:type="gramStart"/>
      <w:r>
        <w:rPr>
          <w:color w:val="000000" w:themeColor="text1"/>
          <w:sz w:val="26"/>
          <w:szCs w:val="26"/>
        </w:rPr>
        <w:t>Порядок организации и проведения публичных слушаний по проектам и вопросам, указанным в части 3 настоящей статьи, определяется решением Собрания депутатов Ибресинского района и должен предусматривать заблаго</w:t>
      </w:r>
      <w:r w:rsidR="00FE4727">
        <w:rPr>
          <w:color w:val="000000" w:themeColor="text1"/>
          <w:sz w:val="26"/>
          <w:szCs w:val="26"/>
        </w:rPr>
        <w:t xml:space="preserve">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800CB8">
        <w:rPr>
          <w:color w:val="000000" w:themeColor="text1"/>
          <w:sz w:val="26"/>
          <w:szCs w:val="26"/>
        </w:rPr>
        <w:t xml:space="preserve"> </w:t>
      </w:r>
      <w:r w:rsidR="00FE4727">
        <w:rPr>
          <w:color w:val="000000" w:themeColor="text1"/>
          <w:sz w:val="26"/>
          <w:szCs w:val="26"/>
        </w:rPr>
        <w:t>другие меры, обеспечивающие участие в публичных слушаниях жителей Ибресинского района, опубликование (обнародование) результатов публичных слушаний, включая</w:t>
      </w:r>
      <w:proofErr w:type="gramEnd"/>
      <w:r w:rsidR="00FE4727">
        <w:rPr>
          <w:color w:val="000000" w:themeColor="text1"/>
          <w:sz w:val="26"/>
          <w:szCs w:val="26"/>
        </w:rPr>
        <w:t xml:space="preserve"> мотивированное обоснование принятых решений.</w:t>
      </w:r>
    </w:p>
    <w:p w:rsidR="00FE4727" w:rsidRDefault="00FE4727"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5. </w:t>
      </w:r>
      <w:proofErr w:type="gramStart"/>
      <w:r>
        <w:rPr>
          <w:color w:val="000000" w:themeColor="text1"/>
          <w:sz w:val="26"/>
          <w:szCs w:val="2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006F4C20">
        <w:rPr>
          <w:color w:val="000000" w:themeColor="text1"/>
          <w:sz w:val="26"/>
          <w:szCs w:val="26"/>
        </w:rPr>
        <w:t xml:space="preserve">капитального строительства, проектам решений о </w:t>
      </w:r>
      <w:r w:rsidR="00DA0DB2">
        <w:rPr>
          <w:color w:val="000000" w:themeColor="text1"/>
          <w:sz w:val="26"/>
          <w:szCs w:val="26"/>
        </w:rPr>
        <w:t>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A0DB2">
        <w:rPr>
          <w:color w:val="000000" w:themeColor="text1"/>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депутатов Ибресинского района с учетом положений законодательства о градостроительной деятельности</w:t>
      </w:r>
      <w:proofErr w:type="gramStart"/>
      <w:r w:rsidR="00DA0DB2">
        <w:rPr>
          <w:color w:val="000000" w:themeColor="text1"/>
          <w:sz w:val="26"/>
          <w:szCs w:val="26"/>
        </w:rPr>
        <w:t>.»;</w:t>
      </w:r>
      <w:proofErr w:type="gramEnd"/>
    </w:p>
    <w:p w:rsidR="00DA0DB2" w:rsidRDefault="007549DF" w:rsidP="000752A0">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t xml:space="preserve">5) </w:t>
      </w:r>
      <w:r w:rsidR="00754F3B">
        <w:rPr>
          <w:color w:val="000000" w:themeColor="text1"/>
          <w:sz w:val="26"/>
          <w:szCs w:val="26"/>
        </w:rPr>
        <w:t>часть</w:t>
      </w:r>
      <w:r>
        <w:rPr>
          <w:color w:val="000000" w:themeColor="text1"/>
          <w:sz w:val="26"/>
          <w:szCs w:val="26"/>
        </w:rPr>
        <w:t xml:space="preserve"> 10 статьи 21 изложить в следующей редакции:</w:t>
      </w:r>
    </w:p>
    <w:p w:rsidR="00992895" w:rsidRDefault="007549DF" w:rsidP="009B5033">
      <w:pPr>
        <w:pStyle w:val="s1"/>
        <w:shd w:val="clear" w:color="auto" w:fill="FFFFFF"/>
        <w:spacing w:before="0" w:beforeAutospacing="0" w:after="0" w:afterAutospacing="0"/>
        <w:ind w:firstLine="720"/>
        <w:jc w:val="both"/>
        <w:rPr>
          <w:color w:val="000000" w:themeColor="text1"/>
          <w:sz w:val="26"/>
          <w:szCs w:val="26"/>
        </w:rPr>
      </w:pPr>
      <w:r>
        <w:rPr>
          <w:color w:val="000000" w:themeColor="text1"/>
          <w:sz w:val="26"/>
          <w:szCs w:val="26"/>
        </w:rPr>
        <w:lastRenderedPageBreak/>
        <w:t>«10. В случае</w:t>
      </w:r>
      <w:proofErr w:type="gramStart"/>
      <w:r>
        <w:rPr>
          <w:color w:val="000000" w:themeColor="text1"/>
          <w:sz w:val="26"/>
          <w:szCs w:val="26"/>
        </w:rPr>
        <w:t>,</w:t>
      </w:r>
      <w:proofErr w:type="gramEnd"/>
      <w:r>
        <w:rPr>
          <w:color w:val="000000" w:themeColor="text1"/>
          <w:sz w:val="26"/>
          <w:szCs w:val="26"/>
        </w:rPr>
        <w:t xml:space="preserve"> если глава Ибресинского района, полномочия которого прекращены досрочно на основании правового акта Главы Чувашской Республики об отрешении от должности главы Ибресинского района либо на основании решения Собрания депутатов Ибресинского района об удалении главы Ибресинского района в отставку, обжалует данные правовой акт или решение в судебном порядке, Собрание депутатов Ибресинского района не вправе принимать решение об избрании главы Ибресинского района, избираемого Собранием депутатов Ибресинского района из своего состава до вступления</w:t>
      </w:r>
      <w:r w:rsidR="009B5033">
        <w:rPr>
          <w:color w:val="000000" w:themeColor="text1"/>
          <w:sz w:val="26"/>
          <w:szCs w:val="26"/>
        </w:rPr>
        <w:t xml:space="preserve"> решения суда в законную силу</w:t>
      </w:r>
      <w:proofErr w:type="gramStart"/>
      <w:r w:rsidR="009B5033">
        <w:rPr>
          <w:color w:val="000000" w:themeColor="text1"/>
          <w:sz w:val="26"/>
          <w:szCs w:val="26"/>
        </w:rPr>
        <w:t>.».</w:t>
      </w:r>
      <w:bookmarkStart w:id="0" w:name="sub_2705"/>
      <w:r w:rsidR="00BD699F">
        <w:rPr>
          <w:color w:val="000000" w:themeColor="text1"/>
          <w:sz w:val="26"/>
          <w:szCs w:val="26"/>
        </w:rPr>
        <w:t xml:space="preserve"> </w:t>
      </w:r>
      <w:proofErr w:type="gramEnd"/>
    </w:p>
    <w:p w:rsidR="00D66DEB" w:rsidRDefault="00D66DEB" w:rsidP="00D66DEB">
      <w:pPr>
        <w:autoSpaceDE w:val="0"/>
        <w:autoSpaceDN w:val="0"/>
        <w:adjustRightInd w:val="0"/>
        <w:ind w:firstLine="720"/>
        <w:jc w:val="both"/>
        <w:rPr>
          <w:color w:val="000000" w:themeColor="text1"/>
          <w:sz w:val="26"/>
          <w:szCs w:val="26"/>
        </w:rPr>
      </w:pPr>
      <w:r w:rsidRPr="00701AA3">
        <w:rPr>
          <w:color w:val="000000" w:themeColor="text1"/>
          <w:sz w:val="26"/>
          <w:szCs w:val="26"/>
        </w:rPr>
        <w:t>2. Настоящее решение вступает в силу после его государственной регистрац</w:t>
      </w:r>
      <w:r w:rsidR="00BD699F">
        <w:rPr>
          <w:color w:val="000000" w:themeColor="text1"/>
          <w:sz w:val="26"/>
          <w:szCs w:val="26"/>
        </w:rPr>
        <w:t>ии и официального опубликования, за исключением положений, для которых настоящим решением установлены иные сроки вступления в силу.</w:t>
      </w:r>
    </w:p>
    <w:p w:rsidR="00BD699F" w:rsidRDefault="00BD699F" w:rsidP="00D66DEB">
      <w:pPr>
        <w:autoSpaceDE w:val="0"/>
        <w:autoSpaceDN w:val="0"/>
        <w:adjustRightInd w:val="0"/>
        <w:ind w:firstLine="720"/>
        <w:jc w:val="both"/>
        <w:rPr>
          <w:color w:val="000000" w:themeColor="text1"/>
          <w:sz w:val="26"/>
          <w:szCs w:val="26"/>
        </w:rPr>
      </w:pPr>
      <w:r>
        <w:rPr>
          <w:color w:val="000000" w:themeColor="text1"/>
          <w:sz w:val="26"/>
          <w:szCs w:val="26"/>
        </w:rPr>
        <w:t>3. Подпункт «а» пункта 2 части 1 настоящего решения вступает в силу с 30 декабря 2018 года.</w:t>
      </w:r>
    </w:p>
    <w:p w:rsidR="00BD699F" w:rsidRPr="00701AA3" w:rsidRDefault="00BD699F" w:rsidP="00D66DEB">
      <w:pPr>
        <w:autoSpaceDE w:val="0"/>
        <w:autoSpaceDN w:val="0"/>
        <w:adjustRightInd w:val="0"/>
        <w:ind w:firstLine="720"/>
        <w:jc w:val="both"/>
        <w:rPr>
          <w:color w:val="000000" w:themeColor="text1"/>
          <w:sz w:val="26"/>
          <w:szCs w:val="26"/>
        </w:rPr>
      </w:pPr>
      <w:r>
        <w:rPr>
          <w:color w:val="000000" w:themeColor="text1"/>
          <w:sz w:val="26"/>
          <w:szCs w:val="26"/>
        </w:rPr>
        <w:t>4. Подпункт «б» пункта 2 части 1 настоящего решения вступает в силу с 01 января 2019 года.</w:t>
      </w:r>
    </w:p>
    <w:p w:rsidR="00D66DEB" w:rsidRPr="00701AA3" w:rsidRDefault="00D66DEB" w:rsidP="00D66DEB">
      <w:pPr>
        <w:autoSpaceDE w:val="0"/>
        <w:autoSpaceDN w:val="0"/>
        <w:adjustRightInd w:val="0"/>
        <w:ind w:firstLine="720"/>
        <w:jc w:val="both"/>
        <w:rPr>
          <w:rFonts w:ascii="Arial" w:hAnsi="Arial" w:cs="Arial"/>
          <w:color w:val="000000" w:themeColor="text1"/>
          <w:sz w:val="26"/>
          <w:szCs w:val="26"/>
        </w:rPr>
      </w:pPr>
    </w:p>
    <w:bookmarkEnd w:id="0"/>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D66DEB" w:rsidRPr="00701AA3" w:rsidRDefault="00D66DEB" w:rsidP="00D66DEB">
      <w:pPr>
        <w:jc w:val="both"/>
        <w:rPr>
          <w:color w:val="000000" w:themeColor="text1"/>
          <w:sz w:val="26"/>
          <w:szCs w:val="26"/>
        </w:rPr>
      </w:pPr>
    </w:p>
    <w:p w:rsidR="00AC5B51" w:rsidRPr="00701AA3" w:rsidRDefault="00D66DEB">
      <w:pPr>
        <w:rPr>
          <w:color w:val="000000" w:themeColor="text1"/>
          <w:sz w:val="26"/>
          <w:szCs w:val="26"/>
        </w:rPr>
      </w:pPr>
      <w:r w:rsidRPr="00701AA3">
        <w:rPr>
          <w:color w:val="000000" w:themeColor="text1"/>
          <w:sz w:val="26"/>
          <w:szCs w:val="26"/>
        </w:rPr>
        <w:t xml:space="preserve">Глава  </w:t>
      </w:r>
      <w:r w:rsidR="00D86869" w:rsidRPr="00701AA3">
        <w:rPr>
          <w:color w:val="000000" w:themeColor="text1"/>
          <w:sz w:val="26"/>
          <w:szCs w:val="26"/>
        </w:rPr>
        <w:t xml:space="preserve">Ибресинского района </w:t>
      </w:r>
      <w:r w:rsidR="00D86869" w:rsidRPr="00701AA3">
        <w:rPr>
          <w:color w:val="000000" w:themeColor="text1"/>
          <w:sz w:val="26"/>
          <w:szCs w:val="26"/>
        </w:rPr>
        <w:tab/>
      </w:r>
      <w:r w:rsidR="00D86869" w:rsidRPr="00701AA3">
        <w:rPr>
          <w:color w:val="000000" w:themeColor="text1"/>
          <w:sz w:val="26"/>
          <w:szCs w:val="26"/>
        </w:rPr>
        <w:tab/>
        <w:t xml:space="preserve">   </w:t>
      </w:r>
      <w:r w:rsidRPr="00701AA3">
        <w:rPr>
          <w:color w:val="000000" w:themeColor="text1"/>
          <w:sz w:val="26"/>
          <w:szCs w:val="26"/>
        </w:rPr>
        <w:t xml:space="preserve">       </w:t>
      </w:r>
      <w:r w:rsidRPr="00701AA3">
        <w:rPr>
          <w:color w:val="000000" w:themeColor="text1"/>
          <w:sz w:val="26"/>
          <w:szCs w:val="26"/>
        </w:rPr>
        <w:tab/>
        <w:t xml:space="preserve">                 </w:t>
      </w:r>
      <w:r w:rsidR="00D86869" w:rsidRPr="00701AA3">
        <w:rPr>
          <w:color w:val="000000" w:themeColor="text1"/>
          <w:sz w:val="26"/>
          <w:szCs w:val="26"/>
        </w:rPr>
        <w:t xml:space="preserve">                 </w:t>
      </w:r>
      <w:r w:rsidRPr="00701AA3">
        <w:rPr>
          <w:color w:val="000000" w:themeColor="text1"/>
          <w:sz w:val="26"/>
          <w:szCs w:val="26"/>
        </w:rPr>
        <w:t xml:space="preserve">     А.А. Яковле</w:t>
      </w:r>
      <w:r w:rsidR="008F6314" w:rsidRPr="00701AA3">
        <w:rPr>
          <w:color w:val="000000" w:themeColor="text1"/>
          <w:sz w:val="26"/>
          <w:szCs w:val="26"/>
        </w:rPr>
        <w:t>в</w:t>
      </w:r>
      <w:r w:rsidRPr="00701AA3">
        <w:rPr>
          <w:color w:val="000000" w:themeColor="text1"/>
          <w:sz w:val="26"/>
          <w:szCs w:val="26"/>
        </w:rPr>
        <w:t xml:space="preserve"> </w:t>
      </w:r>
    </w:p>
    <w:sectPr w:rsidR="00AC5B51" w:rsidRPr="00701AA3" w:rsidSect="00B61158">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DEB"/>
    <w:rsid w:val="00024DAE"/>
    <w:rsid w:val="000273F6"/>
    <w:rsid w:val="0004235C"/>
    <w:rsid w:val="000752A0"/>
    <w:rsid w:val="000816DC"/>
    <w:rsid w:val="0009530B"/>
    <w:rsid w:val="000E2350"/>
    <w:rsid w:val="00115754"/>
    <w:rsid w:val="00127238"/>
    <w:rsid w:val="0013660F"/>
    <w:rsid w:val="00141C90"/>
    <w:rsid w:val="00186C77"/>
    <w:rsid w:val="001E3D17"/>
    <w:rsid w:val="002556E7"/>
    <w:rsid w:val="00277065"/>
    <w:rsid w:val="00293E5E"/>
    <w:rsid w:val="002B5E06"/>
    <w:rsid w:val="002C62A0"/>
    <w:rsid w:val="002E1FDE"/>
    <w:rsid w:val="002F4B94"/>
    <w:rsid w:val="002F4E82"/>
    <w:rsid w:val="0030758C"/>
    <w:rsid w:val="00345DE1"/>
    <w:rsid w:val="00395B42"/>
    <w:rsid w:val="003D0B9E"/>
    <w:rsid w:val="0046646F"/>
    <w:rsid w:val="004802D2"/>
    <w:rsid w:val="004D2ED4"/>
    <w:rsid w:val="004D6B07"/>
    <w:rsid w:val="004E0F3B"/>
    <w:rsid w:val="00532339"/>
    <w:rsid w:val="00590B27"/>
    <w:rsid w:val="005F113D"/>
    <w:rsid w:val="0064231D"/>
    <w:rsid w:val="006621E2"/>
    <w:rsid w:val="006C5827"/>
    <w:rsid w:val="006F4C20"/>
    <w:rsid w:val="00701AA3"/>
    <w:rsid w:val="00745A34"/>
    <w:rsid w:val="007549DF"/>
    <w:rsid w:val="00754F3B"/>
    <w:rsid w:val="00762576"/>
    <w:rsid w:val="007B4F6F"/>
    <w:rsid w:val="007D39E4"/>
    <w:rsid w:val="007D6D3A"/>
    <w:rsid w:val="007E732B"/>
    <w:rsid w:val="00800CB8"/>
    <w:rsid w:val="00825596"/>
    <w:rsid w:val="00870DF8"/>
    <w:rsid w:val="00880E91"/>
    <w:rsid w:val="00897BC2"/>
    <w:rsid w:val="008A7BF3"/>
    <w:rsid w:val="008B773D"/>
    <w:rsid w:val="008F6314"/>
    <w:rsid w:val="009045EB"/>
    <w:rsid w:val="00924462"/>
    <w:rsid w:val="00930556"/>
    <w:rsid w:val="00992895"/>
    <w:rsid w:val="009B5033"/>
    <w:rsid w:val="00A272E9"/>
    <w:rsid w:val="00A37611"/>
    <w:rsid w:val="00A54FB5"/>
    <w:rsid w:val="00A83D4C"/>
    <w:rsid w:val="00AB2341"/>
    <w:rsid w:val="00AC5B51"/>
    <w:rsid w:val="00B029A0"/>
    <w:rsid w:val="00B26C87"/>
    <w:rsid w:val="00B413A4"/>
    <w:rsid w:val="00B61158"/>
    <w:rsid w:val="00B7101F"/>
    <w:rsid w:val="00B77110"/>
    <w:rsid w:val="00B94D80"/>
    <w:rsid w:val="00BA2178"/>
    <w:rsid w:val="00BD699F"/>
    <w:rsid w:val="00C26065"/>
    <w:rsid w:val="00C3029C"/>
    <w:rsid w:val="00C40EED"/>
    <w:rsid w:val="00C6031B"/>
    <w:rsid w:val="00C6396C"/>
    <w:rsid w:val="00C9604C"/>
    <w:rsid w:val="00CA3632"/>
    <w:rsid w:val="00CB7409"/>
    <w:rsid w:val="00CD5FAF"/>
    <w:rsid w:val="00D33EA8"/>
    <w:rsid w:val="00D41C6C"/>
    <w:rsid w:val="00D47DD8"/>
    <w:rsid w:val="00D61A38"/>
    <w:rsid w:val="00D66DEB"/>
    <w:rsid w:val="00D77744"/>
    <w:rsid w:val="00D86869"/>
    <w:rsid w:val="00D90AED"/>
    <w:rsid w:val="00DA0DB2"/>
    <w:rsid w:val="00DF17E9"/>
    <w:rsid w:val="00DF5C91"/>
    <w:rsid w:val="00EB5A12"/>
    <w:rsid w:val="00EC4070"/>
    <w:rsid w:val="00EF0A1A"/>
    <w:rsid w:val="00F01B50"/>
    <w:rsid w:val="00F206FB"/>
    <w:rsid w:val="00F3770C"/>
    <w:rsid w:val="00FE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66DE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6DEB"/>
    <w:rPr>
      <w:rFonts w:ascii="Cambria" w:eastAsia="Times New Roman" w:hAnsi="Cambria" w:cs="Times New Roman"/>
      <w:b/>
      <w:bCs/>
      <w:i/>
      <w:iCs/>
      <w:sz w:val="28"/>
      <w:szCs w:val="28"/>
      <w:lang w:eastAsia="ru-RU"/>
    </w:rPr>
  </w:style>
  <w:style w:type="paragraph" w:styleId="21">
    <w:name w:val="Body Text 2"/>
    <w:basedOn w:val="a"/>
    <w:link w:val="22"/>
    <w:rsid w:val="00D66DEB"/>
    <w:pPr>
      <w:jc w:val="both"/>
    </w:pPr>
    <w:rPr>
      <w:sz w:val="28"/>
    </w:rPr>
  </w:style>
  <w:style w:type="character" w:customStyle="1" w:styleId="22">
    <w:name w:val="Основной текст 2 Знак"/>
    <w:basedOn w:val="a0"/>
    <w:link w:val="21"/>
    <w:rsid w:val="00D66DEB"/>
    <w:rPr>
      <w:rFonts w:ascii="Times New Roman" w:eastAsia="Times New Roman" w:hAnsi="Times New Roman" w:cs="Times New Roman"/>
      <w:sz w:val="28"/>
      <w:szCs w:val="24"/>
      <w:lang w:eastAsia="ru-RU"/>
    </w:rPr>
  </w:style>
  <w:style w:type="paragraph" w:customStyle="1" w:styleId="a3">
    <w:name w:val="Таблицы (моноширинный)"/>
    <w:basedOn w:val="a"/>
    <w:next w:val="a"/>
    <w:rsid w:val="00D66DEB"/>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D66DEB"/>
    <w:rPr>
      <w:b/>
      <w:bCs/>
      <w:color w:val="000080"/>
    </w:rPr>
  </w:style>
  <w:style w:type="character" w:styleId="a5">
    <w:name w:val="Emphasis"/>
    <w:basedOn w:val="a0"/>
    <w:qFormat/>
    <w:rsid w:val="00D66DEB"/>
    <w:rPr>
      <w:i/>
      <w:iCs/>
    </w:rPr>
  </w:style>
  <w:style w:type="character" w:customStyle="1" w:styleId="apple-converted-space">
    <w:name w:val="apple-converted-space"/>
    <w:basedOn w:val="a0"/>
    <w:rsid w:val="009045EB"/>
  </w:style>
  <w:style w:type="character" w:styleId="a6">
    <w:name w:val="Hyperlink"/>
    <w:basedOn w:val="a0"/>
    <w:uiPriority w:val="99"/>
    <w:semiHidden/>
    <w:unhideWhenUsed/>
    <w:rsid w:val="009045EB"/>
    <w:rPr>
      <w:color w:val="0000FF"/>
      <w:u w:val="single"/>
    </w:rPr>
  </w:style>
  <w:style w:type="paragraph" w:customStyle="1" w:styleId="s1">
    <w:name w:val="s_1"/>
    <w:basedOn w:val="a"/>
    <w:rsid w:val="006423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6153687">
      <w:bodyDiv w:val="1"/>
      <w:marLeft w:val="0"/>
      <w:marRight w:val="0"/>
      <w:marTop w:val="0"/>
      <w:marBottom w:val="0"/>
      <w:divBdr>
        <w:top w:val="none" w:sz="0" w:space="0" w:color="auto"/>
        <w:left w:val="none" w:sz="0" w:space="0" w:color="auto"/>
        <w:bottom w:val="none" w:sz="0" w:space="0" w:color="auto"/>
        <w:right w:val="none" w:sz="0" w:space="0" w:color="auto"/>
      </w:divBdr>
      <w:divsChild>
        <w:div w:id="348870068">
          <w:marLeft w:val="0"/>
          <w:marRight w:val="0"/>
          <w:marTop w:val="0"/>
          <w:marBottom w:val="0"/>
          <w:divBdr>
            <w:top w:val="none" w:sz="0" w:space="0" w:color="auto"/>
            <w:left w:val="none" w:sz="0" w:space="0" w:color="auto"/>
            <w:bottom w:val="none" w:sz="0" w:space="0" w:color="auto"/>
            <w:right w:val="none" w:sz="0" w:space="0" w:color="auto"/>
          </w:divBdr>
        </w:div>
        <w:div w:id="203833432">
          <w:marLeft w:val="0"/>
          <w:marRight w:val="0"/>
          <w:marTop w:val="0"/>
          <w:marBottom w:val="0"/>
          <w:divBdr>
            <w:top w:val="none" w:sz="0" w:space="0" w:color="auto"/>
            <w:left w:val="none" w:sz="0" w:space="0" w:color="auto"/>
            <w:bottom w:val="none" w:sz="0" w:space="0" w:color="auto"/>
            <w:right w:val="none" w:sz="0" w:space="0" w:color="auto"/>
          </w:divBdr>
        </w:div>
        <w:div w:id="165756496">
          <w:marLeft w:val="0"/>
          <w:marRight w:val="0"/>
          <w:marTop w:val="0"/>
          <w:marBottom w:val="0"/>
          <w:divBdr>
            <w:top w:val="none" w:sz="0" w:space="0" w:color="auto"/>
            <w:left w:val="none" w:sz="0" w:space="0" w:color="auto"/>
            <w:bottom w:val="none" w:sz="0" w:space="0" w:color="auto"/>
            <w:right w:val="none" w:sz="0" w:space="0" w:color="auto"/>
          </w:divBdr>
        </w:div>
        <w:div w:id="663050190">
          <w:marLeft w:val="0"/>
          <w:marRight w:val="0"/>
          <w:marTop w:val="0"/>
          <w:marBottom w:val="0"/>
          <w:divBdr>
            <w:top w:val="none" w:sz="0" w:space="0" w:color="auto"/>
            <w:left w:val="none" w:sz="0" w:space="0" w:color="auto"/>
            <w:bottom w:val="none" w:sz="0" w:space="0" w:color="auto"/>
            <w:right w:val="none" w:sz="0" w:space="0" w:color="auto"/>
          </w:divBdr>
        </w:div>
      </w:divsChild>
    </w:div>
    <w:div w:id="346952819">
      <w:bodyDiv w:val="1"/>
      <w:marLeft w:val="0"/>
      <w:marRight w:val="0"/>
      <w:marTop w:val="0"/>
      <w:marBottom w:val="0"/>
      <w:divBdr>
        <w:top w:val="none" w:sz="0" w:space="0" w:color="auto"/>
        <w:left w:val="none" w:sz="0" w:space="0" w:color="auto"/>
        <w:bottom w:val="none" w:sz="0" w:space="0" w:color="auto"/>
        <w:right w:val="none" w:sz="0" w:space="0" w:color="auto"/>
      </w:divBdr>
      <w:divsChild>
        <w:div w:id="1031225606">
          <w:marLeft w:val="0"/>
          <w:marRight w:val="0"/>
          <w:marTop w:val="0"/>
          <w:marBottom w:val="0"/>
          <w:divBdr>
            <w:top w:val="none" w:sz="0" w:space="0" w:color="auto"/>
            <w:left w:val="none" w:sz="0" w:space="0" w:color="auto"/>
            <w:bottom w:val="none" w:sz="0" w:space="0" w:color="auto"/>
            <w:right w:val="none" w:sz="0" w:space="0" w:color="auto"/>
          </w:divBdr>
        </w:div>
      </w:divsChild>
    </w:div>
    <w:div w:id="532966585">
      <w:bodyDiv w:val="1"/>
      <w:marLeft w:val="0"/>
      <w:marRight w:val="0"/>
      <w:marTop w:val="0"/>
      <w:marBottom w:val="0"/>
      <w:divBdr>
        <w:top w:val="none" w:sz="0" w:space="0" w:color="auto"/>
        <w:left w:val="none" w:sz="0" w:space="0" w:color="auto"/>
        <w:bottom w:val="none" w:sz="0" w:space="0" w:color="auto"/>
        <w:right w:val="none" w:sz="0" w:space="0" w:color="auto"/>
      </w:divBdr>
    </w:div>
    <w:div w:id="754284201">
      <w:bodyDiv w:val="1"/>
      <w:marLeft w:val="0"/>
      <w:marRight w:val="0"/>
      <w:marTop w:val="0"/>
      <w:marBottom w:val="0"/>
      <w:divBdr>
        <w:top w:val="none" w:sz="0" w:space="0" w:color="auto"/>
        <w:left w:val="none" w:sz="0" w:space="0" w:color="auto"/>
        <w:bottom w:val="none" w:sz="0" w:space="0" w:color="auto"/>
        <w:right w:val="none" w:sz="0" w:space="0" w:color="auto"/>
      </w:divBdr>
    </w:div>
    <w:div w:id="890966797">
      <w:bodyDiv w:val="1"/>
      <w:marLeft w:val="0"/>
      <w:marRight w:val="0"/>
      <w:marTop w:val="0"/>
      <w:marBottom w:val="0"/>
      <w:divBdr>
        <w:top w:val="none" w:sz="0" w:space="0" w:color="auto"/>
        <w:left w:val="none" w:sz="0" w:space="0" w:color="auto"/>
        <w:bottom w:val="none" w:sz="0" w:space="0" w:color="auto"/>
        <w:right w:val="none" w:sz="0" w:space="0" w:color="auto"/>
      </w:divBdr>
      <w:divsChild>
        <w:div w:id="832722112">
          <w:marLeft w:val="0"/>
          <w:marRight w:val="0"/>
          <w:marTop w:val="0"/>
          <w:marBottom w:val="0"/>
          <w:divBdr>
            <w:top w:val="none" w:sz="0" w:space="0" w:color="auto"/>
            <w:left w:val="none" w:sz="0" w:space="0" w:color="auto"/>
            <w:bottom w:val="none" w:sz="0" w:space="0" w:color="auto"/>
            <w:right w:val="none" w:sz="0" w:space="0" w:color="auto"/>
          </w:divBdr>
        </w:div>
        <w:div w:id="1774738923">
          <w:marLeft w:val="0"/>
          <w:marRight w:val="0"/>
          <w:marTop w:val="0"/>
          <w:marBottom w:val="0"/>
          <w:divBdr>
            <w:top w:val="none" w:sz="0" w:space="0" w:color="auto"/>
            <w:left w:val="none" w:sz="0" w:space="0" w:color="auto"/>
            <w:bottom w:val="none" w:sz="0" w:space="0" w:color="auto"/>
            <w:right w:val="none" w:sz="0" w:space="0" w:color="auto"/>
          </w:divBdr>
        </w:div>
      </w:divsChild>
    </w:div>
    <w:div w:id="981739181">
      <w:bodyDiv w:val="1"/>
      <w:marLeft w:val="0"/>
      <w:marRight w:val="0"/>
      <w:marTop w:val="0"/>
      <w:marBottom w:val="0"/>
      <w:divBdr>
        <w:top w:val="none" w:sz="0" w:space="0" w:color="auto"/>
        <w:left w:val="none" w:sz="0" w:space="0" w:color="auto"/>
        <w:bottom w:val="none" w:sz="0" w:space="0" w:color="auto"/>
        <w:right w:val="none" w:sz="0" w:space="0" w:color="auto"/>
      </w:divBdr>
    </w:div>
    <w:div w:id="1017927340">
      <w:bodyDiv w:val="1"/>
      <w:marLeft w:val="0"/>
      <w:marRight w:val="0"/>
      <w:marTop w:val="0"/>
      <w:marBottom w:val="0"/>
      <w:divBdr>
        <w:top w:val="none" w:sz="0" w:space="0" w:color="auto"/>
        <w:left w:val="none" w:sz="0" w:space="0" w:color="auto"/>
        <w:bottom w:val="none" w:sz="0" w:space="0" w:color="auto"/>
        <w:right w:val="none" w:sz="0" w:space="0" w:color="auto"/>
      </w:divBdr>
    </w:div>
    <w:div w:id="1040593904">
      <w:bodyDiv w:val="1"/>
      <w:marLeft w:val="0"/>
      <w:marRight w:val="0"/>
      <w:marTop w:val="0"/>
      <w:marBottom w:val="0"/>
      <w:divBdr>
        <w:top w:val="none" w:sz="0" w:space="0" w:color="auto"/>
        <w:left w:val="none" w:sz="0" w:space="0" w:color="auto"/>
        <w:bottom w:val="none" w:sz="0" w:space="0" w:color="auto"/>
        <w:right w:val="none" w:sz="0" w:space="0" w:color="auto"/>
      </w:divBdr>
    </w:div>
    <w:div w:id="1160657506">
      <w:bodyDiv w:val="1"/>
      <w:marLeft w:val="0"/>
      <w:marRight w:val="0"/>
      <w:marTop w:val="0"/>
      <w:marBottom w:val="0"/>
      <w:divBdr>
        <w:top w:val="none" w:sz="0" w:space="0" w:color="auto"/>
        <w:left w:val="none" w:sz="0" w:space="0" w:color="auto"/>
        <w:bottom w:val="none" w:sz="0" w:space="0" w:color="auto"/>
        <w:right w:val="none" w:sz="0" w:space="0" w:color="auto"/>
      </w:divBdr>
    </w:div>
    <w:div w:id="1198859123">
      <w:bodyDiv w:val="1"/>
      <w:marLeft w:val="0"/>
      <w:marRight w:val="0"/>
      <w:marTop w:val="0"/>
      <w:marBottom w:val="0"/>
      <w:divBdr>
        <w:top w:val="none" w:sz="0" w:space="0" w:color="auto"/>
        <w:left w:val="none" w:sz="0" w:space="0" w:color="auto"/>
        <w:bottom w:val="none" w:sz="0" w:space="0" w:color="auto"/>
        <w:right w:val="none" w:sz="0" w:space="0" w:color="auto"/>
      </w:divBdr>
    </w:div>
    <w:div w:id="1223635489">
      <w:bodyDiv w:val="1"/>
      <w:marLeft w:val="0"/>
      <w:marRight w:val="0"/>
      <w:marTop w:val="0"/>
      <w:marBottom w:val="0"/>
      <w:divBdr>
        <w:top w:val="none" w:sz="0" w:space="0" w:color="auto"/>
        <w:left w:val="none" w:sz="0" w:space="0" w:color="auto"/>
        <w:bottom w:val="none" w:sz="0" w:space="0" w:color="auto"/>
        <w:right w:val="none" w:sz="0" w:space="0" w:color="auto"/>
      </w:divBdr>
    </w:div>
    <w:div w:id="1510372264">
      <w:bodyDiv w:val="1"/>
      <w:marLeft w:val="0"/>
      <w:marRight w:val="0"/>
      <w:marTop w:val="0"/>
      <w:marBottom w:val="0"/>
      <w:divBdr>
        <w:top w:val="none" w:sz="0" w:space="0" w:color="auto"/>
        <w:left w:val="none" w:sz="0" w:space="0" w:color="auto"/>
        <w:bottom w:val="none" w:sz="0" w:space="0" w:color="auto"/>
        <w:right w:val="none" w:sz="0" w:space="0" w:color="auto"/>
      </w:divBdr>
    </w:div>
    <w:div w:id="1580476604">
      <w:bodyDiv w:val="1"/>
      <w:marLeft w:val="0"/>
      <w:marRight w:val="0"/>
      <w:marTop w:val="0"/>
      <w:marBottom w:val="0"/>
      <w:divBdr>
        <w:top w:val="none" w:sz="0" w:space="0" w:color="auto"/>
        <w:left w:val="none" w:sz="0" w:space="0" w:color="auto"/>
        <w:bottom w:val="none" w:sz="0" w:space="0" w:color="auto"/>
        <w:right w:val="none" w:sz="0" w:space="0" w:color="auto"/>
      </w:divBdr>
      <w:divsChild>
        <w:div w:id="1356690699">
          <w:marLeft w:val="0"/>
          <w:marRight w:val="0"/>
          <w:marTop w:val="0"/>
          <w:marBottom w:val="0"/>
          <w:divBdr>
            <w:top w:val="none" w:sz="0" w:space="0" w:color="auto"/>
            <w:left w:val="none" w:sz="0" w:space="0" w:color="auto"/>
            <w:bottom w:val="none" w:sz="0" w:space="0" w:color="auto"/>
            <w:right w:val="none" w:sz="0" w:space="0" w:color="auto"/>
          </w:divBdr>
        </w:div>
        <w:div w:id="1349793174">
          <w:marLeft w:val="0"/>
          <w:marRight w:val="0"/>
          <w:marTop w:val="0"/>
          <w:marBottom w:val="0"/>
          <w:divBdr>
            <w:top w:val="none" w:sz="0" w:space="0" w:color="auto"/>
            <w:left w:val="none" w:sz="0" w:space="0" w:color="auto"/>
            <w:bottom w:val="none" w:sz="0" w:space="0" w:color="auto"/>
            <w:right w:val="none" w:sz="0" w:space="0" w:color="auto"/>
          </w:divBdr>
        </w:div>
      </w:divsChild>
    </w:div>
    <w:div w:id="1701396273">
      <w:bodyDiv w:val="1"/>
      <w:marLeft w:val="0"/>
      <w:marRight w:val="0"/>
      <w:marTop w:val="0"/>
      <w:marBottom w:val="0"/>
      <w:divBdr>
        <w:top w:val="none" w:sz="0" w:space="0" w:color="auto"/>
        <w:left w:val="none" w:sz="0" w:space="0" w:color="auto"/>
        <w:bottom w:val="none" w:sz="0" w:space="0" w:color="auto"/>
        <w:right w:val="none" w:sz="0" w:space="0" w:color="auto"/>
      </w:divBdr>
    </w:div>
    <w:div w:id="1746106680">
      <w:bodyDiv w:val="1"/>
      <w:marLeft w:val="0"/>
      <w:marRight w:val="0"/>
      <w:marTop w:val="0"/>
      <w:marBottom w:val="0"/>
      <w:divBdr>
        <w:top w:val="none" w:sz="0" w:space="0" w:color="auto"/>
        <w:left w:val="none" w:sz="0" w:space="0" w:color="auto"/>
        <w:bottom w:val="none" w:sz="0" w:space="0" w:color="auto"/>
        <w:right w:val="none" w:sz="0" w:space="0" w:color="auto"/>
      </w:divBdr>
      <w:divsChild>
        <w:div w:id="616840793">
          <w:marLeft w:val="0"/>
          <w:marRight w:val="0"/>
          <w:marTop w:val="0"/>
          <w:marBottom w:val="0"/>
          <w:divBdr>
            <w:top w:val="none" w:sz="0" w:space="0" w:color="auto"/>
            <w:left w:val="none" w:sz="0" w:space="0" w:color="auto"/>
            <w:bottom w:val="none" w:sz="0" w:space="0" w:color="auto"/>
            <w:right w:val="none" w:sz="0" w:space="0" w:color="auto"/>
          </w:divBdr>
        </w:div>
      </w:divsChild>
    </w:div>
    <w:div w:id="1817646036">
      <w:bodyDiv w:val="1"/>
      <w:marLeft w:val="0"/>
      <w:marRight w:val="0"/>
      <w:marTop w:val="0"/>
      <w:marBottom w:val="0"/>
      <w:divBdr>
        <w:top w:val="none" w:sz="0" w:space="0" w:color="auto"/>
        <w:left w:val="none" w:sz="0" w:space="0" w:color="auto"/>
        <w:bottom w:val="none" w:sz="0" w:space="0" w:color="auto"/>
        <w:right w:val="none" w:sz="0" w:space="0" w:color="auto"/>
      </w:divBdr>
    </w:div>
    <w:div w:id="1902018083">
      <w:bodyDiv w:val="1"/>
      <w:marLeft w:val="0"/>
      <w:marRight w:val="0"/>
      <w:marTop w:val="0"/>
      <w:marBottom w:val="0"/>
      <w:divBdr>
        <w:top w:val="none" w:sz="0" w:space="0" w:color="auto"/>
        <w:left w:val="none" w:sz="0" w:space="0" w:color="auto"/>
        <w:bottom w:val="none" w:sz="0" w:space="0" w:color="auto"/>
        <w:right w:val="none" w:sz="0" w:space="0" w:color="auto"/>
      </w:divBdr>
    </w:div>
    <w:div w:id="2033265241">
      <w:bodyDiv w:val="1"/>
      <w:marLeft w:val="0"/>
      <w:marRight w:val="0"/>
      <w:marTop w:val="0"/>
      <w:marBottom w:val="0"/>
      <w:divBdr>
        <w:top w:val="none" w:sz="0" w:space="0" w:color="auto"/>
        <w:left w:val="none" w:sz="0" w:space="0" w:color="auto"/>
        <w:bottom w:val="none" w:sz="0" w:space="0" w:color="auto"/>
        <w:right w:val="none" w:sz="0" w:space="0" w:color="auto"/>
      </w:divBdr>
    </w:div>
    <w:div w:id="20569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ibrorg1</dc:creator>
  <cp:lastModifiedBy>ibrorg1</cp:lastModifiedBy>
  <cp:revision>2</cp:revision>
  <cp:lastPrinted>2018-05-16T08:34:00Z</cp:lastPrinted>
  <dcterms:created xsi:type="dcterms:W3CDTF">2018-06-09T11:02:00Z</dcterms:created>
  <dcterms:modified xsi:type="dcterms:W3CDTF">2018-06-09T11:02:00Z</dcterms:modified>
</cp:coreProperties>
</file>