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58" w:rsidRDefault="005F1858">
      <w:pPr>
        <w:autoSpaceDE w:val="0"/>
        <w:autoSpaceDN w:val="0"/>
        <w:adjustRightInd w:val="0"/>
        <w:spacing w:after="0" w:line="240" w:lineRule="auto"/>
        <w:jc w:val="both"/>
        <w:rPr>
          <w:rFonts w:ascii="Calibri" w:hAnsi="Calibri" w:cs="Calibri"/>
        </w:rPr>
      </w:pPr>
    </w:p>
    <w:p w:rsidR="005F1858" w:rsidRDefault="005F1858">
      <w:pPr>
        <w:pStyle w:val="ConsPlusTitle"/>
        <w:widowControl/>
        <w:jc w:val="center"/>
        <w:outlineLvl w:val="0"/>
      </w:pPr>
      <w:r>
        <w:t>ПРАВИТЕЛЬСТВО РОССИЙСКОЙ ФЕДЕРАЦИИ</w:t>
      </w:r>
    </w:p>
    <w:p w:rsidR="005F1858" w:rsidRDefault="005F1858">
      <w:pPr>
        <w:pStyle w:val="ConsPlusTitle"/>
        <w:widowControl/>
        <w:jc w:val="center"/>
      </w:pPr>
    </w:p>
    <w:p w:rsidR="005F1858" w:rsidRDefault="005F1858">
      <w:pPr>
        <w:pStyle w:val="ConsPlusTitle"/>
        <w:widowControl/>
        <w:jc w:val="center"/>
      </w:pPr>
      <w:r>
        <w:t>ПОСТАНОВЛЕНИЕ</w:t>
      </w:r>
    </w:p>
    <w:p w:rsidR="005F1858" w:rsidRDefault="005F1858">
      <w:pPr>
        <w:pStyle w:val="ConsPlusTitle"/>
        <w:widowControl/>
        <w:jc w:val="center"/>
      </w:pPr>
      <w:r>
        <w:t>от 17 ноября 2001 г. N 795</w:t>
      </w:r>
    </w:p>
    <w:p w:rsidR="005F1858" w:rsidRDefault="005F1858">
      <w:pPr>
        <w:pStyle w:val="ConsPlusTitle"/>
        <w:widowControl/>
        <w:jc w:val="center"/>
      </w:pPr>
    </w:p>
    <w:p w:rsidR="005F1858" w:rsidRDefault="005F1858">
      <w:pPr>
        <w:pStyle w:val="ConsPlusTitle"/>
        <w:widowControl/>
        <w:jc w:val="center"/>
      </w:pPr>
      <w:bookmarkStart w:id="0" w:name="_GoBack"/>
      <w:r>
        <w:t>ОБ УТВЕРЖДЕНИИ ПРАВИЛ ОКАЗАНИЯ УСЛУГ АВТОСТОЯНОК</w:t>
      </w:r>
    </w:p>
    <w:p w:rsidR="005F1858" w:rsidRDefault="005F1858">
      <w:pPr>
        <w:autoSpaceDE w:val="0"/>
        <w:autoSpaceDN w:val="0"/>
        <w:adjustRightInd w:val="0"/>
        <w:spacing w:after="0" w:line="240" w:lineRule="auto"/>
        <w:jc w:val="center"/>
        <w:rPr>
          <w:rFonts w:ascii="Calibri" w:hAnsi="Calibri" w:cs="Calibri"/>
        </w:rPr>
      </w:pPr>
    </w:p>
    <w:bookmarkEnd w:id="0"/>
    <w:p w:rsidR="005F1858" w:rsidRDefault="005F1858">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24.04.2007 N 248)</w:t>
      </w:r>
    </w:p>
    <w:p w:rsidR="005F1858" w:rsidRDefault="005F1858">
      <w:pPr>
        <w:autoSpaceDE w:val="0"/>
        <w:autoSpaceDN w:val="0"/>
        <w:adjustRightInd w:val="0"/>
        <w:spacing w:after="0" w:line="240" w:lineRule="auto"/>
        <w:jc w:val="center"/>
        <w:rPr>
          <w:rFonts w:ascii="Calibri" w:hAnsi="Calibri" w:cs="Calibri"/>
        </w:rPr>
      </w:pPr>
    </w:p>
    <w:p w:rsidR="005F1858" w:rsidRDefault="005F1858">
      <w:pPr>
        <w:pStyle w:val="ConsPlusNonformat"/>
        <w:widowControl/>
        <w:pBdr>
          <w:top w:val="single" w:sz="6" w:space="0" w:color="auto"/>
        </w:pBdr>
        <w:rPr>
          <w:sz w:val="2"/>
          <w:szCs w:val="2"/>
        </w:rPr>
      </w:pPr>
    </w:p>
    <w:p w:rsidR="005F1858" w:rsidRDefault="005F1858">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F1858" w:rsidRDefault="005F1858">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Статья 38</w:t>
        </w:r>
      </w:hyperlink>
      <w:r>
        <w:rPr>
          <w:rFonts w:ascii="Calibri" w:hAnsi="Calibri" w:cs="Calibri"/>
        </w:rPr>
        <w:t xml:space="preserve"> Закона РФ от 07.02.1992 N 2300-1 "О защите прав потребителей" утратила силу в связи с изданием Федерального </w:t>
      </w:r>
      <w:hyperlink r:id="rId7" w:history="1">
        <w:r>
          <w:rPr>
            <w:rFonts w:ascii="Calibri" w:hAnsi="Calibri" w:cs="Calibri"/>
            <w:color w:val="0000FF"/>
          </w:rPr>
          <w:t>закона</w:t>
        </w:r>
      </w:hyperlink>
      <w:r>
        <w:rPr>
          <w:rFonts w:ascii="Calibri" w:hAnsi="Calibri" w:cs="Calibri"/>
        </w:rPr>
        <w:t xml:space="preserve"> от 25.10.2007 N 234-ФЗ. Полномочия Правительства РФ по изданию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 обязательных при заключении и исполнении публичных договоров, определены в </w:t>
      </w:r>
      <w:hyperlink r:id="rId8" w:history="1">
        <w:r>
          <w:rPr>
            <w:rFonts w:ascii="Calibri" w:hAnsi="Calibri" w:cs="Calibri"/>
            <w:color w:val="0000FF"/>
          </w:rPr>
          <w:t>статье 1</w:t>
        </w:r>
      </w:hyperlink>
      <w:r>
        <w:rPr>
          <w:rFonts w:ascii="Calibri" w:hAnsi="Calibri" w:cs="Calibri"/>
        </w:rPr>
        <w:t xml:space="preserve"> Закона РФ от 07.02.1992 N 2300-1.</w:t>
      </w:r>
    </w:p>
    <w:p w:rsidR="005F1858" w:rsidRDefault="005F1858">
      <w:pPr>
        <w:pStyle w:val="ConsPlusNonformat"/>
        <w:widowControl/>
        <w:pBdr>
          <w:top w:val="single" w:sz="6" w:space="0" w:color="auto"/>
        </w:pBdr>
        <w:rPr>
          <w:sz w:val="2"/>
          <w:szCs w:val="2"/>
        </w:rPr>
      </w:pP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38</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r:id="rId10" w:history="1">
        <w:r>
          <w:rPr>
            <w:rFonts w:ascii="Calibri" w:hAnsi="Calibri" w:cs="Calibri"/>
            <w:color w:val="0000FF"/>
          </w:rPr>
          <w:t>Правила</w:t>
        </w:r>
      </w:hyperlink>
      <w:r>
        <w:rPr>
          <w:rFonts w:ascii="Calibri" w:hAnsi="Calibri" w:cs="Calibri"/>
        </w:rPr>
        <w:t xml:space="preserve"> оказания услуг автостоянок.</w:t>
      </w: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F1858" w:rsidRDefault="005F185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1858" w:rsidRDefault="005F1858">
      <w:pPr>
        <w:autoSpaceDE w:val="0"/>
        <w:autoSpaceDN w:val="0"/>
        <w:adjustRightInd w:val="0"/>
        <w:spacing w:after="0" w:line="240" w:lineRule="auto"/>
        <w:jc w:val="right"/>
        <w:rPr>
          <w:rFonts w:ascii="Calibri" w:hAnsi="Calibri" w:cs="Calibri"/>
        </w:rPr>
      </w:pPr>
      <w:r>
        <w:rPr>
          <w:rFonts w:ascii="Calibri" w:hAnsi="Calibri" w:cs="Calibri"/>
        </w:rPr>
        <w:t>М.КАСЬЯНОВ</w:t>
      </w: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F1858" w:rsidRDefault="005F1858">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F1858" w:rsidRDefault="005F185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1858" w:rsidRDefault="005F1858">
      <w:pPr>
        <w:autoSpaceDE w:val="0"/>
        <w:autoSpaceDN w:val="0"/>
        <w:adjustRightInd w:val="0"/>
        <w:spacing w:after="0" w:line="240" w:lineRule="auto"/>
        <w:jc w:val="right"/>
        <w:rPr>
          <w:rFonts w:ascii="Calibri" w:hAnsi="Calibri" w:cs="Calibri"/>
        </w:rPr>
      </w:pPr>
      <w:r>
        <w:rPr>
          <w:rFonts w:ascii="Calibri" w:hAnsi="Calibri" w:cs="Calibri"/>
        </w:rPr>
        <w:t>от 17 ноября 2001 г. N 795</w:t>
      </w:r>
    </w:p>
    <w:p w:rsidR="005F1858" w:rsidRDefault="005F1858">
      <w:pPr>
        <w:autoSpaceDE w:val="0"/>
        <w:autoSpaceDN w:val="0"/>
        <w:adjustRightInd w:val="0"/>
        <w:spacing w:after="0" w:line="240" w:lineRule="auto"/>
        <w:rPr>
          <w:rFonts w:ascii="Calibri" w:hAnsi="Calibri" w:cs="Calibri"/>
        </w:rPr>
      </w:pPr>
    </w:p>
    <w:p w:rsidR="005F1858" w:rsidRDefault="005F1858">
      <w:pPr>
        <w:pStyle w:val="ConsPlusTitle"/>
        <w:widowControl/>
        <w:jc w:val="center"/>
      </w:pPr>
      <w:r>
        <w:t>ПРАВИЛА</w:t>
      </w:r>
    </w:p>
    <w:p w:rsidR="005F1858" w:rsidRDefault="005F1858">
      <w:pPr>
        <w:pStyle w:val="ConsPlusTitle"/>
        <w:widowControl/>
        <w:jc w:val="center"/>
      </w:pPr>
      <w:r>
        <w:t>ОКАЗАНИЯ УСЛУГ АВТОСТОЯНОК</w:t>
      </w:r>
    </w:p>
    <w:p w:rsidR="005F1858" w:rsidRDefault="005F1858">
      <w:pPr>
        <w:autoSpaceDE w:val="0"/>
        <w:autoSpaceDN w:val="0"/>
        <w:adjustRightInd w:val="0"/>
        <w:spacing w:after="0" w:line="240" w:lineRule="auto"/>
        <w:jc w:val="center"/>
        <w:rPr>
          <w:rFonts w:ascii="Calibri" w:hAnsi="Calibri" w:cs="Calibri"/>
        </w:rPr>
      </w:pPr>
    </w:p>
    <w:p w:rsidR="005F1858" w:rsidRDefault="005F1858">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24.04.2007 N 248)</w:t>
      </w: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 соответствии с </w:t>
      </w:r>
      <w:hyperlink r:id="rId12"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регулируют отношения в сфере оказания услуг по хранению автомобилей, мотоциклов, мотороллеров, а также прицепов и полуприцепов к ним (далее именуются - автомототранспортные средства) на автостоянках.</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5F1858" w:rsidRDefault="005F185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"потребитель" - гражданин, имеющий намерение заказать, либо заказывающий, либо использующий услуги по хранению автомототранспортных средств на автостоянках исключительно для личных, семейных, домашних и иных нужд, не связанных с осуществлением предпринимательской деятельности;</w:t>
      </w:r>
      <w:proofErr w:type="gramEnd"/>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организация независимо от организационно-правовой формы, а также индивидуальный предприниматель, оказывающие потребителю услуги по хранению </w:t>
      </w:r>
      <w:r>
        <w:rPr>
          <w:rFonts w:ascii="Calibri" w:hAnsi="Calibri" w:cs="Calibri"/>
        </w:rPr>
        <w:lastRenderedPageBreak/>
        <w:t>автомототранспортных средств на автостоянках по возмездному договору (далее именуется - договор);</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jc w:val="center"/>
        <w:outlineLvl w:val="1"/>
        <w:rPr>
          <w:rFonts w:ascii="Calibri" w:hAnsi="Calibri" w:cs="Calibri"/>
        </w:rPr>
      </w:pPr>
      <w:r>
        <w:rPr>
          <w:rFonts w:ascii="Calibri" w:hAnsi="Calibri" w:cs="Calibri"/>
        </w:rPr>
        <w:t>II. Информация об услугах и порядок</w:t>
      </w:r>
    </w:p>
    <w:p w:rsidR="005F1858" w:rsidRDefault="005F1858">
      <w:pPr>
        <w:autoSpaceDE w:val="0"/>
        <w:autoSpaceDN w:val="0"/>
        <w:adjustRightInd w:val="0"/>
        <w:spacing w:after="0" w:line="240" w:lineRule="auto"/>
        <w:jc w:val="center"/>
        <w:rPr>
          <w:rFonts w:ascii="Calibri" w:hAnsi="Calibri" w:cs="Calibri"/>
        </w:rPr>
      </w:pPr>
      <w:r>
        <w:rPr>
          <w:rFonts w:ascii="Calibri" w:hAnsi="Calibri" w:cs="Calibri"/>
        </w:rPr>
        <w:t>оформления договоров</w:t>
      </w: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обязан довести до сведения потребителя следующую информацию:</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свое фирменное наименование (наименование) и местонахождение (юридический адрес);</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 сведения о государственной регистрации с указанием наименования зарегистрировавшего органа.</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а также информация о режиме работы автостоянки размещаются на вывеске в месте нахождения автостоянки.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приостановления деятельности автостоянки для проведения санитарных, ремонтных и иных мероприятий исполнитель обязан информировать потребителей о сроке, в течение которого не будут оказываться соответствующие услуги.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 обязан до заключения договора предоставить потребителю полную и достоверную информацию об оказываемых услугах, обеспечивающую возможность их правильного выбора.</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доводится до сведения потребителей в наглядной форме (информационные стенды, объявления и т.п.), должна находиться в удобном для обозрения месте и в обязательном порядке содержать:</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оказываемых основных и дополнительных услуг;</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правила пользования автостоянкой, настоящие Правила, правила техники безопасности, противопожарные, санитарные и иные правила, предусмотренные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в) реквизиты нормативных документов (наименование, дата принятия, регистрационный номер, сведения о публикации), требованиям которых должны соответствовать оказываемые услуги;</w:t>
      </w:r>
    </w:p>
    <w:p w:rsidR="005F1858" w:rsidRDefault="005F185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сведения об обязательном подтверждении соответствия оказываемых услуг обязательным требованиям, обеспечивающим их безопасность для жизни и здоровья потребителей, окружающей среды, а также предотвращение причинения вреда имуществу потребителей, если на данный вид услуг законами, стандартами или иными нормативными документами такие требования установлены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w:t>
      </w:r>
      <w:proofErr w:type="gramEnd"/>
      <w:r>
        <w:rPr>
          <w:rFonts w:ascii="Calibri" w:hAnsi="Calibri" w:cs="Calibri"/>
        </w:rPr>
        <w:t xml:space="preserve"> исполнителя, принявшего декларацию, и орган, ее зарегистрировавший);</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д) цены на основные и дополнительные услуги;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е) перечень категорий потребителей, имеющих право на получение льгот, а также перечень льгот, предоставляемых при оказании услуг в соответствии с федеральными законами и иными нормативными правовыми актами;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ж) образцы договоров, актов, сохранных расписок и других документов, удостоверяющих прием и выдачу автомототранспортного средства исполнителем и оплату услуг потребителем;</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з) адрес и номер телефона исполнителя, включая подразделение (уполномоченное лицо), осуществляющее прием претензий, а также режим работы автостоянки;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и) адрес и номер телефона подразделения по защите прав потребителей органа местного самоуправления (если такое подразделение имеется).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сообщать потребителю по его просьбе другие относящиеся к договору и соответствующей услуге сведения.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должна доводиться до потребителя на русском языке и дополнительно, по усмотрению исполнителя, - на государственных языках республик, входящих в состав Российской Федерации, и языках народов Российской Федерации.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Режим работы исполнителей -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организаций иной организационно-правовой формы, а также индивидуальных предпринимателей устанавливается ими самостоятельно.</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соблюдать установленный режим работы.</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 обязан заключить с потребителем договор, кроме случаев, когда отсутствует возможность предоставления услуг, в том числе из-за того, что учредительными документами исполнителя или соглашением, заключенным с исполнителем заинтересованными органами и организациями, предусмотрена обязанность исполнителя в установленном порядке предоставлять услуги определенной категории лиц.</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законодательными актами Российской Федерации.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производится исполнителем по предварительной заявке или без нее. Заявка на оказание услуг может подаваться потребителем в письменной или иной форме. Исполнитель обязан обеспечить ведение учета заявок.</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назначает потребителю дату и время его прибытия для заключения договора. Если потребитель в назначенное время не прибыл для заключения договора, то его обслуживание осуществляется в порядке общей очереди.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вправе заключить договор на бронирование мест на автостоянке (предварительный договор).</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9. При невозможности принятия автомототранспортного средства на хранение исполнитель обязан по требованию потребителя оформить мотивированный отказ за подписью уполномоченного работника исполнителя.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10. Договор заключается в письменной форме и должен содержать следующие сведения: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и местонахождение (юридический адрес) организации-исполнителя либо фамилия, имя, отчество индивидуального предпринимателя, сведения о его государственной регистрации в качестве индивидуального предпринимателя;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номер телефона и адрес потребителя;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договора, срок хранения автомототранспортного средства. В договоре могут быть также предусмотрены сроки отдельных этапов оказания услуг (промежуточные сроки);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г) цена услуги по хранению автомототранспортного средства, цены дополнительных услуг, оказываемых за плату, а также форма и порядок их оплаты;</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д) марка, модель и государственный регистрационный знак автомототранспортного средства, принимаемого на хранение;</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е) цена автомототранспортного средства, определяемая по соглашению сторон;</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ж) условия хранения автомототранспортного средства;</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з) порядок приема и выдачи автомототранспортного средства;</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и) должность, фамилия, имя, отчество уполномоченного работника исполнителя, оформляющего договор, его подпись, а также подпись потребителя;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к) другие необходимые данные, связанные со спецификой оказываемых услуг.</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составляется в 2 экземплярах, один из которых передается потребителю, а другой остается у исполнителя.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оказание услуги предусматривает возможность многократных въездов на автостоянку и выездов с нее, при заключении договора оформляется постоянный пропуск, в котором указываются марка, модель и государственный регистрационный знак автомототранспортного средства, номер места на автостоянке, срок действия пропуска.</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12. При кратковременной разовой постановке автомототранспортного средства на автостоянку (на срок не более одних суток) заключение договора может быть осуществлено путем выдачи потребителю соответствующего документа (сохранной расписки, квитанции и т.п.) с указанием государственного регистрационного знака автомототранспортного средства. Копия указанного документа остается у исполнителя.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При заключении договора исполнитель должен ознакомить потребителя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утраты договора либо документа, удостоверяющего заключение договора об оказании услуги (сохранной расписки, квитанции и т.п.), потребитель должен известить об этом исполнителя. При этом автомототранспортное средство выдается потребителю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автомототранспортное средство.</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15. Исполнитель не вправе обусловливать оказание услуг по хранению автомототранспортного средства обязательным оказанием дополнительных услуг, предоставляемых за плату.</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оплаты оказанных без его согласия дополнительных услуг, а если они уже оплачены, - потребовать возврата уплаченных за них средств.</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16. Оплата потребителем оказанных услуг осуществляется в порядке, установленном договором.</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17. Цена оказываемой услуги определяется в договоре. Расходы, которые исполнитель и потребитель не могли предвидеть при заключении договора (чрезвычайные расходы), возмещаются исполнителю, если потребитель дал согласие на эти расходы или одобрил их впоследствии.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произвести чрезвычайные расходы исполнитель обязан получить согласие потребителя на эти расходы. Если потребитель не сообщит о своем несогласии в срок, указанный исполнителем, или в течение необходимого для ответа времени, считается, что он дал согласие на чрезвычайные расходы.</w:t>
      </w:r>
    </w:p>
    <w:p w:rsidR="005F1858" w:rsidRDefault="005F185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исполнитель произвел чрезвычайные расходы, не получив от потребителя предварительного согласия на эти расходы (хотя по обстоятельствам дела это было возможно), и потребитель впоследствии не одобрил их, исполнитель может требовать возмещения чрезвычайных расходов лишь в пределах ущерба, который мог быть причинен автомототранспортному средству, если бы эти расходы не были произведены.</w:t>
      </w:r>
      <w:proofErr w:type="gramEnd"/>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оказания услуг</w:t>
      </w: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18. Качество оказываемых услуг должно соответствовать условиям договора, а при отсутствии в договоре соответствующих требований или при их неполноте - требованиям, обычно предъявляемым к качеству услуг такого рода.</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федеральными </w:t>
      </w:r>
      <w:hyperlink r:id="rId14" w:history="1">
        <w:r>
          <w:rPr>
            <w:rFonts w:ascii="Calibri" w:hAnsi="Calibri" w:cs="Calibri"/>
            <w:color w:val="0000FF"/>
          </w:rPr>
          <w:t>законами</w:t>
        </w:r>
      </w:hyperlink>
      <w:r>
        <w:rPr>
          <w:rFonts w:ascii="Calibri" w:hAnsi="Calibri" w:cs="Calibri"/>
        </w:rPr>
        <w:t>, стандартами или иными нормативными документами предусмотрены обязательные требования, предъявляемые к оказываемым услугам, исполнитель должен оказать услугу, соответствующую этим требованиям.</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19. Исполнитель обязан оказать услугу в срок, предусмотренный договором.</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20. При постановке автомототранспортного средства на хранение (въезде) потребитель предъявляет уполномоченному работнику исполнителя автомототранспортное средство для внешнего осмотра, а также договор или документ, удостоверяющий заключение договора.</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потребителя или исполнителя оформляется акт, содержащий сведения о товарном виде и комплектности автомототранспортного средства, который подписывается потребителем и уполномоченным работником исполнителя. Акт составляется в 2 экземплярах, один из которых передается потребителю, а другой остается у исполнителя.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21. Постановка автомототранспортного средства на автостоянку осуществляется в соответствии с указаниями уполномоченного работника исполнителя,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утраты (хищения), повреждения или нарушения комплектности автомототранспортного средства, </w:t>
      </w:r>
      <w:proofErr w:type="gramStart"/>
      <w:r>
        <w:rPr>
          <w:rFonts w:ascii="Calibri" w:hAnsi="Calibri" w:cs="Calibri"/>
        </w:rPr>
        <w:t>произошедших</w:t>
      </w:r>
      <w:proofErr w:type="gramEnd"/>
      <w:r>
        <w:rPr>
          <w:rFonts w:ascii="Calibri" w:hAnsi="Calibri" w:cs="Calibri"/>
        </w:rPr>
        <w:t xml:space="preserve"> в процессе хранения его на автостоянке, исполнитель обязан по требованию потребителя составить соответствующий акт, который </w:t>
      </w:r>
      <w:r>
        <w:rPr>
          <w:rFonts w:ascii="Calibri" w:hAnsi="Calibri" w:cs="Calibri"/>
        </w:rPr>
        <w:lastRenderedPageBreak/>
        <w:t>подписывается потребителем и уполномоченным работником исполнителя. Акт составляется в 2 экземплярах, один их которых передается потребителю, а другой остается у исполнителя.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Потребитель вправе отказаться от исполнения договора в любое время, уплатив </w:t>
      </w:r>
      <w:proofErr w:type="gramStart"/>
      <w:r>
        <w:rPr>
          <w:rFonts w:ascii="Calibri" w:hAnsi="Calibri" w:cs="Calibri"/>
        </w:rPr>
        <w:t>исполнителю</w:t>
      </w:r>
      <w:proofErr w:type="gramEnd"/>
      <w:r>
        <w:rPr>
          <w:rFonts w:ascii="Calibri" w:hAnsi="Calibri" w:cs="Calibri"/>
        </w:rPr>
        <w:t xml:space="preserve"> часть цены хранения автомототранспортного средства на автостоянке в зависимости от времени хранения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5F1858" w:rsidRDefault="005F1858">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24.04.2007 N 248)</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оказания услуги в форме, предусмотренной пунктом </w:t>
      </w:r>
      <w:hyperlink r:id="rId16" w:history="1">
        <w:r>
          <w:rPr>
            <w:rFonts w:ascii="Calibri" w:hAnsi="Calibri" w:cs="Calibri"/>
            <w:color w:val="0000FF"/>
          </w:rPr>
          <w:t>12</w:t>
        </w:r>
      </w:hyperlink>
      <w:r>
        <w:rPr>
          <w:rFonts w:ascii="Calibri" w:hAnsi="Calibri" w:cs="Calibri"/>
        </w:rPr>
        <w:t xml:space="preserve"> настоящих Правил, при выезде с автостоянки потребитель обязан предъявить и сдать на хранение уполномоченному работнику исполнителя постоянный пропуск.</w:t>
      </w:r>
    </w:p>
    <w:p w:rsidR="005F1858" w:rsidRDefault="005F185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выезда с автостоянки при разовой постановке автомототранспортного средства на хранение потребитель обязан предъявить уполномоченному работнику исполнителя документ, удостоверяющий принятие автомототранспортного средства на хранение (сохранную расписку, квитанцию и т.п.), а также подтвердить возврат ему автомототранспортного средства личной подписью, которая проставляется в присутствии уполномоченного работника исполнителя на оригинале и копии указанного документа.</w:t>
      </w:r>
      <w:proofErr w:type="gramEnd"/>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уполномоченного работника исполнителя потребитель обязан предъявить документ, удостоверяющий его личность, и документы, подтверждающие право собственности (пользования, распоряжения) на автомототранспортное средство.</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25. По истечении обусловленного договором срока оказания услуги потребитель обязан вывезти автомототранспортное средство с автостоянки.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неисполнении потребителем своей обязанности вывезти автомототранспортное средство с автостоянки исполнитель вправе, если иное не предусмотрено договором, письменно предупредив потребителя, в разумный срок со дня такого предупреждения на основании судебного решения изъять автомототранспортное средство и продать его в порядке, предусмотренном </w:t>
      </w:r>
      <w:hyperlink r:id="rId17" w:history="1">
        <w:r>
          <w:rPr>
            <w:rFonts w:ascii="Calibri" w:hAnsi="Calibri" w:cs="Calibri"/>
            <w:color w:val="0000FF"/>
          </w:rPr>
          <w:t>статьями 447</w:t>
        </w:r>
      </w:hyperlink>
      <w:r>
        <w:rPr>
          <w:rFonts w:ascii="Calibri" w:hAnsi="Calibri" w:cs="Calibri"/>
        </w:rPr>
        <w:t xml:space="preserve"> - </w:t>
      </w:r>
      <w:hyperlink r:id="rId18" w:history="1">
        <w:r>
          <w:rPr>
            <w:rFonts w:ascii="Calibri" w:hAnsi="Calibri" w:cs="Calibri"/>
            <w:color w:val="0000FF"/>
          </w:rPr>
          <w:t>449</w:t>
        </w:r>
      </w:hyperlink>
      <w:r>
        <w:rPr>
          <w:rFonts w:ascii="Calibri" w:hAnsi="Calibri" w:cs="Calibri"/>
        </w:rPr>
        <w:t xml:space="preserve"> Гражданского кодекса Российской Федерации. Сумма, вырученная от продажи автомототранспортного средства, передается потребителю (за вычетом суммы, причитающейся исполнителю, включая расходы, связанные с продажей автомототранспортного средства).</w:t>
      </w: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jc w:val="center"/>
        <w:outlineLvl w:val="1"/>
        <w:rPr>
          <w:rFonts w:ascii="Calibri" w:hAnsi="Calibri" w:cs="Calibri"/>
        </w:rPr>
      </w:pPr>
      <w:r>
        <w:rPr>
          <w:rFonts w:ascii="Calibri" w:hAnsi="Calibri" w:cs="Calibri"/>
        </w:rPr>
        <w:t>IV. Ответственность исполнителя</w:t>
      </w: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26. За неисполнение или ненадлежащее исполнение обязательств по договору оказания услуг автостоянки либо договору бронирования мест на автостоянке исполнитель несет ответственность, предусмотренную федеральными законами и договором.</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потребителю не предоставлена возможность незамедлительно получить при заключении договора информацию об услуге, он вправе потребовать от исполнителя возмещения убытков, причиненных необоснованным уклонением от заключения договора, а если договор заключен, - в разумный срок отказаться от исполнения договора и потребовать возврата уплаченных за услуги средств и возмещения других убытков.</w:t>
      </w:r>
    </w:p>
    <w:p w:rsidR="005F1858" w:rsidRDefault="005F1858">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24.04.2007 N 248)</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не предоставивший потребителю полной и достоверной информации об услуге, несет ответственность, предусмотренную пунктом 1 </w:t>
      </w:r>
      <w:hyperlink r:id="rId20" w:history="1">
        <w:r>
          <w:rPr>
            <w:rFonts w:ascii="Calibri" w:hAnsi="Calibri" w:cs="Calibri"/>
            <w:color w:val="0000FF"/>
          </w:rPr>
          <w:t>статьи 29</w:t>
        </w:r>
      </w:hyperlink>
      <w:r>
        <w:rPr>
          <w:rFonts w:ascii="Calibri" w:hAnsi="Calibri" w:cs="Calibri"/>
        </w:rPr>
        <w:t xml:space="preserve"> Закона Российской Федерации "О защите прав потребителей", за недостатки услуги, возникшие после ее принятия потребителем вследствие отсутствия у него такой информации.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причинении вреда жизни, здоровью и имуществу потребителя вследствие </w:t>
      </w:r>
      <w:proofErr w:type="spellStart"/>
      <w:r>
        <w:rPr>
          <w:rFonts w:ascii="Calibri" w:hAnsi="Calibri" w:cs="Calibri"/>
        </w:rPr>
        <w:t>непредоставления</w:t>
      </w:r>
      <w:proofErr w:type="spellEnd"/>
      <w:r>
        <w:rPr>
          <w:rFonts w:ascii="Calibri" w:hAnsi="Calibri" w:cs="Calibri"/>
        </w:rPr>
        <w:t xml:space="preserve"> ему полной и достоверной информации об услуге потребитель вправе потребовать возмещения такого вреда в порядке, предусмотренном </w:t>
      </w:r>
      <w:hyperlink r:id="rId21" w:history="1">
        <w:r>
          <w:rPr>
            <w:rFonts w:ascii="Calibri" w:hAnsi="Calibri" w:cs="Calibri"/>
            <w:color w:val="0000FF"/>
          </w:rPr>
          <w:t>статьей 14</w:t>
        </w:r>
      </w:hyperlink>
      <w:r>
        <w:rPr>
          <w:rFonts w:ascii="Calibri" w:hAnsi="Calibri" w:cs="Calibri"/>
        </w:rPr>
        <w:t xml:space="preserve"> Закона Российской Федерации "О защите прав потребителей".</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28. Потребитель при обнаружении недостатков оказанной услуги вправе по своему выбору потребовать:</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устранения недостатков;</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цены оказанной услуги;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возмещения понесенных им расходов по устранению недостатков своими силами или третьими лицами.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отказаться от исполнения договора и потребовать также полного возмещения убытков, причиненных ему в связи с недостатками оказанной услуги. Требования о возмещении убытков подлежат удовлетворению в 10-дневный срок </w:t>
      </w:r>
      <w:proofErr w:type="gramStart"/>
      <w:r>
        <w:rPr>
          <w:rFonts w:ascii="Calibri" w:hAnsi="Calibri" w:cs="Calibri"/>
        </w:rPr>
        <w:t>с даты предъявления</w:t>
      </w:r>
      <w:proofErr w:type="gramEnd"/>
      <w:r>
        <w:rPr>
          <w:rFonts w:ascii="Calibri" w:hAnsi="Calibri" w:cs="Calibri"/>
        </w:rPr>
        <w:t xml:space="preserve"> соответствующего требования.</w:t>
      </w:r>
    </w:p>
    <w:p w:rsidR="005F1858" w:rsidRDefault="005F185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24.04.2007 N 248)</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29. В случае если исполнитель нарушил срок оказания услуги (срок начала и (или) окончания оказания услуги), потребитель по своему выбору вправе:</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цены услуги;</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г) отказаться от исполнения договора об оказании услуги.</w:t>
      </w:r>
    </w:p>
    <w:p w:rsidR="005F1858" w:rsidRDefault="005F185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24.04.2007 N 248)</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потребовать также полного возмещения убытков, причиненных ему в связи с нарушением сроков. Требования о возмещении убытков подлежат удовлетворению в 10-дневный срок </w:t>
      </w:r>
      <w:proofErr w:type="gramStart"/>
      <w:r>
        <w:rPr>
          <w:rFonts w:ascii="Calibri" w:hAnsi="Calibri" w:cs="Calibri"/>
        </w:rPr>
        <w:t>с даты предъявления</w:t>
      </w:r>
      <w:proofErr w:type="gramEnd"/>
      <w:r>
        <w:rPr>
          <w:rFonts w:ascii="Calibri" w:hAnsi="Calibri" w:cs="Calibri"/>
        </w:rPr>
        <w:t xml:space="preserve"> соответствующего требования.</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30. Назначенный потребителем новый срок оказания услуги оформляется договором.</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исполнителем нового срока потребитель вправе предъявить ему иные требования, предусмотренные </w:t>
      </w:r>
      <w:hyperlink r:id="rId24" w:history="1">
        <w:r>
          <w:rPr>
            <w:rFonts w:ascii="Calibri" w:hAnsi="Calibri" w:cs="Calibri"/>
            <w:color w:val="0000FF"/>
          </w:rPr>
          <w:t>пунктом 29</w:t>
        </w:r>
      </w:hyperlink>
      <w:r>
        <w:rPr>
          <w:rFonts w:ascii="Calibri" w:hAnsi="Calibri" w:cs="Calibri"/>
        </w:rPr>
        <w:t xml:space="preserve"> настоящих Правил.</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нарушения установленного срока оказания услуги или назначенного потребителем нового срока исполнитель уплачивает потребителю за каждый день (час, если в договоре срок определен в часах) просрочки неустойку (пени) в размере 3 процентов цены услуги. Договором может быть установлен более высокий размер неустойки (пеней).</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(пени) за нарушение срока начала (окончания) оказания услуги, ее этапа (если в договоре определены этапы оказания услуги) взыскивается за каждый день (час, если в договоре срок определен в часах) просрочки вплоть до начала (окончания) оказания услуги, ее этапа или предъявления потребителем требований, предусмотренных </w:t>
      </w:r>
      <w:hyperlink r:id="rId25" w:history="1">
        <w:r>
          <w:rPr>
            <w:rFonts w:ascii="Calibri" w:hAnsi="Calibri" w:cs="Calibri"/>
            <w:color w:val="0000FF"/>
          </w:rPr>
          <w:t>пунктом 29</w:t>
        </w:r>
      </w:hyperlink>
      <w:r>
        <w:rPr>
          <w:rFonts w:ascii="Calibri" w:hAnsi="Calibri" w:cs="Calibri"/>
        </w:rPr>
        <w:t xml:space="preserve"> настоящих Правил.</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(пеней) не может превышать цену услуги, выполняемой на отдельном этапе, или общую цену услуги (если цена услуги, выполняемой на отдельном этапе, не определена договором).</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32. В случае утраты (хищения), повреждения или нарушения комплектности автомототранспортного средства при хранении на автостоянке исполнитель обязан возместить убытки, причиненные потребителю, если иное не предусмотрено договором.</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повреждения, за которое исполнитель несет ответственность, качество автомототранспортного средства изменилось настолько, что оно не может быть использовано по назначению, потребитель вправе от него отказаться и потребовать от исполнителя возмещения стоимости этого автомототранспортного средства, а также других убытков, если иное не предусмотрено договором.</w:t>
      </w:r>
    </w:p>
    <w:p w:rsidR="005F1858" w:rsidRDefault="005F18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(ее территориальные органы), а также другие федеральные органы исполнительной власти и их территориальные органы в пределах своей компетенции.</w:t>
      </w:r>
    </w:p>
    <w:p w:rsidR="005F1858" w:rsidRDefault="005F185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24.04.2007 N 248)</w:t>
      </w:r>
    </w:p>
    <w:p w:rsidR="005F1858" w:rsidRDefault="005F1858">
      <w:pPr>
        <w:autoSpaceDE w:val="0"/>
        <w:autoSpaceDN w:val="0"/>
        <w:adjustRightInd w:val="0"/>
        <w:spacing w:after="0" w:line="240" w:lineRule="auto"/>
        <w:rPr>
          <w:rFonts w:ascii="Calibri" w:hAnsi="Calibri" w:cs="Calibri"/>
        </w:rPr>
      </w:pPr>
    </w:p>
    <w:p w:rsidR="005F1858" w:rsidRDefault="005F1858">
      <w:pPr>
        <w:autoSpaceDE w:val="0"/>
        <w:autoSpaceDN w:val="0"/>
        <w:adjustRightInd w:val="0"/>
        <w:spacing w:after="0" w:line="240" w:lineRule="auto"/>
        <w:rPr>
          <w:rFonts w:ascii="Calibri" w:hAnsi="Calibri" w:cs="Calibri"/>
        </w:rPr>
      </w:pPr>
    </w:p>
    <w:p w:rsidR="005F1858" w:rsidRDefault="005F1858">
      <w:pPr>
        <w:pStyle w:val="ConsPlusNonformat"/>
        <w:widowControl/>
        <w:pBdr>
          <w:top w:val="single" w:sz="6" w:space="0" w:color="auto"/>
        </w:pBdr>
        <w:rPr>
          <w:sz w:val="2"/>
          <w:szCs w:val="2"/>
        </w:rPr>
      </w:pPr>
    </w:p>
    <w:p w:rsidR="00E657AB" w:rsidRDefault="00E657AB"/>
    <w:sectPr w:rsidR="00E657AB" w:rsidSect="00EA7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58"/>
    <w:rsid w:val="00023E91"/>
    <w:rsid w:val="00085B4C"/>
    <w:rsid w:val="0013231D"/>
    <w:rsid w:val="00237285"/>
    <w:rsid w:val="003A4017"/>
    <w:rsid w:val="005F1858"/>
    <w:rsid w:val="006327C2"/>
    <w:rsid w:val="006A6745"/>
    <w:rsid w:val="00741F4D"/>
    <w:rsid w:val="007C014C"/>
    <w:rsid w:val="009434B7"/>
    <w:rsid w:val="009D4BB7"/>
    <w:rsid w:val="00A0649D"/>
    <w:rsid w:val="00A213A3"/>
    <w:rsid w:val="00C30A46"/>
    <w:rsid w:val="00D15326"/>
    <w:rsid w:val="00DE2D86"/>
    <w:rsid w:val="00DF2766"/>
    <w:rsid w:val="00E657AB"/>
    <w:rsid w:val="00F2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18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1858"/>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18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185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296D72B57D9034091885816FDF3976D33D6EDC02E3A2FE7A4B09612E57222DA830CE2ACEC92B155rFH" TargetMode="External"/><Relationship Id="rId13" Type="http://schemas.openxmlformats.org/officeDocument/2006/relationships/hyperlink" Target="consultantplus://offline/ref=516296D72B57D9034091885816FDF3976D33D6EDC02E3A2FE7A4B09612E57222DA830CE2ACEC91B655rBH" TargetMode="External"/><Relationship Id="rId18" Type="http://schemas.openxmlformats.org/officeDocument/2006/relationships/hyperlink" Target="consultantplus://offline/ref=516296D72B57D9034091885816FDF3976D30D1E2C6243A2FE7A4B09612E57222DA830CE2ACEE90B055r9H" TargetMode="External"/><Relationship Id="rId26" Type="http://schemas.openxmlformats.org/officeDocument/2006/relationships/hyperlink" Target="consultantplus://offline/ref=516296D72B57D9034091885816FDF3976A35DBEECA2C6725EFFDBC9415EA2D35DDCA00E3ACEC905Br0H" TargetMode="External"/><Relationship Id="rId3" Type="http://schemas.openxmlformats.org/officeDocument/2006/relationships/settings" Target="settings.xml"/><Relationship Id="rId21" Type="http://schemas.openxmlformats.org/officeDocument/2006/relationships/hyperlink" Target="consultantplus://offline/ref=516296D72B57D9034091885816FDF3976D33D6EDC02E3A2FE7A4B09612E57222DA830CE2ACEC91BB55rEH" TargetMode="External"/><Relationship Id="rId7" Type="http://schemas.openxmlformats.org/officeDocument/2006/relationships/hyperlink" Target="consultantplus://offline/ref=516296D72B57D9034091885816FDF3976B30D3EEC62C6725EFFDBC9415EA2D35DDCA00E3ACEC975BrAH" TargetMode="External"/><Relationship Id="rId12" Type="http://schemas.openxmlformats.org/officeDocument/2006/relationships/hyperlink" Target="consultantplus://offline/ref=516296D72B57D9034091885816FDF3976D33D6EDC02E3A2FE7A4B09612E57222DA830CE2ACEC92B155rFH" TargetMode="External"/><Relationship Id="rId17" Type="http://schemas.openxmlformats.org/officeDocument/2006/relationships/hyperlink" Target="consultantplus://offline/ref=516296D72B57D9034091885816FDF3976D30D1E2C6243A2FE7A4B09612E57222DA830CE2ACEE90B255rAH" TargetMode="External"/><Relationship Id="rId25" Type="http://schemas.openxmlformats.org/officeDocument/2006/relationships/hyperlink" Target="consultantplus://offline/ref=516296D72B57D9034091885816FDF3976A35DBE2CB2C6725EFFDBC9415EA2D35DDCA00E3ACEC995BrBH" TargetMode="External"/><Relationship Id="rId2" Type="http://schemas.microsoft.com/office/2007/relationships/stylesWithEffects" Target="stylesWithEffects.xml"/><Relationship Id="rId16" Type="http://schemas.openxmlformats.org/officeDocument/2006/relationships/hyperlink" Target="consultantplus://offline/ref=516296D72B57D9034091885816FDF3976A35DBE2CB2C6725EFFDBC9415EA2D35DDCA00E3ACEC945Br4H" TargetMode="External"/><Relationship Id="rId20" Type="http://schemas.openxmlformats.org/officeDocument/2006/relationships/hyperlink" Target="consultantplus://offline/ref=516296D72B57D9034091885816FDF3976D33D6EDC02E3A2FE7A4B09612E57222DA830CE2ACEC93B355rBH" TargetMode="External"/><Relationship Id="rId1" Type="http://schemas.openxmlformats.org/officeDocument/2006/relationships/styles" Target="styles.xml"/><Relationship Id="rId6" Type="http://schemas.openxmlformats.org/officeDocument/2006/relationships/hyperlink" Target="consultantplus://offline/ref=516296D72B57D9034091885816FDF3976A36D2EFCA2C6725EFFDBC9415EA2D35DDCA00E3ACEE975BrBH" TargetMode="External"/><Relationship Id="rId11" Type="http://schemas.openxmlformats.org/officeDocument/2006/relationships/hyperlink" Target="consultantplus://offline/ref=516296D72B57D9034091885816FDF3976A35DBEECA2C6725EFFDBC9415EA2D35DDCA00E3ACEC915Br7H" TargetMode="External"/><Relationship Id="rId24" Type="http://schemas.openxmlformats.org/officeDocument/2006/relationships/hyperlink" Target="consultantplus://offline/ref=516296D72B57D9034091885816FDF3976A35DBE2CB2C6725EFFDBC9415EA2D35DDCA00E3ACEC995BrBH" TargetMode="External"/><Relationship Id="rId5" Type="http://schemas.openxmlformats.org/officeDocument/2006/relationships/hyperlink" Target="consultantplus://offline/ref=516296D72B57D9034091885816FDF3976A35DBEECA2C6725EFFDBC9415EA2D35DDCA00E3ACEC915Br7H" TargetMode="External"/><Relationship Id="rId15" Type="http://schemas.openxmlformats.org/officeDocument/2006/relationships/hyperlink" Target="consultantplus://offline/ref=516296D72B57D9034091885816FDF3976A35DBEECA2C6725EFFDBC9415EA2D35DDCA00E3ACEC915BrBH" TargetMode="External"/><Relationship Id="rId23" Type="http://schemas.openxmlformats.org/officeDocument/2006/relationships/hyperlink" Target="consultantplus://offline/ref=516296D72B57D9034091885816FDF3976A35DBEECA2C6725EFFDBC9415EA2D35DDCA00E3ACEC905Br3H" TargetMode="External"/><Relationship Id="rId28" Type="http://schemas.openxmlformats.org/officeDocument/2006/relationships/theme" Target="theme/theme1.xml"/><Relationship Id="rId10" Type="http://schemas.openxmlformats.org/officeDocument/2006/relationships/hyperlink" Target="consultantplus://offline/ref=516296D72B57D9034091885816FDF3976A35DBE2CB2C6725EFFDBC9415EA2D35DDCA00E3ACEC915BrAH" TargetMode="External"/><Relationship Id="rId19" Type="http://schemas.openxmlformats.org/officeDocument/2006/relationships/hyperlink" Target="consultantplus://offline/ref=516296D72B57D9034091885816FDF3976A35DBEECA2C6725EFFDBC9415EA2D35DDCA00E3ACEC905Br2H" TargetMode="External"/><Relationship Id="rId4" Type="http://schemas.openxmlformats.org/officeDocument/2006/relationships/webSettings" Target="webSettings.xml"/><Relationship Id="rId9" Type="http://schemas.openxmlformats.org/officeDocument/2006/relationships/hyperlink" Target="consultantplus://offline/ref=516296D72B57D9034091885816FDF3976D33D6EDC02E3A2FE7A4B09612E57222DA830CE2ACEC93B555rBH" TargetMode="External"/><Relationship Id="rId14" Type="http://schemas.openxmlformats.org/officeDocument/2006/relationships/hyperlink" Target="consultantplus://offline/ref=516296D72B57D9034091885816FDF3976D33D6EDC02E3A2FE7A4B09612E57222DA830CE2ACEC91B655rBH" TargetMode="External"/><Relationship Id="rId22" Type="http://schemas.openxmlformats.org/officeDocument/2006/relationships/hyperlink" Target="consultantplus://offline/ref=516296D72B57D9034091885816FDF3976A35DBEECA2C6725EFFDBC9415EA2D35DDCA00E3ACEC905Br3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3386</Words>
  <Characters>19303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economy39 (Иванова И.С.)</dc:creator>
  <cp:lastModifiedBy>economy39 (Иванова И.С.)</cp:lastModifiedBy>
  <cp:revision>1</cp:revision>
  <dcterms:created xsi:type="dcterms:W3CDTF">2012-04-10T07:43:00Z</dcterms:created>
  <dcterms:modified xsi:type="dcterms:W3CDTF">2012-04-10T07:44:00Z</dcterms:modified>
</cp:coreProperties>
</file>