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7B" w:rsidRDefault="00B46E7B" w:rsidP="00B46E7B"/>
    <w:tbl>
      <w:tblPr>
        <w:tblW w:w="0" w:type="auto"/>
        <w:tblInd w:w="-106" w:type="dxa"/>
        <w:tblLook w:val="0000"/>
      </w:tblPr>
      <w:tblGrid>
        <w:gridCol w:w="4089"/>
        <w:gridCol w:w="1125"/>
        <w:gridCol w:w="4177"/>
      </w:tblGrid>
      <w:tr w:rsidR="00B46E7B" w:rsidRPr="00140B4D" w:rsidTr="00996496">
        <w:trPr>
          <w:cantSplit/>
          <w:trHeight w:val="420"/>
        </w:trPr>
        <w:tc>
          <w:tcPr>
            <w:tcW w:w="4170" w:type="dxa"/>
          </w:tcPr>
          <w:p w:rsidR="00B46E7B" w:rsidRPr="00140B4D" w:rsidRDefault="00B46E7B" w:rsidP="00996496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B46E7B" w:rsidRPr="00140B4D" w:rsidRDefault="00B46E7B" w:rsidP="00996496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СĔНТĔРВĂРРИ  РАЙОНĚ</w:t>
            </w:r>
          </w:p>
        </w:tc>
        <w:tc>
          <w:tcPr>
            <w:tcW w:w="1158" w:type="dxa"/>
            <w:vMerge w:val="restart"/>
          </w:tcPr>
          <w:p w:rsidR="00B46E7B" w:rsidRPr="00140B4D" w:rsidRDefault="00B46E7B" w:rsidP="0099649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B46E7B" w:rsidRPr="00140B4D" w:rsidRDefault="00B46E7B" w:rsidP="00996496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ЧУВАШСКАЯ  РЕСПУБЛИКА </w:t>
            </w:r>
          </w:p>
          <w:p w:rsidR="00B46E7B" w:rsidRPr="00140B4D" w:rsidRDefault="00B46E7B" w:rsidP="00996496">
            <w:pPr>
              <w:pStyle w:val="ac"/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МАРИИНСКО-ПОСАДСКИЙ РАЙОН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B46E7B" w:rsidRPr="00140B4D" w:rsidTr="00996496">
        <w:trPr>
          <w:cantSplit/>
          <w:trHeight w:val="2355"/>
        </w:trPr>
        <w:tc>
          <w:tcPr>
            <w:tcW w:w="4170" w:type="dxa"/>
          </w:tcPr>
          <w:p w:rsidR="00B46E7B" w:rsidRPr="00140B4D" w:rsidRDefault="00B46E7B" w:rsidP="00996496">
            <w:pPr>
              <w:pStyle w:val="ac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B46E7B" w:rsidRPr="00140B4D" w:rsidRDefault="00B46E7B" w:rsidP="00996496">
            <w:pPr>
              <w:pStyle w:val="ac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ХУРАКАССИ  ПОСЕЛЕНИЙĚН </w:t>
            </w:r>
          </w:p>
          <w:p w:rsidR="00B46E7B" w:rsidRPr="00140B4D" w:rsidRDefault="00B46E7B" w:rsidP="00996496">
            <w:pPr>
              <w:pStyle w:val="ac"/>
              <w:tabs>
                <w:tab w:val="left" w:pos="4285"/>
              </w:tabs>
              <w:spacing w:before="80"/>
              <w:jc w:val="center"/>
              <w:rPr>
                <w:rStyle w:val="a6"/>
                <w:rFonts w:ascii="Times New Roman" w:eastAsia="SimSun" w:hAnsi="Times New Roman" w:cs="Times New Roman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sz w:val="22"/>
                <w:szCs w:val="22"/>
              </w:rPr>
              <w:t>ЯЛ ХУТЛĂХĚ</w:t>
            </w:r>
            <w:r w:rsidRPr="00140B4D"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B46E7B" w:rsidRPr="00140B4D" w:rsidRDefault="00B46E7B" w:rsidP="00996496">
            <w:pPr>
              <w:rPr>
                <w:b/>
                <w:bCs/>
                <w:i/>
                <w:iCs/>
              </w:rPr>
            </w:pPr>
          </w:p>
          <w:p w:rsidR="00B46E7B" w:rsidRPr="001A4918" w:rsidRDefault="00B46E7B" w:rsidP="00996496">
            <w:pPr>
              <w:pStyle w:val="ac"/>
              <w:tabs>
                <w:tab w:val="left" w:pos="4285"/>
              </w:tabs>
              <w:jc w:val="center"/>
              <w:rPr>
                <w:rStyle w:val="a6"/>
                <w:rFonts w:ascii="Times New Roman" w:eastAsia="SimSu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1A4918"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B46E7B" w:rsidRPr="00140B4D" w:rsidRDefault="00B46E7B" w:rsidP="00996496">
            <w:pPr>
              <w:rPr>
                <w:b/>
                <w:bCs/>
                <w:i/>
                <w:iCs/>
              </w:rPr>
            </w:pPr>
          </w:p>
          <w:p w:rsidR="00B46E7B" w:rsidRPr="00140B4D" w:rsidRDefault="00AB5102" w:rsidP="00996496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26 юпа </w:t>
            </w:r>
            <w:r w:rsidR="00B46E7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ҫ</w:t>
            </w:r>
            <w:r w:rsidR="00B46E7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67</w:t>
            </w:r>
            <w:r w:rsidR="00B46E7B"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B46E7B" w:rsidRPr="00140B4D" w:rsidRDefault="00B46E7B" w:rsidP="00996496">
            <w:pPr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Хуракасси ялĕ</w:t>
            </w:r>
          </w:p>
        </w:tc>
        <w:tc>
          <w:tcPr>
            <w:tcW w:w="0" w:type="auto"/>
            <w:vMerge/>
            <w:vAlign w:val="center"/>
          </w:tcPr>
          <w:p w:rsidR="00B46E7B" w:rsidRPr="00140B4D" w:rsidRDefault="00B46E7B" w:rsidP="0099649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B46E7B" w:rsidRPr="00140B4D" w:rsidRDefault="00B46E7B" w:rsidP="00996496">
            <w:pPr>
              <w:pStyle w:val="ac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B46E7B" w:rsidRPr="00140B4D" w:rsidRDefault="00B46E7B" w:rsidP="00996496">
            <w:pPr>
              <w:pStyle w:val="ac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B46E7B" w:rsidRPr="00140B4D" w:rsidRDefault="00B46E7B" w:rsidP="00996496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ЭЛЬБАРУСОВСКОГО  СЕЛЬСКОГО ПОСЕЛЕНИЯ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B46E7B" w:rsidRPr="00140B4D" w:rsidRDefault="00B46E7B" w:rsidP="00996496">
            <w:pPr>
              <w:pStyle w:val="ac"/>
              <w:jc w:val="center"/>
              <w:rPr>
                <w:rStyle w:val="a6"/>
                <w:rFonts w:ascii="Times New Roman" w:eastAsia="SimSu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B46E7B" w:rsidRPr="00140B4D" w:rsidRDefault="00B46E7B" w:rsidP="00996496">
            <w:pPr>
              <w:jc w:val="center"/>
              <w:rPr>
                <w:b/>
                <w:bCs/>
                <w:i/>
                <w:iCs/>
              </w:rPr>
            </w:pPr>
            <w:r w:rsidRPr="00140B4D">
              <w:t>ПОСТАНОВЛЕНИЕ</w:t>
            </w:r>
          </w:p>
          <w:p w:rsidR="00B46E7B" w:rsidRPr="00140B4D" w:rsidRDefault="00B46E7B" w:rsidP="00996496">
            <w:pPr>
              <w:jc w:val="center"/>
              <w:rPr>
                <w:b/>
                <w:bCs/>
                <w:i/>
                <w:iCs/>
              </w:rPr>
            </w:pPr>
          </w:p>
          <w:p w:rsidR="00B46E7B" w:rsidRDefault="00AB5102" w:rsidP="00B46E7B">
            <w:pPr>
              <w:pStyle w:val="ac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26 октября</w:t>
            </w:r>
            <w:r w:rsidR="00B46E7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2018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67</w:t>
            </w:r>
          </w:p>
          <w:p w:rsidR="00B46E7B" w:rsidRPr="00140B4D" w:rsidRDefault="00B46E7B" w:rsidP="00B46E7B">
            <w:pPr>
              <w:pStyle w:val="ac"/>
              <w:ind w:left="362"/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д.Эльбарусово</w:t>
            </w:r>
          </w:p>
        </w:tc>
      </w:tr>
    </w:tbl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13D76" w:rsidRPr="00AB5102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b/>
        </w:rPr>
      </w:pPr>
      <w:r w:rsidRPr="00AB5102">
        <w:rPr>
          <w:b/>
        </w:rPr>
        <w:t xml:space="preserve">О внесении изменений в постановление администрации </w:t>
      </w:r>
      <w:r w:rsidR="00D62CA7" w:rsidRPr="00AB5102">
        <w:rPr>
          <w:b/>
        </w:rPr>
        <w:t>Эльбарусовского</w:t>
      </w:r>
      <w:r w:rsidRPr="00AB5102">
        <w:rPr>
          <w:b/>
        </w:rPr>
        <w:t xml:space="preserve"> сельского поселения </w:t>
      </w:r>
      <w:r w:rsidR="00D62CA7" w:rsidRPr="00AB5102">
        <w:rPr>
          <w:b/>
        </w:rPr>
        <w:t>Мариинско-Посадского</w:t>
      </w:r>
      <w:r w:rsidRPr="00AB5102">
        <w:rPr>
          <w:b/>
        </w:rPr>
        <w:t xml:space="preserve"> района от 0</w:t>
      </w:r>
      <w:r w:rsidR="00D62CA7" w:rsidRPr="00AB5102">
        <w:rPr>
          <w:b/>
        </w:rPr>
        <w:t>2</w:t>
      </w:r>
      <w:r w:rsidRPr="00AB5102">
        <w:rPr>
          <w:b/>
        </w:rPr>
        <w:t xml:space="preserve">.11.2017 № </w:t>
      </w:r>
      <w:r w:rsidR="00D62CA7" w:rsidRPr="00AB5102">
        <w:rPr>
          <w:b/>
        </w:rPr>
        <w:t>9</w:t>
      </w:r>
      <w:r w:rsidRPr="00AB5102">
        <w:rPr>
          <w:b/>
        </w:rPr>
        <w:t>7 «</w:t>
      </w:r>
      <w:r w:rsidR="00F13D76" w:rsidRPr="00AB5102">
        <w:rPr>
          <w:b/>
        </w:rPr>
        <w:t>Об утверждении административного регламента по предоставлению муниципальной услуги «</w:t>
      </w:r>
      <w:r w:rsidR="00CF4AA4" w:rsidRPr="00AB5102">
        <w:rPr>
          <w:b/>
          <w:bCs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F13D76" w:rsidRPr="00AB5102">
        <w:rPr>
          <w:b/>
        </w:rPr>
        <w:t>»</w:t>
      </w:r>
    </w:p>
    <w:p w:rsidR="00F13D76" w:rsidRPr="00290E93" w:rsidRDefault="00F13D76" w:rsidP="00F13D76">
      <w:pPr>
        <w:widowControl w:val="0"/>
        <w:autoSpaceDE w:val="0"/>
        <w:autoSpaceDN w:val="0"/>
        <w:adjustRightInd w:val="0"/>
        <w:jc w:val="both"/>
      </w:pPr>
    </w:p>
    <w:p w:rsidR="00331071" w:rsidRPr="00290E93" w:rsidRDefault="00331071" w:rsidP="00F13D76">
      <w:pPr>
        <w:widowControl w:val="0"/>
        <w:autoSpaceDE w:val="0"/>
        <w:autoSpaceDN w:val="0"/>
        <w:adjustRightInd w:val="0"/>
        <w:jc w:val="both"/>
      </w:pPr>
    </w:p>
    <w:p w:rsidR="00331071" w:rsidRPr="00290E93" w:rsidRDefault="00297B66" w:rsidP="00297B66">
      <w:pPr>
        <w:pStyle w:val="aa"/>
        <w:jc w:val="both"/>
        <w:rPr>
          <w:b/>
        </w:rPr>
      </w:pPr>
      <w:r w:rsidRPr="00290E93">
        <w:t xml:space="preserve">           </w:t>
      </w:r>
      <w:r w:rsidR="00F13D76" w:rsidRPr="00290E93">
        <w:t xml:space="preserve">В </w:t>
      </w:r>
      <w:r w:rsidR="00331071" w:rsidRPr="00290E93">
        <w:t xml:space="preserve">соответствии с Федеральным законом от 27.07.2010 </w:t>
      </w:r>
      <w:r w:rsidR="00F13D76" w:rsidRPr="00290E93">
        <w:t xml:space="preserve">№210-ФЗ «Об организации предоставления государственных и муниципальных услуг», </w:t>
      </w:r>
      <w:r w:rsidR="00331071" w:rsidRPr="00290E93">
        <w:t>Федеральным законом от 06.10.2003</w:t>
      </w:r>
      <w:r w:rsidR="00F13D76" w:rsidRPr="00290E93">
        <w:t xml:space="preserve"> №</w:t>
      </w:r>
      <w:r w:rsidR="00331071" w:rsidRPr="00290E93">
        <w:t xml:space="preserve"> 131-</w:t>
      </w:r>
      <w:r w:rsidR="00F13D76" w:rsidRPr="00290E93">
        <w:t>ФЗ «Об общих принципах организации местного самоуправления в Российской Федерации»</w:t>
      </w:r>
      <w:r w:rsidR="00331071" w:rsidRPr="00290E93">
        <w:t>, Федеральным</w:t>
      </w:r>
      <w:r w:rsidR="00D12C14" w:rsidRPr="00290E93">
        <w:t>и</w:t>
      </w:r>
      <w:r w:rsidR="00331071" w:rsidRPr="00290E93">
        <w:t xml:space="preserve"> закон</w:t>
      </w:r>
      <w:r w:rsidR="00D12C14" w:rsidRPr="00290E93">
        <w:t>ами</w:t>
      </w:r>
      <w:r w:rsidR="00331071" w:rsidRPr="00290E93">
        <w:t xml:space="preserve"> от 03.08.2018 №</w:t>
      </w:r>
      <w:r w:rsidR="00D12C14" w:rsidRPr="00290E93">
        <w:t>№</w:t>
      </w:r>
      <w:r w:rsidR="00331071" w:rsidRPr="00290E93">
        <w:t xml:space="preserve"> 340-ФЗ</w:t>
      </w:r>
      <w:r w:rsidR="00D12C14" w:rsidRPr="00290E93">
        <w:t>, 342-ФЗ</w:t>
      </w:r>
      <w:r w:rsidR="00331071" w:rsidRPr="00290E93"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290E93">
        <w:t xml:space="preserve"> а</w:t>
      </w:r>
      <w:r w:rsidR="00331071" w:rsidRPr="00290E93">
        <w:t>дминистрация</w:t>
      </w:r>
      <w:r w:rsidR="001B1B70" w:rsidRPr="00290E93">
        <w:t xml:space="preserve"> </w:t>
      </w:r>
      <w:r w:rsidR="00D62CA7" w:rsidRPr="00290E93">
        <w:t>Эльбарусовского</w:t>
      </w:r>
      <w:r w:rsidR="00331071" w:rsidRPr="00290E93">
        <w:t xml:space="preserve"> сельского</w:t>
      </w:r>
      <w:r w:rsidR="001B1B70" w:rsidRPr="00290E93">
        <w:t xml:space="preserve"> </w:t>
      </w:r>
      <w:r w:rsidR="00F13D76" w:rsidRPr="00290E93">
        <w:t>поселения</w:t>
      </w:r>
      <w:r w:rsidR="001B1B70" w:rsidRPr="00290E93">
        <w:t xml:space="preserve"> </w:t>
      </w:r>
      <w:proofErr w:type="spellStart"/>
      <w:proofErr w:type="gramStart"/>
      <w:r w:rsidR="00F13D76" w:rsidRPr="00290E93">
        <w:rPr>
          <w:b/>
        </w:rPr>
        <w:t>п</w:t>
      </w:r>
      <w:proofErr w:type="spellEnd"/>
      <w:proofErr w:type="gramEnd"/>
      <w:r w:rsidR="00F13D76" w:rsidRPr="00290E93">
        <w:rPr>
          <w:b/>
        </w:rPr>
        <w:t xml:space="preserve"> о с т а </w:t>
      </w:r>
      <w:proofErr w:type="spellStart"/>
      <w:r w:rsidR="00F13D76" w:rsidRPr="00290E93">
        <w:rPr>
          <w:b/>
        </w:rPr>
        <w:t>н</w:t>
      </w:r>
      <w:proofErr w:type="spellEnd"/>
      <w:r w:rsidR="00F13D76" w:rsidRPr="00290E93">
        <w:rPr>
          <w:b/>
        </w:rPr>
        <w:t xml:space="preserve"> о в </w:t>
      </w:r>
      <w:proofErr w:type="gramStart"/>
      <w:r w:rsidR="00F13D76" w:rsidRPr="00290E93">
        <w:rPr>
          <w:b/>
        </w:rPr>
        <w:t>л</w:t>
      </w:r>
      <w:proofErr w:type="gramEnd"/>
      <w:r w:rsidR="00F13D76" w:rsidRPr="00290E93">
        <w:rPr>
          <w:b/>
        </w:rPr>
        <w:t xml:space="preserve"> я е т:</w:t>
      </w:r>
    </w:p>
    <w:p w:rsidR="00D12C14" w:rsidRPr="00290E93" w:rsidRDefault="00297B66" w:rsidP="00297B66">
      <w:pPr>
        <w:pStyle w:val="aa"/>
        <w:jc w:val="both"/>
      </w:pPr>
      <w:r w:rsidRPr="00290E93">
        <w:t xml:space="preserve">          </w:t>
      </w:r>
      <w:r w:rsidR="00BB1946" w:rsidRPr="00290E93">
        <w:t xml:space="preserve">1. </w:t>
      </w:r>
      <w:r w:rsidR="00D12C14" w:rsidRPr="00290E93">
        <w:t xml:space="preserve">Внести в постановление администрации </w:t>
      </w:r>
      <w:r w:rsidR="00D62CA7" w:rsidRPr="00290E93">
        <w:t>Эльбарусовского</w:t>
      </w:r>
      <w:r w:rsidR="00D12C14" w:rsidRPr="00290E93">
        <w:t xml:space="preserve"> сельского поселения </w:t>
      </w:r>
      <w:r w:rsidR="00D62CA7" w:rsidRPr="00290E93">
        <w:t>Мариинско-Посадского</w:t>
      </w:r>
      <w:r w:rsidR="00D12C14" w:rsidRPr="00290E93">
        <w:t xml:space="preserve"> района от 0</w:t>
      </w:r>
      <w:r w:rsidR="00D62CA7" w:rsidRPr="00290E93">
        <w:t>2</w:t>
      </w:r>
      <w:r w:rsidR="00D12C14" w:rsidRPr="00290E93">
        <w:t xml:space="preserve">.11.2017 № </w:t>
      </w:r>
      <w:r w:rsidR="00D62CA7" w:rsidRPr="00290E93">
        <w:t>9</w:t>
      </w:r>
      <w:r w:rsidR="001B1B70" w:rsidRPr="00290E93">
        <w:t>7</w:t>
      </w:r>
      <w:r w:rsidR="00D12C14" w:rsidRPr="00290E93">
        <w:t xml:space="preserve"> «Об утверждении административного регламента по предоставлению муниципальной услуги «</w:t>
      </w:r>
      <w:r w:rsidR="00D12C14" w:rsidRPr="00290E93">
        <w:rPr>
          <w:bCs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D12C14" w:rsidRPr="00290E93">
        <w:t>»</w:t>
      </w:r>
      <w:r w:rsidR="00D83E80" w:rsidRPr="00290E93">
        <w:t xml:space="preserve"> (далее – П</w:t>
      </w:r>
      <w:r w:rsidR="00477734" w:rsidRPr="00290E93">
        <w:t>остановление)</w:t>
      </w:r>
      <w:r w:rsidR="00D12C14" w:rsidRPr="00290E93">
        <w:t xml:space="preserve"> следующие изменения:</w:t>
      </w:r>
    </w:p>
    <w:p w:rsidR="00477734" w:rsidRPr="00290E93" w:rsidRDefault="00297B66" w:rsidP="00297B66">
      <w:pPr>
        <w:pStyle w:val="aa"/>
        <w:jc w:val="both"/>
        <w:rPr>
          <w:bCs/>
        </w:rPr>
      </w:pPr>
      <w:r w:rsidRPr="00290E93">
        <w:t xml:space="preserve">           </w:t>
      </w:r>
      <w:r w:rsidR="00E41009" w:rsidRPr="00290E93">
        <w:t>1)в</w:t>
      </w:r>
      <w:r w:rsidR="00D83E80" w:rsidRPr="00290E93">
        <w:t xml:space="preserve"> наименовании и пункте 1 П</w:t>
      </w:r>
      <w:r w:rsidR="00477734" w:rsidRPr="00290E93">
        <w:t>остановления слова «</w:t>
      </w:r>
      <w:r w:rsidR="00477734" w:rsidRPr="00290E93">
        <w:rPr>
          <w:bCs/>
        </w:rPr>
        <w:t>и индивидуальное строительство» исключить.</w:t>
      </w:r>
    </w:p>
    <w:p w:rsidR="00477734" w:rsidRPr="00290E93" w:rsidRDefault="00297B66" w:rsidP="00297B66">
      <w:pPr>
        <w:pStyle w:val="aa"/>
        <w:jc w:val="both"/>
      </w:pPr>
      <w:r w:rsidRPr="00290E93">
        <w:t xml:space="preserve">           </w:t>
      </w:r>
      <w:r w:rsidR="00E41009" w:rsidRPr="00290E93">
        <w:t>2) в</w:t>
      </w:r>
      <w:r w:rsidR="00D83E80" w:rsidRPr="00290E93">
        <w:t xml:space="preserve"> приложении к П</w:t>
      </w:r>
      <w:r w:rsidR="00477734" w:rsidRPr="00290E93">
        <w:t>остановлению:</w:t>
      </w:r>
    </w:p>
    <w:p w:rsidR="00477734" w:rsidRPr="00290E93" w:rsidRDefault="0081373F" w:rsidP="00297B66">
      <w:pPr>
        <w:pStyle w:val="aa"/>
        <w:jc w:val="both"/>
        <w:rPr>
          <w:bCs/>
        </w:rPr>
      </w:pPr>
      <w:r w:rsidRPr="00290E93">
        <w:t xml:space="preserve">           </w:t>
      </w:r>
      <w:r w:rsidR="00E41009" w:rsidRPr="00290E93">
        <w:t xml:space="preserve">а) </w:t>
      </w:r>
      <w:r w:rsidR="00477734" w:rsidRPr="00290E93">
        <w:t>в наименовании административного регламента</w:t>
      </w:r>
      <w:r w:rsidR="001B1B70" w:rsidRPr="00290E93">
        <w:t xml:space="preserve"> </w:t>
      </w:r>
      <w:r w:rsidR="002B3DF9" w:rsidRPr="00290E93">
        <w:rPr>
          <w:bCs/>
        </w:rPr>
        <w:t xml:space="preserve">по представлению администрацией </w:t>
      </w:r>
      <w:r w:rsidR="00D62CA7" w:rsidRPr="00290E93">
        <w:rPr>
          <w:bCs/>
        </w:rPr>
        <w:t>Эльбарусовского</w:t>
      </w:r>
      <w:r w:rsidR="002B3DF9" w:rsidRPr="00290E93">
        <w:rPr>
          <w:bCs/>
        </w:rPr>
        <w:t xml:space="preserve"> сельского поселения </w:t>
      </w:r>
      <w:r w:rsidR="00D62CA7" w:rsidRPr="00290E93">
        <w:rPr>
          <w:bCs/>
        </w:rPr>
        <w:t>Мариинско-Посадского</w:t>
      </w:r>
      <w:r w:rsidR="002B3DF9" w:rsidRPr="00290E93">
        <w:rPr>
          <w:bCs/>
        </w:rPr>
        <w:t xml:space="preserve"> района Чувашской Республики муниципальной услуги «Выдача разрешения на строительство, реконструкцию объекта капитального строительства и индивидуальное строительство»</w:t>
      </w:r>
      <w:r w:rsidR="00D83E80" w:rsidRPr="00290E93">
        <w:rPr>
          <w:bCs/>
        </w:rPr>
        <w:t xml:space="preserve"> (далее – А</w:t>
      </w:r>
      <w:r w:rsidR="00FA7228" w:rsidRPr="00290E93">
        <w:rPr>
          <w:bCs/>
        </w:rPr>
        <w:t>дминистративный регламент)</w:t>
      </w:r>
      <w:r w:rsidR="00477734" w:rsidRPr="00290E93">
        <w:t xml:space="preserve"> слова «</w:t>
      </w:r>
      <w:r w:rsidR="00477734" w:rsidRPr="00290E93">
        <w:rPr>
          <w:bCs/>
        </w:rPr>
        <w:t>и индивидуальное строительство» исключить;</w:t>
      </w:r>
    </w:p>
    <w:p w:rsidR="00477734" w:rsidRPr="00290E93" w:rsidRDefault="0081373F" w:rsidP="00297B66">
      <w:pPr>
        <w:pStyle w:val="aa"/>
        <w:jc w:val="both"/>
        <w:rPr>
          <w:bCs/>
        </w:rPr>
      </w:pPr>
      <w:r w:rsidRPr="00290E93">
        <w:rPr>
          <w:bCs/>
        </w:rPr>
        <w:t xml:space="preserve">          </w:t>
      </w:r>
      <w:r w:rsidR="00E41009" w:rsidRPr="00290E93">
        <w:rPr>
          <w:bCs/>
        </w:rPr>
        <w:t>б) в</w:t>
      </w:r>
      <w:r w:rsidR="001926AA" w:rsidRPr="00290E93">
        <w:rPr>
          <w:bCs/>
        </w:rPr>
        <w:t xml:space="preserve"> абзаце </w:t>
      </w:r>
      <w:r w:rsidR="009C53FE" w:rsidRPr="00290E93">
        <w:rPr>
          <w:bCs/>
        </w:rPr>
        <w:t>2</w:t>
      </w:r>
      <w:r w:rsidR="001926AA" w:rsidRPr="00290E93">
        <w:rPr>
          <w:bCs/>
        </w:rPr>
        <w:t xml:space="preserve"> пункта</w:t>
      </w:r>
      <w:r w:rsidR="00E41009" w:rsidRPr="00290E93">
        <w:rPr>
          <w:bCs/>
        </w:rPr>
        <w:t xml:space="preserve"> 1.1. раздела </w:t>
      </w:r>
      <w:r w:rsidR="00E41009" w:rsidRPr="00290E93">
        <w:rPr>
          <w:bCs/>
          <w:lang w:val="en-US"/>
        </w:rPr>
        <w:t>I</w:t>
      </w:r>
      <w:r w:rsidR="00DE0083" w:rsidRPr="00290E93">
        <w:rPr>
          <w:bCs/>
        </w:rPr>
        <w:t xml:space="preserve"> «Общие положения»</w:t>
      </w:r>
      <w:r w:rsidR="00D62CA7" w:rsidRPr="00290E93">
        <w:rPr>
          <w:bCs/>
        </w:rPr>
        <w:t xml:space="preserve">  </w:t>
      </w:r>
      <w:r w:rsidR="00477734" w:rsidRPr="00290E93">
        <w:t>слова «</w:t>
      </w:r>
      <w:r w:rsidR="00477734" w:rsidRPr="00290E93">
        <w:rPr>
          <w:bCs/>
        </w:rPr>
        <w:t>и индивидуальное строительство» исключить;</w:t>
      </w:r>
    </w:p>
    <w:p w:rsidR="00E41009" w:rsidRPr="00290E93" w:rsidRDefault="0081373F" w:rsidP="00297B66">
      <w:pPr>
        <w:pStyle w:val="aa"/>
        <w:jc w:val="both"/>
        <w:rPr>
          <w:bCs/>
        </w:rPr>
      </w:pPr>
      <w:r w:rsidRPr="00290E93">
        <w:rPr>
          <w:bCs/>
        </w:rPr>
        <w:t xml:space="preserve">          </w:t>
      </w:r>
      <w:r w:rsidR="00E41009" w:rsidRPr="00290E93">
        <w:rPr>
          <w:bCs/>
        </w:rPr>
        <w:t xml:space="preserve">в) в разделе </w:t>
      </w:r>
      <w:r w:rsidR="00E41009" w:rsidRPr="00290E93">
        <w:rPr>
          <w:bCs/>
          <w:lang w:val="en-US"/>
        </w:rPr>
        <w:t>II</w:t>
      </w:r>
      <w:r w:rsidR="00DE0083" w:rsidRPr="00290E93">
        <w:rPr>
          <w:bCs/>
        </w:rPr>
        <w:t xml:space="preserve"> «Стандарт предоставления муниципальной услуги»</w:t>
      </w:r>
      <w:r w:rsidR="00E41009" w:rsidRPr="00290E93">
        <w:rPr>
          <w:bCs/>
        </w:rPr>
        <w:t>:</w:t>
      </w:r>
    </w:p>
    <w:p w:rsidR="00E41009" w:rsidRPr="00290E93" w:rsidRDefault="00E41009" w:rsidP="00297B66">
      <w:pPr>
        <w:pStyle w:val="aa"/>
        <w:jc w:val="both"/>
        <w:rPr>
          <w:bCs/>
        </w:rPr>
      </w:pPr>
      <w:r w:rsidRPr="00290E93">
        <w:rPr>
          <w:bCs/>
        </w:rPr>
        <w:t>в</w:t>
      </w:r>
      <w:r w:rsidR="001926AA" w:rsidRPr="00290E93">
        <w:rPr>
          <w:bCs/>
        </w:rPr>
        <w:t xml:space="preserve"> абзаце 3</w:t>
      </w:r>
      <w:r w:rsidR="009C53FE" w:rsidRPr="00290E93">
        <w:rPr>
          <w:bCs/>
        </w:rPr>
        <w:t xml:space="preserve"> </w:t>
      </w:r>
      <w:r w:rsidR="001926AA" w:rsidRPr="00290E93">
        <w:rPr>
          <w:bCs/>
        </w:rPr>
        <w:t>пункта</w:t>
      </w:r>
      <w:r w:rsidRPr="00290E93">
        <w:rPr>
          <w:bCs/>
        </w:rPr>
        <w:t xml:space="preserve"> 2.1. </w:t>
      </w:r>
      <w:r w:rsidRPr="00290E93">
        <w:t>слова «</w:t>
      </w:r>
      <w:r w:rsidRPr="00290E93">
        <w:rPr>
          <w:bCs/>
        </w:rPr>
        <w:t>и индивидуальное строительство» исключить;</w:t>
      </w:r>
    </w:p>
    <w:p w:rsidR="00B45EE6" w:rsidRPr="00290E93" w:rsidRDefault="00CE6C56" w:rsidP="00297B66">
      <w:pPr>
        <w:pStyle w:val="aa"/>
        <w:jc w:val="both"/>
        <w:rPr>
          <w:bCs/>
        </w:rPr>
      </w:pPr>
      <w:r w:rsidRPr="00290E93">
        <w:rPr>
          <w:bCs/>
        </w:rPr>
        <w:t>в</w:t>
      </w:r>
      <w:r w:rsidR="001926AA" w:rsidRPr="00290E93">
        <w:rPr>
          <w:bCs/>
        </w:rPr>
        <w:t xml:space="preserve"> абзаце 1пункта</w:t>
      </w:r>
      <w:r w:rsidR="00FB6249" w:rsidRPr="00290E93">
        <w:rPr>
          <w:bCs/>
        </w:rPr>
        <w:t xml:space="preserve"> </w:t>
      </w:r>
      <w:r w:rsidRPr="00290E93">
        <w:rPr>
          <w:bCs/>
        </w:rPr>
        <w:t>2.3.1</w:t>
      </w:r>
      <w:r w:rsidR="00B45EE6" w:rsidRPr="00290E93">
        <w:rPr>
          <w:bCs/>
        </w:rPr>
        <w:t xml:space="preserve">. </w:t>
      </w:r>
      <w:r w:rsidR="00B45EE6" w:rsidRPr="00290E93">
        <w:t>слова «</w:t>
      </w:r>
      <w:r w:rsidR="00B45EE6" w:rsidRPr="00290E93">
        <w:rPr>
          <w:bCs/>
        </w:rPr>
        <w:t>и индивидуальное строительство» исключить;</w:t>
      </w:r>
    </w:p>
    <w:p w:rsidR="005B0157" w:rsidRPr="00290E93" w:rsidRDefault="0081373F" w:rsidP="00297B66">
      <w:pPr>
        <w:pStyle w:val="aa"/>
        <w:jc w:val="both"/>
        <w:rPr>
          <w:bCs/>
        </w:rPr>
      </w:pPr>
      <w:r w:rsidRPr="00290E93">
        <w:rPr>
          <w:bCs/>
        </w:rPr>
        <w:lastRenderedPageBreak/>
        <w:t xml:space="preserve">           </w:t>
      </w:r>
      <w:r w:rsidR="00297B66" w:rsidRPr="00290E93">
        <w:rPr>
          <w:bCs/>
        </w:rPr>
        <w:t>пункт 2.4.1. изложить в следующей редакции:</w:t>
      </w:r>
      <w:r w:rsidRPr="00290E93">
        <w:rPr>
          <w:bCs/>
        </w:rPr>
        <w:t xml:space="preserve"> «</w:t>
      </w:r>
      <w:r w:rsidR="00297B66" w:rsidRPr="00290E93">
        <w:rPr>
          <w:color w:val="000000"/>
        </w:rPr>
        <w:t xml:space="preserve"> Разрешение на строительство или уведомление об отказе в выдаче разрешения на строительство выдается в течение </w:t>
      </w:r>
      <w:r w:rsidRPr="00290E93">
        <w:rPr>
          <w:color w:val="000000"/>
        </w:rPr>
        <w:t>5</w:t>
      </w:r>
      <w:r w:rsidR="00297B66" w:rsidRPr="00290E93">
        <w:rPr>
          <w:color w:val="000000"/>
        </w:rPr>
        <w:t xml:space="preserve"> рабочих дней со дня получения заявления о выдаче разрешения на строительство, оформленного в соответствии с приложением №2 к Административному регламенту</w:t>
      </w:r>
      <w:r w:rsidRPr="00290E93">
        <w:rPr>
          <w:color w:val="000000"/>
        </w:rPr>
        <w:t>»;</w:t>
      </w:r>
    </w:p>
    <w:p w:rsidR="00B45EE6" w:rsidRPr="00290E93" w:rsidRDefault="0081373F" w:rsidP="00297B66">
      <w:pPr>
        <w:pStyle w:val="aa"/>
        <w:jc w:val="both"/>
        <w:rPr>
          <w:bCs/>
        </w:rPr>
      </w:pPr>
      <w:r w:rsidRPr="00290E93">
        <w:rPr>
          <w:bCs/>
        </w:rPr>
        <w:t xml:space="preserve">            </w:t>
      </w:r>
      <w:r w:rsidR="00CE6C56" w:rsidRPr="00290E93">
        <w:rPr>
          <w:bCs/>
        </w:rPr>
        <w:t>подпункт б) пункта 2.6.1. исключить;</w:t>
      </w:r>
    </w:p>
    <w:p w:rsidR="00CE6C56" w:rsidRPr="00290E93" w:rsidRDefault="00CE6C56" w:rsidP="00297B66">
      <w:pPr>
        <w:pStyle w:val="aa"/>
        <w:jc w:val="both"/>
      </w:pPr>
      <w:r w:rsidRPr="00290E93">
        <w:rPr>
          <w:bCs/>
        </w:rPr>
        <w:t xml:space="preserve">в пункте 2.6.2. </w:t>
      </w:r>
      <w:r w:rsidR="008C2F1E" w:rsidRPr="00290E93">
        <w:rPr>
          <w:bCs/>
        </w:rPr>
        <w:t>слова «</w:t>
      </w:r>
      <w:r w:rsidR="008C2F1E" w:rsidRPr="00290E93">
        <w:t>или предусмотренного пунктом 4 части 9 указанной статьи описания внешнего облика объекта индивидуального жилищного строительства» исключить;</w:t>
      </w:r>
    </w:p>
    <w:p w:rsidR="001926AA" w:rsidRPr="00290E93" w:rsidRDefault="0081373F" w:rsidP="00297B66">
      <w:pPr>
        <w:pStyle w:val="aa"/>
        <w:jc w:val="both"/>
      </w:pPr>
      <w:r w:rsidRPr="00290E93">
        <w:t xml:space="preserve">             </w:t>
      </w:r>
      <w:r w:rsidR="00DE1540" w:rsidRPr="00290E93">
        <w:t xml:space="preserve">г) в пункте 3.1.3. раздела </w:t>
      </w:r>
      <w:r w:rsidR="00DE1540" w:rsidRPr="00290E93">
        <w:rPr>
          <w:lang w:val="en-US"/>
        </w:rPr>
        <w:t>III</w:t>
      </w:r>
      <w:r w:rsidR="00DE0083" w:rsidRPr="00290E93"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 w:rsidR="001926AA" w:rsidRPr="00290E93">
        <w:t>:</w:t>
      </w:r>
    </w:p>
    <w:p w:rsidR="001926AA" w:rsidRPr="00290E93" w:rsidRDefault="001926AA" w:rsidP="00297B66">
      <w:pPr>
        <w:pStyle w:val="aa"/>
        <w:jc w:val="both"/>
      </w:pPr>
      <w:r w:rsidRPr="00290E93">
        <w:t>в абзаце 5</w:t>
      </w:r>
      <w:r w:rsidR="00DE1540" w:rsidRPr="00290E93">
        <w:t xml:space="preserve"> слова «или схемы планировочной организации земельного участка с обозначением места размещения объекта индивидуального жилищного строительства»</w:t>
      </w:r>
      <w:r w:rsidRPr="00290E93">
        <w:t xml:space="preserve"> исключить;</w:t>
      </w:r>
    </w:p>
    <w:p w:rsidR="008C2F1E" w:rsidRPr="00290E93" w:rsidRDefault="001926AA" w:rsidP="00297B66">
      <w:pPr>
        <w:pStyle w:val="aa"/>
        <w:jc w:val="both"/>
      </w:pPr>
      <w:r w:rsidRPr="00290E93">
        <w:t>в абзаце 8 слова</w:t>
      </w:r>
      <w:r w:rsidR="00557C1C" w:rsidRPr="00290E93">
        <w:t xml:space="preserve"> </w:t>
      </w:r>
      <w:r w:rsidR="007A2A7B" w:rsidRPr="00290E93">
        <w:t>«</w:t>
      </w:r>
      <w:r w:rsidR="007A2A7B" w:rsidRPr="00290E93">
        <w:rPr>
          <w:color w:val="000000"/>
        </w:rPr>
        <w:t>Разрешение на индивидуальное жилищное строительство выдается на десять лет</w:t>
      </w:r>
      <w:proofErr w:type="gramStart"/>
      <w:r w:rsidR="007A2A7B" w:rsidRPr="00290E93">
        <w:rPr>
          <w:color w:val="000000"/>
        </w:rPr>
        <w:t>.»</w:t>
      </w:r>
      <w:r w:rsidR="00DE1540" w:rsidRPr="00290E93">
        <w:t xml:space="preserve"> </w:t>
      </w:r>
      <w:proofErr w:type="gramEnd"/>
      <w:r w:rsidR="00DE1540" w:rsidRPr="00290E93">
        <w:t>исключить</w:t>
      </w:r>
      <w:r w:rsidR="007A2A7B" w:rsidRPr="00290E93">
        <w:t>;</w:t>
      </w:r>
    </w:p>
    <w:p w:rsidR="001926AA" w:rsidRPr="00290E93" w:rsidRDefault="001926AA" w:rsidP="00297B66">
      <w:pPr>
        <w:pStyle w:val="aa"/>
        <w:jc w:val="both"/>
      </w:pPr>
      <w:r w:rsidRPr="00290E93">
        <w:t>в абзаце 12 слова «или описание внешнего облика объекта индивидуального жилищного строительства, предусмотренное пунктом 4 части 9 настоящей статьи</w:t>
      </w:r>
      <w:proofErr w:type="gramStart"/>
      <w:r w:rsidRPr="00290E93">
        <w:t>,»</w:t>
      </w:r>
      <w:proofErr w:type="gramEnd"/>
      <w:r w:rsidRPr="00290E93">
        <w:t xml:space="preserve"> исключить;</w:t>
      </w:r>
    </w:p>
    <w:p w:rsidR="001926AA" w:rsidRPr="00290E93" w:rsidRDefault="001926AA" w:rsidP="00297B66">
      <w:pPr>
        <w:pStyle w:val="aa"/>
        <w:jc w:val="both"/>
      </w:pPr>
      <w:r w:rsidRPr="00290E93">
        <w:t>в абзаце 13 слова «или схемы планировочной организации земельного участка с обозначением места размещения объекта индивидуального жилищного строительства»</w:t>
      </w:r>
      <w:r w:rsidR="00C36CFB" w:rsidRPr="00290E93">
        <w:t xml:space="preserve"> и «или описания внешнего облика объекта индивидуального жилищного строительства»</w:t>
      </w:r>
      <w:r w:rsidRPr="00290E93">
        <w:t xml:space="preserve"> исключить;</w:t>
      </w:r>
    </w:p>
    <w:p w:rsidR="001926AA" w:rsidRPr="00290E93" w:rsidRDefault="001926AA" w:rsidP="00297B66">
      <w:pPr>
        <w:pStyle w:val="aa"/>
        <w:jc w:val="both"/>
        <w:rPr>
          <w:color w:val="000000"/>
        </w:rPr>
      </w:pPr>
      <w:r w:rsidRPr="00290E93">
        <w:t>в абзаце 16 слова «</w:t>
      </w:r>
      <w:r w:rsidRPr="00290E93">
        <w:rPr>
          <w:color w:val="000000"/>
        </w:rPr>
        <w:t>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эксплуатацию)»</w:t>
      </w:r>
      <w:r w:rsidR="00AC649C" w:rsidRPr="00290E93">
        <w:rPr>
          <w:color w:val="000000"/>
        </w:rPr>
        <w:t>;</w:t>
      </w:r>
    </w:p>
    <w:p w:rsidR="00E41009" w:rsidRPr="00290E93" w:rsidRDefault="0081373F" w:rsidP="00297B66">
      <w:pPr>
        <w:pStyle w:val="aa"/>
        <w:jc w:val="both"/>
      </w:pPr>
      <w:r w:rsidRPr="00290E93">
        <w:rPr>
          <w:color w:val="000000"/>
        </w:rPr>
        <w:t xml:space="preserve">           </w:t>
      </w:r>
      <w:proofErr w:type="spellStart"/>
      <w:proofErr w:type="gramStart"/>
      <w:r w:rsidR="00AC649C" w:rsidRPr="00290E93">
        <w:rPr>
          <w:color w:val="000000"/>
        </w:rPr>
        <w:t>д</w:t>
      </w:r>
      <w:proofErr w:type="spellEnd"/>
      <w:r w:rsidR="00AC649C" w:rsidRPr="00290E93">
        <w:rPr>
          <w:color w:val="000000"/>
        </w:rPr>
        <w:t xml:space="preserve">) в абзаце 21 пункта 3.1.4. раздела </w:t>
      </w:r>
      <w:r w:rsidR="00AC649C" w:rsidRPr="00290E93">
        <w:rPr>
          <w:color w:val="000000"/>
          <w:lang w:val="en-US"/>
        </w:rPr>
        <w:t>III</w:t>
      </w:r>
      <w:r w:rsidR="00DE0083" w:rsidRPr="00290E93"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 w:rsidR="00AC649C" w:rsidRPr="00290E93">
        <w:rPr>
          <w:color w:val="000000"/>
        </w:rPr>
        <w:t>слова «или один экземпляр копии схемы планировочной организации земельного участка с обозначением места размещения объекта</w:t>
      </w:r>
      <w:proofErr w:type="gramEnd"/>
      <w:r w:rsidR="00AC649C" w:rsidRPr="00290E93">
        <w:rPr>
          <w:color w:val="000000"/>
        </w:rPr>
        <w:t xml:space="preserve"> индивидуального жилищного строительства» и «</w:t>
      </w:r>
      <w:r w:rsidR="00AC649C" w:rsidRPr="00290E93">
        <w:t>или предусмотренное пунктом 2.6.1 Административного регламента описание внешнего облика объекта индивидуального жилищного строительства» исключить</w:t>
      </w:r>
      <w:r w:rsidR="00DA273F" w:rsidRPr="00290E93">
        <w:t>;</w:t>
      </w:r>
    </w:p>
    <w:p w:rsidR="00FA7228" w:rsidRPr="00290E93" w:rsidRDefault="0081373F" w:rsidP="00297B66">
      <w:pPr>
        <w:pStyle w:val="aa"/>
        <w:rPr>
          <w:bCs/>
        </w:rPr>
      </w:pPr>
      <w:r w:rsidRPr="00290E93">
        <w:t xml:space="preserve">             </w:t>
      </w:r>
      <w:r w:rsidR="00D83E80" w:rsidRPr="00290E93">
        <w:t xml:space="preserve">е) в приложениях №№ 1-8 к </w:t>
      </w:r>
      <w:bookmarkStart w:id="0" w:name="_GoBack"/>
      <w:bookmarkEnd w:id="0"/>
      <w:r w:rsidR="00D83E80" w:rsidRPr="00290E93">
        <w:t>А</w:t>
      </w:r>
      <w:r w:rsidR="00FA7228" w:rsidRPr="00290E93">
        <w:t>дминистративному регламенту в нумерационных заголовках слова «</w:t>
      </w:r>
      <w:r w:rsidR="00FA7228" w:rsidRPr="00290E93">
        <w:rPr>
          <w:bCs/>
        </w:rPr>
        <w:t>и индивидуальное строительство» исключить.</w:t>
      </w:r>
      <w:r w:rsidR="003A00BD" w:rsidRPr="00290E93">
        <w:rPr>
          <w:bCs/>
        </w:rPr>
        <w:t xml:space="preserve">  </w:t>
      </w:r>
    </w:p>
    <w:p w:rsidR="003A00BD" w:rsidRPr="00290E93" w:rsidRDefault="0082723C" w:rsidP="00297B66">
      <w:pPr>
        <w:pStyle w:val="aa"/>
        <w:rPr>
          <w:bCs/>
        </w:rPr>
      </w:pPr>
      <w:r w:rsidRPr="00290E93">
        <w:rPr>
          <w:bCs/>
        </w:rPr>
        <w:t xml:space="preserve">            </w:t>
      </w:r>
    </w:p>
    <w:p w:rsidR="003A00BD" w:rsidRPr="00290E93" w:rsidRDefault="003A00BD" w:rsidP="00297B66">
      <w:pPr>
        <w:pStyle w:val="aa"/>
        <w:rPr>
          <w:bCs/>
        </w:rPr>
      </w:pPr>
    </w:p>
    <w:p w:rsidR="003A00BD" w:rsidRPr="00290E93" w:rsidRDefault="003A00BD" w:rsidP="00297B66">
      <w:pPr>
        <w:pStyle w:val="aa"/>
        <w:rPr>
          <w:bCs/>
        </w:rPr>
      </w:pPr>
    </w:p>
    <w:p w:rsidR="00210936" w:rsidRPr="00290E93" w:rsidRDefault="00BB1946" w:rsidP="00297B66">
      <w:pPr>
        <w:pStyle w:val="aa"/>
      </w:pPr>
      <w:r w:rsidRPr="00290E93">
        <w:t>2</w:t>
      </w:r>
      <w:r w:rsidR="00210936" w:rsidRPr="00290E93">
        <w:t xml:space="preserve">. </w:t>
      </w:r>
      <w:r w:rsidR="0043695F" w:rsidRPr="00290E93">
        <w:t>Настоящее постановление вступает в силу со дня  его официального опубликования.</w:t>
      </w:r>
    </w:p>
    <w:p w:rsidR="0049165D" w:rsidRPr="00290E93" w:rsidRDefault="0049165D" w:rsidP="00297B66">
      <w:pPr>
        <w:pStyle w:val="aa"/>
        <w:rPr>
          <w:bCs/>
        </w:rPr>
      </w:pPr>
    </w:p>
    <w:p w:rsidR="0049165D" w:rsidRPr="00290E93" w:rsidRDefault="0049165D" w:rsidP="00297B66">
      <w:pPr>
        <w:pStyle w:val="aa"/>
        <w:rPr>
          <w:bCs/>
        </w:rPr>
      </w:pPr>
    </w:p>
    <w:p w:rsidR="00AE7073" w:rsidRPr="00290E93" w:rsidRDefault="00210936" w:rsidP="00297B66">
      <w:pPr>
        <w:pStyle w:val="aa"/>
        <w:rPr>
          <w:bCs/>
        </w:rPr>
      </w:pPr>
      <w:r w:rsidRPr="00290E93">
        <w:rPr>
          <w:bCs/>
        </w:rPr>
        <w:t xml:space="preserve">Глава </w:t>
      </w:r>
      <w:r w:rsidR="005B0157" w:rsidRPr="00290E93">
        <w:rPr>
          <w:bCs/>
        </w:rPr>
        <w:t>Эльбарусовского</w:t>
      </w:r>
    </w:p>
    <w:p w:rsidR="00210936" w:rsidRPr="00290E93" w:rsidRDefault="00210936" w:rsidP="00297B66">
      <w:pPr>
        <w:pStyle w:val="aa"/>
        <w:rPr>
          <w:bCs/>
        </w:rPr>
      </w:pPr>
      <w:r w:rsidRPr="00290E93">
        <w:rPr>
          <w:bCs/>
        </w:rPr>
        <w:t xml:space="preserve">сельского поселения </w:t>
      </w:r>
      <w:r w:rsidR="00FA7228" w:rsidRPr="00290E93">
        <w:rPr>
          <w:bCs/>
        </w:rPr>
        <w:t xml:space="preserve">   </w:t>
      </w:r>
      <w:r w:rsidR="001B1B70" w:rsidRPr="00290E93">
        <w:rPr>
          <w:bCs/>
        </w:rPr>
        <w:tab/>
      </w:r>
      <w:r w:rsidR="001B1B70" w:rsidRPr="00290E93">
        <w:rPr>
          <w:bCs/>
        </w:rPr>
        <w:tab/>
      </w:r>
      <w:r w:rsidR="001B1B70" w:rsidRPr="00290E93">
        <w:rPr>
          <w:bCs/>
        </w:rPr>
        <w:tab/>
      </w:r>
      <w:r w:rsidR="001B1B70" w:rsidRPr="00290E93">
        <w:rPr>
          <w:bCs/>
        </w:rPr>
        <w:tab/>
      </w:r>
      <w:r w:rsidR="001B1B70" w:rsidRPr="00290E93">
        <w:rPr>
          <w:bCs/>
        </w:rPr>
        <w:tab/>
      </w:r>
      <w:r w:rsidR="001B1B70" w:rsidRPr="00290E93">
        <w:rPr>
          <w:bCs/>
        </w:rPr>
        <w:tab/>
      </w:r>
      <w:r w:rsidR="001B1B70" w:rsidRPr="00290E93">
        <w:rPr>
          <w:bCs/>
        </w:rPr>
        <w:tab/>
      </w:r>
      <w:proofErr w:type="spellStart"/>
      <w:r w:rsidR="005B0157" w:rsidRPr="00290E93">
        <w:rPr>
          <w:bCs/>
        </w:rPr>
        <w:t>О.В.Геронтьева</w:t>
      </w:r>
      <w:proofErr w:type="spellEnd"/>
    </w:p>
    <w:p w:rsidR="003A00BD" w:rsidRPr="00290E93" w:rsidRDefault="003A00BD" w:rsidP="00297B66">
      <w:pPr>
        <w:pStyle w:val="aa"/>
        <w:rPr>
          <w:b/>
          <w:bCs/>
        </w:rPr>
      </w:pPr>
    </w:p>
    <w:p w:rsidR="003A00BD" w:rsidRPr="00290E93" w:rsidRDefault="003A00BD" w:rsidP="003A00BD"/>
    <w:sectPr w:rsidR="003A00BD" w:rsidRPr="00290E93" w:rsidSect="00E41009">
      <w:pgSz w:w="11905" w:h="16838"/>
      <w:pgMar w:top="1134" w:right="851" w:bottom="1134" w:left="1985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BD" w:rsidRDefault="00C350BD">
      <w:r>
        <w:separator/>
      </w:r>
    </w:p>
  </w:endnote>
  <w:endnote w:type="continuationSeparator" w:id="0">
    <w:p w:rsidR="00C350BD" w:rsidRDefault="00C3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BD" w:rsidRDefault="00C350BD">
      <w:r>
        <w:separator/>
      </w:r>
    </w:p>
  </w:footnote>
  <w:footnote w:type="continuationSeparator" w:id="0">
    <w:p w:rsidR="00C350BD" w:rsidRDefault="00C35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7C5"/>
    <w:rsid w:val="00007029"/>
    <w:rsid w:val="00015463"/>
    <w:rsid w:val="00025785"/>
    <w:rsid w:val="00025AF8"/>
    <w:rsid w:val="00057F39"/>
    <w:rsid w:val="00065F3B"/>
    <w:rsid w:val="0007545C"/>
    <w:rsid w:val="00081F02"/>
    <w:rsid w:val="00093805"/>
    <w:rsid w:val="000B6280"/>
    <w:rsid w:val="000E7F9C"/>
    <w:rsid w:val="001049CA"/>
    <w:rsid w:val="00105AF3"/>
    <w:rsid w:val="00117C00"/>
    <w:rsid w:val="00123F8C"/>
    <w:rsid w:val="00130E47"/>
    <w:rsid w:val="00133AE5"/>
    <w:rsid w:val="001341A3"/>
    <w:rsid w:val="001409BF"/>
    <w:rsid w:val="00144325"/>
    <w:rsid w:val="001567EE"/>
    <w:rsid w:val="00161DD9"/>
    <w:rsid w:val="001926AA"/>
    <w:rsid w:val="001974D9"/>
    <w:rsid w:val="001B1B70"/>
    <w:rsid w:val="001D0EAA"/>
    <w:rsid w:val="001D64E5"/>
    <w:rsid w:val="001E2F24"/>
    <w:rsid w:val="001E4B18"/>
    <w:rsid w:val="001E7EF5"/>
    <w:rsid w:val="00210936"/>
    <w:rsid w:val="00225D27"/>
    <w:rsid w:val="00242A10"/>
    <w:rsid w:val="002468E6"/>
    <w:rsid w:val="0026444F"/>
    <w:rsid w:val="00266C29"/>
    <w:rsid w:val="00290E93"/>
    <w:rsid w:val="0029483E"/>
    <w:rsid w:val="00297B66"/>
    <w:rsid w:val="002A41E8"/>
    <w:rsid w:val="002A77DA"/>
    <w:rsid w:val="002B3DF9"/>
    <w:rsid w:val="002C421B"/>
    <w:rsid w:val="002F3035"/>
    <w:rsid w:val="00331071"/>
    <w:rsid w:val="0033107C"/>
    <w:rsid w:val="00335FDF"/>
    <w:rsid w:val="00342F45"/>
    <w:rsid w:val="00350E9E"/>
    <w:rsid w:val="00350EFE"/>
    <w:rsid w:val="00385D82"/>
    <w:rsid w:val="00392FD4"/>
    <w:rsid w:val="00396DFA"/>
    <w:rsid w:val="003A00BD"/>
    <w:rsid w:val="003B21F0"/>
    <w:rsid w:val="003B3708"/>
    <w:rsid w:val="003C73EC"/>
    <w:rsid w:val="003E0D9B"/>
    <w:rsid w:val="003F6A7C"/>
    <w:rsid w:val="00400D8E"/>
    <w:rsid w:val="00410561"/>
    <w:rsid w:val="00423F75"/>
    <w:rsid w:val="00433CC8"/>
    <w:rsid w:val="00435E67"/>
    <w:rsid w:val="0043695F"/>
    <w:rsid w:val="00443F96"/>
    <w:rsid w:val="00477734"/>
    <w:rsid w:val="00484026"/>
    <w:rsid w:val="0049165D"/>
    <w:rsid w:val="004A044B"/>
    <w:rsid w:val="004A58FB"/>
    <w:rsid w:val="004A7A32"/>
    <w:rsid w:val="004B0FA3"/>
    <w:rsid w:val="004C717E"/>
    <w:rsid w:val="004D331A"/>
    <w:rsid w:val="004F313A"/>
    <w:rsid w:val="00522CBD"/>
    <w:rsid w:val="005376AD"/>
    <w:rsid w:val="0054029D"/>
    <w:rsid w:val="00541DE3"/>
    <w:rsid w:val="00542AB3"/>
    <w:rsid w:val="005527A4"/>
    <w:rsid w:val="00557C1C"/>
    <w:rsid w:val="00570B6A"/>
    <w:rsid w:val="00586BC5"/>
    <w:rsid w:val="005A2FE4"/>
    <w:rsid w:val="005B0157"/>
    <w:rsid w:val="005B4ABD"/>
    <w:rsid w:val="005B5CD3"/>
    <w:rsid w:val="005C4A02"/>
    <w:rsid w:val="006455D3"/>
    <w:rsid w:val="00681DB1"/>
    <w:rsid w:val="00687BDD"/>
    <w:rsid w:val="00690AF6"/>
    <w:rsid w:val="00693912"/>
    <w:rsid w:val="006A12D8"/>
    <w:rsid w:val="006A1D0A"/>
    <w:rsid w:val="006A3D14"/>
    <w:rsid w:val="006D5B2F"/>
    <w:rsid w:val="00706176"/>
    <w:rsid w:val="007241F8"/>
    <w:rsid w:val="00743F58"/>
    <w:rsid w:val="00754239"/>
    <w:rsid w:val="00761078"/>
    <w:rsid w:val="00764380"/>
    <w:rsid w:val="0076456A"/>
    <w:rsid w:val="00765652"/>
    <w:rsid w:val="007710E3"/>
    <w:rsid w:val="00781DED"/>
    <w:rsid w:val="00783E77"/>
    <w:rsid w:val="0078697E"/>
    <w:rsid w:val="007A2A7B"/>
    <w:rsid w:val="007C6407"/>
    <w:rsid w:val="007E701A"/>
    <w:rsid w:val="007F1A67"/>
    <w:rsid w:val="007F4E05"/>
    <w:rsid w:val="00802DCA"/>
    <w:rsid w:val="0081373F"/>
    <w:rsid w:val="0082723C"/>
    <w:rsid w:val="00831F51"/>
    <w:rsid w:val="0085390D"/>
    <w:rsid w:val="00854BC9"/>
    <w:rsid w:val="008607FF"/>
    <w:rsid w:val="00861315"/>
    <w:rsid w:val="00880D70"/>
    <w:rsid w:val="008A4377"/>
    <w:rsid w:val="008A6574"/>
    <w:rsid w:val="008B49F5"/>
    <w:rsid w:val="008B5766"/>
    <w:rsid w:val="008C2F1E"/>
    <w:rsid w:val="008F68A6"/>
    <w:rsid w:val="009173E3"/>
    <w:rsid w:val="009323EA"/>
    <w:rsid w:val="0094023D"/>
    <w:rsid w:val="0094772D"/>
    <w:rsid w:val="00951545"/>
    <w:rsid w:val="009524F0"/>
    <w:rsid w:val="00956B1F"/>
    <w:rsid w:val="0098096F"/>
    <w:rsid w:val="00995852"/>
    <w:rsid w:val="009C53FE"/>
    <w:rsid w:val="00A7526E"/>
    <w:rsid w:val="00AA0A56"/>
    <w:rsid w:val="00AB5102"/>
    <w:rsid w:val="00AC649C"/>
    <w:rsid w:val="00AE2D15"/>
    <w:rsid w:val="00AE6D93"/>
    <w:rsid w:val="00AE7073"/>
    <w:rsid w:val="00B06743"/>
    <w:rsid w:val="00B2126D"/>
    <w:rsid w:val="00B45EE6"/>
    <w:rsid w:val="00B46E7B"/>
    <w:rsid w:val="00B535AE"/>
    <w:rsid w:val="00B82070"/>
    <w:rsid w:val="00B82DAA"/>
    <w:rsid w:val="00B97B4B"/>
    <w:rsid w:val="00BB1946"/>
    <w:rsid w:val="00BB6C92"/>
    <w:rsid w:val="00BC204F"/>
    <w:rsid w:val="00BD0796"/>
    <w:rsid w:val="00BE2E7D"/>
    <w:rsid w:val="00C06972"/>
    <w:rsid w:val="00C23F41"/>
    <w:rsid w:val="00C350BD"/>
    <w:rsid w:val="00C36CFB"/>
    <w:rsid w:val="00C52019"/>
    <w:rsid w:val="00C706BA"/>
    <w:rsid w:val="00C70E4F"/>
    <w:rsid w:val="00C9078D"/>
    <w:rsid w:val="00C90C58"/>
    <w:rsid w:val="00C940EC"/>
    <w:rsid w:val="00C95686"/>
    <w:rsid w:val="00C972B1"/>
    <w:rsid w:val="00CA22F8"/>
    <w:rsid w:val="00CB3D94"/>
    <w:rsid w:val="00CC1B83"/>
    <w:rsid w:val="00CE19C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62CA7"/>
    <w:rsid w:val="00D669F9"/>
    <w:rsid w:val="00D7366A"/>
    <w:rsid w:val="00D761B5"/>
    <w:rsid w:val="00D83E80"/>
    <w:rsid w:val="00DA273F"/>
    <w:rsid w:val="00DD2146"/>
    <w:rsid w:val="00DE0083"/>
    <w:rsid w:val="00DE1540"/>
    <w:rsid w:val="00E0581B"/>
    <w:rsid w:val="00E310DD"/>
    <w:rsid w:val="00E359F1"/>
    <w:rsid w:val="00E41009"/>
    <w:rsid w:val="00E44C4E"/>
    <w:rsid w:val="00E60668"/>
    <w:rsid w:val="00E737C5"/>
    <w:rsid w:val="00E8582A"/>
    <w:rsid w:val="00E93EEE"/>
    <w:rsid w:val="00E96E64"/>
    <w:rsid w:val="00EA5FD7"/>
    <w:rsid w:val="00EE4D70"/>
    <w:rsid w:val="00EE56B4"/>
    <w:rsid w:val="00EF0332"/>
    <w:rsid w:val="00F0255F"/>
    <w:rsid w:val="00F02D1D"/>
    <w:rsid w:val="00F128A0"/>
    <w:rsid w:val="00F13D76"/>
    <w:rsid w:val="00F23414"/>
    <w:rsid w:val="00F424CB"/>
    <w:rsid w:val="00F74E23"/>
    <w:rsid w:val="00F76144"/>
    <w:rsid w:val="00F81891"/>
    <w:rsid w:val="00FA7228"/>
    <w:rsid w:val="00FB0DE7"/>
    <w:rsid w:val="00FB2EE4"/>
    <w:rsid w:val="00FB345D"/>
    <w:rsid w:val="00FB6249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uiPriority w:val="99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uiPriority w:val="99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uiPriority w:val="99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Нормальный (таблица)"/>
    <w:basedOn w:val="a"/>
    <w:next w:val="a"/>
    <w:uiPriority w:val="99"/>
    <w:rsid w:val="003A00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7"/>
    <w:uiPriority w:val="99"/>
    <w:rsid w:val="008272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5226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специалист</cp:lastModifiedBy>
  <cp:revision>14</cp:revision>
  <cp:lastPrinted>2018-09-19T06:37:00Z</cp:lastPrinted>
  <dcterms:created xsi:type="dcterms:W3CDTF">2018-09-26T06:24:00Z</dcterms:created>
  <dcterms:modified xsi:type="dcterms:W3CDTF">2018-10-26T07:06:00Z</dcterms:modified>
</cp:coreProperties>
</file>