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7C" w:rsidRPr="007E097C" w:rsidRDefault="007E097C" w:rsidP="00AE0C2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21CBE" w:rsidRDefault="00C21CBE">
      <w:bookmarkStart w:id="0" w:name="sub_1000"/>
      <w:bookmarkEnd w:id="0"/>
    </w:p>
    <w:tbl>
      <w:tblPr>
        <w:tblW w:w="0" w:type="auto"/>
        <w:tblLayout w:type="fixed"/>
        <w:tblLook w:val="04A0"/>
      </w:tblPr>
      <w:tblGrid>
        <w:gridCol w:w="3794"/>
        <w:gridCol w:w="1843"/>
        <w:gridCol w:w="3827"/>
      </w:tblGrid>
      <w:tr w:rsidR="00150C39" w:rsidTr="00150C39">
        <w:trPr>
          <w:trHeight w:val="1058"/>
        </w:trPr>
        <w:tc>
          <w:tcPr>
            <w:tcW w:w="3794" w:type="dxa"/>
          </w:tcPr>
          <w:p w:rsidR="00150C39" w:rsidRDefault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ЧАВАШ РЕСПУБЛИКИ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КУСЛАВККА РАЙӐНЕ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КУСНАР ЯЛ  ПОСЕЛЕНИЙĚН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АДМИНИСТРАЦИЙЕ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ЙЫШĂНУ</w:t>
            </w:r>
          </w:p>
        </w:tc>
        <w:tc>
          <w:tcPr>
            <w:tcW w:w="1843" w:type="dxa"/>
            <w:hideMark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240;mso-wrap-edited:f;mso-position-horizontal-relative:text;mso-position-vertical-relative:text" wrapcoords="-277 0 -277 21308 21600 21308 21600 0 -277 0" fillcolor="window">
                  <v:imagedata r:id="rId7" o:title=""/>
                  <w10:wrap type="tight" side="right" anchorx="page"/>
                </v:shape>
                <o:OLEObject Type="Embed" ProgID="Word.Picture.8" ShapeID="_x0000_s1026" DrawAspect="Content" ObjectID="_1719815850" r:id="rId8"/>
              </w:pict>
            </w:r>
          </w:p>
        </w:tc>
        <w:tc>
          <w:tcPr>
            <w:tcW w:w="3827" w:type="dxa"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РАЙОН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БАЙГУЛОВСКОГО СЕЛЬСКОГО ПОСЕЛЕНИЯ</w:t>
            </w: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 w:rsidR="00150C39" w:rsidTr="00150C39">
        <w:trPr>
          <w:trHeight w:val="439"/>
        </w:trPr>
        <w:tc>
          <w:tcPr>
            <w:tcW w:w="5637" w:type="dxa"/>
            <w:gridSpan w:val="2"/>
            <w:hideMark/>
          </w:tcPr>
          <w:p w:rsidR="00150C39" w:rsidRDefault="00150C39" w:rsidP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Утặ уйặхĕн 18 мĕшĕ  2022 ç. № 24</w:t>
            </w:r>
          </w:p>
        </w:tc>
        <w:tc>
          <w:tcPr>
            <w:tcW w:w="3827" w:type="dxa"/>
            <w:hideMark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«18» июля    2022 г. №  24</w:t>
            </w:r>
          </w:p>
        </w:tc>
      </w:tr>
      <w:tr w:rsidR="00150C39" w:rsidTr="00150C39">
        <w:trPr>
          <w:trHeight w:val="122"/>
        </w:trPr>
        <w:tc>
          <w:tcPr>
            <w:tcW w:w="5637" w:type="dxa"/>
            <w:gridSpan w:val="2"/>
            <w:hideMark/>
          </w:tcPr>
          <w:p w:rsidR="00150C39" w:rsidRDefault="00150C39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Куснар ялĕ</w:t>
            </w:r>
          </w:p>
        </w:tc>
        <w:tc>
          <w:tcPr>
            <w:tcW w:w="3827" w:type="dxa"/>
            <w:hideMark/>
          </w:tcPr>
          <w:p w:rsidR="00150C39" w:rsidRDefault="00150C39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Байгулово</w:t>
            </w:r>
          </w:p>
        </w:tc>
      </w:tr>
    </w:tbl>
    <w:p w:rsidR="007E097C" w:rsidRDefault="007E097C"/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объектов</w:t>
      </w:r>
      <w:r w:rsidRPr="007E097C">
        <w:rPr>
          <w:rFonts w:ascii="Times New Roman" w:hAnsi="Times New Roman" w:cs="Times New Roman"/>
          <w:sz w:val="24"/>
          <w:szCs w:val="24"/>
        </w:rPr>
        <w:t>, в отношении которых</w:t>
      </w:r>
    </w:p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097C">
        <w:rPr>
          <w:rFonts w:ascii="Times New Roman" w:hAnsi="Times New Roman" w:cs="Times New Roman"/>
          <w:sz w:val="24"/>
          <w:szCs w:val="24"/>
        </w:rPr>
        <w:t>ланируется заключение концессионных соглашений в</w:t>
      </w:r>
    </w:p>
    <w:p w:rsidR="007E097C" w:rsidRPr="007E097C" w:rsidRDefault="007E097C" w:rsidP="0015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>2022 году</w:t>
      </w:r>
    </w:p>
    <w:p w:rsidR="007E097C" w:rsidRPr="007E097C" w:rsidRDefault="007E097C">
      <w:pPr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hAnsi="Times New Roman" w:cs="Times New Roman"/>
          <w:sz w:val="24"/>
          <w:szCs w:val="24"/>
        </w:rPr>
        <w:t xml:space="preserve">   В соответствии со  </w:t>
      </w: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4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21.07.2005 N 115-ФЗ "О концессионных соглашениях", </w:t>
      </w:r>
      <w:hyperlink r:id="rId1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16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06.10.2003 N 131-ФЗ "Об общих принципах организации местного самоуправления в Российской Федерации", администрация Байгуловского сельского поселения Козловского района Чувашской Республики </w:t>
      </w:r>
    </w:p>
    <w:p w:rsidR="007E097C" w:rsidRPr="007E097C" w:rsidRDefault="007E097C" w:rsidP="007E097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 :</w:t>
      </w:r>
    </w:p>
    <w:p w:rsidR="007E097C" w:rsidRPr="007E097C" w:rsidRDefault="007E097C" w:rsidP="007E09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097C" w:rsidRDefault="007E097C" w:rsidP="007E097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hyperlink r:id="rId11" w:anchor="sub_100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Перечень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объектов, в отношении которых планируется заключение концессионных соглашений в 2022 году.</w:t>
      </w:r>
    </w:p>
    <w:p w:rsidR="007E097C" w:rsidRPr="007E097C" w:rsidRDefault="007E097C" w:rsidP="007E09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97C" w:rsidRPr="007E097C" w:rsidRDefault="007E097C" w:rsidP="007E09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r w:rsidR="00150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sub_1000" w:history="1">
        <w:r w:rsidRPr="007E09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Перечень</w:t>
        </w:r>
      </w:hyperlink>
      <w:r w:rsidRPr="007E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объектов, в отношении которых планируется заключение концессионных соглашений в 2022 году, на официальном сайте администрации Байгуловского сельского поселения.</w:t>
      </w: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7E097C" w:rsidRDefault="007E097C" w:rsidP="007E097C">
      <w:pPr>
        <w:pStyle w:val="a3"/>
        <w:numPr>
          <w:ilvl w:val="0"/>
          <w:numId w:val="1"/>
        </w:numPr>
        <w:jc w:val="both"/>
      </w:pPr>
      <w:r w:rsidRPr="007E09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опубликования в периодическом печатном издании «Козловский вестник».</w:t>
      </w:r>
    </w:p>
    <w:p w:rsidR="007E097C" w:rsidRPr="007E097C" w:rsidRDefault="007E097C" w:rsidP="007E097C">
      <w:pPr>
        <w:pStyle w:val="a3"/>
        <w:jc w:val="both"/>
      </w:pPr>
    </w:p>
    <w:p w:rsidR="007E097C" w:rsidRDefault="007E097C" w:rsidP="00150C39">
      <w:pPr>
        <w:pStyle w:val="a3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7E097C" w:rsidRDefault="007E097C" w:rsidP="007E097C">
      <w:pPr>
        <w:pStyle w:val="a3"/>
        <w:jc w:val="both"/>
      </w:pPr>
    </w:p>
    <w:p w:rsidR="007E097C" w:rsidRPr="007E097C" w:rsidRDefault="007E097C" w:rsidP="007E0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>Глава Байгуловского сельского поселения</w:t>
      </w:r>
    </w:p>
    <w:p w:rsidR="007E097C" w:rsidRPr="007E097C" w:rsidRDefault="007E097C" w:rsidP="007E097C">
      <w:pPr>
        <w:pStyle w:val="a3"/>
        <w:tabs>
          <w:tab w:val="left" w:pos="7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97C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</w:t>
      </w:r>
      <w:r w:rsidRPr="007E097C">
        <w:rPr>
          <w:rFonts w:ascii="Times New Roman" w:hAnsi="Times New Roman" w:cs="Times New Roman"/>
          <w:sz w:val="24"/>
          <w:szCs w:val="24"/>
        </w:rPr>
        <w:tab/>
        <w:t>В.А.Хлебников</w:t>
      </w:r>
    </w:p>
    <w:p w:rsidR="007E097C" w:rsidRDefault="007E097C" w:rsidP="007E097C">
      <w:pPr>
        <w:jc w:val="both"/>
      </w:pPr>
    </w:p>
    <w:p w:rsidR="007E097C" w:rsidRPr="00C00FD6" w:rsidRDefault="00C00FD6" w:rsidP="00C00FD6">
      <w:pPr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УТВЕРЖДЕН</w:t>
      </w:r>
    </w:p>
    <w:p w:rsidR="00C00FD6" w:rsidRPr="00C00FD6" w:rsidRDefault="00C00FD6" w:rsidP="00AE0C23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 xml:space="preserve">        Постановлением администрации </w:t>
      </w:r>
    </w:p>
    <w:p w:rsidR="001C1FEC" w:rsidRPr="00C00FD6" w:rsidRDefault="00C00FD6" w:rsidP="00AE0C23">
      <w:pPr>
        <w:tabs>
          <w:tab w:val="left" w:pos="67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Байгуловского сельского поселения</w:t>
      </w:r>
    </w:p>
    <w:p w:rsidR="00C00FD6" w:rsidRPr="00C00FD6" w:rsidRDefault="00C00FD6" w:rsidP="00AE0C23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 xml:space="preserve">          Козловского района Чувашской Республики</w:t>
      </w:r>
    </w:p>
    <w:p w:rsidR="00C00FD6" w:rsidRPr="00C00FD6" w:rsidRDefault="00AE0C23" w:rsidP="00AE0C2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00FD6" w:rsidRPr="00C00FD6">
        <w:rPr>
          <w:rFonts w:ascii="Times New Roman" w:hAnsi="Times New Roman" w:cs="Times New Roman"/>
          <w:sz w:val="24"/>
          <w:szCs w:val="24"/>
        </w:rPr>
        <w:t>от 18.07.2022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00FD6" w:rsidRPr="00C00FD6" w:rsidRDefault="00C00FD6" w:rsidP="007E0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FEC" w:rsidRPr="00C00FD6" w:rsidRDefault="001C1FEC" w:rsidP="007E0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97C" w:rsidRPr="00C00FD6" w:rsidRDefault="007E097C" w:rsidP="00C00FD6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C00FD6">
        <w:rPr>
          <w:rFonts w:ascii="Times New Roman" w:hAnsi="Times New Roman" w:cs="Times New Roman"/>
          <w:sz w:val="24"/>
          <w:szCs w:val="24"/>
        </w:rPr>
        <w:t>Перечень</w:t>
      </w:r>
    </w:p>
    <w:p w:rsidR="007E097C" w:rsidRPr="00C00FD6" w:rsidRDefault="007E097C" w:rsidP="00C00FD6">
      <w:pPr>
        <w:tabs>
          <w:tab w:val="left" w:pos="40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>объектов в отношении</w:t>
      </w:r>
      <w:r w:rsidR="001C1FEC" w:rsidRPr="00C00FD6">
        <w:rPr>
          <w:rFonts w:ascii="Times New Roman" w:hAnsi="Times New Roman" w:cs="Times New Roman"/>
          <w:sz w:val="24"/>
          <w:szCs w:val="24"/>
        </w:rPr>
        <w:t>,</w:t>
      </w:r>
      <w:r w:rsidRPr="00C00FD6"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концесионных соглашений в 2022 году</w:t>
      </w:r>
    </w:p>
    <w:tbl>
      <w:tblPr>
        <w:tblStyle w:val="a4"/>
        <w:tblW w:w="0" w:type="auto"/>
        <w:tblLook w:val="04A0"/>
      </w:tblPr>
      <w:tblGrid>
        <w:gridCol w:w="1526"/>
        <w:gridCol w:w="4394"/>
        <w:gridCol w:w="3651"/>
      </w:tblGrid>
      <w:tr w:rsidR="001C1FEC" w:rsidRPr="00C00FD6" w:rsidTr="001C1FEC">
        <w:tc>
          <w:tcPr>
            <w:tcW w:w="1526" w:type="dxa"/>
          </w:tcPr>
          <w:bookmarkEnd w:id="1"/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</w:tr>
      <w:tr w:rsidR="001C1FEC" w:rsidRPr="00C00FD6" w:rsidTr="001C1FEC">
        <w:tc>
          <w:tcPr>
            <w:tcW w:w="1526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Водонапорная башня </w:t>
            </w:r>
          </w:p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с. Байгулово Козловского района Чувашской Республики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Козловский район,  Байгуловское сельское поселение, с. Байгулово</w:t>
            </w:r>
          </w:p>
        </w:tc>
      </w:tr>
      <w:tr w:rsidR="001C1FEC" w:rsidRPr="00C00FD6" w:rsidTr="001C1FEC">
        <w:tc>
          <w:tcPr>
            <w:tcW w:w="1526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Водонапорная башня </w:t>
            </w:r>
          </w:p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дер. ВерхнееБайгулово Козловского района Чувашской Республики</w:t>
            </w:r>
          </w:p>
        </w:tc>
        <w:tc>
          <w:tcPr>
            <w:tcW w:w="3651" w:type="dxa"/>
          </w:tcPr>
          <w:p w:rsidR="001C1FEC" w:rsidRPr="00C00FD6" w:rsidRDefault="001C1FEC" w:rsidP="001C1FE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6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Козловский район,  Байгуловское сельское поселение, дер. Верхнее Байгулово</w:t>
            </w:r>
          </w:p>
        </w:tc>
      </w:tr>
    </w:tbl>
    <w:p w:rsidR="001C1FEC" w:rsidRPr="007E097C" w:rsidRDefault="001C1FEC" w:rsidP="007E097C">
      <w:pPr>
        <w:tabs>
          <w:tab w:val="left" w:pos="4050"/>
        </w:tabs>
      </w:pPr>
    </w:p>
    <w:sectPr w:rsidR="001C1FEC" w:rsidRPr="007E097C" w:rsidSect="00AD5A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02" w:rsidRDefault="00987A02" w:rsidP="001C1FEC">
      <w:pPr>
        <w:spacing w:after="0" w:line="240" w:lineRule="auto"/>
      </w:pPr>
      <w:r>
        <w:separator/>
      </w:r>
    </w:p>
  </w:endnote>
  <w:endnote w:type="continuationSeparator" w:id="1">
    <w:p w:rsidR="00987A02" w:rsidRDefault="00987A02" w:rsidP="001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02" w:rsidRDefault="00987A02" w:rsidP="001C1FEC">
      <w:pPr>
        <w:spacing w:after="0" w:line="240" w:lineRule="auto"/>
      </w:pPr>
      <w:r>
        <w:separator/>
      </w:r>
    </w:p>
  </w:footnote>
  <w:footnote w:type="continuationSeparator" w:id="1">
    <w:p w:rsidR="00987A02" w:rsidRDefault="00987A02" w:rsidP="001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EC" w:rsidRDefault="001C1F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BCB"/>
    <w:multiLevelType w:val="hybridMultilevel"/>
    <w:tmpl w:val="C994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63CC"/>
    <w:rsid w:val="00150C39"/>
    <w:rsid w:val="001C1FEC"/>
    <w:rsid w:val="0023349F"/>
    <w:rsid w:val="002361CB"/>
    <w:rsid w:val="00264BF2"/>
    <w:rsid w:val="005863CC"/>
    <w:rsid w:val="007E097C"/>
    <w:rsid w:val="0081141B"/>
    <w:rsid w:val="00987A02"/>
    <w:rsid w:val="00AD5AB7"/>
    <w:rsid w:val="00AE0C23"/>
    <w:rsid w:val="00C00FD6"/>
    <w:rsid w:val="00C2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C"/>
    <w:pPr>
      <w:ind w:left="720"/>
      <w:contextualSpacing/>
    </w:pPr>
  </w:style>
  <w:style w:type="table" w:styleId="a4">
    <w:name w:val="Table Grid"/>
    <w:basedOn w:val="a1"/>
    <w:uiPriority w:val="59"/>
    <w:rsid w:val="001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EC"/>
  </w:style>
  <w:style w:type="paragraph" w:styleId="a7">
    <w:name w:val="footer"/>
    <w:basedOn w:val="a"/>
    <w:link w:val="a8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EC"/>
  </w:style>
  <w:style w:type="paragraph" w:styleId="a9">
    <w:name w:val="No Spacing"/>
    <w:uiPriority w:val="1"/>
    <w:qFormat/>
    <w:rsid w:val="00150C39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C"/>
    <w:pPr>
      <w:ind w:left="720"/>
      <w:contextualSpacing/>
    </w:pPr>
  </w:style>
  <w:style w:type="table" w:styleId="a4">
    <w:name w:val="Table Grid"/>
    <w:basedOn w:val="a1"/>
    <w:uiPriority w:val="59"/>
    <w:rsid w:val="001C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FEC"/>
  </w:style>
  <w:style w:type="paragraph" w:styleId="a7">
    <w:name w:val="footer"/>
    <w:basedOn w:val="a"/>
    <w:link w:val="a8"/>
    <w:uiPriority w:val="99"/>
    <w:unhideWhenUsed/>
    <w:rsid w:val="001C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ov.cap.ru/SiteMap.aspx?id=3145817&amp;gov_id=36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cap.ru/SiteMap.aspx?id=3145817&amp;gov_id=36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6367/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1176/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BaygulovoSP</dc:creator>
  <cp:lastModifiedBy>Байгулово</cp:lastModifiedBy>
  <cp:revision>6</cp:revision>
  <cp:lastPrinted>2022-07-20T05:50:00Z</cp:lastPrinted>
  <dcterms:created xsi:type="dcterms:W3CDTF">2022-07-20T06:37:00Z</dcterms:created>
  <dcterms:modified xsi:type="dcterms:W3CDTF">2022-07-20T05:51:00Z</dcterms:modified>
</cp:coreProperties>
</file>