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1" w:type="dxa"/>
        <w:tblLook w:val="01E0"/>
      </w:tblPr>
      <w:tblGrid>
        <w:gridCol w:w="4956"/>
        <w:gridCol w:w="4956"/>
      </w:tblGrid>
      <w:tr w:rsidR="00D234B6" w:rsidRPr="00AE218A" w:rsidTr="008557D6">
        <w:trPr>
          <w:trHeight w:val="2607"/>
        </w:trPr>
        <w:tc>
          <w:tcPr>
            <w:tcW w:w="4956" w:type="dxa"/>
          </w:tcPr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1905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E218A">
              <w:t>Чǎ</w:t>
            </w:r>
            <w:proofErr w:type="gramStart"/>
            <w:r w:rsidRPr="00AE218A">
              <w:t>ваш</w:t>
            </w:r>
            <w:proofErr w:type="spellEnd"/>
            <w:proofErr w:type="gramEnd"/>
            <w:r w:rsidRPr="00AE218A">
              <w:t xml:space="preserve"> Республики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proofErr w:type="spellStart"/>
            <w:r w:rsidRPr="00AE218A">
              <w:t>Патǎрьел</w:t>
            </w:r>
            <w:proofErr w:type="spellEnd"/>
            <w:r w:rsidRPr="00AE218A">
              <w:t xml:space="preserve"> </w:t>
            </w:r>
            <w:proofErr w:type="spellStart"/>
            <w:r w:rsidRPr="00AE218A">
              <w:t>районě</w:t>
            </w:r>
            <w:proofErr w:type="spellEnd"/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proofErr w:type="spellStart"/>
            <w:r w:rsidRPr="00AE218A">
              <w:t>Нǎрваш-Шǎхаль</w:t>
            </w:r>
            <w:proofErr w:type="spellEnd"/>
            <w:r w:rsidRPr="00AE218A">
              <w:t xml:space="preserve"> ял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proofErr w:type="spellStart"/>
            <w:r w:rsidRPr="00AE218A">
              <w:t>поселенийě</w:t>
            </w:r>
            <w:proofErr w:type="gramStart"/>
            <w:r w:rsidRPr="00AE218A">
              <w:t>н</w:t>
            </w:r>
            <w:proofErr w:type="spellEnd"/>
            <w:proofErr w:type="gramEnd"/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proofErr w:type="spellStart"/>
            <w:r w:rsidRPr="00AE218A">
              <w:t>администрацийě</w:t>
            </w:r>
            <w:proofErr w:type="spellEnd"/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</w:p>
          <w:p w:rsidR="00D234B6" w:rsidRPr="00AE218A" w:rsidRDefault="006A0DF4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proofErr w:type="spellStart"/>
            <w:r>
              <w:t>Йышǎну</w:t>
            </w:r>
            <w:proofErr w:type="spellEnd"/>
            <w:r>
              <w:t xml:space="preserve"> №11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</w:p>
          <w:p w:rsidR="00D234B6" w:rsidRPr="00AE218A" w:rsidRDefault="006A0DF4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>
              <w:t>2022</w:t>
            </w:r>
            <w:r w:rsidR="00D234B6">
              <w:t xml:space="preserve"> </w:t>
            </w:r>
            <w:proofErr w:type="spellStart"/>
            <w:r w:rsidR="00D234B6">
              <w:t>çулхи</w:t>
            </w:r>
            <w:proofErr w:type="spellEnd"/>
            <w:r w:rsidR="00D234B6">
              <w:t xml:space="preserve"> </w:t>
            </w:r>
            <w:r>
              <w:t>кӑрлач</w:t>
            </w:r>
            <w:r w:rsidR="00D234B6" w:rsidRPr="00AE218A">
              <w:t xml:space="preserve"> </w:t>
            </w:r>
            <w:proofErr w:type="spellStart"/>
            <w:r w:rsidR="00D234B6" w:rsidRPr="00AE218A">
              <w:t>уйǎхěн</w:t>
            </w:r>
            <w:proofErr w:type="spellEnd"/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6A0DF4">
              <w:t>1</w:t>
            </w:r>
            <w:r w:rsidRPr="00AE218A">
              <w:t>-мěшě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proofErr w:type="spellStart"/>
            <w:r w:rsidRPr="00AE218A">
              <w:t>Нǎрваш-Шǎхаль</w:t>
            </w:r>
            <w:proofErr w:type="spellEnd"/>
            <w:r w:rsidRPr="00AE218A">
              <w:t xml:space="preserve"> </w:t>
            </w:r>
            <w:proofErr w:type="spellStart"/>
            <w:r w:rsidRPr="00AE218A">
              <w:t>ялě</w:t>
            </w:r>
            <w:proofErr w:type="spellEnd"/>
          </w:p>
        </w:tc>
        <w:tc>
          <w:tcPr>
            <w:tcW w:w="4956" w:type="dxa"/>
          </w:tcPr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Чувашская Республика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Батыревский район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Администрация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Норваш-Шигалинского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сельского поселения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Постановление №</w:t>
            </w:r>
            <w:r w:rsidR="006A0DF4">
              <w:t>11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</w:p>
          <w:p w:rsidR="00D234B6" w:rsidRPr="00AE218A" w:rsidRDefault="006A0DF4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>
              <w:t>11 января</w:t>
            </w:r>
            <w:r w:rsidR="00D234B6" w:rsidRPr="00AE218A">
              <w:t xml:space="preserve"> 20</w:t>
            </w:r>
            <w:r w:rsidR="00D234B6">
              <w:t>2</w:t>
            </w:r>
            <w:r>
              <w:t>2</w:t>
            </w:r>
            <w:r w:rsidR="00D234B6" w:rsidRPr="00AE218A">
              <w:t xml:space="preserve"> года</w:t>
            </w:r>
          </w:p>
          <w:p w:rsidR="00D234B6" w:rsidRPr="00AE218A" w:rsidRDefault="00D234B6" w:rsidP="008557D6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село Норваш-Шигали</w:t>
            </w:r>
          </w:p>
        </w:tc>
      </w:tr>
    </w:tbl>
    <w:p w:rsidR="00D234B6" w:rsidRDefault="00D234B6" w:rsidP="00D234B6"/>
    <w:tbl>
      <w:tblPr>
        <w:tblpPr w:leftFromText="180" w:rightFromText="180" w:vertAnchor="text" w:tblpX="28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D234B6" w:rsidRPr="002061D4" w:rsidTr="008557D6">
        <w:trPr>
          <w:trHeight w:val="12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234B6" w:rsidRPr="003C5F7B" w:rsidRDefault="00D234B6" w:rsidP="00D234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C5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муниципальную  программу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потенциала природно-сырьевых ресурсов и повышение экологической безопасности»</w:t>
            </w:r>
          </w:p>
        </w:tc>
      </w:tr>
    </w:tbl>
    <w:p w:rsidR="00D234B6" w:rsidRPr="002061D4" w:rsidRDefault="00D234B6" w:rsidP="00D234B6">
      <w:pPr>
        <w:jc w:val="both"/>
        <w:rPr>
          <w:rFonts w:ascii="Times New Roman" w:hAnsi="Times New Roman" w:cs="Times New Roman"/>
          <w:b/>
          <w:bCs/>
        </w:rPr>
      </w:pPr>
    </w:p>
    <w:p w:rsidR="00D234B6" w:rsidRPr="002061D4" w:rsidRDefault="00D234B6" w:rsidP="00D234B6">
      <w:pPr>
        <w:jc w:val="both"/>
        <w:rPr>
          <w:rFonts w:ascii="Times New Roman" w:hAnsi="Times New Roman" w:cs="Times New Roman"/>
          <w:b/>
          <w:bCs/>
        </w:rPr>
      </w:pPr>
    </w:p>
    <w:p w:rsidR="00D234B6" w:rsidRPr="002061D4" w:rsidRDefault="00D234B6" w:rsidP="00D234B6">
      <w:pPr>
        <w:jc w:val="both"/>
        <w:rPr>
          <w:rFonts w:ascii="Times New Roman" w:hAnsi="Times New Roman" w:cs="Times New Roman"/>
          <w:b/>
          <w:bCs/>
        </w:rPr>
      </w:pPr>
    </w:p>
    <w:p w:rsidR="00D234B6" w:rsidRPr="002061D4" w:rsidRDefault="00D234B6" w:rsidP="00D234B6">
      <w:pPr>
        <w:jc w:val="both"/>
        <w:rPr>
          <w:rFonts w:ascii="Times New Roman" w:hAnsi="Times New Roman" w:cs="Times New Roman"/>
          <w:b/>
          <w:bCs/>
        </w:rPr>
      </w:pPr>
    </w:p>
    <w:p w:rsidR="00D234B6" w:rsidRPr="002061D4" w:rsidRDefault="00D234B6" w:rsidP="00D234B6">
      <w:pPr>
        <w:ind w:firstLine="708"/>
        <w:jc w:val="both"/>
        <w:rPr>
          <w:rFonts w:ascii="Times New Roman" w:hAnsi="Times New Roman" w:cs="Times New Roman"/>
          <w:bCs/>
        </w:rPr>
      </w:pPr>
    </w:p>
    <w:p w:rsidR="00D234B6" w:rsidRPr="006A0DF4" w:rsidRDefault="00D234B6" w:rsidP="006A0DF4">
      <w:pPr>
        <w:ind w:left="-426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DF4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Pr="006A0DF4">
        <w:rPr>
          <w:rFonts w:ascii="Times New Roman" w:hAnsi="Times New Roman" w:cs="Times New Roman"/>
          <w:sz w:val="24"/>
          <w:szCs w:val="24"/>
        </w:rPr>
        <w:t xml:space="preserve">Норваш-Шигалинского </w:t>
      </w:r>
      <w:r w:rsidRPr="006A0DF4">
        <w:rPr>
          <w:rFonts w:ascii="Times New Roman" w:hAnsi="Times New Roman" w:cs="Times New Roman"/>
          <w:bCs/>
          <w:sz w:val="24"/>
          <w:szCs w:val="24"/>
        </w:rPr>
        <w:t>сельского поселения Батыревского района Чувашской Республики</w:t>
      </w:r>
    </w:p>
    <w:p w:rsidR="00D234B6" w:rsidRPr="006A0DF4" w:rsidRDefault="00D234B6" w:rsidP="006A0DF4">
      <w:pPr>
        <w:spacing w:after="120"/>
        <w:ind w:left="-426" w:righ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DF4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234B6" w:rsidRPr="006A0DF4" w:rsidRDefault="00D234B6" w:rsidP="006A0DF4">
      <w:pPr>
        <w:ind w:left="-426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F4">
        <w:rPr>
          <w:rFonts w:ascii="Times New Roman" w:hAnsi="Times New Roman" w:cs="Times New Roman"/>
          <w:sz w:val="24"/>
          <w:szCs w:val="24"/>
        </w:rPr>
        <w:t xml:space="preserve">1. </w:t>
      </w:r>
      <w:r w:rsidRPr="006A0DF4">
        <w:rPr>
          <w:rFonts w:ascii="Times New Roman" w:eastAsia="Times New Roman" w:hAnsi="Times New Roman" w:cs="Times New Roman"/>
          <w:sz w:val="24"/>
          <w:szCs w:val="24"/>
        </w:rPr>
        <w:t>Внести изменения в постановление администрации  Норваш-Шигалинского сельского поселения Батыревского района от 19.02.2019 года № 14 «</w:t>
      </w:r>
      <w:r w:rsidRPr="006A0DF4">
        <w:rPr>
          <w:rFonts w:ascii="Times New Roman" w:eastAsia="Times New Roman" w:hAnsi="Times New Roman" w:cs="Times New Roman"/>
          <w:b/>
          <w:sz w:val="24"/>
          <w:szCs w:val="24"/>
        </w:rPr>
        <w:t>Развитие потенциала природно-сырьевых ресурсов и повышение экологической безопасности</w:t>
      </w:r>
      <w:r w:rsidRPr="006A0DF4">
        <w:rPr>
          <w:rFonts w:ascii="Times New Roman" w:eastAsia="Times New Roman" w:hAnsi="Times New Roman" w:cs="Times New Roman"/>
          <w:sz w:val="24"/>
          <w:szCs w:val="24"/>
        </w:rPr>
        <w:t>» (далее Муниципальная программа).</w:t>
      </w:r>
    </w:p>
    <w:p w:rsidR="008557D6" w:rsidRPr="006A0DF4" w:rsidRDefault="00D234B6" w:rsidP="006A0DF4">
      <w:pPr>
        <w:ind w:left="-426" w:righ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DF4">
        <w:rPr>
          <w:rFonts w:ascii="Times New Roman" w:eastAsia="Times New Roman" w:hAnsi="Times New Roman" w:cs="Times New Roman"/>
          <w:sz w:val="24"/>
          <w:szCs w:val="24"/>
        </w:rPr>
        <w:t xml:space="preserve">            2. </w:t>
      </w:r>
      <w:r w:rsidR="008557D6" w:rsidRPr="006A0DF4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Норваш-Шигалинского сельского поселения  «Развитие потенциала природно-сырьевых ресурсов и повышение экологической безопасности  Норваш-Шигалинского сельского поселения на 2020-2035 годы»       </w:t>
      </w:r>
      <w:r w:rsidR="008557D6" w:rsidRPr="006A0DF4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Муниципальная программа) позицию</w:t>
      </w:r>
      <w:r w:rsidR="008557D6" w:rsidRPr="006A0DF4">
        <w:rPr>
          <w:rFonts w:ascii="Times New Roman" w:hAnsi="Times New Roman" w:cs="Times New Roman"/>
          <w:sz w:val="24"/>
          <w:szCs w:val="24"/>
        </w:rPr>
        <w:t xml:space="preserve"> «Объемы финансирования   Муниципальной программы с разбивкой по годам  реализации Муниципальной программы»</w:t>
      </w:r>
      <w:r w:rsidR="008557D6" w:rsidRPr="006A0DF4">
        <w:rPr>
          <w:rFonts w:ascii="Times New Roman" w:hAnsi="Times New Roman" w:cs="Times New Roman"/>
          <w:color w:val="000000"/>
          <w:sz w:val="24"/>
          <w:szCs w:val="24"/>
        </w:rPr>
        <w:t xml:space="preserve">  изложить в следующей редакции:</w:t>
      </w:r>
    </w:p>
    <w:p w:rsidR="008557D6" w:rsidRPr="006A0DF4" w:rsidRDefault="008557D6" w:rsidP="006A0DF4">
      <w:pPr>
        <w:spacing w:line="235" w:lineRule="auto"/>
        <w:ind w:left="-426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0DF4">
        <w:rPr>
          <w:rFonts w:ascii="Times New Roman" w:hAnsi="Times New Roman" w:cs="Times New Roman"/>
          <w:sz w:val="24"/>
          <w:szCs w:val="24"/>
        </w:rPr>
        <w:t xml:space="preserve">а) «общий объем финансирования муниципальной программы составит  </w:t>
      </w:r>
      <w:r w:rsidR="006A0DF4">
        <w:rPr>
          <w:rFonts w:ascii="Times New Roman" w:hAnsi="Times New Roman" w:cs="Times New Roman"/>
          <w:sz w:val="24"/>
          <w:szCs w:val="24"/>
        </w:rPr>
        <w:t>73</w:t>
      </w:r>
      <w:r w:rsidRPr="006A0DF4">
        <w:rPr>
          <w:rFonts w:ascii="Times New Roman" w:hAnsi="Times New Roman" w:cs="Times New Roman"/>
          <w:sz w:val="24"/>
          <w:szCs w:val="24"/>
        </w:rPr>
        <w:t>,777 тыс. рублей, в том числе по годам:</w:t>
      </w:r>
    </w:p>
    <w:p w:rsidR="008557D6" w:rsidRPr="008557D6" w:rsidRDefault="008557D6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2019 – 0,00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7D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8557D6" w:rsidRPr="008557D6" w:rsidRDefault="008557D6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2020 году – 43,777  тыс. рублей;</w:t>
      </w:r>
    </w:p>
    <w:p w:rsidR="008557D6" w:rsidRPr="008557D6" w:rsidRDefault="008557D6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2021 году – 15,0 тыс. рублей;</w:t>
      </w:r>
    </w:p>
    <w:p w:rsidR="008557D6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15</w:t>
      </w:r>
      <w:r w:rsidR="008557D6" w:rsidRPr="008557D6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557D6" w:rsidRPr="008557D6" w:rsidRDefault="008557D6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8557D6" w:rsidRPr="008557D6" w:rsidRDefault="008557D6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8557D6" w:rsidRPr="008557D6" w:rsidRDefault="008557D6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8557D6" w:rsidRPr="008557D6" w:rsidRDefault="008557D6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2026-2030 годах – 0,0 тыс. рублей;</w:t>
      </w:r>
    </w:p>
    <w:p w:rsidR="008557D6" w:rsidRPr="008557D6" w:rsidRDefault="008557D6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2031-2035 годах – 0,0 тыс. рублей</w:t>
      </w:r>
    </w:p>
    <w:p w:rsidR="008557D6" w:rsidRPr="003B6EF0" w:rsidRDefault="008557D6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из них средс</w:t>
      </w:r>
      <w:r w:rsidR="006A0DF4">
        <w:rPr>
          <w:rFonts w:ascii="Times New Roman" w:hAnsi="Times New Roman" w:cs="Times New Roman"/>
          <w:sz w:val="24"/>
          <w:szCs w:val="24"/>
        </w:rPr>
        <w:t>тва федерального бюджета – 0,00</w:t>
      </w:r>
      <w:r w:rsidRPr="003B6EF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557D6" w:rsidRPr="003B6EF0" w:rsidRDefault="008557D6" w:rsidP="006A0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2019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lastRenderedPageBreak/>
        <w:t>в 2020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2021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2022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2023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2024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2025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2026-2030 годы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2031-2035 годы – 0,00 тыс. рублей</w:t>
      </w:r>
    </w:p>
    <w:p w:rsidR="008557D6" w:rsidRPr="003B6EF0" w:rsidRDefault="008557D6" w:rsidP="008557D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 0,000 тыс. рублей, в том числе: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2019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2020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2021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2022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2023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2024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2025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2026-2030 годы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2031-2035 годы – 0,00 тыс. рублей</w:t>
      </w:r>
    </w:p>
    <w:p w:rsidR="008557D6" w:rsidRPr="008557D6" w:rsidRDefault="008557D6" w:rsidP="008557D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 xml:space="preserve">средства местных бюджетов – </w:t>
      </w:r>
      <w:r w:rsidR="006A0DF4">
        <w:rPr>
          <w:rFonts w:ascii="Times New Roman" w:hAnsi="Times New Roman" w:cs="Times New Roman"/>
          <w:sz w:val="24"/>
          <w:szCs w:val="24"/>
        </w:rPr>
        <w:t>73</w:t>
      </w:r>
      <w:r w:rsidRPr="008557D6">
        <w:rPr>
          <w:rFonts w:ascii="Times New Roman" w:hAnsi="Times New Roman" w:cs="Times New Roman"/>
          <w:sz w:val="24"/>
          <w:szCs w:val="24"/>
        </w:rPr>
        <w:t>,777 тыс. рублей, в том числе по годам: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2019 – 0,00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7D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2020 году – 43,777 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2021 году – 15,0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15</w:t>
      </w:r>
      <w:r w:rsidRPr="008557D6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2026-2030 годах – 0,0 тыс. рублей;</w:t>
      </w:r>
    </w:p>
    <w:p w:rsidR="008557D6" w:rsidRPr="003B6EF0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2031-2035 годах – 0,0 тыс. рублей</w:t>
      </w:r>
    </w:p>
    <w:p w:rsidR="008557D6" w:rsidRPr="003B6EF0" w:rsidRDefault="008557D6" w:rsidP="008557D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7D6" w:rsidRPr="003B6EF0" w:rsidRDefault="008557D6" w:rsidP="006A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Объемы и источники финансирования уточняются при формировании местного бюджета на очередной финансовый год и плановый период</w:t>
      </w:r>
    </w:p>
    <w:p w:rsidR="008557D6" w:rsidRPr="003B6EF0" w:rsidRDefault="008557D6" w:rsidP="006A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57D6" w:rsidRPr="001B6F3F" w:rsidRDefault="008557D6" w:rsidP="006A631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B6F3F">
        <w:rPr>
          <w:rFonts w:ascii="Times New Roman" w:hAnsi="Times New Roman" w:cs="Times New Roman"/>
          <w:sz w:val="24"/>
          <w:szCs w:val="24"/>
        </w:rPr>
        <w:t>) раздел 4 Обоснование объема финансовых ресурсов,  необходимых для реализации Муниципальной программы изложить в следующей редакции:</w:t>
      </w:r>
    </w:p>
    <w:p w:rsidR="008557D6" w:rsidRPr="001B6F3F" w:rsidRDefault="008557D6" w:rsidP="006A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57D6" w:rsidRPr="001B6F3F" w:rsidRDefault="008557D6" w:rsidP="006A6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F3F">
        <w:rPr>
          <w:rFonts w:ascii="Times New Roman" w:hAnsi="Times New Roman" w:cs="Times New Roman"/>
          <w:sz w:val="24"/>
          <w:szCs w:val="24"/>
        </w:rPr>
        <w:t>«Общий объём финансирования за весь период реализации Программы составляет –</w:t>
      </w:r>
      <w:r w:rsidR="006A0DF4">
        <w:rPr>
          <w:rFonts w:ascii="Times New Roman" w:hAnsi="Times New Roman" w:cs="Times New Roman"/>
          <w:sz w:val="24"/>
          <w:szCs w:val="24"/>
        </w:rPr>
        <w:t>73</w:t>
      </w:r>
      <w:r w:rsidRPr="008557D6">
        <w:rPr>
          <w:rFonts w:ascii="Times New Roman" w:hAnsi="Times New Roman" w:cs="Times New Roman"/>
          <w:sz w:val="24"/>
          <w:szCs w:val="24"/>
        </w:rPr>
        <w:t xml:space="preserve">,777 </w:t>
      </w:r>
      <w:r w:rsidRPr="001B6F3F">
        <w:rPr>
          <w:rFonts w:ascii="Times New Roman" w:hAnsi="Times New Roman" w:cs="Times New Roman"/>
          <w:sz w:val="24"/>
          <w:szCs w:val="24"/>
        </w:rPr>
        <w:t>рублей,</w:t>
      </w:r>
    </w:p>
    <w:p w:rsidR="008557D6" w:rsidRPr="001B6F3F" w:rsidRDefault="008557D6" w:rsidP="006A63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F3F">
        <w:rPr>
          <w:rFonts w:ascii="Times New Roman" w:hAnsi="Times New Roman" w:cs="Times New Roman"/>
          <w:sz w:val="24"/>
          <w:szCs w:val="24"/>
        </w:rPr>
        <w:t xml:space="preserve">в том числе за счет средств </w:t>
      </w:r>
      <w:r w:rsidRPr="001B6F3F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– 0  рублей;</w:t>
      </w:r>
    </w:p>
    <w:p w:rsidR="008557D6" w:rsidRPr="001B6F3F" w:rsidRDefault="008557D6" w:rsidP="006A63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3F">
        <w:rPr>
          <w:rFonts w:ascii="Times New Roman" w:hAnsi="Times New Roman" w:cs="Times New Roman"/>
          <w:color w:val="000000"/>
          <w:sz w:val="24"/>
          <w:szCs w:val="24"/>
        </w:rPr>
        <w:t>средства республиканского бюджета Чувашской Республики –  0 рублей;</w:t>
      </w:r>
    </w:p>
    <w:p w:rsidR="008557D6" w:rsidRPr="001B6F3F" w:rsidRDefault="008557D6" w:rsidP="006A63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3F">
        <w:rPr>
          <w:rFonts w:ascii="Times New Roman" w:hAnsi="Times New Roman" w:cs="Times New Roman"/>
          <w:color w:val="000000"/>
          <w:sz w:val="24"/>
          <w:szCs w:val="24"/>
        </w:rPr>
        <w:t>средства бюджета</w:t>
      </w:r>
      <w:r w:rsidRPr="001B6F3F">
        <w:rPr>
          <w:rFonts w:ascii="Times New Roman" w:hAnsi="Times New Roman" w:cs="Times New Roman"/>
          <w:sz w:val="24"/>
          <w:szCs w:val="24"/>
        </w:rPr>
        <w:t xml:space="preserve"> Норваш-Шигалинского сельского поселения</w:t>
      </w:r>
      <w:r w:rsidRPr="001B6F3F">
        <w:rPr>
          <w:rFonts w:ascii="Times New Roman" w:hAnsi="Times New Roman" w:cs="Times New Roman"/>
          <w:color w:val="000000"/>
          <w:sz w:val="24"/>
          <w:szCs w:val="24"/>
        </w:rPr>
        <w:t xml:space="preserve"> Батыревского района – </w:t>
      </w:r>
      <w:r w:rsidR="006A0DF4">
        <w:rPr>
          <w:rFonts w:ascii="Times New Roman" w:hAnsi="Times New Roman" w:cs="Times New Roman"/>
          <w:sz w:val="24"/>
          <w:szCs w:val="24"/>
        </w:rPr>
        <w:t>73</w:t>
      </w:r>
      <w:r w:rsidRPr="008557D6">
        <w:rPr>
          <w:rFonts w:ascii="Times New Roman" w:hAnsi="Times New Roman" w:cs="Times New Roman"/>
          <w:sz w:val="24"/>
          <w:szCs w:val="24"/>
        </w:rPr>
        <w:t xml:space="preserve">,777 </w:t>
      </w:r>
      <w:r w:rsidRPr="001B6F3F"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8557D6" w:rsidRPr="001B6F3F" w:rsidRDefault="008557D6" w:rsidP="006A63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3F">
        <w:rPr>
          <w:rFonts w:ascii="Times New Roman" w:hAnsi="Times New Roman" w:cs="Times New Roman"/>
          <w:color w:val="000000"/>
          <w:sz w:val="24"/>
          <w:szCs w:val="24"/>
        </w:rPr>
        <w:t>средства внебюджетных источников –  0  рублей</w:t>
      </w:r>
    </w:p>
    <w:p w:rsidR="008557D6" w:rsidRPr="001B6F3F" w:rsidRDefault="008557D6" w:rsidP="006A63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F3F">
        <w:rPr>
          <w:rFonts w:ascii="Times New Roman" w:hAnsi="Times New Roman" w:cs="Times New Roman"/>
          <w:bCs/>
          <w:sz w:val="24"/>
          <w:szCs w:val="24"/>
        </w:rPr>
        <w:t>В ходе реализации Программы объемы финансирования подлежат ежегодному уточнению с учетом реальных возможностей бюджета</w:t>
      </w:r>
      <w:r w:rsidRPr="001B6F3F">
        <w:rPr>
          <w:rFonts w:ascii="Times New Roman" w:hAnsi="Times New Roman" w:cs="Times New Roman"/>
          <w:sz w:val="24"/>
          <w:szCs w:val="24"/>
        </w:rPr>
        <w:t xml:space="preserve"> Норваш-Шигалинского сельского поселения</w:t>
      </w:r>
      <w:r w:rsidRPr="001B6F3F">
        <w:rPr>
          <w:rFonts w:ascii="Times New Roman" w:hAnsi="Times New Roman" w:cs="Times New Roman"/>
          <w:bCs/>
          <w:sz w:val="24"/>
          <w:szCs w:val="24"/>
        </w:rPr>
        <w:t xml:space="preserve"> Батыревского района Чувашской Республики. </w:t>
      </w:r>
    </w:p>
    <w:p w:rsidR="008557D6" w:rsidRPr="001B6F3F" w:rsidRDefault="008557D6" w:rsidP="006A631F">
      <w:pPr>
        <w:jc w:val="both"/>
        <w:rPr>
          <w:rFonts w:ascii="Times New Roman" w:hAnsi="Times New Roman" w:cs="Times New Roman"/>
          <w:sz w:val="24"/>
          <w:szCs w:val="24"/>
        </w:rPr>
      </w:pPr>
      <w:r w:rsidRPr="001B6F3F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реализации программы приведено в приложении N 2 к муниципальной программе.</w:t>
      </w:r>
    </w:p>
    <w:p w:rsidR="008557D6" w:rsidRPr="001B6F3F" w:rsidRDefault="008557D6" w:rsidP="006A63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57D6" w:rsidRDefault="008557D6" w:rsidP="006A63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приложение 2  изложить в следующей редакции</w:t>
      </w:r>
    </w:p>
    <w:p w:rsidR="008557D6" w:rsidRPr="006A0F9F" w:rsidRDefault="008557D6" w:rsidP="00855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7D6" w:rsidRDefault="008557D6" w:rsidP="008557D6">
      <w:pPr>
        <w:pStyle w:val="a3"/>
      </w:pPr>
      <w:r>
        <w:t xml:space="preserve">                                                                                                                             Приложение </w:t>
      </w:r>
      <w:r>
        <w:rPr>
          <w:lang w:val="en-US"/>
        </w:rPr>
        <w:t>N</w:t>
      </w:r>
      <w:r>
        <w:t xml:space="preserve"> 2</w:t>
      </w:r>
    </w:p>
    <w:p w:rsidR="008557D6" w:rsidRDefault="008557D6" w:rsidP="008557D6">
      <w:pPr>
        <w:pStyle w:val="a3"/>
      </w:pPr>
      <w:r>
        <w:t> </w:t>
      </w:r>
    </w:p>
    <w:p w:rsidR="008557D6" w:rsidRDefault="008557D6" w:rsidP="008557D6">
      <w:pPr>
        <w:pStyle w:val="a3"/>
        <w:jc w:val="right"/>
      </w:pPr>
      <w:r>
        <w:t xml:space="preserve">к муниципальной программе </w:t>
      </w:r>
    </w:p>
    <w:p w:rsidR="008557D6" w:rsidRDefault="008557D6" w:rsidP="008557D6">
      <w:pPr>
        <w:pStyle w:val="a3"/>
        <w:jc w:val="right"/>
      </w:pPr>
      <w:r>
        <w:t xml:space="preserve">Норваш-Шигалинского сельского поселения </w:t>
      </w:r>
    </w:p>
    <w:p w:rsidR="008557D6" w:rsidRDefault="008557D6" w:rsidP="008557D6">
      <w:pPr>
        <w:pStyle w:val="a3"/>
        <w:jc w:val="right"/>
      </w:pPr>
      <w:r>
        <w:t xml:space="preserve">«Развитие потенциала природно-сырьевых ресурсов </w:t>
      </w:r>
    </w:p>
    <w:p w:rsidR="008557D6" w:rsidRDefault="008557D6" w:rsidP="008557D6">
      <w:pPr>
        <w:pStyle w:val="a3"/>
        <w:jc w:val="right"/>
        <w:rPr>
          <w:color w:val="000000"/>
        </w:rPr>
      </w:pPr>
      <w:r>
        <w:t xml:space="preserve">и повышение экологической безопасности </w:t>
      </w:r>
    </w:p>
    <w:p w:rsidR="008557D6" w:rsidRDefault="008557D6" w:rsidP="008557D6">
      <w:pPr>
        <w:pStyle w:val="a3"/>
        <w:jc w:val="right"/>
      </w:pPr>
      <w:r>
        <w:rPr>
          <w:color w:val="000000"/>
        </w:rPr>
        <w:t>на 2017–2020 годы »</w:t>
      </w:r>
    </w:p>
    <w:p w:rsidR="008557D6" w:rsidRDefault="008557D6" w:rsidP="008557D6">
      <w:pPr>
        <w:pStyle w:val="a3"/>
        <w:jc w:val="right"/>
      </w:pPr>
      <w:r>
        <w:t> </w:t>
      </w:r>
    </w:p>
    <w:p w:rsidR="008557D6" w:rsidRDefault="008557D6" w:rsidP="008557D6">
      <w:pPr>
        <w:pStyle w:val="a3"/>
        <w:rPr>
          <w:color w:val="000000"/>
        </w:rPr>
      </w:pPr>
      <w:r>
        <w:t>Ресурсное обеспечение муниципальной программы</w:t>
      </w:r>
    </w:p>
    <w:p w:rsidR="008557D6" w:rsidRDefault="008557D6" w:rsidP="008557D6">
      <w:pPr>
        <w:pStyle w:val="a3"/>
      </w:pPr>
      <w:r>
        <w:rPr>
          <w:color w:val="000000"/>
        </w:rPr>
        <w:t xml:space="preserve">«Развитие потенциала природно-сырьевых ресурсов и повышение экологической безопасности на 2017-2020 годы» </w:t>
      </w:r>
    </w:p>
    <w:p w:rsidR="008557D6" w:rsidRDefault="008557D6" w:rsidP="008557D6">
      <w:pPr>
        <w:pStyle w:val="a3"/>
      </w:pPr>
      <w:r>
        <w:t> </w:t>
      </w:r>
    </w:p>
    <w:tbl>
      <w:tblPr>
        <w:tblW w:w="10490" w:type="dxa"/>
        <w:tblInd w:w="-98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4"/>
        <w:gridCol w:w="1843"/>
        <w:gridCol w:w="155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8557D6" w:rsidTr="008557D6">
        <w:tc>
          <w:tcPr>
            <w:tcW w:w="113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Источники финансирования</w:t>
            </w:r>
          </w:p>
        </w:tc>
        <w:tc>
          <w:tcPr>
            <w:tcW w:w="5954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 xml:space="preserve">Расходы по годам, </w:t>
            </w:r>
            <w:r w:rsidR="006A631F">
              <w:t>тыс</w:t>
            </w:r>
            <w:proofErr w:type="gramStart"/>
            <w:r w:rsidR="006A631F">
              <w:t>.</w:t>
            </w:r>
            <w:r>
              <w:t>р</w:t>
            </w:r>
            <w:proofErr w:type="gramEnd"/>
            <w:r>
              <w:t>уб.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всего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 w:rsidRPr="0046462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 w:rsidRPr="0046462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 w:rsidRPr="0046462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Pr="004646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2031-2036</w:t>
            </w:r>
          </w:p>
        </w:tc>
      </w:tr>
      <w:tr w:rsidR="006A631F" w:rsidTr="008557D6">
        <w:trPr>
          <w:trHeight w:val="691"/>
        </w:trPr>
        <w:tc>
          <w:tcPr>
            <w:tcW w:w="1134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программа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 xml:space="preserve">Муниципальная программа «Развитие потенциала природно-сырьевых ресурсов и повышение экологической безопасности на 2017-2020 годы» 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всего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8557D6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58,777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8557D6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8557D6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 xml:space="preserve">43,777  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8557D6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0DF4" w:rsidP="008557D6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631F" w:rsidRPr="006A631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федеральный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республиканский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  <w:tr w:rsidR="006A631F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местный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58,777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 xml:space="preserve">43,777  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0DF4" w:rsidP="00CC3A25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631F" w:rsidRPr="006A631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  <w:tr w:rsidR="006A631F" w:rsidTr="008557D6">
        <w:tc>
          <w:tcPr>
            <w:tcW w:w="1134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подпрограмма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Повышение экологической безопасности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всего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58,777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 xml:space="preserve">43,777  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0DF4" w:rsidP="00CC3A25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631F" w:rsidRPr="006A631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федеральный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республиканский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  <w:tr w:rsidR="006A631F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местный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58,777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 xml:space="preserve">43,777  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0DF4" w:rsidP="00CC3A25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631F" w:rsidRPr="006A631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</w:tbl>
    <w:p w:rsidR="008557D6" w:rsidRDefault="008557D6" w:rsidP="008557D6">
      <w:pPr>
        <w:pStyle w:val="a3"/>
      </w:pPr>
      <w:r>
        <w:t> </w:t>
      </w:r>
    </w:p>
    <w:p w:rsidR="008557D6" w:rsidRDefault="008557D6" w:rsidP="008557D6">
      <w:pPr>
        <w:pStyle w:val="a3"/>
        <w:jc w:val="right"/>
        <w:rPr>
          <w:color w:val="000000"/>
        </w:rPr>
      </w:pPr>
      <w:r>
        <w:t> </w:t>
      </w:r>
    </w:p>
    <w:p w:rsidR="008557D6" w:rsidRDefault="008557D6" w:rsidP="008557D6">
      <w:pPr>
        <w:pStyle w:val="a3"/>
        <w:jc w:val="right"/>
        <w:rPr>
          <w:color w:val="000000"/>
        </w:rPr>
      </w:pPr>
    </w:p>
    <w:p w:rsidR="008557D6" w:rsidRDefault="006A631F" w:rsidP="008557D6">
      <w:pPr>
        <w:pStyle w:val="a3"/>
        <w:jc w:val="left"/>
        <w:rPr>
          <w:b w:val="0"/>
        </w:rPr>
      </w:pPr>
      <w:r>
        <w:rPr>
          <w:b w:val="0"/>
          <w:szCs w:val="24"/>
        </w:rPr>
        <w:t>г</w:t>
      </w:r>
      <w:r w:rsidR="008557D6" w:rsidRPr="00AB053F">
        <w:rPr>
          <w:b w:val="0"/>
          <w:szCs w:val="24"/>
        </w:rPr>
        <w:t xml:space="preserve">) паспорт подпрограммы </w:t>
      </w:r>
      <w:r w:rsidR="008557D6" w:rsidRPr="00AB053F">
        <w:rPr>
          <w:b w:val="0"/>
        </w:rPr>
        <w:t>«Подпрограмма «Повышение экологической безопасности» муниципальной программы Норваш-Шигалинского сельского поселения Батыревского района Чувашской Республики «Развитие потенциала природно-сырьевых ресурсов и повышение экологической безопасности на 201</w:t>
      </w:r>
      <w:r w:rsidR="008557D6">
        <w:rPr>
          <w:b w:val="0"/>
        </w:rPr>
        <w:t>9</w:t>
      </w:r>
      <w:r w:rsidR="008557D6" w:rsidRPr="00AB053F">
        <w:rPr>
          <w:b w:val="0"/>
        </w:rPr>
        <w:t>-20</w:t>
      </w:r>
      <w:r w:rsidR="008557D6">
        <w:rPr>
          <w:b w:val="0"/>
        </w:rPr>
        <w:t>35</w:t>
      </w:r>
      <w:r w:rsidR="008557D6" w:rsidRPr="00AB053F">
        <w:rPr>
          <w:b w:val="0"/>
        </w:rPr>
        <w:t xml:space="preserve"> годы»</w:t>
      </w:r>
    </w:p>
    <w:p w:rsidR="008557D6" w:rsidRPr="00AB053F" w:rsidRDefault="008557D6" w:rsidP="008557D6">
      <w:pPr>
        <w:pStyle w:val="a3"/>
        <w:jc w:val="left"/>
        <w:rPr>
          <w:b w:val="0"/>
        </w:rPr>
      </w:pPr>
    </w:p>
    <w:p w:rsidR="006A631F" w:rsidRDefault="008557D6" w:rsidP="006A631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AB053F">
        <w:rPr>
          <w:rFonts w:ascii="Times New Roman" w:hAnsi="Times New Roman" w:cs="Times New Roman"/>
          <w:sz w:val="24"/>
          <w:szCs w:val="24"/>
        </w:rPr>
        <w:t>позицию «Объемы финансирования подпрограммы с разбивкой по годам реализации» изложить в следующей редакции: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2019 – 0,00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7D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2020 году – 43,777 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2021 году – 15,0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15</w:t>
      </w:r>
      <w:r w:rsidRPr="008557D6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2026-2030 годах – 0,0 тыс. рублей;</w:t>
      </w:r>
    </w:p>
    <w:p w:rsidR="006A631F" w:rsidRPr="006A631F" w:rsidRDefault="006A0DF4" w:rsidP="006A0D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2031-2035 годах – 0,0 тыс. рублей</w:t>
      </w:r>
    </w:p>
    <w:p w:rsidR="008557D6" w:rsidRPr="003B6EF0" w:rsidRDefault="008557D6" w:rsidP="008557D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7D6" w:rsidRPr="003B6EF0" w:rsidRDefault="008557D6" w:rsidP="008557D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из них средства федерального бюджета – 0,000 тыс. рублей, в том числе: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2019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2020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2021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2022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2023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2024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2025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2026-2030 годы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2031-2035 годы – 0,00 тыс. рублей</w:t>
      </w:r>
    </w:p>
    <w:p w:rsidR="008557D6" w:rsidRPr="003B6EF0" w:rsidRDefault="008557D6" w:rsidP="008557D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 0,000 тыс. рублей, в том числе: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2019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2020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2021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2022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2023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2024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2025 году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2026-2030 годы – 0,00 тыс. рублей;</w:t>
      </w:r>
    </w:p>
    <w:p w:rsidR="008557D6" w:rsidRPr="003B6EF0" w:rsidRDefault="008557D6" w:rsidP="0085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>в 2031-2035 годы – 0,00 тыс. рублей</w:t>
      </w:r>
    </w:p>
    <w:p w:rsidR="006A631F" w:rsidRPr="008557D6" w:rsidRDefault="008557D6" w:rsidP="006A631F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EF0">
        <w:rPr>
          <w:rFonts w:ascii="Times New Roman" w:hAnsi="Times New Roman" w:cs="Times New Roman"/>
          <w:sz w:val="24"/>
          <w:szCs w:val="24"/>
        </w:rPr>
        <w:t xml:space="preserve">средства местных бюджетов </w:t>
      </w:r>
      <w:r w:rsidR="006A631F" w:rsidRPr="003B6EF0">
        <w:rPr>
          <w:rFonts w:ascii="Times New Roman" w:hAnsi="Times New Roman" w:cs="Times New Roman"/>
          <w:sz w:val="24"/>
          <w:szCs w:val="24"/>
        </w:rPr>
        <w:t xml:space="preserve">– </w:t>
      </w:r>
      <w:r w:rsidR="006A0DF4">
        <w:rPr>
          <w:rFonts w:ascii="Times New Roman" w:hAnsi="Times New Roman" w:cs="Times New Roman"/>
          <w:sz w:val="24"/>
          <w:szCs w:val="24"/>
        </w:rPr>
        <w:t>73</w:t>
      </w:r>
      <w:r w:rsidR="006A631F" w:rsidRPr="008557D6">
        <w:rPr>
          <w:rFonts w:ascii="Times New Roman" w:hAnsi="Times New Roman" w:cs="Times New Roman"/>
          <w:sz w:val="24"/>
          <w:szCs w:val="24"/>
        </w:rPr>
        <w:t>,777 тыс. рублей, в том числе по годам: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lastRenderedPageBreak/>
        <w:t>в 2019 – 0,00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7D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2020 году – 43,777 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2021 году – 15,0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15</w:t>
      </w:r>
      <w:r w:rsidRPr="008557D6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6A0DF4" w:rsidRPr="008557D6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2026-2030 годах – 0,0 тыс. рублей;</w:t>
      </w:r>
    </w:p>
    <w:p w:rsidR="006A631F" w:rsidRPr="003B6EF0" w:rsidRDefault="006A0DF4" w:rsidP="006A0DF4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в 2031-2035 годах – 0,0 тыс. рублей</w:t>
      </w:r>
    </w:p>
    <w:p w:rsidR="008557D6" w:rsidRPr="003B6EF0" w:rsidRDefault="008557D6" w:rsidP="006A631F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7D6" w:rsidRPr="003B6EF0" w:rsidRDefault="008557D6" w:rsidP="008557D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7D6" w:rsidRPr="00AB053F" w:rsidRDefault="008557D6" w:rsidP="008557D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AB053F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период»</w:t>
      </w:r>
    </w:p>
    <w:p w:rsidR="008557D6" w:rsidRPr="00AB053F" w:rsidRDefault="008557D6" w:rsidP="008557D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8557D6" w:rsidRPr="006A631F" w:rsidRDefault="006A631F" w:rsidP="00855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557D6" w:rsidRPr="006A631F">
        <w:rPr>
          <w:rFonts w:ascii="Times New Roman" w:hAnsi="Times New Roman" w:cs="Times New Roman"/>
          <w:sz w:val="24"/>
          <w:szCs w:val="24"/>
        </w:rPr>
        <w:t xml:space="preserve">) Раздел </w:t>
      </w:r>
      <w:r w:rsidR="008557D6" w:rsidRPr="006A63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57D6" w:rsidRPr="006A631F">
        <w:rPr>
          <w:rFonts w:ascii="Times New Roman" w:hAnsi="Times New Roman" w:cs="Times New Roman"/>
          <w:sz w:val="24"/>
          <w:szCs w:val="24"/>
        </w:rPr>
        <w:t>V. Ресурсное обеспечение Подпрограммы изложить в следующей редакции:</w:t>
      </w:r>
    </w:p>
    <w:p w:rsidR="008557D6" w:rsidRPr="005E0981" w:rsidRDefault="008557D6" w:rsidP="008557D6">
      <w:pPr>
        <w:rPr>
          <w:rFonts w:ascii="Times New Roman" w:hAnsi="Times New Roman" w:cs="Times New Roman"/>
          <w:b/>
          <w:sz w:val="24"/>
          <w:szCs w:val="24"/>
        </w:rPr>
      </w:pPr>
    </w:p>
    <w:p w:rsidR="008557D6" w:rsidRPr="005E0981" w:rsidRDefault="008557D6" w:rsidP="008557D6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0981">
        <w:rPr>
          <w:rFonts w:ascii="Times New Roman" w:hAnsi="Times New Roman" w:cs="Times New Roman"/>
          <w:sz w:val="24"/>
          <w:szCs w:val="24"/>
        </w:rPr>
        <w:t xml:space="preserve">«Общий объём финансирования за весь период реализации Подпрограммы составляет – </w:t>
      </w:r>
      <w:r w:rsidR="006A0DF4">
        <w:rPr>
          <w:rFonts w:ascii="Times New Roman" w:hAnsi="Times New Roman" w:cs="Times New Roman"/>
          <w:sz w:val="24"/>
          <w:szCs w:val="24"/>
        </w:rPr>
        <w:t>73</w:t>
      </w:r>
      <w:r w:rsidR="006A631F">
        <w:rPr>
          <w:rFonts w:ascii="Times New Roman" w:hAnsi="Times New Roman" w:cs="Times New Roman"/>
          <w:sz w:val="24"/>
          <w:szCs w:val="24"/>
        </w:rPr>
        <w:t>,777</w:t>
      </w:r>
      <w:r w:rsidRPr="001B6F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E0981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местных бюджетов – </w:t>
      </w:r>
      <w:r w:rsidR="006A0DF4">
        <w:rPr>
          <w:rFonts w:ascii="Times New Roman" w:hAnsi="Times New Roman" w:cs="Times New Roman"/>
          <w:sz w:val="24"/>
          <w:szCs w:val="24"/>
        </w:rPr>
        <w:t>73</w:t>
      </w:r>
      <w:r w:rsidR="006A631F">
        <w:rPr>
          <w:rFonts w:ascii="Times New Roman" w:hAnsi="Times New Roman" w:cs="Times New Roman"/>
          <w:sz w:val="24"/>
          <w:szCs w:val="24"/>
        </w:rPr>
        <w:t>,777</w:t>
      </w:r>
      <w:r w:rsidRPr="001B6F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E0981">
        <w:rPr>
          <w:rFonts w:ascii="Times New Roman" w:hAnsi="Times New Roman" w:cs="Times New Roman"/>
          <w:sz w:val="24"/>
          <w:szCs w:val="24"/>
        </w:rPr>
        <w:t xml:space="preserve"> рублей, внебюджетных источников – 0 рублей.</w:t>
      </w:r>
    </w:p>
    <w:p w:rsidR="008557D6" w:rsidRDefault="008557D6" w:rsidP="008557D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1">
        <w:rPr>
          <w:rFonts w:ascii="Times New Roman" w:hAnsi="Times New Roman" w:cs="Times New Roman"/>
          <w:bCs/>
          <w:sz w:val="24"/>
          <w:szCs w:val="24"/>
        </w:rPr>
        <w:t xml:space="preserve">В ходе реализации Программы объемы финансирования подлежат ежегодному уточнению с учетом реальных возможностей бюджета </w:t>
      </w:r>
      <w:r>
        <w:rPr>
          <w:rFonts w:ascii="Times New Roman" w:hAnsi="Times New Roman" w:cs="Times New Roman"/>
          <w:bCs/>
          <w:sz w:val="24"/>
          <w:szCs w:val="24"/>
        </w:rPr>
        <w:t>Норваш-Шигалинского</w:t>
      </w:r>
      <w:r w:rsidRPr="005E09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Батыревского района Чувашской Республики.</w:t>
      </w:r>
    </w:p>
    <w:p w:rsidR="008557D6" w:rsidRPr="00111732" w:rsidRDefault="008557D6" w:rsidP="008557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11732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приведено в приложении N 2 к подпрограмме.</w:t>
      </w:r>
    </w:p>
    <w:p w:rsidR="008557D6" w:rsidRPr="005E0981" w:rsidRDefault="006A631F" w:rsidP="008557D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557D6" w:rsidRPr="005E0981">
        <w:rPr>
          <w:rFonts w:ascii="Times New Roman" w:hAnsi="Times New Roman" w:cs="Times New Roman"/>
          <w:sz w:val="24"/>
          <w:szCs w:val="24"/>
        </w:rPr>
        <w:t>) приложение №2 подпрограммы изложить в следующей редакции:</w:t>
      </w:r>
    </w:p>
    <w:p w:rsidR="008557D6" w:rsidRPr="0057216F" w:rsidRDefault="008557D6" w:rsidP="008557D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8557D6" w:rsidRDefault="008557D6" w:rsidP="008557D6">
      <w:pPr>
        <w:pStyle w:val="a3"/>
      </w:pPr>
      <w:bookmarkStart w:id="0" w:name="_GoBack"/>
      <w:bookmarkEnd w:id="0"/>
      <w:r>
        <w:t xml:space="preserve">                                                                                                                            Приложение </w:t>
      </w:r>
      <w:r>
        <w:rPr>
          <w:lang w:val="en-US"/>
        </w:rPr>
        <w:t>N</w:t>
      </w:r>
      <w:r>
        <w:t xml:space="preserve"> 2</w:t>
      </w:r>
    </w:p>
    <w:p w:rsidR="008557D6" w:rsidRDefault="008557D6" w:rsidP="008557D6">
      <w:pPr>
        <w:pStyle w:val="a3"/>
      </w:pPr>
      <w:r>
        <w:t> </w:t>
      </w:r>
    </w:p>
    <w:p w:rsidR="008557D6" w:rsidRDefault="008557D6" w:rsidP="008557D6">
      <w:pPr>
        <w:pStyle w:val="a3"/>
        <w:jc w:val="right"/>
      </w:pPr>
      <w:r>
        <w:t xml:space="preserve">к муниципальной программе </w:t>
      </w:r>
    </w:p>
    <w:p w:rsidR="008557D6" w:rsidRDefault="008557D6" w:rsidP="008557D6">
      <w:pPr>
        <w:pStyle w:val="a3"/>
        <w:jc w:val="right"/>
      </w:pPr>
      <w:r>
        <w:t xml:space="preserve">Норваш-Шигалинского сельского поселения </w:t>
      </w:r>
    </w:p>
    <w:p w:rsidR="008557D6" w:rsidRDefault="008557D6" w:rsidP="008557D6">
      <w:pPr>
        <w:pStyle w:val="a3"/>
        <w:jc w:val="right"/>
      </w:pPr>
      <w:r>
        <w:t xml:space="preserve">«Развитие потенциала природно-сырьевых ресурсов </w:t>
      </w:r>
    </w:p>
    <w:p w:rsidR="008557D6" w:rsidRDefault="008557D6" w:rsidP="008557D6">
      <w:pPr>
        <w:pStyle w:val="a3"/>
        <w:jc w:val="right"/>
        <w:rPr>
          <w:color w:val="000000"/>
        </w:rPr>
      </w:pPr>
      <w:r>
        <w:t xml:space="preserve">и повышение экологической безопасности </w:t>
      </w:r>
    </w:p>
    <w:p w:rsidR="008557D6" w:rsidRDefault="008557D6" w:rsidP="008557D6">
      <w:pPr>
        <w:pStyle w:val="a3"/>
        <w:jc w:val="right"/>
      </w:pPr>
      <w:r>
        <w:rPr>
          <w:color w:val="000000"/>
        </w:rPr>
        <w:t>на 2017–2020 годы »</w:t>
      </w:r>
    </w:p>
    <w:p w:rsidR="008557D6" w:rsidRDefault="008557D6" w:rsidP="008557D6">
      <w:pPr>
        <w:pStyle w:val="a3"/>
        <w:jc w:val="right"/>
      </w:pPr>
      <w:r>
        <w:t> </w:t>
      </w:r>
    </w:p>
    <w:p w:rsidR="008557D6" w:rsidRDefault="008557D6" w:rsidP="008557D6">
      <w:pPr>
        <w:pStyle w:val="a3"/>
        <w:rPr>
          <w:color w:val="000000"/>
        </w:rPr>
      </w:pPr>
      <w:r>
        <w:t>Ресурсное обеспечение муниципальной программы</w:t>
      </w:r>
    </w:p>
    <w:p w:rsidR="008557D6" w:rsidRDefault="008557D6" w:rsidP="008557D6">
      <w:pPr>
        <w:pStyle w:val="a3"/>
      </w:pPr>
      <w:r>
        <w:rPr>
          <w:color w:val="000000"/>
        </w:rPr>
        <w:t xml:space="preserve">«Развитие потенциала природно-сырьевых ресурсов и повышение экологической безопасности на 2017-2020 годы» </w:t>
      </w:r>
    </w:p>
    <w:p w:rsidR="008557D6" w:rsidRDefault="008557D6" w:rsidP="008557D6">
      <w:pPr>
        <w:pStyle w:val="a3"/>
      </w:pPr>
      <w:r>
        <w:t> </w:t>
      </w:r>
    </w:p>
    <w:tbl>
      <w:tblPr>
        <w:tblW w:w="1049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4"/>
        <w:gridCol w:w="1843"/>
        <w:gridCol w:w="155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8557D6" w:rsidTr="008557D6">
        <w:tc>
          <w:tcPr>
            <w:tcW w:w="113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 xml:space="preserve">Наименование подпрограммы муниципальной программы, </w:t>
            </w:r>
            <w:r>
              <w:lastRenderedPageBreak/>
              <w:t>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lastRenderedPageBreak/>
              <w:t>Источники финансирования</w:t>
            </w:r>
          </w:p>
        </w:tc>
        <w:tc>
          <w:tcPr>
            <w:tcW w:w="5954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Расходы по годам, руб.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всего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 w:rsidRPr="0046462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 w:rsidRPr="0046462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 w:rsidRPr="0046462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Pr="0046462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</w:t>
            </w:r>
            <w:r>
              <w:rPr>
                <w:sz w:val="18"/>
                <w:szCs w:val="18"/>
              </w:rPr>
              <w:lastRenderedPageBreak/>
              <w:t>2030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Pr="0046462D" w:rsidRDefault="008557D6" w:rsidP="008557D6">
            <w:pPr>
              <w:pStyle w:val="a5"/>
              <w:spacing w:after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2031-</w:t>
            </w:r>
            <w:r>
              <w:rPr>
                <w:sz w:val="18"/>
                <w:szCs w:val="18"/>
              </w:rPr>
              <w:lastRenderedPageBreak/>
              <w:t>2036</w:t>
            </w:r>
          </w:p>
        </w:tc>
      </w:tr>
      <w:tr w:rsidR="006A631F" w:rsidTr="008557D6">
        <w:trPr>
          <w:trHeight w:val="691"/>
        </w:trPr>
        <w:tc>
          <w:tcPr>
            <w:tcW w:w="1134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lastRenderedPageBreak/>
              <w:t>программа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 xml:space="preserve">Муниципальная программа «Развитие потенциала природно-сырьевых ресурсов и повышение экологической безопасности на 2017-2020 годы» 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всего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0DF4" w:rsidP="00CC3A25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6A631F" w:rsidRPr="006A631F">
              <w:rPr>
                <w:sz w:val="22"/>
                <w:szCs w:val="22"/>
              </w:rPr>
              <w:t>,777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 xml:space="preserve">43,777  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0DF4" w:rsidP="00CC3A25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631F" w:rsidRPr="006A631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федеральный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республиканский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  <w:tr w:rsidR="006A631F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местный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0DF4" w:rsidP="00CC3A25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6A631F" w:rsidRPr="006A631F">
              <w:rPr>
                <w:sz w:val="22"/>
                <w:szCs w:val="22"/>
              </w:rPr>
              <w:t>,777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 xml:space="preserve">43,777  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0DF4" w:rsidP="00CC3A25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631F" w:rsidRPr="006A631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  <w:tr w:rsidR="006A631F" w:rsidTr="008557D6">
        <w:tc>
          <w:tcPr>
            <w:tcW w:w="1134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подпрограмма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Повышение экологической безопасности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всего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0DF4" w:rsidP="00CC3A25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6A631F" w:rsidRPr="006A631F">
              <w:rPr>
                <w:sz w:val="22"/>
                <w:szCs w:val="22"/>
              </w:rPr>
              <w:t>,777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 xml:space="preserve">43,777  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0DF4" w:rsidP="00CC3A25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631F" w:rsidRPr="006A631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федеральный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республиканский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  <w:tr w:rsidR="006A631F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Default="006A631F" w:rsidP="008557D6">
            <w:pPr>
              <w:pStyle w:val="a5"/>
              <w:spacing w:after="283"/>
            </w:pPr>
            <w:r>
              <w:t>местный бюджет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0DF4" w:rsidP="006A0DF4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6A631F" w:rsidRPr="006A631F">
              <w:rPr>
                <w:sz w:val="22"/>
                <w:szCs w:val="22"/>
              </w:rPr>
              <w:t>,777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 xml:space="preserve">43,777  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pStyle w:val="a5"/>
              <w:spacing w:after="283"/>
              <w:rPr>
                <w:sz w:val="22"/>
                <w:szCs w:val="22"/>
              </w:rPr>
            </w:pPr>
            <w:r w:rsidRPr="006A631F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0DF4" w:rsidP="00CC3A25">
            <w:pPr>
              <w:pStyle w:val="a5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631F" w:rsidRPr="006A631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A631F" w:rsidRPr="006A631F" w:rsidRDefault="006A631F" w:rsidP="00CC3A25">
            <w:pPr>
              <w:rPr>
                <w:rFonts w:ascii="Times New Roman" w:hAnsi="Times New Roman" w:cs="Times New Roman"/>
              </w:rPr>
            </w:pPr>
            <w:r w:rsidRPr="006A631F">
              <w:rPr>
                <w:rFonts w:ascii="Times New Roman" w:hAnsi="Times New Roman" w:cs="Times New Roman"/>
              </w:rPr>
              <w:t>0,0</w:t>
            </w:r>
          </w:p>
        </w:tc>
      </w:tr>
      <w:tr w:rsidR="008557D6" w:rsidTr="008557D6">
        <w:tc>
          <w:tcPr>
            <w:tcW w:w="113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557D6" w:rsidRDefault="008557D6" w:rsidP="008557D6">
            <w:pPr>
              <w:pStyle w:val="a5"/>
              <w:spacing w:after="283"/>
            </w:pPr>
            <w:r>
              <w:t>0</w:t>
            </w:r>
          </w:p>
        </w:tc>
      </w:tr>
    </w:tbl>
    <w:p w:rsidR="00D234B6" w:rsidRPr="006A631F" w:rsidRDefault="00D234B6" w:rsidP="006A631F">
      <w:pPr>
        <w:pStyle w:val="a3"/>
      </w:pPr>
    </w:p>
    <w:p w:rsidR="00D234B6" w:rsidRPr="003C5F7B" w:rsidRDefault="00D234B6" w:rsidP="00D234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4B6" w:rsidRPr="006A631F" w:rsidRDefault="00D234B6" w:rsidP="006A63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F7B">
        <w:rPr>
          <w:rFonts w:ascii="Times New Roman" w:eastAsia="Times New Roman" w:hAnsi="Times New Roman" w:cs="Times New Roman"/>
          <w:sz w:val="24"/>
          <w:szCs w:val="24"/>
        </w:rPr>
        <w:t>3.  Настоящее постановление вступает в силу  со дня официального опубликования.</w:t>
      </w:r>
    </w:p>
    <w:p w:rsidR="00D234B6" w:rsidRPr="002061D4" w:rsidRDefault="00D234B6" w:rsidP="00D234B6">
      <w:pPr>
        <w:ind w:firstLine="708"/>
        <w:jc w:val="both"/>
        <w:rPr>
          <w:rFonts w:ascii="Times New Roman" w:hAnsi="Times New Roman" w:cs="Times New Roman"/>
        </w:rPr>
      </w:pPr>
    </w:p>
    <w:p w:rsidR="00D234B6" w:rsidRPr="002061D4" w:rsidRDefault="00D234B6" w:rsidP="00D234B6">
      <w:pPr>
        <w:spacing w:after="0"/>
        <w:jc w:val="both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>Глава Норваш-Шигалинского</w:t>
      </w:r>
    </w:p>
    <w:p w:rsidR="00D234B6" w:rsidRPr="002061D4" w:rsidRDefault="00D234B6" w:rsidP="00D234B6">
      <w:pPr>
        <w:spacing w:after="0"/>
        <w:jc w:val="both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</w:t>
      </w:r>
      <w:proofErr w:type="spellStart"/>
      <w:r w:rsidRPr="002061D4">
        <w:rPr>
          <w:rFonts w:ascii="Times New Roman" w:hAnsi="Times New Roman" w:cs="Times New Roman"/>
        </w:rPr>
        <w:t>Н.Н.Раськин</w:t>
      </w:r>
      <w:proofErr w:type="spellEnd"/>
    </w:p>
    <w:p w:rsidR="00917854" w:rsidRDefault="00917854"/>
    <w:sectPr w:rsidR="00917854" w:rsidSect="0085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4B6"/>
    <w:rsid w:val="004978C2"/>
    <w:rsid w:val="006A0DF4"/>
    <w:rsid w:val="006A631F"/>
    <w:rsid w:val="008557D6"/>
    <w:rsid w:val="00917854"/>
    <w:rsid w:val="00D2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54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h1,Глава 1"/>
    <w:basedOn w:val="a"/>
    <w:next w:val="a"/>
    <w:link w:val="10"/>
    <w:uiPriority w:val="99"/>
    <w:qFormat/>
    <w:rsid w:val="00D234B6"/>
    <w:pPr>
      <w:keepNext/>
      <w:framePr w:hSpace="180" w:wrap="around" w:vAnchor="page" w:hAnchor="page" w:x="1268" w:y="775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,Глава 1 Знак"/>
    <w:basedOn w:val="a0"/>
    <w:link w:val="1"/>
    <w:uiPriority w:val="99"/>
    <w:rsid w:val="00D234B6"/>
    <w:rPr>
      <w:rFonts w:ascii="Times New Roman" w:eastAsia="Times New Roman" w:hAnsi="Times New Roman" w:cs="Times New Roman"/>
      <w:b/>
      <w:sz w:val="26"/>
    </w:rPr>
  </w:style>
  <w:style w:type="paragraph" w:styleId="a3">
    <w:name w:val="Body Text"/>
    <w:basedOn w:val="a"/>
    <w:link w:val="a4"/>
    <w:unhideWhenUsed/>
    <w:rsid w:val="008557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8557D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rmal">
    <w:name w:val="ConsPlusNormal"/>
    <w:rsid w:val="008557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8557D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A6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4</cp:revision>
  <dcterms:created xsi:type="dcterms:W3CDTF">2021-12-27T12:36:00Z</dcterms:created>
  <dcterms:modified xsi:type="dcterms:W3CDTF">2022-01-21T12:18:00Z</dcterms:modified>
</cp:coreProperties>
</file>