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F" w:rsidRPr="00EE277E" w:rsidRDefault="00E3789F" w:rsidP="00EE277E">
      <w:pPr>
        <w:pStyle w:val="1"/>
        <w:rPr>
          <w:color w:val="auto"/>
        </w:rPr>
      </w:pPr>
      <w:r w:rsidRPr="00EE277E">
        <w:rPr>
          <w:color w:val="auto"/>
        </w:rPr>
        <w:t>Важные изменения в правовом регулировании - 2022</w:t>
      </w:r>
    </w:p>
    <w:p w:rsidR="00EE277E" w:rsidRPr="00EE277E" w:rsidRDefault="00EE277E" w:rsidP="00EE277E">
      <w:pPr>
        <w:jc w:val="center"/>
        <w:rPr>
          <w:b/>
        </w:rPr>
      </w:pPr>
      <w:r w:rsidRPr="00EE277E">
        <w:rPr>
          <w:b/>
        </w:rPr>
        <w:t>Вступают в силу в сентябре</w:t>
      </w:r>
    </w:p>
    <w:tbl>
      <w:tblPr>
        <w:tblW w:w="182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7"/>
        <w:gridCol w:w="9744"/>
        <w:gridCol w:w="2520"/>
      </w:tblGrid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EE277E">
            <w:pPr>
              <w:pStyle w:val="a7"/>
              <w:jc w:val="center"/>
            </w:pPr>
            <w:bookmarkStart w:id="0" w:name="sub_14"/>
            <w:bookmarkEnd w:id="0"/>
            <w:r w:rsidRPr="0046730C">
              <w:t>Нормативный акт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Дата вступления в силу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Суть изменений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8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14.03.2022 N 366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Утверждены Правила выполнения работодателем квоты для приема на работу инвалидов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9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24.12.2021 N 2464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Утверждены новые правила обучения и проверки знаний по охране труда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10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29.10.2021 N 769н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С 1 сентября 2022 года утрачивает силу утвержденный в 2003 году </w:t>
            </w:r>
            <w:hyperlink r:id="rId11" w:history="1">
              <w:r w:rsidRPr="00D549AE">
                <w:rPr>
                  <w:rStyle w:val="a4"/>
                  <w:rFonts w:cs="Times New Roman CYR"/>
                  <w:color w:val="auto"/>
                </w:rPr>
                <w:t>Порядок</w:t>
              </w:r>
            </w:hyperlink>
            <w:r w:rsidRPr="00D549AE">
              <w:t xml:space="preserve"> обучения по охране труда и проверки </w:t>
            </w:r>
            <w:proofErr w:type="gramStart"/>
            <w:r w:rsidRPr="00D549AE">
              <w:t>знаний требований охраны труда работников организаций</w:t>
            </w:r>
            <w:proofErr w:type="gramEnd"/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12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29.10.2021 N 767н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Утверждены единые типовые нормы выдачи </w:t>
            </w:r>
            <w:proofErr w:type="gramStart"/>
            <w:r w:rsidRPr="00D549AE">
              <w:t>СИЗ</w:t>
            </w:r>
            <w:proofErr w:type="gramEnd"/>
            <w:r w:rsidRPr="00D549AE">
              <w:t xml:space="preserve"> по профессиям (должностям) и в зависимости от идентифицированных опасностей, а также единые типовые нормы выдачи дерматологических СИЗ и смывающих средств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13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29.10.2021 N 766н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Установлены новые правила обеспечения работников </w:t>
            </w:r>
            <w:proofErr w:type="gramStart"/>
            <w:r w:rsidRPr="00D549AE">
              <w:t>СИЗ</w:t>
            </w:r>
            <w:proofErr w:type="gramEnd"/>
            <w:r w:rsidRPr="00D549AE">
              <w:t xml:space="preserve"> и смывающими средствами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14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29.09.2021 N 664н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Установлены особенности проведения </w:t>
            </w:r>
            <w:proofErr w:type="spellStart"/>
            <w:r w:rsidRPr="0046730C">
              <w:t>спецоценки</w:t>
            </w:r>
            <w:proofErr w:type="spellEnd"/>
            <w:r w:rsidRPr="0046730C">
              <w:t xml:space="preserve"> условий труда медработников, оказывающих паллиативную медпомощь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15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Минздрава России от 18.02.2022 N 92н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Минздрав утвердил порядок предварительных и периодических медосмотров работников, занятых на работах с опасными и (или) вредными условиями труда по добыче (переработке) угля или горючих сланцев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7"/>
              <w:jc w:val="center"/>
            </w:pPr>
            <w:hyperlink r:id="rId16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Минтранса России от 11.02.2022 N 41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Регламентированы обязательные медосмотры специалистов авиаперсонала гражданской авиации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17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Минтранса России от 12.01.2022 N 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Минтранс скорректировал </w:t>
            </w:r>
            <w:hyperlink r:id="rId18" w:history="1">
              <w:r w:rsidRPr="0046730C">
                <w:rPr>
                  <w:rStyle w:val="a4"/>
                  <w:rFonts w:cs="Times New Roman CYR"/>
                  <w:color w:val="auto"/>
                </w:rPr>
                <w:t>Особенности</w:t>
              </w:r>
            </w:hyperlink>
            <w:r w:rsidRPr="0046730C">
              <w:t xml:space="preserve"> режима рабочего времени и времени отдыха, условий труда водителей автомобилей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19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Минтранса России от 10.12.2021 N 438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Утвержден порядок </w:t>
            </w:r>
            <w:proofErr w:type="gramStart"/>
            <w:r w:rsidRPr="0046730C">
              <w:t>проведения медосмотров членов экипажа гражданского воздушного судна</w:t>
            </w:r>
            <w:proofErr w:type="gramEnd"/>
            <w:r w:rsidRPr="0046730C">
              <w:t xml:space="preserve"> и диспетчеров управления воздушным движением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20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Минтранса России от 11.10.2021 N 339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01.09.2022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Установлены новые особенности режима рабочего времени и времени отдыха, условий труда железнодорожников (взамен особенностей 2016 года)</w:t>
            </w:r>
          </w:p>
        </w:tc>
      </w:tr>
      <w:tr w:rsidR="00EE277E" w:rsidRPr="0046730C" w:rsidTr="00EE277E">
        <w:tc>
          <w:tcPr>
            <w:tcW w:w="1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9F" w:rsidRPr="0046730C" w:rsidRDefault="00EE277E" w:rsidP="00EE277E">
            <w:pPr>
              <w:pStyle w:val="1"/>
              <w:jc w:val="left"/>
              <w:rPr>
                <w:color w:val="auto"/>
              </w:rPr>
            </w:pPr>
            <w:bookmarkStart w:id="1" w:name="sub_15"/>
            <w:bookmarkEnd w:id="1"/>
            <w:r w:rsidRPr="0046730C">
              <w:rPr>
                <w:color w:val="auto"/>
              </w:rPr>
              <w:t xml:space="preserve">                                                       Вступили в силу в апреле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EE277E">
            <w:pPr>
              <w:pStyle w:val="a7"/>
              <w:jc w:val="center"/>
            </w:pPr>
            <w:r w:rsidRPr="0046730C">
              <w:t>Нормативный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Дата вступления в силу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Суть изменений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21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30.03.2022 N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04.04.2022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Организации, приостановившие деятельность, могут временно переводить своих сотрудников на работу к другому работодателю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22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46730C">
              <w:t xml:space="preserve"> Правительства РФ от 28.03.2022 N 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01.04.2022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proofErr w:type="gramStart"/>
            <w:r w:rsidRPr="0046730C">
              <w:t xml:space="preserve">Работающие в аккредитованных IT-компаниях, вправе получить отсрочку от призыва на военную службу до достижения ими возраста 27 лет (на период работы в этих </w:t>
            </w:r>
            <w:r w:rsidRPr="0046730C">
              <w:lastRenderedPageBreak/>
              <w:t>организациях).</w:t>
            </w:r>
            <w:proofErr w:type="gramEnd"/>
            <w:r w:rsidRPr="0046730C">
              <w:t xml:space="preserve"> Работодателю необходимо подать списки в </w:t>
            </w:r>
            <w:proofErr w:type="spellStart"/>
            <w:r w:rsidRPr="0046730C">
              <w:t>Минцифры</w:t>
            </w:r>
            <w:proofErr w:type="spellEnd"/>
          </w:p>
        </w:tc>
      </w:tr>
      <w:tr w:rsidR="00EE277E" w:rsidRPr="0046730C" w:rsidTr="00EE277E">
        <w:tc>
          <w:tcPr>
            <w:tcW w:w="1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9F" w:rsidRPr="0046730C" w:rsidRDefault="00EE277E" w:rsidP="00EE277E">
            <w:pPr>
              <w:pStyle w:val="1"/>
              <w:jc w:val="both"/>
              <w:rPr>
                <w:color w:val="auto"/>
              </w:rPr>
            </w:pPr>
            <w:bookmarkStart w:id="2" w:name="sub_12"/>
            <w:bookmarkEnd w:id="2"/>
            <w:r w:rsidRPr="0046730C">
              <w:rPr>
                <w:color w:val="auto"/>
              </w:rPr>
              <w:lastRenderedPageBreak/>
              <w:t xml:space="preserve">                                                        </w:t>
            </w:r>
            <w:r w:rsidR="00E3789F" w:rsidRPr="0046730C">
              <w:rPr>
                <w:color w:val="auto"/>
              </w:rPr>
              <w:t>Вступ</w:t>
            </w:r>
            <w:r w:rsidRPr="0046730C">
              <w:rPr>
                <w:color w:val="auto"/>
              </w:rPr>
              <w:t>или</w:t>
            </w:r>
            <w:r w:rsidR="00E3789F" w:rsidRPr="0046730C">
              <w:rPr>
                <w:color w:val="auto"/>
              </w:rPr>
              <w:t xml:space="preserve"> в силу в марте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EE277E">
            <w:pPr>
              <w:pStyle w:val="a7"/>
              <w:jc w:val="center"/>
            </w:pPr>
            <w:r w:rsidRPr="0046730C">
              <w:t>Нормативный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Дата вступления в силу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Суть изменений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23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17.03.2022 N 140н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29.03.2022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Действие требований к порядку разработки и содержанию правил и инструкций по охране труда, утв. </w:t>
            </w:r>
            <w:hyperlink r:id="rId24" w:history="1">
              <w:r w:rsidRPr="0046730C">
                <w:rPr>
                  <w:rStyle w:val="a4"/>
                  <w:rFonts w:cs="Times New Roman CYR"/>
                  <w:color w:val="auto"/>
                </w:rPr>
                <w:t>приказом</w:t>
              </w:r>
            </w:hyperlink>
            <w:r w:rsidRPr="0046730C">
              <w:t xml:space="preserve"> Минтруда России от 29.10.2021 N 772н, приостановлено до 01.01.2023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25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14.02.2022 N 58н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29.03.2022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Утвержден новый список профессий (специальностей, должностей) иностранных граждан - квалифицированных специалистов, на которых квоты на выдачу иностранным гражданам, прибывающим в Россию на основании визы, разрешений на работу не распространяются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26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Главного </w:t>
            </w:r>
            <w:proofErr w:type="spellStart"/>
            <w:r w:rsidR="00EE277E" w:rsidRPr="00D549AE">
              <w:t>госсанврача</w:t>
            </w:r>
            <w:proofErr w:type="spellEnd"/>
            <w:r w:rsidR="00EE277E" w:rsidRPr="00D549AE">
              <w:t xml:space="preserve"> РФ от 21.03.2022 N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26.03.2022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Смягчены </w:t>
            </w:r>
            <w:proofErr w:type="spellStart"/>
            <w:r w:rsidRPr="00D549AE">
              <w:t>антиковидные</w:t>
            </w:r>
            <w:proofErr w:type="spellEnd"/>
            <w:r w:rsidRPr="00D549AE">
              <w:t xml:space="preserve"> требования к персоналу в школах и летних лагерях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27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24.03.2022 N 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25.03.2022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В 2022-2024 гг. в отношении </w:t>
            </w:r>
            <w:proofErr w:type="gramStart"/>
            <w:r w:rsidRPr="00D549AE">
              <w:t>аккредитованных</w:t>
            </w:r>
            <w:proofErr w:type="gramEnd"/>
            <w:r w:rsidRPr="00D549AE">
              <w:t xml:space="preserve"> IT-организаций запрещено проводить трудовые проверки и другие КНМ: и плановые, и внеплановые. Это не касается профилактических мероприятий в виде консультирования и информирования.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28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18.03.2022 N 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21.03.2022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Организации, в том числе некоммерческие организации, а также ИП, которые в 2022 г. трудоустроят безработных молодых людей, смогут рассчитывать на господдержку в рамках программы субсидирования найма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29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07.02.2022 N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20.03.2022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Перечень периодов, подлежащих включению в страховой стаж для определения размеров пособий по временной нетрудоспособности, дополнен временем исполнения полномочий сенатором РФ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0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</w:t>
            </w:r>
            <w:proofErr w:type="spellStart"/>
            <w:r w:rsidR="00EE277E" w:rsidRPr="00D549AE">
              <w:t>Роструда</w:t>
            </w:r>
            <w:proofErr w:type="spellEnd"/>
            <w:r w:rsidR="00EE277E" w:rsidRPr="00D549AE">
              <w:t xml:space="preserve"> от 01.02.2022 N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11.03.2022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proofErr w:type="spellStart"/>
            <w:r w:rsidRPr="00D549AE">
              <w:t>Роструд</w:t>
            </w:r>
            <w:proofErr w:type="spellEnd"/>
            <w:r w:rsidRPr="00D549AE">
              <w:t xml:space="preserve"> составил новые </w:t>
            </w:r>
            <w:proofErr w:type="gramStart"/>
            <w:r w:rsidRPr="00D549AE">
              <w:t>чек-листы</w:t>
            </w:r>
            <w:proofErr w:type="gramEnd"/>
            <w:r w:rsidRPr="00D549AE">
              <w:t xml:space="preserve"> для федерального госконтроля (надзора) за соблюдением трудового законодательства. Всего их 78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1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10.03.2022 N 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10.03.2022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Правительство РФ ввело мораторий на большинство плановых и внеплановых проверок ГИТ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2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21.02.2022 N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02.03.2022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Утверждена новая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33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46730C">
              <w:t xml:space="preserve"> от 02.07.2021 N 311-ФЗ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Приняты поправки в раздел "Охрана труда" ТК РФ. </w:t>
            </w:r>
            <w:proofErr w:type="gramStart"/>
            <w:r w:rsidRPr="0046730C">
              <w:t>Кроме того появилось новое основание отстранения от работы: работодатель обязан отстранить от работы (не допускать к работе) работника, не применяющего выданные ему в установленном порядке СИЗ,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</w:t>
            </w:r>
            <w:proofErr w:type="gramEnd"/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4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D549AE">
              <w:t xml:space="preserve"> от 28.06.2021 N 219-ФЗ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Регулирование вопросов установления квоты для приема на работу инвалидов будет осуществляться Законом о занятости населения, а не </w:t>
            </w:r>
            <w:hyperlink r:id="rId35" w:history="1">
              <w:r w:rsidRPr="00D549AE">
                <w:rPr>
                  <w:rStyle w:val="a4"/>
                  <w:rFonts w:cs="Times New Roman CYR"/>
                  <w:color w:val="auto"/>
                </w:rPr>
                <w:t>Законом</w:t>
              </w:r>
            </w:hyperlink>
            <w:r w:rsidRPr="00D549AE">
              <w:t xml:space="preserve"> о социальной защите инвалидов. Квота будет считаться выполненной только в случае оформления в установленном порядке трудовых отношений с инвалидами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6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Распоряжение</w:t>
              </w:r>
            </w:hyperlink>
            <w:r w:rsidR="00EE277E" w:rsidRPr="00D549AE">
              <w:t xml:space="preserve"> Правительства РФ от 04.12.2021 N 3455-р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Работодатель обязан приостановить работы, если условия труда на рабочих местах по результатам </w:t>
            </w:r>
            <w:proofErr w:type="spellStart"/>
            <w:r w:rsidRPr="00D549AE">
              <w:t>спецоценки</w:t>
            </w:r>
            <w:proofErr w:type="spellEnd"/>
            <w:r w:rsidRPr="00D549AE">
              <w:t xml:space="preserve"> отнесены к опасному классу, до устранения оснований установления этого класса. Правительство РФ установило, в отношении каких работ не действует запрет на выполнение трудовых обязанностей в опасных условиях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7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31.01.2022 N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Разработаны новые рекомендации по структуре службы охраны труда в организации и по численности работников службы охраны труда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8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31.01.2022 N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Минтруд утвердил рекомендации по классификации, обнаружению, распознаванию и описанию опасностей - потенциальных источников нанесения вреда, представляющих угрозу жизни и (или) здоровью работника в процессе трудовой деятельности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39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17.12.2021 N 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Утверждены рекомендации по размещению работодателем информационных материалов об условиях труда работников. Новые рекомендации более современные по сравнению с </w:t>
            </w:r>
            <w:hyperlink r:id="rId40" w:history="1">
              <w:r w:rsidRPr="00D549AE">
                <w:rPr>
                  <w:rStyle w:val="a4"/>
                  <w:rFonts w:cs="Times New Roman CYR"/>
                  <w:color w:val="auto"/>
                </w:rPr>
                <w:t>прежними</w:t>
              </w:r>
            </w:hyperlink>
            <w:r w:rsidRPr="00D549AE">
              <w:t xml:space="preserve">: работодатели смогут размещать </w:t>
            </w:r>
            <w:proofErr w:type="spellStart"/>
            <w:r w:rsidRPr="00D549AE">
              <w:t>инфоматериалы</w:t>
            </w:r>
            <w:proofErr w:type="spellEnd"/>
            <w:r w:rsidRPr="00D549AE">
              <w:t xml:space="preserve"> на веб-сайте, осуществлять e-</w:t>
            </w:r>
            <w:proofErr w:type="spellStart"/>
            <w:r w:rsidRPr="00D549AE">
              <w:t>mail</w:t>
            </w:r>
            <w:proofErr w:type="spellEnd"/>
            <w:r w:rsidRPr="00D549AE">
              <w:t xml:space="preserve"> рассылку, проводить онлайн-опросы или телефонные интервью, собеседования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41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29.10.2021 N 776н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С 1 марта 2022 г. - новое примерное положение о системе управления охраной труда (СУОТ)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42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29.10.2021 N 775н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Устанавливаются новые правила </w:t>
            </w:r>
            <w:proofErr w:type="spellStart"/>
            <w:r w:rsidRPr="0046730C">
              <w:t>госэкспертизы</w:t>
            </w:r>
            <w:proofErr w:type="spellEnd"/>
            <w:r w:rsidRPr="0046730C">
              <w:t xml:space="preserve"> условий труда. Они заменят </w:t>
            </w:r>
            <w:hyperlink r:id="rId43" w:history="1">
              <w:r w:rsidRPr="0046730C">
                <w:rPr>
                  <w:rStyle w:val="a4"/>
                  <w:rFonts w:cs="Times New Roman CYR"/>
                  <w:color w:val="auto"/>
                </w:rPr>
                <w:t>правила</w:t>
              </w:r>
            </w:hyperlink>
            <w:r w:rsidRPr="0046730C">
              <w:t xml:space="preserve"> 2014 г.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44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29.10.2021 N 774н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Утверждены новые требования к рабочему месту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45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29.10.2021 N 773н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С 1 марта 2022 г. работодатель </w:t>
            </w:r>
            <w:hyperlink r:id="rId46" w:history="1">
              <w:r w:rsidRPr="0046730C">
                <w:rPr>
                  <w:rStyle w:val="a4"/>
                  <w:rFonts w:cs="Times New Roman CYR"/>
                  <w:color w:val="auto"/>
                </w:rPr>
                <w:t>обязан</w:t>
              </w:r>
            </w:hyperlink>
            <w:r w:rsidRPr="0046730C">
              <w:t xml:space="preserve"> информировать работников об их трудовых правах, включая права на безопасные условия и охрану труда. Минтруд утвердил формы (способы) информирования работников и примерный перечень информационных материалов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47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29.10.2021 N 772н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Установлены требования к порядку разработки и содержанию правил и инструкций по охране труда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48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29.10.2021 N 771н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Вводится новый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49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28.10.2021 N 765н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Вводятся типовые формы документов, применяемых в рамках </w:t>
            </w:r>
            <w:proofErr w:type="spellStart"/>
            <w:r w:rsidRPr="0046730C">
              <w:t>госэкспертизы</w:t>
            </w:r>
            <w:proofErr w:type="spellEnd"/>
            <w:r w:rsidRPr="0046730C">
              <w:t xml:space="preserve"> условий труда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0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22.09.2021 N 656н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Утвержден перечень мероприятий по предотвращению случаев повреждения здоровья работников при производстве работ на территории другого работодателя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1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22.09.2021 N 650н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Утверждено новое положение о комитете (комиссии) по охране труда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2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15.09.2021 N 632н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Утверждены рекомендации по учету микроповреждений (микротравм) работников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3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</w:t>
            </w:r>
            <w:r w:rsidR="00EE277E" w:rsidRPr="0046730C">
              <w:lastRenderedPageBreak/>
              <w:t>14.09.2021 N 629н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lastRenderedPageBreak/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>
            <w:pPr>
              <w:pStyle w:val="a8"/>
            </w:pPr>
            <w:r w:rsidRPr="0046730C">
              <w:t>Утверждены новые нормы нагрузок для женщин при подъеме и перемещении тяжестей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4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13.05.2021 N 313н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 xml:space="preserve">Скорректирован </w:t>
            </w:r>
            <w:hyperlink r:id="rId55" w:history="1">
              <w:r w:rsidRPr="0046730C">
                <w:rPr>
                  <w:rStyle w:val="a4"/>
                  <w:rFonts w:cs="Times New Roman CYR"/>
                  <w:color w:val="auto"/>
                </w:rPr>
                <w:t>перечень</w:t>
              </w:r>
            </w:hyperlink>
            <w:r w:rsidRPr="0046730C">
              <w:t xml:space="preserve"> производств, работ и должностей с вредными и опасными условиями труда, на которых ограничивается труд женщин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6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17.06.2021 N 406н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Утверждены новые форма и порядок подачи декларации по СОУТ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7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28.12.2021 N 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Приведены рекомендации по выбору методов оценки уровней профессиональных рисков и по снижению уровней рисков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8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МЧС России от 18.11.2021 N 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proofErr w:type="gramStart"/>
            <w:r w:rsidRPr="0046730C">
              <w:t xml:space="preserve">Определены порядок, виды и сроки обучения работников по программам противопожарного инструктажа, требования к содержанию таких программ, а также категории лиц, обучающихся по дополнительным </w:t>
            </w:r>
            <w:proofErr w:type="spellStart"/>
            <w:r w:rsidRPr="0046730C">
              <w:t>профпрограммам</w:t>
            </w:r>
            <w:proofErr w:type="spellEnd"/>
            <w:r w:rsidRPr="0046730C">
              <w:t xml:space="preserve"> в области пожарной безопасности</w:t>
            </w:r>
            <w:proofErr w:type="gramEnd"/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59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МЧС России от 05.09.2021 N 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01.03.2022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МЧС утвердило типовые дополнительные профессиональные программы в области пожарной безопасности - с 1 марта 2022 года</w:t>
            </w:r>
          </w:p>
        </w:tc>
      </w:tr>
      <w:tr w:rsidR="00EE277E" w:rsidRPr="0046730C" w:rsidTr="00EE277E">
        <w:tc>
          <w:tcPr>
            <w:tcW w:w="1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9F" w:rsidRPr="0046730C" w:rsidRDefault="00E3789F">
            <w:pPr>
              <w:pStyle w:val="a7"/>
            </w:pPr>
            <w:bookmarkStart w:id="3" w:name="sub_11"/>
            <w:bookmarkEnd w:id="3"/>
          </w:p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E277E" w:rsidRPr="0046730C" w:rsidRDefault="00EE277E" w:rsidP="00EE277E"/>
          <w:p w:rsidR="00E3789F" w:rsidRPr="0046730C" w:rsidRDefault="00EE277E" w:rsidP="00EE277E">
            <w:pPr>
              <w:pStyle w:val="1"/>
              <w:jc w:val="both"/>
              <w:rPr>
                <w:color w:val="auto"/>
              </w:rPr>
            </w:pPr>
            <w:r w:rsidRPr="0046730C">
              <w:rPr>
                <w:color w:val="auto"/>
              </w:rPr>
              <w:t xml:space="preserve">                                                        </w:t>
            </w:r>
            <w:r w:rsidR="00E3789F" w:rsidRPr="0046730C">
              <w:rPr>
                <w:color w:val="auto"/>
              </w:rPr>
              <w:t>Вступ</w:t>
            </w:r>
            <w:r w:rsidRPr="0046730C">
              <w:rPr>
                <w:color w:val="auto"/>
              </w:rPr>
              <w:t>или</w:t>
            </w:r>
            <w:r w:rsidR="00E3789F" w:rsidRPr="0046730C">
              <w:rPr>
                <w:color w:val="auto"/>
              </w:rPr>
              <w:t xml:space="preserve"> в силу в феврале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EE277E">
            <w:pPr>
              <w:pStyle w:val="a7"/>
              <w:jc w:val="center"/>
            </w:pPr>
            <w:r w:rsidRPr="0046730C">
              <w:lastRenderedPageBreak/>
              <w:t>Нормативный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Дата вступления в силу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Суть изменений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60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46730C">
              <w:t xml:space="preserve"> от 25.02.2022 N 27-ФЗ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 w:rsidP="00D549AE">
            <w:pPr>
              <w:pStyle w:val="a8"/>
              <w:jc w:val="center"/>
            </w:pPr>
            <w:r w:rsidRPr="0046730C">
              <w:t>25.02.2022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К сотрудникам страховых организаций и НПФ будут применяться особенности регулирования труда работников кредитных организаций при утверждении плана участия Банка России в предупреждении их банкротства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EE277E">
            <w:pPr>
              <w:pStyle w:val="a8"/>
              <w:jc w:val="center"/>
            </w:pPr>
            <w:hyperlink r:id="rId61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10.01.2022 N 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 w:rsidP="00D549AE">
            <w:pPr>
              <w:pStyle w:val="a7"/>
              <w:jc w:val="center"/>
            </w:pPr>
            <w:r w:rsidRPr="0046730C">
              <w:t>20.02.2022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EE277E">
            <w:pPr>
              <w:pStyle w:val="a8"/>
              <w:jc w:val="both"/>
            </w:pPr>
            <w:r w:rsidRPr="0046730C">
              <w:t>Из справки о сумме заработка за два календарных года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 исключена строка, содержащая реквизиты подписи главного бухгалтера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62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14.02.2022 N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 w:rsidP="00D549AE">
            <w:pPr>
              <w:pStyle w:val="a8"/>
              <w:jc w:val="center"/>
            </w:pPr>
            <w:r w:rsidRPr="00D549AE">
              <w:t>14.02.2022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 xml:space="preserve">Минтруд уточнил название формы, по которой необходимо </w:t>
            </w:r>
            <w:proofErr w:type="gramStart"/>
            <w:r w:rsidRPr="00D549AE">
              <w:t>отчитываться о переводе</w:t>
            </w:r>
            <w:proofErr w:type="gramEnd"/>
            <w:r w:rsidRPr="00D549AE">
              <w:t xml:space="preserve"> работников на </w:t>
            </w:r>
            <w:proofErr w:type="spellStart"/>
            <w:r w:rsidRPr="00D549AE">
              <w:t>удаленку</w:t>
            </w:r>
            <w:proofErr w:type="spellEnd"/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63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27.01.2022 N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 w:rsidP="00D549AE">
            <w:pPr>
              <w:pStyle w:val="a7"/>
              <w:jc w:val="center"/>
            </w:pPr>
            <w:r w:rsidRPr="00D549AE">
              <w:t>01.02.2022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С 1 февраля размеры пособия на погребение, "детских пособий" и ряда иных выплат и компенсаций проиндексированы на 8,4%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EE277E">
            <w:pPr>
              <w:pStyle w:val="a8"/>
              <w:jc w:val="center"/>
            </w:pPr>
            <w:hyperlink r:id="rId64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D549AE">
              <w:t xml:space="preserve"> от 29.06.2021 N 234-ФЗ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 w:rsidP="00D549AE">
            <w:pPr>
              <w:pStyle w:val="a7"/>
              <w:jc w:val="center"/>
            </w:pPr>
            <w:r w:rsidRPr="00D549AE">
              <w:t>01.02.2022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EE277E">
            <w:pPr>
              <w:pStyle w:val="a8"/>
              <w:jc w:val="both"/>
            </w:pPr>
            <w:r w:rsidRPr="00D549AE">
              <w:t>Ежемесячные доходы работника-должника в размере прожиточного минимума будут защищены от списания по долгам</w:t>
            </w:r>
          </w:p>
        </w:tc>
      </w:tr>
      <w:tr w:rsidR="00EE277E" w:rsidRPr="0046730C" w:rsidTr="00EE277E">
        <w:tc>
          <w:tcPr>
            <w:tcW w:w="1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9F" w:rsidRPr="0046730C" w:rsidRDefault="00E3789F">
            <w:pPr>
              <w:pStyle w:val="a7"/>
            </w:pPr>
            <w:bookmarkStart w:id="4" w:name="sub_10"/>
            <w:bookmarkEnd w:id="4"/>
          </w:p>
          <w:p w:rsidR="00E3789F" w:rsidRPr="0046730C" w:rsidRDefault="00EE277E" w:rsidP="00EE277E">
            <w:pPr>
              <w:pStyle w:val="1"/>
              <w:jc w:val="both"/>
              <w:rPr>
                <w:color w:val="auto"/>
              </w:rPr>
            </w:pPr>
            <w:r w:rsidRPr="0046730C">
              <w:rPr>
                <w:color w:val="auto"/>
              </w:rPr>
              <w:t xml:space="preserve">                                                                </w:t>
            </w:r>
            <w:r w:rsidR="00E3789F" w:rsidRPr="0046730C">
              <w:rPr>
                <w:color w:val="auto"/>
              </w:rPr>
              <w:t>Вступ</w:t>
            </w:r>
            <w:r w:rsidRPr="0046730C">
              <w:rPr>
                <w:color w:val="auto"/>
              </w:rPr>
              <w:t>или</w:t>
            </w:r>
            <w:r w:rsidR="00E3789F" w:rsidRPr="0046730C">
              <w:rPr>
                <w:color w:val="auto"/>
              </w:rPr>
              <w:t xml:space="preserve"> в силу в январе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EE277E">
            <w:pPr>
              <w:pStyle w:val="a7"/>
              <w:jc w:val="center"/>
            </w:pPr>
            <w:r w:rsidRPr="0046730C">
              <w:t>Нормативный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Дата вступления в силу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Суть изменений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65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26.01.2022 N 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26.01.2022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proofErr w:type="gramStart"/>
            <w:r w:rsidRPr="00D549AE">
              <w:t>Утверждены формы представления работодателями сведений и информации органам службы занятости (в частности, сведений о принятии решения о ликвидации организации либо прекращении деятельности ИП, сокращении численности или штата работников организации, ИП и возможном расторжении трудовых договоров; о введении режима неполного рабочего дня и о приостановке производства; о применении в отношении работодателя процедуры о банкротства и др.)</w:t>
            </w:r>
            <w:proofErr w:type="gramEnd"/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66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D549AE">
              <w:t xml:space="preserve"> от 30.12.2021 N 474-ФЗ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10.01.2022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Внесены поправки, касающиеся представления отчетности в ПФР и ФСС. В частности, у</w:t>
            </w:r>
            <w:bookmarkStart w:id="5" w:name="_GoBack"/>
            <w:bookmarkEnd w:id="5"/>
            <w:r w:rsidRPr="00D549AE">
              <w:t>меньшена численность работников (с 25 до 10 человек), при которой страхователи обязаны представлять в ПФР и ФСС в форме электронного документа следующие формы отчетности: СЗВ-М, СЗВ-ТД, СЗВ-СТАЖ, 4-ФСС, а также ДСВ-1 и ДСВ-3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AE4A1D">
            <w:pPr>
              <w:pStyle w:val="a8"/>
              <w:jc w:val="center"/>
            </w:pPr>
            <w:hyperlink r:id="rId67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Минтруда России от 30.11.2021 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t>09.01.2022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AE4A1D">
            <w:pPr>
              <w:pStyle w:val="a8"/>
              <w:jc w:val="both"/>
            </w:pPr>
            <w:r w:rsidRPr="0046730C">
              <w:t>Утверждены индикаторы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законодательства. Индикаторы используются для проведения внеплановых проверок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AE4A1D">
            <w:pPr>
              <w:pStyle w:val="a8"/>
              <w:jc w:val="center"/>
            </w:pPr>
            <w:hyperlink r:id="rId68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46730C">
              <w:t xml:space="preserve"> Минтранса России от </w:t>
            </w:r>
            <w:r w:rsidR="00EE277E" w:rsidRPr="0046730C">
              <w:lastRenderedPageBreak/>
              <w:t>10.08.2021 N 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lastRenderedPageBreak/>
              <w:t>09.01.2022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AE4A1D">
            <w:pPr>
              <w:pStyle w:val="a8"/>
              <w:jc w:val="both"/>
            </w:pPr>
            <w:r w:rsidRPr="0046730C">
              <w:t xml:space="preserve">Утверждены типовые отраслевые нормы времени на работы, выполняемые </w:t>
            </w:r>
            <w:r w:rsidRPr="0046730C">
              <w:lastRenderedPageBreak/>
              <w:t xml:space="preserve">специализированными строительными и ремонтными организациями </w:t>
            </w:r>
            <w:proofErr w:type="gramStart"/>
            <w:r w:rsidRPr="0046730C">
              <w:t>на ж</w:t>
            </w:r>
            <w:proofErr w:type="gramEnd"/>
            <w:r w:rsidRPr="0046730C">
              <w:t>/д путях общего и необщего пользования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69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Министра обороны РФ от 22.11.2021 N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08.01.2022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Принята новая инструкция по организации воинского учета. Организациям придется заводить на каждого работника-призывника или военнообязанного карточку гражданина, подлежащего воинскому учету в организации. Ранее сведения о воинском учете вносились в личные карточки работников (</w:t>
            </w:r>
            <w:hyperlink r:id="rId70" w:history="1">
              <w:r w:rsidRPr="00D549AE">
                <w:rPr>
                  <w:rStyle w:val="a4"/>
                  <w:rFonts w:cs="Times New Roman CYR"/>
                  <w:color w:val="auto"/>
                </w:rPr>
                <w:t>форма Т-2</w:t>
              </w:r>
            </w:hyperlink>
            <w:r w:rsidRPr="00D549AE">
              <w:t>). Установлены требования к картотеке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1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10.11.2021 N 788н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07.01.2022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Минтруд уточнил наименования видов экономической деятельности, указанных в их классификации исходя из профессионального риска. Включены новые виды деятельности. По классу устанавливаются страховые тарифы: чем выше класс, тем выше ставка взноса на страхование от несчастных случаев на производстве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2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D549AE">
              <w:t xml:space="preserve"> от 28.06.2021 N 219-ФЗ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Работодатели, у которых среднесписочная численность работников за предшествующий календарный год превышает 25 человек, обязаны размещать на единой цифровой платформе "Работа в России" информацию о вакансиях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3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D549AE">
              <w:t xml:space="preserve"> от 26.05.2021 N 153-ФЗ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С 2022 года работодатели будут подавать в ПФР сведения о работниках чаще, в частности предоставить сведения нужно </w:t>
            </w:r>
            <w:proofErr w:type="gramStart"/>
            <w:r w:rsidRPr="00D549AE">
              <w:t>будет</w:t>
            </w:r>
            <w:proofErr w:type="gramEnd"/>
            <w:r w:rsidRPr="00D549AE">
              <w:t xml:space="preserve"> в том числе на работников, оформивших заявления на срочную пенсионную выплату или на единовременную выплату средств пенсионных накоплений. Скорректировано требование о сроке представления сведений: это 3 календарных дня со дня обращения работника (как и ранее) либо от дня поступления запроса в ПФР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4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="00EE277E" w:rsidRPr="00D549AE">
              <w:t xml:space="preserve"> от 30.04.2021 N 126-ФЗ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Принят закон о "прямых выплатах" из ФСС России по больничным листам и в связи с материнством. Страхователю вменяются </w:t>
            </w:r>
            <w:hyperlink r:id="rId75" w:history="1">
              <w:r w:rsidRPr="00D549AE">
                <w:rPr>
                  <w:rStyle w:val="a4"/>
                  <w:rFonts w:cs="Times New Roman CYR"/>
                  <w:color w:val="auto"/>
                </w:rPr>
                <w:t>новые обязанности</w:t>
              </w:r>
            </w:hyperlink>
            <w:r w:rsidRPr="00D549AE">
              <w:t>. Работник может обратиться с заявлением о замене календарных лет расчетного периода уже после назначения ему пособия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6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30.12.2021 N 2576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Определен порядок предоставления работодателями в службу занятости сведений о банкротстве, о вакансиях и о выделенных рабочих местах для инвалидов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7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Указ</w:t>
              </w:r>
            </w:hyperlink>
            <w:r w:rsidR="00EE277E" w:rsidRPr="00D549AE">
              <w:t xml:space="preserve"> Президента РФ от 12.11.2021 N 651</w:t>
            </w:r>
          </w:p>
          <w:p w:rsidR="00EE277E" w:rsidRPr="00D549AE" w:rsidRDefault="00B27A4B" w:rsidP="00AE4A1D">
            <w:pPr>
              <w:pStyle w:val="a8"/>
              <w:jc w:val="center"/>
            </w:pPr>
            <w:hyperlink r:id="rId78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России от 16.11.2021 N 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Утвержден обновленный перечень районов Крайнего Севера и приравненных к ним территорий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79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20.12.2021 N 2365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Утвержден единый перечень медработников, имеющих право на дополнительный 3-дневный отпуск (взамен разрозненных положения нормативных актов СССР, РСФСР и РФ)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0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23.11.2021 N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Утвержден </w:t>
            </w:r>
            <w:proofErr w:type="spellStart"/>
            <w:r w:rsidRPr="00D549AE">
              <w:t>беззаявительный</w:t>
            </w:r>
            <w:proofErr w:type="spellEnd"/>
            <w:r w:rsidRPr="00D549AE">
              <w:t xml:space="preserve"> порядок выплаты пособий по временной нетрудоспособности и в связи с материнством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1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21.09.2021 N 1584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Изменён порядок оплаты </w:t>
            </w:r>
            <w:proofErr w:type="spellStart"/>
            <w:r w:rsidRPr="00D549AE">
              <w:t>допрасходов</w:t>
            </w:r>
            <w:proofErr w:type="spellEnd"/>
            <w:r w:rsidRPr="00D549AE">
              <w:t xml:space="preserve"> на реабилитацию застрахованных лиц в связи с НС и ПЗ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46730C" w:rsidRDefault="00B27A4B" w:rsidP="00AE4A1D">
            <w:pPr>
              <w:pStyle w:val="a8"/>
              <w:jc w:val="center"/>
            </w:pPr>
            <w:hyperlink r:id="rId82" w:history="1">
              <w:r w:rsidR="00EE277E" w:rsidRPr="0046730C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46730C">
              <w:t xml:space="preserve"> Правительства РФ </w:t>
            </w:r>
            <w:r w:rsidR="00EE277E" w:rsidRPr="0046730C">
              <w:lastRenderedPageBreak/>
              <w:t>от 16.09.2021 N 1565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46730C" w:rsidRDefault="00EE277E">
            <w:pPr>
              <w:pStyle w:val="a7"/>
              <w:jc w:val="center"/>
            </w:pPr>
            <w:r w:rsidRPr="0046730C">
              <w:lastRenderedPageBreak/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46730C" w:rsidRDefault="00EE277E" w:rsidP="00AE4A1D">
            <w:pPr>
              <w:pStyle w:val="a8"/>
              <w:jc w:val="both"/>
            </w:pPr>
            <w:r w:rsidRPr="0046730C">
              <w:t xml:space="preserve">Изменён порядок обеспечения пособиями осужденных к лишению свободы лиц, </w:t>
            </w:r>
            <w:r w:rsidRPr="0046730C">
              <w:lastRenderedPageBreak/>
              <w:t>привлеченных к оплачиваемому труду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3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11.09.2021 N 1540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Установлен новый порядок расчета больничных, "декретных" и иных пособий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4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23.08.2021 N 1381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Скорректировало порядок информационного взаимодействия в целях формирования электронных больничных. Уточнено, что в </w:t>
            </w:r>
            <w:proofErr w:type="spellStart"/>
            <w:r w:rsidRPr="00D549AE">
              <w:t>информсистему</w:t>
            </w:r>
            <w:proofErr w:type="spellEnd"/>
            <w:r w:rsidRPr="00D549AE">
              <w:t xml:space="preserve"> "Соцстрах" страхователи предоставляют сведения, необходимые для назначения и выплаты пособия страховщиком, с указанием данных о страхователе и застрахованном лице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5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Постановление</w:t>
              </w:r>
            </w:hyperlink>
            <w:r w:rsidR="00EE277E" w:rsidRPr="00D549AE">
              <w:t xml:space="preserve"> Правительства РФ от 09.08.2021 N 1320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>Утвержден новый порядок возмещения из ФСС расходов работодателя на оплату дополнительных выходных дней для ухода за детьми-инвалидами</w:t>
            </w:r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6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29.10.2021 N 777н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Утверждены особенности выплаты пособий лицам, сведения о которых составляют </w:t>
            </w:r>
            <w:proofErr w:type="spellStart"/>
            <w:r w:rsidRPr="00D549AE">
              <w:t>гостайну</w:t>
            </w:r>
            <w:proofErr w:type="spellEnd"/>
          </w:p>
        </w:tc>
      </w:tr>
      <w:tr w:rsidR="00EE277E" w:rsidRPr="0046730C" w:rsidTr="00EE277E">
        <w:trPr>
          <w:gridAfter w:val="1"/>
          <w:wAfter w:w="252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E" w:rsidRPr="00D549AE" w:rsidRDefault="00B27A4B" w:rsidP="00AE4A1D">
            <w:pPr>
              <w:pStyle w:val="a8"/>
              <w:jc w:val="center"/>
            </w:pPr>
            <w:hyperlink r:id="rId87" w:history="1">
              <w:r w:rsidR="00EE277E" w:rsidRPr="00D549AE">
                <w:rPr>
                  <w:rStyle w:val="a4"/>
                  <w:rFonts w:cs="Times New Roman CYR"/>
                  <w:color w:val="auto"/>
                </w:rPr>
                <w:t>Приказ</w:t>
              </w:r>
            </w:hyperlink>
            <w:r w:rsidR="00EE277E" w:rsidRPr="00D549AE">
              <w:t xml:space="preserve"> Минтруда России от 09.06.2021 N 388н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E" w:rsidRPr="00D549AE" w:rsidRDefault="00EE277E">
            <w:pPr>
              <w:pStyle w:val="a7"/>
              <w:jc w:val="center"/>
            </w:pPr>
            <w:r w:rsidRPr="00D549AE">
              <w:t>01.01.2022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7E" w:rsidRPr="00D549AE" w:rsidRDefault="00EE277E" w:rsidP="00AE4A1D">
            <w:pPr>
              <w:pStyle w:val="a8"/>
              <w:jc w:val="both"/>
            </w:pPr>
            <w:r w:rsidRPr="00D549AE">
              <w:t xml:space="preserve">Минтруд обновил </w:t>
            </w:r>
            <w:hyperlink r:id="rId88" w:history="1">
              <w:r w:rsidRPr="00D549AE">
                <w:rPr>
                  <w:rStyle w:val="a4"/>
                  <w:rFonts w:cs="Times New Roman CYR"/>
                  <w:color w:val="auto"/>
                </w:rPr>
                <w:t>правила</w:t>
              </w:r>
            </w:hyperlink>
            <w:r w:rsidRPr="00D549AE">
      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</w:t>
            </w:r>
          </w:p>
        </w:tc>
      </w:tr>
    </w:tbl>
    <w:p w:rsidR="00E3789F" w:rsidRPr="00EE277E" w:rsidRDefault="00E3789F"/>
    <w:p w:rsidR="00E3789F" w:rsidRPr="00EE277E" w:rsidRDefault="00E3789F"/>
    <w:sectPr w:rsidR="00E3789F" w:rsidRPr="00EE277E" w:rsidSect="00EE277E">
      <w:footerReference w:type="default" r:id="rId89"/>
      <w:pgSz w:w="16837" w:h="11905" w:orient="landscape"/>
      <w:pgMar w:top="568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4B" w:rsidRDefault="00B27A4B">
      <w:r>
        <w:separator/>
      </w:r>
    </w:p>
  </w:endnote>
  <w:endnote w:type="continuationSeparator" w:id="0">
    <w:p w:rsidR="00B27A4B" w:rsidRDefault="00B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96" w:rsidRDefault="00CC69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4B" w:rsidRDefault="00B27A4B">
      <w:r>
        <w:separator/>
      </w:r>
    </w:p>
  </w:footnote>
  <w:footnote w:type="continuationSeparator" w:id="0">
    <w:p w:rsidR="00B27A4B" w:rsidRDefault="00B2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77E"/>
    <w:rsid w:val="0046730C"/>
    <w:rsid w:val="005A7394"/>
    <w:rsid w:val="00AE4A1D"/>
    <w:rsid w:val="00B27A4B"/>
    <w:rsid w:val="00CC6996"/>
    <w:rsid w:val="00D549AE"/>
    <w:rsid w:val="00E3789F"/>
    <w:rsid w:val="00E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3326464/0" TargetMode="External"/><Relationship Id="rId18" Type="http://schemas.openxmlformats.org/officeDocument/2006/relationships/hyperlink" Target="http://internet.garant.ru/document/redirect/75024227/1000" TargetMode="External"/><Relationship Id="rId26" Type="http://schemas.openxmlformats.org/officeDocument/2006/relationships/hyperlink" Target="http://internet.garant.ru/document/redirect/403751256/0" TargetMode="External"/><Relationship Id="rId39" Type="http://schemas.openxmlformats.org/officeDocument/2006/relationships/hyperlink" Target="http://internet.garant.ru/document/redirect/403305348/0" TargetMode="External"/><Relationship Id="rId21" Type="http://schemas.openxmlformats.org/officeDocument/2006/relationships/hyperlink" Target="http://internet.garant.ru/document/redirect/403818048/0" TargetMode="External"/><Relationship Id="rId34" Type="http://schemas.openxmlformats.org/officeDocument/2006/relationships/hyperlink" Target="http://internet.garant.ru/document/redirect/401399761/1320" TargetMode="External"/><Relationship Id="rId42" Type="http://schemas.openxmlformats.org/officeDocument/2006/relationships/hyperlink" Target="http://internet.garant.ru/document/redirect/403261314/0" TargetMode="External"/><Relationship Id="rId47" Type="http://schemas.openxmlformats.org/officeDocument/2006/relationships/hyperlink" Target="http://internet.garant.ru/document/redirect/403119113/0" TargetMode="External"/><Relationship Id="rId50" Type="http://schemas.openxmlformats.org/officeDocument/2006/relationships/hyperlink" Target="http://internet.garant.ru/document/redirect/403158341/0" TargetMode="External"/><Relationship Id="rId55" Type="http://schemas.openxmlformats.org/officeDocument/2006/relationships/hyperlink" Target="http://internet.garant.ru/document/redirect/72604356/1000" TargetMode="External"/><Relationship Id="rId63" Type="http://schemas.openxmlformats.org/officeDocument/2006/relationships/hyperlink" Target="http://internet.garant.ru/document/redirect/403454834/0" TargetMode="External"/><Relationship Id="rId68" Type="http://schemas.openxmlformats.org/officeDocument/2006/relationships/hyperlink" Target="http://internet.garant.ru/document/redirect/403329673/0" TargetMode="External"/><Relationship Id="rId76" Type="http://schemas.openxmlformats.org/officeDocument/2006/relationships/hyperlink" Target="http://internet.garant.ru/document/redirect/403337671/0" TargetMode="External"/><Relationship Id="rId84" Type="http://schemas.openxmlformats.org/officeDocument/2006/relationships/hyperlink" Target="http://internet.garant.ru/document/redirect/402656454/0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40330780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576078/0" TargetMode="External"/><Relationship Id="rId29" Type="http://schemas.openxmlformats.org/officeDocument/2006/relationships/hyperlink" Target="http://internet.garant.ru/document/redirect/403625498/0" TargetMode="External"/><Relationship Id="rId11" Type="http://schemas.openxmlformats.org/officeDocument/2006/relationships/hyperlink" Target="http://internet.garant.ru/document/redirect/185522/0" TargetMode="External"/><Relationship Id="rId24" Type="http://schemas.openxmlformats.org/officeDocument/2006/relationships/hyperlink" Target="http://internet.garant.ru/document/redirect/403119113/0" TargetMode="External"/><Relationship Id="rId32" Type="http://schemas.openxmlformats.org/officeDocument/2006/relationships/hyperlink" Target="http://internet.garant.ru/document/redirect/403566568/0" TargetMode="External"/><Relationship Id="rId37" Type="http://schemas.openxmlformats.org/officeDocument/2006/relationships/hyperlink" Target="http://internet.garant.ru/document/redirect/403497634/0" TargetMode="External"/><Relationship Id="rId40" Type="http://schemas.openxmlformats.org/officeDocument/2006/relationships/hyperlink" Target="http://internet.garant.ru/document/redirect/182936/1000" TargetMode="External"/><Relationship Id="rId45" Type="http://schemas.openxmlformats.org/officeDocument/2006/relationships/hyperlink" Target="http://internet.garant.ru/document/redirect/403211290/0" TargetMode="External"/><Relationship Id="rId53" Type="http://schemas.openxmlformats.org/officeDocument/2006/relationships/hyperlink" Target="http://internet.garant.ru/document/redirect/403111649/0" TargetMode="External"/><Relationship Id="rId58" Type="http://schemas.openxmlformats.org/officeDocument/2006/relationships/hyperlink" Target="http://internet.garant.ru/document/redirect/403111685/0" TargetMode="External"/><Relationship Id="rId66" Type="http://schemas.openxmlformats.org/officeDocument/2006/relationships/hyperlink" Target="http://internet.garant.ru/document/redirect/403333319/0" TargetMode="External"/><Relationship Id="rId74" Type="http://schemas.openxmlformats.org/officeDocument/2006/relationships/hyperlink" Target="http://internet.garant.ru/document/redirect/400720785/0" TargetMode="External"/><Relationship Id="rId79" Type="http://schemas.openxmlformats.org/officeDocument/2006/relationships/hyperlink" Target="http://internet.garant.ru/document/redirect/403293145/0" TargetMode="External"/><Relationship Id="rId87" Type="http://schemas.openxmlformats.org/officeDocument/2006/relationships/hyperlink" Target="http://internet.garant.ru/document/redirect/401459204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403505668/0" TargetMode="External"/><Relationship Id="rId82" Type="http://schemas.openxmlformats.org/officeDocument/2006/relationships/hyperlink" Target="http://internet.garant.ru/document/redirect/402822513/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internet.garant.ru/document/redirect/403300518/0" TargetMode="External"/><Relationship Id="rId14" Type="http://schemas.openxmlformats.org/officeDocument/2006/relationships/hyperlink" Target="http://internet.garant.ru/document/redirect/403366183/0" TargetMode="External"/><Relationship Id="rId22" Type="http://schemas.openxmlformats.org/officeDocument/2006/relationships/hyperlink" Target="http://internet.garant.ru/document/redirect/403809004/0" TargetMode="External"/><Relationship Id="rId27" Type="http://schemas.openxmlformats.org/officeDocument/2006/relationships/hyperlink" Target="http://internet.garant.ru/document/redirect/403748206/0" TargetMode="External"/><Relationship Id="rId30" Type="http://schemas.openxmlformats.org/officeDocument/2006/relationships/hyperlink" Target="http://internet.garant.ru/document/redirect/403583232/0" TargetMode="External"/><Relationship Id="rId35" Type="http://schemas.openxmlformats.org/officeDocument/2006/relationships/hyperlink" Target="http://internet.garant.ru/document/redirect/10164504/21" TargetMode="External"/><Relationship Id="rId43" Type="http://schemas.openxmlformats.org/officeDocument/2006/relationships/hyperlink" Target="http://internet.garant.ru/document/redirect/70786720/0" TargetMode="External"/><Relationship Id="rId48" Type="http://schemas.openxmlformats.org/officeDocument/2006/relationships/hyperlink" Target="http://internet.garant.ru/document/redirect/403158339/0" TargetMode="External"/><Relationship Id="rId56" Type="http://schemas.openxmlformats.org/officeDocument/2006/relationships/hyperlink" Target="http://internet.garant.ru/document/redirect/401555296/0" TargetMode="External"/><Relationship Id="rId64" Type="http://schemas.openxmlformats.org/officeDocument/2006/relationships/hyperlink" Target="http://internet.garant.ru/document/redirect/401405944/0" TargetMode="External"/><Relationship Id="rId69" Type="http://schemas.openxmlformats.org/officeDocument/2006/relationships/hyperlink" Target="http://internet.garant.ru/document/redirect/403318160/0" TargetMode="External"/><Relationship Id="rId77" Type="http://schemas.openxmlformats.org/officeDocument/2006/relationships/hyperlink" Target="http://internet.garant.ru/document/redirect/403036168/0" TargetMode="External"/><Relationship Id="rId8" Type="http://schemas.openxmlformats.org/officeDocument/2006/relationships/hyperlink" Target="http://internet.garant.ru/document/redirect/403701790/0" TargetMode="External"/><Relationship Id="rId51" Type="http://schemas.openxmlformats.org/officeDocument/2006/relationships/hyperlink" Target="http://internet.garant.ru/document/redirect/403140813/0" TargetMode="External"/><Relationship Id="rId72" Type="http://schemas.openxmlformats.org/officeDocument/2006/relationships/hyperlink" Target="http://internet.garant.ru/document/redirect/401399761/116" TargetMode="External"/><Relationship Id="rId80" Type="http://schemas.openxmlformats.org/officeDocument/2006/relationships/hyperlink" Target="http://internet.garant.ru/document/redirect/403124973/0" TargetMode="External"/><Relationship Id="rId85" Type="http://schemas.openxmlformats.org/officeDocument/2006/relationships/hyperlink" Target="http://internet.garant.ru/document/redirect/401600304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403326468/0" TargetMode="External"/><Relationship Id="rId17" Type="http://schemas.openxmlformats.org/officeDocument/2006/relationships/hyperlink" Target="http://internet.garant.ru/document/redirect/403537754/0" TargetMode="External"/><Relationship Id="rId25" Type="http://schemas.openxmlformats.org/officeDocument/2006/relationships/hyperlink" Target="http://internet.garant.ru/document/redirect/403721354/0" TargetMode="External"/><Relationship Id="rId33" Type="http://schemas.openxmlformats.org/officeDocument/2006/relationships/hyperlink" Target="http://internet.garant.ru/document/redirect/401421204/0" TargetMode="External"/><Relationship Id="rId38" Type="http://schemas.openxmlformats.org/officeDocument/2006/relationships/hyperlink" Target="http://internet.garant.ru/document/redirect/403497636/0" TargetMode="External"/><Relationship Id="rId46" Type="http://schemas.openxmlformats.org/officeDocument/2006/relationships/hyperlink" Target="http://internet.garant.ru/document/redirect/12125268/21620" TargetMode="External"/><Relationship Id="rId59" Type="http://schemas.openxmlformats.org/officeDocument/2006/relationships/hyperlink" Target="http://internet.garant.ru/document/redirect/402925835/0" TargetMode="External"/><Relationship Id="rId67" Type="http://schemas.openxmlformats.org/officeDocument/2006/relationships/hyperlink" Target="http://internet.garant.ru/document/redirect/403326474/0" TargetMode="External"/><Relationship Id="rId20" Type="http://schemas.openxmlformats.org/officeDocument/2006/relationships/hyperlink" Target="http://internet.garant.ru/document/redirect/403415567/0" TargetMode="External"/><Relationship Id="rId41" Type="http://schemas.openxmlformats.org/officeDocument/2006/relationships/hyperlink" Target="http://internet.garant.ru/document/redirect/403211292/0" TargetMode="External"/><Relationship Id="rId54" Type="http://schemas.openxmlformats.org/officeDocument/2006/relationships/hyperlink" Target="http://internet.garant.ru/document/redirect/401565920/0" TargetMode="External"/><Relationship Id="rId62" Type="http://schemas.openxmlformats.org/officeDocument/2006/relationships/hyperlink" Target="http://internet.garant.ru/document/redirect/403526274/0" TargetMode="External"/><Relationship Id="rId70" Type="http://schemas.openxmlformats.org/officeDocument/2006/relationships/hyperlink" Target="http://internet.garant.ru/document/redirect/12134807/3000" TargetMode="External"/><Relationship Id="rId75" Type="http://schemas.openxmlformats.org/officeDocument/2006/relationships/hyperlink" Target="http://internet.garant.ru/document/redirect/400720785/133" TargetMode="External"/><Relationship Id="rId83" Type="http://schemas.openxmlformats.org/officeDocument/2006/relationships/hyperlink" Target="http://internet.garant.ru/document/redirect/402798526/0" TargetMode="External"/><Relationship Id="rId88" Type="http://schemas.openxmlformats.org/officeDocument/2006/relationships/hyperlink" Target="http://internet.garant.ru/document/redirect/74681690/100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403561098/0" TargetMode="External"/><Relationship Id="rId23" Type="http://schemas.openxmlformats.org/officeDocument/2006/relationships/hyperlink" Target="http://internet.garant.ru/document/redirect/403721344/0" TargetMode="External"/><Relationship Id="rId28" Type="http://schemas.openxmlformats.org/officeDocument/2006/relationships/hyperlink" Target="http://internet.garant.ru/document/redirect/403726496/0" TargetMode="External"/><Relationship Id="rId36" Type="http://schemas.openxmlformats.org/officeDocument/2006/relationships/hyperlink" Target="http://internet.garant.ru/document/redirect/403177619/0" TargetMode="External"/><Relationship Id="rId49" Type="http://schemas.openxmlformats.org/officeDocument/2006/relationships/hyperlink" Target="http://internet.garant.ru/document/redirect/403261348/0" TargetMode="External"/><Relationship Id="rId57" Type="http://schemas.openxmlformats.org/officeDocument/2006/relationships/hyperlink" Target="http://internet.garant.ru/document/redirect/403330985/0" TargetMode="External"/><Relationship Id="rId10" Type="http://schemas.openxmlformats.org/officeDocument/2006/relationships/hyperlink" Target="http://internet.garant.ru/document/redirect/403196512/0" TargetMode="External"/><Relationship Id="rId31" Type="http://schemas.openxmlformats.org/officeDocument/2006/relationships/hyperlink" Target="http://internet.garant.ru/document/redirect/403681894/0" TargetMode="External"/><Relationship Id="rId44" Type="http://schemas.openxmlformats.org/officeDocument/2006/relationships/hyperlink" Target="http://internet.garant.ru/document/redirect/403111819/0" TargetMode="External"/><Relationship Id="rId52" Type="http://schemas.openxmlformats.org/officeDocument/2006/relationships/hyperlink" Target="http://internet.garant.ru/document/redirect/403383867/0" TargetMode="External"/><Relationship Id="rId60" Type="http://schemas.openxmlformats.org/officeDocument/2006/relationships/hyperlink" Target="http://internet.garant.ru/document/redirect/403574344/0" TargetMode="External"/><Relationship Id="rId65" Type="http://schemas.openxmlformats.org/officeDocument/2006/relationships/hyperlink" Target="http://internet.garant.ru/document/redirect/403461880/0" TargetMode="External"/><Relationship Id="rId73" Type="http://schemas.openxmlformats.org/officeDocument/2006/relationships/hyperlink" Target="http://internet.garant.ru/document/redirect/400810423/2" TargetMode="External"/><Relationship Id="rId78" Type="http://schemas.openxmlformats.org/officeDocument/2006/relationships/hyperlink" Target="http://internet.garant.ru/document/redirect/403069486/0" TargetMode="External"/><Relationship Id="rId81" Type="http://schemas.openxmlformats.org/officeDocument/2006/relationships/hyperlink" Target="http://internet.garant.ru/document/redirect/402839340/0" TargetMode="External"/><Relationship Id="rId86" Type="http://schemas.openxmlformats.org/officeDocument/2006/relationships/hyperlink" Target="http://internet.garant.ru/document/redirect/40311164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3244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3</cp:revision>
  <cp:lastPrinted>2022-04-11T07:22:00Z</cp:lastPrinted>
  <dcterms:created xsi:type="dcterms:W3CDTF">2022-04-18T07:56:00Z</dcterms:created>
  <dcterms:modified xsi:type="dcterms:W3CDTF">2022-07-26T05:28:00Z</dcterms:modified>
</cp:coreProperties>
</file>