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F" w:rsidRDefault="004F27DF" w:rsidP="004F27DF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4F27DF" w:rsidRDefault="004F27DF" w:rsidP="004F27DF">
      <w:pPr>
        <w:jc w:val="both"/>
      </w:pPr>
      <w:r>
        <w:t xml:space="preserve">    </w:t>
      </w:r>
    </w:p>
    <w:p w:rsidR="004F27DF" w:rsidRDefault="004F27DF" w:rsidP="004F27DF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4F27DF" w:rsidTr="00E37B1B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4F27DF" w:rsidRPr="00A33CD4" w:rsidRDefault="004F27DF" w:rsidP="00E37B1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4F27DF" w:rsidRPr="00A33CD4" w:rsidRDefault="004F27DF" w:rsidP="00E37B1B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F27DF" w:rsidRPr="00A33CD4" w:rsidRDefault="004F27DF" w:rsidP="00E37B1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F27DF" w:rsidRPr="00A33CD4" w:rsidRDefault="004F27DF" w:rsidP="00E37B1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4F27DF" w:rsidTr="00E37B1B">
        <w:trPr>
          <w:cantSplit/>
          <w:trHeight w:hRule="exact" w:val="90"/>
        </w:trPr>
        <w:tc>
          <w:tcPr>
            <w:tcW w:w="4195" w:type="dxa"/>
            <w:vMerge/>
          </w:tcPr>
          <w:p w:rsidR="004F27DF" w:rsidRPr="00A33CD4" w:rsidRDefault="004F27DF" w:rsidP="00E37B1B"/>
        </w:tc>
        <w:tc>
          <w:tcPr>
            <w:tcW w:w="1173" w:type="dxa"/>
            <w:vMerge/>
          </w:tcPr>
          <w:p w:rsidR="004F27DF" w:rsidRPr="00A33CD4" w:rsidRDefault="004F27DF" w:rsidP="00E37B1B"/>
        </w:tc>
        <w:tc>
          <w:tcPr>
            <w:tcW w:w="4202" w:type="dxa"/>
            <w:vMerge w:val="restart"/>
          </w:tcPr>
          <w:p w:rsidR="004F27DF" w:rsidRPr="00A33CD4" w:rsidRDefault="004F27DF" w:rsidP="00E37B1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F27DF" w:rsidRPr="00A33CD4" w:rsidRDefault="004F27DF" w:rsidP="00E37B1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4F27DF" w:rsidRPr="00A33CD4" w:rsidRDefault="004F27DF" w:rsidP="00E37B1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27DF" w:rsidRPr="00A33CD4" w:rsidRDefault="004F27DF" w:rsidP="00E37B1B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4F27DF" w:rsidRPr="00A33CD4" w:rsidRDefault="004F27DF" w:rsidP="00E37B1B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4F27DF" w:rsidRPr="00A33CD4" w:rsidRDefault="004F27DF" w:rsidP="00E37B1B"/>
          <w:p w:rsidR="004F27DF" w:rsidRPr="00A33CD4" w:rsidRDefault="007370C1" w:rsidP="00E37B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16.04</w:t>
            </w:r>
            <w:r w:rsidR="004F27DF" w:rsidRPr="00A33CD4">
              <w:rPr>
                <w:u w:val="single"/>
              </w:rPr>
              <w:t>.</w:t>
            </w:r>
            <w:r w:rsidR="004F27DF">
              <w:rPr>
                <w:u w:val="single"/>
              </w:rPr>
              <w:t>2022</w:t>
            </w:r>
            <w:r w:rsidR="004F27DF" w:rsidRPr="00A33CD4">
              <w:rPr>
                <w:u w:val="single"/>
              </w:rPr>
              <w:t>г. №</w:t>
            </w:r>
            <w:r>
              <w:rPr>
                <w:u w:val="single"/>
              </w:rPr>
              <w:t>15</w:t>
            </w:r>
          </w:p>
          <w:p w:rsidR="004F27DF" w:rsidRPr="00A33CD4" w:rsidRDefault="004F27DF" w:rsidP="00E37B1B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4F27DF" w:rsidTr="00E37B1B">
        <w:trPr>
          <w:cantSplit/>
          <w:trHeight w:hRule="exact" w:val="2355"/>
        </w:trPr>
        <w:tc>
          <w:tcPr>
            <w:tcW w:w="4195" w:type="dxa"/>
          </w:tcPr>
          <w:p w:rsidR="004F27DF" w:rsidRPr="00A33CD4" w:rsidRDefault="004F27DF" w:rsidP="00E37B1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4F27DF" w:rsidRPr="00A33CD4" w:rsidRDefault="004F27DF" w:rsidP="00E37B1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4F27DF" w:rsidRPr="00A33CD4" w:rsidRDefault="004F27DF" w:rsidP="00E37B1B">
            <w:pPr>
              <w:spacing w:line="192" w:lineRule="auto"/>
            </w:pPr>
          </w:p>
          <w:p w:rsidR="004F27DF" w:rsidRPr="00A33CD4" w:rsidRDefault="004F27DF" w:rsidP="00E37B1B">
            <w:pPr>
              <w:spacing w:line="192" w:lineRule="auto"/>
            </w:pPr>
          </w:p>
          <w:p w:rsidR="004F27DF" w:rsidRPr="00A33CD4" w:rsidRDefault="004F27DF" w:rsidP="00E37B1B">
            <w:r w:rsidRPr="00A33CD4">
              <w:t xml:space="preserve">                   ЙЫШАНУ                                                                        </w:t>
            </w:r>
          </w:p>
          <w:p w:rsidR="004F27DF" w:rsidRPr="004F27DF" w:rsidRDefault="007370C1" w:rsidP="00E37B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="004F27DF" w:rsidRPr="00A33CD4">
              <w:rPr>
                <w:u w:val="single"/>
              </w:rPr>
              <w:t>.</w:t>
            </w:r>
            <w:r w:rsidR="004F27DF">
              <w:rPr>
                <w:u w:val="single"/>
              </w:rPr>
              <w:t>0</w:t>
            </w:r>
            <w:r>
              <w:rPr>
                <w:u w:val="single"/>
              </w:rPr>
              <w:t>4</w:t>
            </w:r>
            <w:r w:rsidR="004F27DF">
              <w:rPr>
                <w:u w:val="single"/>
              </w:rPr>
              <w:t>.2022</w:t>
            </w:r>
            <w:r w:rsidR="004F27DF" w:rsidRPr="00A33CD4">
              <w:rPr>
                <w:u w:val="single"/>
              </w:rPr>
              <w:t>г. №</w:t>
            </w:r>
            <w:r>
              <w:rPr>
                <w:u w:val="single"/>
              </w:rPr>
              <w:t>15</w:t>
            </w:r>
          </w:p>
          <w:p w:rsidR="004F27DF" w:rsidRPr="007F2FC8" w:rsidRDefault="004F27DF" w:rsidP="00E37B1B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4F27DF" w:rsidRDefault="004F27DF" w:rsidP="00E37B1B"/>
        </w:tc>
        <w:tc>
          <w:tcPr>
            <w:tcW w:w="4202" w:type="dxa"/>
            <w:vMerge/>
          </w:tcPr>
          <w:p w:rsidR="004F27DF" w:rsidRDefault="004F27DF" w:rsidP="00E37B1B"/>
        </w:tc>
      </w:tr>
    </w:tbl>
    <w:p w:rsidR="00A968AC" w:rsidRPr="001822E9" w:rsidRDefault="00A968AC" w:rsidP="00A968AC">
      <w:pPr>
        <w:ind w:right="4251"/>
        <w:rPr>
          <w:b/>
          <w:sz w:val="26"/>
          <w:szCs w:val="26"/>
        </w:rPr>
      </w:pPr>
      <w:proofErr w:type="gramStart"/>
      <w:r w:rsidRPr="001822E9">
        <w:rPr>
          <w:b/>
          <w:sz w:val="26"/>
          <w:szCs w:val="26"/>
        </w:rPr>
        <w:t xml:space="preserve">О мерах по реализации решения Собрания депутатов </w:t>
      </w:r>
      <w:r>
        <w:rPr>
          <w:b/>
          <w:sz w:val="26"/>
          <w:szCs w:val="26"/>
        </w:rPr>
        <w:t xml:space="preserve"> Урмаевского</w:t>
      </w:r>
      <w:r w:rsidRPr="001822E9">
        <w:rPr>
          <w:b/>
          <w:sz w:val="26"/>
          <w:szCs w:val="26"/>
        </w:rPr>
        <w:t xml:space="preserve"> сельского поселения Комсомол</w:t>
      </w:r>
      <w:r w:rsidRPr="001822E9">
        <w:rPr>
          <w:b/>
          <w:sz w:val="26"/>
          <w:szCs w:val="26"/>
        </w:rPr>
        <w:t>ь</w:t>
      </w:r>
      <w:r w:rsidRPr="001822E9">
        <w:rPr>
          <w:b/>
          <w:sz w:val="26"/>
          <w:szCs w:val="26"/>
        </w:rPr>
        <w:t xml:space="preserve">ского района Чувашской Республики от </w:t>
      </w:r>
      <w:r>
        <w:rPr>
          <w:b/>
          <w:sz w:val="26"/>
          <w:szCs w:val="26"/>
        </w:rPr>
        <w:t>06.04.</w:t>
      </w:r>
      <w:r w:rsidRPr="001822E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22 </w:t>
      </w:r>
      <w:r w:rsidRPr="001822E9">
        <w:rPr>
          <w:b/>
          <w:sz w:val="26"/>
          <w:szCs w:val="26"/>
        </w:rPr>
        <w:t>г. №</w:t>
      </w:r>
      <w:r w:rsidR="00A303B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/53</w:t>
      </w:r>
      <w:r w:rsidRPr="001822E9">
        <w:rPr>
          <w:b/>
          <w:sz w:val="26"/>
          <w:szCs w:val="26"/>
        </w:rPr>
        <w:t xml:space="preserve"> «О внесении изм</w:t>
      </w:r>
      <w:r w:rsidRPr="001822E9">
        <w:rPr>
          <w:b/>
          <w:sz w:val="26"/>
          <w:szCs w:val="26"/>
        </w:rPr>
        <w:t>е</w:t>
      </w:r>
      <w:r w:rsidRPr="001822E9">
        <w:rPr>
          <w:b/>
          <w:sz w:val="26"/>
          <w:szCs w:val="26"/>
        </w:rPr>
        <w:t xml:space="preserve">нений в решение Собрания депутатов </w:t>
      </w:r>
      <w:r>
        <w:rPr>
          <w:b/>
          <w:sz w:val="26"/>
          <w:szCs w:val="26"/>
        </w:rPr>
        <w:t>Урмаевского</w:t>
      </w:r>
      <w:r w:rsidRPr="001822E9">
        <w:rPr>
          <w:b/>
          <w:sz w:val="26"/>
          <w:szCs w:val="26"/>
        </w:rPr>
        <w:t xml:space="preserve"> сельского поселения Комсомол</w:t>
      </w:r>
      <w:r w:rsidRPr="001822E9">
        <w:rPr>
          <w:b/>
          <w:sz w:val="26"/>
          <w:szCs w:val="26"/>
        </w:rPr>
        <w:t>ь</w:t>
      </w:r>
      <w:r w:rsidRPr="001822E9">
        <w:rPr>
          <w:b/>
          <w:sz w:val="26"/>
          <w:szCs w:val="26"/>
        </w:rPr>
        <w:t xml:space="preserve">ского района Чувашской Республики от </w:t>
      </w:r>
      <w:r>
        <w:rPr>
          <w:b/>
          <w:sz w:val="26"/>
          <w:szCs w:val="26"/>
        </w:rPr>
        <w:t>08</w:t>
      </w:r>
      <w:r w:rsidRPr="001822E9">
        <w:rPr>
          <w:b/>
          <w:sz w:val="26"/>
          <w:szCs w:val="26"/>
        </w:rPr>
        <w:t xml:space="preserve"> д</w:t>
      </w:r>
      <w:r w:rsidRPr="001822E9">
        <w:rPr>
          <w:b/>
          <w:sz w:val="26"/>
          <w:szCs w:val="26"/>
        </w:rPr>
        <w:t>е</w:t>
      </w:r>
      <w:r w:rsidRPr="001822E9">
        <w:rPr>
          <w:b/>
          <w:sz w:val="26"/>
          <w:szCs w:val="26"/>
        </w:rPr>
        <w:t>кабря 20</w:t>
      </w:r>
      <w:r>
        <w:rPr>
          <w:b/>
          <w:sz w:val="26"/>
          <w:szCs w:val="26"/>
        </w:rPr>
        <w:t xml:space="preserve">21 </w:t>
      </w:r>
      <w:r w:rsidRPr="001822E9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2/43</w:t>
      </w:r>
      <w:r w:rsidRPr="001822E9">
        <w:rPr>
          <w:b/>
          <w:sz w:val="26"/>
          <w:szCs w:val="26"/>
        </w:rPr>
        <w:t xml:space="preserve"> «О бюджете </w:t>
      </w:r>
      <w:r>
        <w:rPr>
          <w:b/>
          <w:sz w:val="26"/>
          <w:szCs w:val="26"/>
        </w:rPr>
        <w:t xml:space="preserve"> Урмаевского</w:t>
      </w:r>
      <w:r w:rsidRPr="001822E9">
        <w:rPr>
          <w:b/>
          <w:sz w:val="26"/>
          <w:szCs w:val="26"/>
        </w:rPr>
        <w:t xml:space="preserve"> сельского пос</w:t>
      </w:r>
      <w:r w:rsidRPr="001822E9">
        <w:rPr>
          <w:b/>
          <w:sz w:val="26"/>
          <w:szCs w:val="26"/>
        </w:rPr>
        <w:t>е</w:t>
      </w:r>
      <w:r w:rsidRPr="001822E9">
        <w:rPr>
          <w:b/>
          <w:sz w:val="26"/>
          <w:szCs w:val="26"/>
        </w:rPr>
        <w:t>ления Комсомольского района Чувашской Ре</w:t>
      </w:r>
      <w:r w:rsidRPr="001822E9">
        <w:rPr>
          <w:b/>
          <w:sz w:val="26"/>
          <w:szCs w:val="26"/>
        </w:rPr>
        <w:t>с</w:t>
      </w:r>
      <w:r w:rsidRPr="001822E9">
        <w:rPr>
          <w:b/>
          <w:sz w:val="26"/>
          <w:szCs w:val="26"/>
        </w:rPr>
        <w:t xml:space="preserve">публики </w:t>
      </w:r>
      <w:r>
        <w:rPr>
          <w:b/>
          <w:sz w:val="26"/>
          <w:szCs w:val="26"/>
        </w:rPr>
        <w:t>на 2022 год и на плановый период 2023 и 2024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годов</w:t>
      </w:r>
      <w:r w:rsidRPr="001822E9">
        <w:rPr>
          <w:b/>
          <w:sz w:val="26"/>
          <w:szCs w:val="26"/>
        </w:rPr>
        <w:t>»</w:t>
      </w:r>
      <w:proofErr w:type="gramEnd"/>
    </w:p>
    <w:p w:rsidR="00A968AC" w:rsidRPr="001822E9" w:rsidRDefault="00A968AC" w:rsidP="00A968AC">
      <w:pPr>
        <w:rPr>
          <w:sz w:val="26"/>
          <w:szCs w:val="26"/>
        </w:rPr>
      </w:pPr>
      <w:r w:rsidRPr="001822E9">
        <w:rPr>
          <w:sz w:val="26"/>
          <w:szCs w:val="26"/>
        </w:rPr>
        <w:t xml:space="preserve"> </w:t>
      </w:r>
    </w:p>
    <w:p w:rsidR="00A968AC" w:rsidRPr="001822E9" w:rsidRDefault="00A968AC" w:rsidP="00A968AC">
      <w:pPr>
        <w:rPr>
          <w:sz w:val="26"/>
          <w:szCs w:val="26"/>
        </w:rPr>
      </w:pPr>
    </w:p>
    <w:p w:rsidR="00A968AC" w:rsidRPr="001822E9" w:rsidRDefault="00A968AC" w:rsidP="00A968AC">
      <w:pPr>
        <w:ind w:firstLine="709"/>
        <w:rPr>
          <w:sz w:val="26"/>
          <w:szCs w:val="26"/>
        </w:rPr>
      </w:pPr>
      <w:r w:rsidRPr="001822E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сельского поселения Комсомольского ра</w:t>
      </w:r>
      <w:r w:rsidRPr="001822E9">
        <w:rPr>
          <w:sz w:val="26"/>
          <w:szCs w:val="26"/>
        </w:rPr>
        <w:t>й</w:t>
      </w:r>
      <w:r w:rsidRPr="001822E9">
        <w:rPr>
          <w:sz w:val="26"/>
          <w:szCs w:val="26"/>
        </w:rPr>
        <w:t xml:space="preserve">она Чувашской Республики </w:t>
      </w:r>
      <w:proofErr w:type="spellStart"/>
      <w:proofErr w:type="gramStart"/>
      <w:r w:rsidRPr="001822E9">
        <w:rPr>
          <w:sz w:val="26"/>
          <w:szCs w:val="26"/>
        </w:rPr>
        <w:t>п</w:t>
      </w:r>
      <w:proofErr w:type="spellEnd"/>
      <w:proofErr w:type="gramEnd"/>
      <w:r w:rsidRPr="001822E9">
        <w:rPr>
          <w:sz w:val="26"/>
          <w:szCs w:val="26"/>
        </w:rPr>
        <w:t xml:space="preserve"> о с т а </w:t>
      </w:r>
      <w:proofErr w:type="spellStart"/>
      <w:r w:rsidRPr="001822E9">
        <w:rPr>
          <w:sz w:val="26"/>
          <w:szCs w:val="26"/>
        </w:rPr>
        <w:t>н</w:t>
      </w:r>
      <w:proofErr w:type="spellEnd"/>
      <w:r w:rsidRPr="001822E9">
        <w:rPr>
          <w:sz w:val="26"/>
          <w:szCs w:val="26"/>
        </w:rPr>
        <w:t xml:space="preserve"> о в л я е т:</w:t>
      </w:r>
    </w:p>
    <w:p w:rsidR="00A968AC" w:rsidRPr="001822E9" w:rsidRDefault="00A968AC" w:rsidP="00A968AC">
      <w:pPr>
        <w:ind w:firstLine="709"/>
        <w:rPr>
          <w:sz w:val="26"/>
          <w:szCs w:val="26"/>
        </w:rPr>
      </w:pPr>
      <w:bookmarkStart w:id="0" w:name="sub_1"/>
      <w:r w:rsidRPr="001822E9">
        <w:rPr>
          <w:sz w:val="26"/>
          <w:szCs w:val="26"/>
        </w:rPr>
        <w:t>1. </w:t>
      </w:r>
      <w:proofErr w:type="gramStart"/>
      <w:r w:rsidRPr="001822E9">
        <w:rPr>
          <w:sz w:val="26"/>
          <w:szCs w:val="26"/>
        </w:rPr>
        <w:t xml:space="preserve">Принять к исполнению бюджет </w:t>
      </w:r>
      <w:r>
        <w:rPr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сельского поселения Комсомольского района Чувашской Республики (далее - бюджет </w:t>
      </w:r>
      <w:r>
        <w:rPr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</w:t>
      </w:r>
      <w:r w:rsidRPr="001822E9">
        <w:rPr>
          <w:sz w:val="26"/>
          <w:szCs w:val="26"/>
        </w:rPr>
        <w:t>ь</w:t>
      </w:r>
      <w:r w:rsidRPr="001822E9">
        <w:rPr>
          <w:sz w:val="26"/>
          <w:szCs w:val="26"/>
        </w:rPr>
        <w:t xml:space="preserve">ского поселения) </w:t>
      </w:r>
      <w:r>
        <w:rPr>
          <w:sz w:val="26"/>
          <w:szCs w:val="26"/>
        </w:rPr>
        <w:t xml:space="preserve">на 2022 год и на плановый период 2023 и 2024 годов </w:t>
      </w:r>
      <w:r w:rsidRPr="001822E9">
        <w:rPr>
          <w:sz w:val="26"/>
          <w:szCs w:val="26"/>
        </w:rPr>
        <w:t xml:space="preserve">с учетом изменений, внесенных решением Собрания депутатов </w:t>
      </w:r>
      <w:r>
        <w:rPr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сельского п</w:t>
      </w:r>
      <w:r w:rsidRPr="001822E9">
        <w:rPr>
          <w:sz w:val="26"/>
          <w:szCs w:val="26"/>
        </w:rPr>
        <w:t>о</w:t>
      </w:r>
      <w:r w:rsidRPr="001822E9">
        <w:rPr>
          <w:sz w:val="26"/>
          <w:szCs w:val="26"/>
        </w:rPr>
        <w:t xml:space="preserve">селения Комсомольского района Чувашской Республики от </w:t>
      </w:r>
      <w:r w:rsidR="00A303B6">
        <w:rPr>
          <w:sz w:val="26"/>
          <w:szCs w:val="26"/>
        </w:rPr>
        <w:t>06.04.</w:t>
      </w:r>
      <w:r w:rsidRPr="001822E9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1822E9">
        <w:rPr>
          <w:sz w:val="26"/>
          <w:szCs w:val="26"/>
        </w:rPr>
        <w:t>г. №</w:t>
      </w:r>
      <w:r w:rsidR="00A303B6">
        <w:rPr>
          <w:sz w:val="26"/>
          <w:szCs w:val="26"/>
        </w:rPr>
        <w:t>1/53</w:t>
      </w:r>
      <w:r w:rsidRPr="001822E9">
        <w:rPr>
          <w:sz w:val="26"/>
          <w:szCs w:val="26"/>
        </w:rPr>
        <w:t xml:space="preserve"> «О внесении изменений в решение Собрания депутатов </w:t>
      </w:r>
      <w:r w:rsidR="00A303B6">
        <w:rPr>
          <w:sz w:val="26"/>
          <w:szCs w:val="26"/>
        </w:rPr>
        <w:t>Урмаевского с</w:t>
      </w:r>
      <w:r w:rsidRPr="001822E9">
        <w:rPr>
          <w:sz w:val="26"/>
          <w:szCs w:val="26"/>
        </w:rPr>
        <w:t>ел</w:t>
      </w:r>
      <w:r w:rsidRPr="001822E9">
        <w:rPr>
          <w:sz w:val="26"/>
          <w:szCs w:val="26"/>
        </w:rPr>
        <w:t>ь</w:t>
      </w:r>
      <w:r w:rsidRPr="001822E9">
        <w:rPr>
          <w:sz w:val="26"/>
          <w:szCs w:val="26"/>
        </w:rPr>
        <w:t>ского поселения Комсомольского района Чувашской</w:t>
      </w:r>
      <w:proofErr w:type="gramEnd"/>
      <w:r w:rsidRPr="001822E9">
        <w:rPr>
          <w:sz w:val="26"/>
          <w:szCs w:val="26"/>
        </w:rPr>
        <w:t xml:space="preserve"> Республики от </w:t>
      </w:r>
      <w:r w:rsidR="00A303B6">
        <w:rPr>
          <w:sz w:val="26"/>
          <w:szCs w:val="26"/>
        </w:rPr>
        <w:t>08</w:t>
      </w:r>
      <w:r w:rsidRPr="001822E9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1822E9">
        <w:rPr>
          <w:sz w:val="26"/>
          <w:szCs w:val="26"/>
        </w:rPr>
        <w:t xml:space="preserve"> г. №</w:t>
      </w:r>
      <w:r w:rsidR="00A303B6">
        <w:rPr>
          <w:sz w:val="26"/>
          <w:szCs w:val="26"/>
        </w:rPr>
        <w:t>2/43</w:t>
      </w:r>
      <w:r w:rsidRPr="001822E9">
        <w:rPr>
          <w:sz w:val="26"/>
          <w:szCs w:val="26"/>
        </w:rPr>
        <w:t xml:space="preserve"> «О бюджете </w:t>
      </w:r>
      <w:r w:rsidR="00A303B6">
        <w:rPr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сельского поселения Комсомольск</w:t>
      </w:r>
      <w:r w:rsidRPr="001822E9">
        <w:rPr>
          <w:sz w:val="26"/>
          <w:szCs w:val="26"/>
        </w:rPr>
        <w:t>о</w:t>
      </w:r>
      <w:r w:rsidRPr="001822E9">
        <w:rPr>
          <w:sz w:val="26"/>
          <w:szCs w:val="26"/>
        </w:rPr>
        <w:t xml:space="preserve">го района Чувашской Республики </w:t>
      </w:r>
      <w:r>
        <w:rPr>
          <w:sz w:val="26"/>
          <w:szCs w:val="26"/>
        </w:rPr>
        <w:t>на 2022 год и на плановый период 2023 и 2024 годов</w:t>
      </w:r>
      <w:r w:rsidRPr="001822E9">
        <w:rPr>
          <w:sz w:val="26"/>
          <w:szCs w:val="26"/>
        </w:rPr>
        <w:t>»</w:t>
      </w:r>
      <w:bookmarkEnd w:id="0"/>
      <w:r>
        <w:rPr>
          <w:sz w:val="26"/>
          <w:szCs w:val="26"/>
        </w:rPr>
        <w:t xml:space="preserve"> (далее </w:t>
      </w:r>
      <w:r w:rsidRPr="001822E9">
        <w:rPr>
          <w:sz w:val="26"/>
          <w:szCs w:val="26"/>
        </w:rPr>
        <w:t>-</w:t>
      </w:r>
      <w:r>
        <w:rPr>
          <w:sz w:val="26"/>
          <w:szCs w:val="26"/>
        </w:rPr>
        <w:t xml:space="preserve"> решение о бюджете)</w:t>
      </w:r>
      <w:r w:rsidRPr="001822E9">
        <w:rPr>
          <w:sz w:val="26"/>
          <w:szCs w:val="26"/>
        </w:rPr>
        <w:t>.</w:t>
      </w:r>
    </w:p>
    <w:p w:rsidR="00A968AC" w:rsidRPr="001822E9" w:rsidRDefault="00A968AC" w:rsidP="00A968AC">
      <w:pPr>
        <w:ind w:firstLine="709"/>
        <w:rPr>
          <w:bCs/>
          <w:sz w:val="26"/>
          <w:szCs w:val="26"/>
        </w:rPr>
      </w:pPr>
      <w:r w:rsidRPr="001822E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822E9">
        <w:rPr>
          <w:sz w:val="26"/>
          <w:szCs w:val="26"/>
        </w:rPr>
        <w:t> </w:t>
      </w:r>
      <w:r w:rsidRPr="001822E9">
        <w:rPr>
          <w:bCs/>
          <w:sz w:val="26"/>
          <w:szCs w:val="26"/>
        </w:rPr>
        <w:t xml:space="preserve">Главным распорядителям и получателям средств бюджета </w:t>
      </w:r>
      <w:r w:rsidR="00A303B6">
        <w:rPr>
          <w:bCs/>
          <w:sz w:val="26"/>
          <w:szCs w:val="26"/>
        </w:rPr>
        <w:t>Урмаевского</w:t>
      </w:r>
      <w:r w:rsidRPr="001822E9">
        <w:rPr>
          <w:bCs/>
          <w:sz w:val="26"/>
          <w:szCs w:val="26"/>
        </w:rPr>
        <w:t xml:space="preserve"> сельского поселения обеспечить </w:t>
      </w:r>
      <w:r w:rsidRPr="001822E9">
        <w:rPr>
          <w:sz w:val="26"/>
          <w:szCs w:val="26"/>
        </w:rPr>
        <w:t>результативное использование безвозмездных поступлений, имеющих целевое н</w:t>
      </w:r>
      <w:r w:rsidRPr="001822E9">
        <w:rPr>
          <w:sz w:val="26"/>
          <w:szCs w:val="26"/>
        </w:rPr>
        <w:t>а</w:t>
      </w:r>
      <w:r w:rsidRPr="001822E9">
        <w:rPr>
          <w:sz w:val="26"/>
          <w:szCs w:val="26"/>
        </w:rPr>
        <w:t>значение.</w:t>
      </w:r>
    </w:p>
    <w:p w:rsidR="00A968AC" w:rsidRPr="001822E9" w:rsidRDefault="00A968AC" w:rsidP="00A968AC">
      <w:pPr>
        <w:pStyle w:val="3"/>
        <w:spacing w:after="0"/>
        <w:ind w:left="-57" w:right="-57"/>
        <w:rPr>
          <w:rFonts w:ascii="Times New Roman" w:hAnsi="Times New Roman" w:cs="Times New Roman"/>
          <w:sz w:val="26"/>
          <w:szCs w:val="26"/>
        </w:rPr>
      </w:pPr>
      <w:bookmarkStart w:id="1" w:name="sub_4"/>
      <w:r w:rsidRPr="001822E9">
        <w:rPr>
          <w:rFonts w:ascii="Times New Roman" w:hAnsi="Times New Roman" w:cs="Times New Roman"/>
          <w:sz w:val="26"/>
          <w:szCs w:val="26"/>
        </w:rPr>
        <w:t>3. </w:t>
      </w:r>
      <w:bookmarkEnd w:id="1"/>
      <w:proofErr w:type="gramStart"/>
      <w:r w:rsidRPr="001822E9">
        <w:rPr>
          <w:rFonts w:ascii="Times New Roman" w:hAnsi="Times New Roman" w:cs="Times New Roman"/>
          <w:sz w:val="26"/>
          <w:szCs w:val="26"/>
        </w:rPr>
        <w:t>МКУ «ЦБ Комсомольского района» в соответствии с договором на оказ</w:t>
      </w:r>
      <w:r w:rsidRPr="001822E9">
        <w:rPr>
          <w:rFonts w:ascii="Times New Roman" w:hAnsi="Times New Roman" w:cs="Times New Roman"/>
          <w:sz w:val="26"/>
          <w:szCs w:val="26"/>
        </w:rPr>
        <w:t>а</w:t>
      </w:r>
      <w:r w:rsidRPr="001822E9">
        <w:rPr>
          <w:rFonts w:ascii="Times New Roman" w:hAnsi="Times New Roman" w:cs="Times New Roman"/>
          <w:sz w:val="26"/>
          <w:szCs w:val="26"/>
        </w:rPr>
        <w:t>ние услуг по бухгалтерскому учету и отчетности в установленные сроки предст</w:t>
      </w:r>
      <w:r w:rsidRPr="001822E9">
        <w:rPr>
          <w:rFonts w:ascii="Times New Roman" w:hAnsi="Times New Roman" w:cs="Times New Roman"/>
          <w:sz w:val="26"/>
          <w:szCs w:val="26"/>
        </w:rPr>
        <w:t>а</w:t>
      </w:r>
      <w:r w:rsidRPr="001822E9">
        <w:rPr>
          <w:rFonts w:ascii="Times New Roman" w:hAnsi="Times New Roman" w:cs="Times New Roman"/>
          <w:sz w:val="26"/>
          <w:szCs w:val="26"/>
        </w:rPr>
        <w:t>вить в финансовый отдел администрации Комсомольского района справки об изм</w:t>
      </w:r>
      <w:r w:rsidRPr="001822E9">
        <w:rPr>
          <w:rFonts w:ascii="Times New Roman" w:hAnsi="Times New Roman" w:cs="Times New Roman"/>
          <w:sz w:val="26"/>
          <w:szCs w:val="26"/>
        </w:rPr>
        <w:t>е</w:t>
      </w:r>
      <w:r w:rsidRPr="001822E9">
        <w:rPr>
          <w:rFonts w:ascii="Times New Roman" w:hAnsi="Times New Roman" w:cs="Times New Roman"/>
          <w:sz w:val="26"/>
          <w:szCs w:val="26"/>
        </w:rPr>
        <w:t xml:space="preserve">нении бюджетной росписи главного распорядителя средств бюджета </w:t>
      </w:r>
      <w:r w:rsidR="00A303B6" w:rsidRPr="00A303B6">
        <w:rPr>
          <w:rFonts w:ascii="Times New Roman" w:hAnsi="Times New Roman" w:cs="Times New Roman"/>
          <w:bCs/>
          <w:sz w:val="24"/>
          <w:szCs w:val="24"/>
        </w:rPr>
        <w:t xml:space="preserve">Урмаевского </w:t>
      </w:r>
      <w:r w:rsidRPr="00A303B6">
        <w:rPr>
          <w:rFonts w:ascii="Times New Roman" w:hAnsi="Times New Roman" w:cs="Times New Roman"/>
          <w:sz w:val="24"/>
          <w:szCs w:val="24"/>
        </w:rPr>
        <w:t>сельского поселения, справки об изменении сводной бюджетной</w:t>
      </w:r>
      <w:r w:rsidRPr="001822E9">
        <w:rPr>
          <w:rFonts w:ascii="Times New Roman" w:hAnsi="Times New Roman" w:cs="Times New Roman"/>
          <w:sz w:val="26"/>
          <w:szCs w:val="26"/>
        </w:rPr>
        <w:t xml:space="preserve"> росписи </w:t>
      </w:r>
      <w:r w:rsidRPr="001822E9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r w:rsidR="00A303B6">
        <w:rPr>
          <w:rFonts w:ascii="Times New Roman" w:hAnsi="Times New Roman" w:cs="Times New Roman"/>
          <w:sz w:val="26"/>
          <w:szCs w:val="26"/>
        </w:rPr>
        <w:t>Урмаевского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и предложения по уточнению показателей кассового плана исполнения бюджета </w:t>
      </w:r>
      <w:r w:rsidR="00A303B6">
        <w:rPr>
          <w:rFonts w:ascii="Times New Roman" w:hAnsi="Times New Roman" w:cs="Times New Roman"/>
          <w:sz w:val="26"/>
          <w:szCs w:val="26"/>
        </w:rPr>
        <w:t>Урмаевского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Pr="001822E9">
        <w:rPr>
          <w:rFonts w:ascii="Times New Roman" w:hAnsi="Times New Roman" w:cs="Times New Roman"/>
          <w:sz w:val="26"/>
          <w:szCs w:val="26"/>
        </w:rPr>
        <w:t>е</w:t>
      </w:r>
      <w:r w:rsidRPr="001822E9">
        <w:rPr>
          <w:rFonts w:ascii="Times New Roman" w:hAnsi="Times New Roman" w:cs="Times New Roman"/>
          <w:sz w:val="26"/>
          <w:szCs w:val="26"/>
        </w:rPr>
        <w:t>ления</w:t>
      </w:r>
      <w:proofErr w:type="gramEnd"/>
      <w:r w:rsidRPr="001822E9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968AC" w:rsidRDefault="00A968AC" w:rsidP="00A968AC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Pr="001822E9">
        <w:rPr>
          <w:sz w:val="26"/>
          <w:szCs w:val="26"/>
        </w:rPr>
        <w:t> Финансовому отделу администрации Комсомольского района в соответс</w:t>
      </w:r>
      <w:r w:rsidRPr="001822E9">
        <w:rPr>
          <w:sz w:val="26"/>
          <w:szCs w:val="26"/>
        </w:rPr>
        <w:t>т</w:t>
      </w:r>
      <w:r w:rsidRPr="001822E9">
        <w:rPr>
          <w:sz w:val="26"/>
          <w:szCs w:val="26"/>
        </w:rPr>
        <w:t>вии с соглашением о передаче части полномочий по вопросам формирования, и</w:t>
      </w:r>
      <w:r w:rsidRPr="001822E9">
        <w:rPr>
          <w:sz w:val="26"/>
          <w:szCs w:val="26"/>
        </w:rPr>
        <w:t>с</w:t>
      </w:r>
      <w:r w:rsidRPr="001822E9">
        <w:rPr>
          <w:sz w:val="26"/>
          <w:szCs w:val="26"/>
        </w:rPr>
        <w:t xml:space="preserve">полнения, учета исполнения бюджета внести соответствующие изменения в сводную бюджетную роспись бюджета </w:t>
      </w:r>
      <w:r w:rsidR="00A303B6">
        <w:rPr>
          <w:bCs/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</w:t>
      </w:r>
      <w:r w:rsidRPr="001822E9">
        <w:rPr>
          <w:sz w:val="26"/>
          <w:szCs w:val="26"/>
        </w:rPr>
        <w:t>ь</w:t>
      </w:r>
      <w:r w:rsidRPr="001822E9">
        <w:rPr>
          <w:sz w:val="26"/>
          <w:szCs w:val="26"/>
        </w:rPr>
        <w:t>ского поселения на 20</w:t>
      </w:r>
      <w:r>
        <w:rPr>
          <w:sz w:val="26"/>
          <w:szCs w:val="26"/>
        </w:rPr>
        <w:t>22</w:t>
      </w:r>
      <w:r w:rsidRPr="001822E9">
        <w:rPr>
          <w:sz w:val="26"/>
          <w:szCs w:val="26"/>
        </w:rPr>
        <w:t xml:space="preserve"> год.</w:t>
      </w:r>
    </w:p>
    <w:p w:rsidR="00A968AC" w:rsidRDefault="00A968AC" w:rsidP="00A968AC">
      <w:pPr>
        <w:shd w:val="clear" w:color="auto" w:fill="FFFFFF"/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Pr="001822E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Администрации </w:t>
      </w:r>
      <w:r w:rsidR="00A303B6">
        <w:rPr>
          <w:bCs/>
          <w:sz w:val="26"/>
          <w:szCs w:val="26"/>
        </w:rPr>
        <w:t>Урмаевского</w:t>
      </w:r>
      <w:r>
        <w:rPr>
          <w:sz w:val="26"/>
          <w:szCs w:val="26"/>
        </w:rPr>
        <w:t xml:space="preserve"> сельского поселения, являющейся ответственным исполнителем муниципальных программ </w:t>
      </w:r>
      <w:r w:rsidR="00A303B6">
        <w:rPr>
          <w:bCs/>
          <w:sz w:val="26"/>
          <w:szCs w:val="26"/>
        </w:rPr>
        <w:t>Урмаевского</w:t>
      </w:r>
      <w:r w:rsidR="00A303B6" w:rsidRPr="001822E9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поселения, в течение трех месяцев со дня вступления в силу решения о бюджете в</w:t>
      </w:r>
      <w:r w:rsidRPr="001822E9">
        <w:rPr>
          <w:sz w:val="26"/>
          <w:szCs w:val="26"/>
        </w:rPr>
        <w:t xml:space="preserve">нести изменения в </w:t>
      </w:r>
      <w:r>
        <w:rPr>
          <w:sz w:val="26"/>
          <w:szCs w:val="26"/>
        </w:rPr>
        <w:t xml:space="preserve">муниципальные программы </w:t>
      </w:r>
      <w:r w:rsidR="00A303B6">
        <w:rPr>
          <w:bCs/>
          <w:sz w:val="26"/>
          <w:szCs w:val="26"/>
        </w:rPr>
        <w:t>Урмаевского</w:t>
      </w:r>
      <w:r w:rsidRPr="001822E9">
        <w:rPr>
          <w:sz w:val="26"/>
          <w:szCs w:val="26"/>
        </w:rPr>
        <w:t xml:space="preserve"> сельского пос</w:t>
      </w:r>
      <w:r w:rsidRPr="001822E9">
        <w:rPr>
          <w:sz w:val="26"/>
          <w:szCs w:val="26"/>
        </w:rPr>
        <w:t>е</w:t>
      </w:r>
      <w:r w:rsidRPr="001822E9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в целях их приведения в соответствие с решением</w:t>
      </w:r>
      <w:r w:rsidRPr="00F90C8F">
        <w:rPr>
          <w:sz w:val="26"/>
          <w:szCs w:val="26"/>
        </w:rPr>
        <w:t xml:space="preserve"> </w:t>
      </w:r>
      <w:r>
        <w:rPr>
          <w:sz w:val="26"/>
          <w:szCs w:val="26"/>
        </w:rPr>
        <w:t>о бюджете</w:t>
      </w:r>
      <w:r w:rsidRPr="001822E9">
        <w:rPr>
          <w:sz w:val="26"/>
          <w:szCs w:val="26"/>
        </w:rPr>
        <w:t>.</w:t>
      </w:r>
    </w:p>
    <w:p w:rsidR="00A968AC" w:rsidRPr="0058321A" w:rsidRDefault="00A968AC" w:rsidP="00A968AC">
      <w:pPr>
        <w:ind w:firstLine="709"/>
        <w:contextualSpacing/>
        <w:rPr>
          <w:b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sz w:val="26"/>
          <w:szCs w:val="26"/>
        </w:rPr>
        <w:t> </w:t>
      </w:r>
      <w:proofErr w:type="gramStart"/>
      <w:r w:rsidRPr="0058321A">
        <w:rPr>
          <w:bCs/>
          <w:sz w:val="26"/>
          <w:szCs w:val="26"/>
        </w:rPr>
        <w:t xml:space="preserve">Внести в </w:t>
      </w:r>
      <w:hyperlink r:id="rId5" w:history="1">
        <w:r w:rsidRPr="0058321A">
          <w:rPr>
            <w:bCs/>
            <w:sz w:val="26"/>
            <w:szCs w:val="26"/>
          </w:rPr>
          <w:t>постановление</w:t>
        </w:r>
      </w:hyperlink>
      <w:r w:rsidRPr="005832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 Комсомольского района</w:t>
      </w:r>
      <w:r w:rsidRPr="0058321A">
        <w:rPr>
          <w:bCs/>
          <w:sz w:val="26"/>
          <w:szCs w:val="26"/>
        </w:rPr>
        <w:t xml:space="preserve"> Чувашской Республики от </w:t>
      </w:r>
      <w:r w:rsidR="00A303B6">
        <w:rPr>
          <w:bCs/>
          <w:sz w:val="26"/>
          <w:szCs w:val="26"/>
        </w:rPr>
        <w:t>08</w:t>
      </w:r>
      <w:r w:rsidRPr="0058321A">
        <w:rPr>
          <w:bCs/>
          <w:sz w:val="26"/>
          <w:szCs w:val="26"/>
        </w:rPr>
        <w:t xml:space="preserve"> декабря 202</w:t>
      </w:r>
      <w:r>
        <w:rPr>
          <w:bCs/>
          <w:sz w:val="26"/>
          <w:szCs w:val="26"/>
        </w:rPr>
        <w:t>1</w:t>
      </w:r>
      <w:r w:rsidRPr="0058321A">
        <w:rPr>
          <w:bCs/>
          <w:sz w:val="26"/>
          <w:szCs w:val="26"/>
        </w:rPr>
        <w:t xml:space="preserve"> г. </w:t>
      </w:r>
      <w:r>
        <w:rPr>
          <w:bCs/>
          <w:sz w:val="26"/>
          <w:szCs w:val="26"/>
        </w:rPr>
        <w:t>№</w:t>
      </w:r>
      <w:r w:rsidR="00A303B6">
        <w:rPr>
          <w:bCs/>
          <w:sz w:val="26"/>
          <w:szCs w:val="26"/>
        </w:rPr>
        <w:t>2/43</w:t>
      </w:r>
      <w:r>
        <w:rPr>
          <w:bCs/>
          <w:sz w:val="26"/>
          <w:szCs w:val="26"/>
        </w:rPr>
        <w:t xml:space="preserve"> «</w:t>
      </w:r>
      <w:r w:rsidRPr="0058321A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мерах </w:t>
      </w:r>
      <w:r w:rsidRPr="0058321A">
        <w:rPr>
          <w:bCs/>
          <w:sz w:val="26"/>
          <w:szCs w:val="26"/>
        </w:rPr>
        <w:t xml:space="preserve">по реализации решения Собрания депутатов </w:t>
      </w:r>
      <w:r w:rsidR="00A303B6">
        <w:rPr>
          <w:bCs/>
          <w:sz w:val="26"/>
          <w:szCs w:val="26"/>
        </w:rPr>
        <w:t>Урмаевского</w:t>
      </w:r>
      <w:r w:rsidR="00A303B6" w:rsidRPr="001822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сельского поселения</w:t>
      </w:r>
      <w:r w:rsidRPr="0058321A">
        <w:rPr>
          <w:bCs/>
          <w:sz w:val="26"/>
          <w:szCs w:val="26"/>
        </w:rPr>
        <w:t xml:space="preserve"> Комсомольского района Чувашской Республики </w:t>
      </w:r>
      <w:r w:rsidRPr="00C91263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A303B6">
        <w:rPr>
          <w:bCs/>
          <w:sz w:val="26"/>
          <w:szCs w:val="26"/>
        </w:rPr>
        <w:t>08</w:t>
      </w:r>
      <w:r>
        <w:rPr>
          <w:bCs/>
          <w:sz w:val="26"/>
          <w:szCs w:val="26"/>
        </w:rPr>
        <w:t xml:space="preserve"> декабря </w:t>
      </w:r>
      <w:r w:rsidRPr="00C91263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21 </w:t>
      </w:r>
      <w:r w:rsidRPr="00C91263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 xml:space="preserve"> </w:t>
      </w:r>
      <w:r w:rsidRPr="00C91263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A303B6">
        <w:rPr>
          <w:bCs/>
          <w:sz w:val="26"/>
          <w:szCs w:val="26"/>
        </w:rPr>
        <w:t>2/43</w:t>
      </w:r>
      <w:r>
        <w:rPr>
          <w:bCs/>
          <w:sz w:val="26"/>
          <w:szCs w:val="26"/>
        </w:rPr>
        <w:t xml:space="preserve"> </w:t>
      </w:r>
      <w:r w:rsidRPr="00C91263">
        <w:rPr>
          <w:bCs/>
          <w:sz w:val="26"/>
          <w:szCs w:val="26"/>
        </w:rPr>
        <w:t>«О</w:t>
      </w:r>
      <w:r>
        <w:rPr>
          <w:bCs/>
          <w:sz w:val="26"/>
          <w:szCs w:val="26"/>
        </w:rPr>
        <w:t xml:space="preserve"> </w:t>
      </w:r>
      <w:r w:rsidRPr="00C91263">
        <w:rPr>
          <w:bCs/>
          <w:sz w:val="26"/>
          <w:szCs w:val="26"/>
        </w:rPr>
        <w:t>бюджете</w:t>
      </w:r>
      <w:r>
        <w:rPr>
          <w:bCs/>
          <w:sz w:val="26"/>
          <w:szCs w:val="26"/>
        </w:rPr>
        <w:t xml:space="preserve">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 Комсомольского района </w:t>
      </w:r>
      <w:r w:rsidRPr="00C91263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</w:t>
      </w:r>
      <w:r w:rsidRPr="00C91263">
        <w:rPr>
          <w:bCs/>
          <w:sz w:val="26"/>
          <w:szCs w:val="26"/>
        </w:rPr>
        <w:t>Республики</w:t>
      </w:r>
      <w:r>
        <w:rPr>
          <w:bCs/>
          <w:sz w:val="26"/>
          <w:szCs w:val="26"/>
        </w:rPr>
        <w:t xml:space="preserve"> на 2022 год и на плановый период 2023 и 2024 годов</w:t>
      </w:r>
      <w:r w:rsidRPr="00C91263">
        <w:rPr>
          <w:bCs/>
          <w:sz w:val="26"/>
          <w:szCs w:val="26"/>
        </w:rPr>
        <w:t>»</w:t>
      </w:r>
      <w:r w:rsidRPr="0058321A">
        <w:rPr>
          <w:bCs/>
          <w:sz w:val="26"/>
          <w:szCs w:val="26"/>
        </w:rPr>
        <w:t xml:space="preserve"> следующие</w:t>
      </w:r>
      <w:proofErr w:type="gramEnd"/>
      <w:r w:rsidRPr="0058321A">
        <w:rPr>
          <w:bCs/>
          <w:sz w:val="26"/>
          <w:szCs w:val="26"/>
        </w:rPr>
        <w:t xml:space="preserve"> изменения:</w:t>
      </w:r>
    </w:p>
    <w:p w:rsidR="00A968AC" w:rsidRDefault="00A968AC" w:rsidP="00A968AC">
      <w:pPr>
        <w:ind w:firstLine="70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а) подпункт 5.4 изложить в следующей редакции:</w:t>
      </w:r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«5.4)</w:t>
      </w:r>
      <w:r>
        <w:rPr>
          <w:bCs/>
          <w:sz w:val="26"/>
          <w:szCs w:val="26"/>
        </w:rPr>
        <w:t> 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получатели средств бюджета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411776">
        <w:rPr>
          <w:rFonts w:eastAsia="Calibri"/>
          <w:bCs/>
          <w:sz w:val="26"/>
          <w:szCs w:val="26"/>
          <w:lang w:eastAsia="en-US"/>
        </w:rPr>
        <w:t>вправе предусматривать в заключаемых ими договорах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контрактах) о поставке товаров, выполнении работ, об оказании услуг авансовые платежи с последующей оплатой денежных обязательств в размере и порядке, которые установлены настоящим подпунктом, если иное не установлено законодат</w:t>
      </w:r>
      <w:r>
        <w:rPr>
          <w:rFonts w:eastAsia="Calibri"/>
          <w:bCs/>
          <w:sz w:val="26"/>
          <w:szCs w:val="26"/>
          <w:lang w:eastAsia="en-US"/>
        </w:rPr>
        <w:t xml:space="preserve">ельством Российской Федерации, 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законодательством Чувашской Республики </w:t>
      </w:r>
      <w:r>
        <w:rPr>
          <w:rFonts w:eastAsia="Calibri"/>
          <w:bCs/>
          <w:sz w:val="26"/>
          <w:szCs w:val="26"/>
          <w:lang w:eastAsia="en-US"/>
        </w:rPr>
        <w:t xml:space="preserve">и муниципальными нормативными правовыми актами Комсомольского района Чувашской Республик </w:t>
      </w:r>
      <w:r w:rsidRPr="00411776">
        <w:rPr>
          <w:rFonts w:eastAsia="Calibri"/>
          <w:bCs/>
          <w:sz w:val="26"/>
          <w:szCs w:val="26"/>
          <w:lang w:eastAsia="en-US"/>
        </w:rPr>
        <w:t>для такого договора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контракта), но не более лимитов бюджетных обязательств на 2022 год, доведенных до них в установленном порядке на соответствующие цели:</w:t>
      </w:r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а)</w:t>
      </w:r>
      <w:r>
        <w:rPr>
          <w:bCs/>
          <w:sz w:val="26"/>
          <w:szCs w:val="26"/>
        </w:rPr>
        <w:t> </w:t>
      </w:r>
      <w:r w:rsidRPr="00411776">
        <w:rPr>
          <w:rFonts w:eastAsia="Calibri"/>
          <w:bCs/>
          <w:sz w:val="26"/>
          <w:szCs w:val="26"/>
          <w:lang w:eastAsia="en-US"/>
        </w:rPr>
        <w:t>при включении в договор (</w:t>
      </w:r>
      <w:r>
        <w:rPr>
          <w:rFonts w:eastAsia="Calibri"/>
          <w:bCs/>
          <w:sz w:val="26"/>
          <w:szCs w:val="26"/>
          <w:lang w:eastAsia="en-US"/>
        </w:rPr>
        <w:t>муниципальный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</w:t>
      </w:r>
      <w:r>
        <w:rPr>
          <w:rFonts w:eastAsia="Calibri"/>
          <w:bCs/>
          <w:sz w:val="26"/>
          <w:szCs w:val="26"/>
          <w:lang w:eastAsia="en-US"/>
        </w:rPr>
        <w:t>финансовым отделом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порядком санкционирования оплаты денежных обязательств получателей средств бюджета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411776">
        <w:rPr>
          <w:rFonts w:eastAsia="Calibri"/>
          <w:bCs/>
          <w:sz w:val="26"/>
          <w:szCs w:val="26"/>
          <w:lang w:eastAsia="en-US"/>
        </w:rPr>
        <w:t>, и общей суммой ранее выплаченного авансового платежа (в случае, если договор (</w:t>
      </w:r>
      <w:r>
        <w:rPr>
          <w:rFonts w:eastAsia="Calibri"/>
          <w:bCs/>
          <w:sz w:val="26"/>
          <w:szCs w:val="26"/>
          <w:lang w:eastAsia="en-US"/>
        </w:rPr>
        <w:t>муниципальный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контракт) не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</w:t>
      </w:r>
      <w:r>
        <w:rPr>
          <w:rFonts w:eastAsia="Calibri"/>
          <w:bCs/>
          <w:sz w:val="26"/>
          <w:szCs w:val="26"/>
          <w:lang w:eastAsia="en-US"/>
        </w:rPr>
        <w:t>муниципальный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контракт) содержит этапы его исполнения, 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сроки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выполнения которых полностью или частично совпадают):</w:t>
      </w:r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по договорам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</w:t>
      </w:r>
      <w:r w:rsidRPr="00411776">
        <w:rPr>
          <w:rFonts w:eastAsia="Calibri"/>
          <w:bCs/>
          <w:sz w:val="26"/>
          <w:szCs w:val="26"/>
          <w:lang w:eastAsia="en-US"/>
        </w:rPr>
        <w:lastRenderedPageBreak/>
        <w:t xml:space="preserve">капитального строительства, выполнение которых планируется осуществить полностью или частично за счет средств бюджета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, и на приобретение объектов недвижимого имущества в </w:t>
      </w:r>
      <w:r>
        <w:rPr>
          <w:rFonts w:eastAsia="Calibri"/>
          <w:bCs/>
          <w:sz w:val="26"/>
          <w:szCs w:val="26"/>
          <w:lang w:eastAsia="en-US"/>
        </w:rPr>
        <w:t>муниципальную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собственность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411776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 xml:space="preserve">в 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отношении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которых осуществляется казначейское сопровождение средств в соответствии с законодат</w:t>
      </w:r>
      <w:r>
        <w:rPr>
          <w:rFonts w:eastAsia="Calibri"/>
          <w:bCs/>
          <w:sz w:val="26"/>
          <w:szCs w:val="26"/>
          <w:lang w:eastAsia="en-US"/>
        </w:rPr>
        <w:t xml:space="preserve">ельством Российской Федерации, </w:t>
      </w:r>
      <w:r w:rsidRPr="00411776">
        <w:rPr>
          <w:rFonts w:eastAsia="Calibri"/>
          <w:bCs/>
          <w:sz w:val="26"/>
          <w:szCs w:val="26"/>
          <w:lang w:eastAsia="en-US"/>
        </w:rPr>
        <w:t>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411776">
        <w:rPr>
          <w:rFonts w:eastAsia="Calibri"/>
          <w:bCs/>
          <w:sz w:val="26"/>
          <w:szCs w:val="26"/>
          <w:lang w:eastAsia="en-US"/>
        </w:rPr>
        <w:t>, - в размере, не превышающем 50 процентов суммы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контракта);</w:t>
      </w:r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 xml:space="preserve">в 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отношении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которых не осуществляется казначейское сопровождение средств в соответствии с законода</w:t>
      </w:r>
      <w:r>
        <w:rPr>
          <w:rFonts w:eastAsia="Calibri"/>
          <w:bCs/>
          <w:sz w:val="26"/>
          <w:szCs w:val="26"/>
          <w:lang w:eastAsia="en-US"/>
        </w:rPr>
        <w:t xml:space="preserve">тельством Российской Федерации, </w:t>
      </w:r>
      <w:r w:rsidRPr="00411776">
        <w:rPr>
          <w:rFonts w:eastAsia="Calibri"/>
          <w:bCs/>
          <w:sz w:val="26"/>
          <w:szCs w:val="26"/>
          <w:lang w:eastAsia="en-US"/>
        </w:rPr>
        <w:t>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411776">
        <w:rPr>
          <w:rFonts w:eastAsia="Calibri"/>
          <w:bCs/>
          <w:sz w:val="26"/>
          <w:szCs w:val="26"/>
          <w:lang w:eastAsia="en-US"/>
        </w:rPr>
        <w:t>, - в размере, не превышающем 20 процентов суммы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</w:t>
      </w:r>
      <w:r w:rsidRPr="000A2927">
        <w:rPr>
          <w:rFonts w:eastAsia="Calibri"/>
          <w:bCs/>
          <w:sz w:val="26"/>
          <w:szCs w:val="26"/>
          <w:lang w:eastAsia="en-US"/>
        </w:rPr>
        <w:t xml:space="preserve">) по отдельным решениям администрации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0A2927">
        <w:rPr>
          <w:rFonts w:eastAsia="Calibri"/>
          <w:bCs/>
          <w:sz w:val="26"/>
          <w:szCs w:val="26"/>
          <w:lang w:eastAsia="en-US"/>
        </w:rPr>
        <w:t xml:space="preserve"> Комсомольского района Чувашской Республики;</w:t>
      </w:r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>в размере до 20 процентов суммы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контракта), если иное не предусмотрено законодательством Российской Федерации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411776">
        <w:rPr>
          <w:rFonts w:eastAsia="Calibri"/>
          <w:bCs/>
          <w:sz w:val="26"/>
          <w:szCs w:val="26"/>
          <w:lang w:eastAsia="en-US"/>
        </w:rPr>
        <w:t>, - по остальным договорам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контрактам), за исключением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контрактов), указанных в </w:t>
      </w:r>
      <w:hyperlink r:id="rId6" w:anchor="/document/403196986/entry/7413" w:history="1">
        <w:r w:rsidRPr="00411776">
          <w:rPr>
            <w:rFonts w:eastAsia="Calibri"/>
            <w:bCs/>
            <w:sz w:val="26"/>
            <w:szCs w:val="26"/>
            <w:lang w:eastAsia="en-US"/>
          </w:rPr>
          <w:t>абзацах третьем - пятом</w:t>
        </w:r>
      </w:hyperlink>
      <w:r w:rsidRPr="00411776">
        <w:rPr>
          <w:rFonts w:eastAsia="Calibri"/>
          <w:bCs/>
          <w:sz w:val="26"/>
          <w:szCs w:val="26"/>
          <w:lang w:eastAsia="en-US"/>
        </w:rPr>
        <w:t xml:space="preserve"> настоящего подпункта;</w:t>
      </w:r>
    </w:p>
    <w:p w:rsidR="00A968AC" w:rsidRPr="00411776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б)</w:t>
      </w:r>
      <w:r>
        <w:rPr>
          <w:bCs/>
          <w:sz w:val="26"/>
          <w:szCs w:val="26"/>
        </w:rPr>
        <w:t> </w:t>
      </w:r>
      <w:r w:rsidRPr="00411776">
        <w:rPr>
          <w:rFonts w:eastAsia="Calibri"/>
          <w:bCs/>
          <w:sz w:val="26"/>
          <w:szCs w:val="26"/>
          <w:lang w:eastAsia="en-US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411776">
        <w:rPr>
          <w:rFonts w:eastAsia="Calibri"/>
          <w:bCs/>
          <w:sz w:val="26"/>
          <w:szCs w:val="26"/>
          <w:lang w:eastAsia="en-US"/>
        </w:rPr>
        <w:t xml:space="preserve"> контрактам) об оказании услуг связи, обучении по дополнительным профессиональным программам,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</w:t>
      </w:r>
      <w:r>
        <w:rPr>
          <w:rFonts w:eastAsia="Calibri"/>
          <w:bCs/>
          <w:sz w:val="26"/>
          <w:szCs w:val="26"/>
          <w:lang w:eastAsia="en-US"/>
        </w:rPr>
        <w:t>ые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издания и об их приобретении</w:t>
      </w:r>
      <w:r w:rsidRPr="00411776">
        <w:rPr>
          <w:rFonts w:eastAsia="Calibri"/>
          <w:bCs/>
          <w:sz w:val="26"/>
          <w:szCs w:val="26"/>
          <w:lang w:eastAsia="en-US"/>
        </w:rPr>
        <w:t>; по договорам обязательного страхования гражданской ответственности владельцев транспортных средств; на осуществление почтовых расходов, приобретение ави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а-</w:t>
      </w:r>
      <w:proofErr w:type="gramEnd"/>
      <w:r w:rsidRPr="00411776">
        <w:rPr>
          <w:rFonts w:eastAsia="Calibri"/>
          <w:bCs/>
          <w:sz w:val="26"/>
          <w:szCs w:val="26"/>
          <w:lang w:eastAsia="en-US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</w:t>
      </w:r>
    </w:p>
    <w:p w:rsidR="00A968AC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11776">
        <w:rPr>
          <w:rFonts w:eastAsia="Calibri"/>
          <w:bCs/>
          <w:sz w:val="26"/>
          <w:szCs w:val="26"/>
          <w:lang w:eastAsia="en-US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</w:t>
      </w:r>
      <w:proofErr w:type="gramStart"/>
      <w:r w:rsidRPr="00411776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>»</w:t>
      </w:r>
      <w:proofErr w:type="gramEnd"/>
      <w:r>
        <w:rPr>
          <w:rFonts w:eastAsia="Calibri"/>
          <w:bCs/>
          <w:sz w:val="26"/>
          <w:szCs w:val="26"/>
          <w:lang w:eastAsia="en-US"/>
        </w:rPr>
        <w:t>;</w:t>
      </w:r>
    </w:p>
    <w:p w:rsidR="00A968AC" w:rsidRDefault="00A968AC" w:rsidP="00A968AC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б)</w:t>
      </w:r>
      <w:r>
        <w:rPr>
          <w:bCs/>
          <w:sz w:val="26"/>
          <w:szCs w:val="26"/>
        </w:rPr>
        <w:t> подпункт 5.5 признать утратившим силу;</w:t>
      </w:r>
    </w:p>
    <w:p w:rsidR="00A968AC" w:rsidRDefault="00A968AC" w:rsidP="00A968AC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 дополнить подпунктами 5.5.1 и 5.5.2 следующего содержания:</w:t>
      </w:r>
    </w:p>
    <w:p w:rsidR="00A968AC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527A9">
        <w:rPr>
          <w:rFonts w:eastAsia="Calibri"/>
          <w:bCs/>
          <w:sz w:val="26"/>
          <w:szCs w:val="26"/>
          <w:lang w:eastAsia="en-US"/>
        </w:rPr>
        <w:t>«</w:t>
      </w:r>
      <w:r>
        <w:rPr>
          <w:rFonts w:eastAsia="Calibri"/>
          <w:bCs/>
          <w:sz w:val="26"/>
          <w:szCs w:val="26"/>
          <w:lang w:eastAsia="en-US"/>
        </w:rPr>
        <w:t>5.5.1)</w:t>
      </w:r>
      <w:r>
        <w:rPr>
          <w:bCs/>
          <w:sz w:val="26"/>
          <w:szCs w:val="26"/>
        </w:rPr>
        <w:t> </w:t>
      </w:r>
      <w:r w:rsidRPr="008527A9">
        <w:rPr>
          <w:rFonts w:eastAsia="Calibri"/>
          <w:bCs/>
          <w:sz w:val="26"/>
          <w:szCs w:val="26"/>
          <w:lang w:eastAsia="en-US"/>
        </w:rPr>
        <w:t xml:space="preserve">получатели средств бюджета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8527A9">
        <w:rPr>
          <w:rFonts w:eastAsia="Calibri"/>
          <w:bCs/>
          <w:sz w:val="26"/>
          <w:szCs w:val="26"/>
          <w:lang w:eastAsia="en-US"/>
        </w:rPr>
        <w:t xml:space="preserve"> при заключении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8527A9">
        <w:rPr>
          <w:rFonts w:eastAsia="Calibri"/>
          <w:bCs/>
          <w:sz w:val="26"/>
          <w:szCs w:val="26"/>
          <w:lang w:eastAsia="en-US"/>
        </w:rPr>
        <w:t xml:space="preserve"> контрактов) о поставке товаров, выполнении работ, об оказании услуг обязаны не допускать просроченной кредиторской задолженности по принятым денежным обязательствам;</w:t>
      </w:r>
    </w:p>
    <w:p w:rsidR="00A968AC" w:rsidRPr="008D0A97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56.5.2)</w:t>
      </w:r>
      <w:r>
        <w:rPr>
          <w:bCs/>
          <w:sz w:val="26"/>
          <w:szCs w:val="26"/>
        </w:rPr>
        <w:t> 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получатели средств бюджета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при заключении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контрактов), указанных в </w:t>
      </w:r>
      <w:hyperlink r:id="rId7" w:anchor="/document/403196986/entry/741" w:history="1">
        <w:r w:rsidRPr="008D0A97">
          <w:rPr>
            <w:rFonts w:eastAsia="Calibri"/>
            <w:bCs/>
            <w:sz w:val="26"/>
            <w:szCs w:val="26"/>
            <w:lang w:eastAsia="en-US"/>
          </w:rPr>
          <w:t xml:space="preserve">абзацах втором - шестом подпункта </w:t>
        </w:r>
        <w:r>
          <w:rPr>
            <w:rFonts w:eastAsia="Calibri"/>
            <w:bCs/>
            <w:sz w:val="26"/>
            <w:szCs w:val="26"/>
            <w:lang w:eastAsia="en-US"/>
          </w:rPr>
          <w:t>5</w:t>
        </w:r>
        <w:r w:rsidRPr="008D0A97">
          <w:rPr>
            <w:rFonts w:eastAsia="Calibri"/>
            <w:bCs/>
            <w:sz w:val="26"/>
            <w:szCs w:val="26"/>
            <w:lang w:eastAsia="en-US"/>
          </w:rPr>
          <w:t>.4</w:t>
        </w:r>
      </w:hyperlink>
      <w:r w:rsidRPr="008D0A97">
        <w:rPr>
          <w:rFonts w:eastAsia="Calibri"/>
          <w:bCs/>
          <w:sz w:val="26"/>
          <w:szCs w:val="26"/>
          <w:lang w:eastAsia="en-US"/>
        </w:rPr>
        <w:t xml:space="preserve"> настоящего пункта, предусматривающих отдельные этапы </w:t>
      </w:r>
      <w:r w:rsidRPr="008D0A97">
        <w:rPr>
          <w:rFonts w:eastAsia="Calibri"/>
          <w:bCs/>
          <w:sz w:val="26"/>
          <w:szCs w:val="26"/>
          <w:lang w:eastAsia="en-US"/>
        </w:rPr>
        <w:lastRenderedPageBreak/>
        <w:t>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контракта).</w:t>
      </w:r>
    </w:p>
    <w:p w:rsidR="00A968AC" w:rsidRPr="0056750E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D0A97">
        <w:rPr>
          <w:rFonts w:eastAsia="Calibri"/>
          <w:bCs/>
          <w:sz w:val="26"/>
          <w:szCs w:val="26"/>
          <w:lang w:eastAsia="en-US"/>
        </w:rPr>
        <w:t xml:space="preserve">Положения </w:t>
      </w:r>
      <w:hyperlink r:id="rId8" w:anchor="/document/403196986/entry/76" w:history="1">
        <w:r w:rsidRPr="008D0A97">
          <w:rPr>
            <w:rFonts w:eastAsia="Calibri"/>
            <w:bCs/>
            <w:sz w:val="26"/>
            <w:szCs w:val="26"/>
            <w:lang w:eastAsia="en-US"/>
          </w:rPr>
          <w:t>абзаца первого</w:t>
        </w:r>
      </w:hyperlink>
      <w:r w:rsidRPr="008D0A97">
        <w:rPr>
          <w:rFonts w:eastAsia="Calibri"/>
          <w:bCs/>
          <w:sz w:val="26"/>
          <w:szCs w:val="26"/>
          <w:lang w:eastAsia="en-US"/>
        </w:rPr>
        <w:t xml:space="preserve"> настоящего подпункта не распространяются на договоры (</w:t>
      </w:r>
      <w:r>
        <w:rPr>
          <w:rFonts w:eastAsia="Calibri"/>
          <w:bCs/>
          <w:sz w:val="26"/>
          <w:szCs w:val="26"/>
          <w:lang w:eastAsia="en-US"/>
        </w:rPr>
        <w:t>муниципальные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контракты), условиями которых предусмотрено осуществление в соответствии с </w:t>
      </w:r>
      <w:hyperlink r:id="rId9" w:anchor="/document/12112604/entry/2" w:history="1">
        <w:r w:rsidRPr="008D0A97">
          <w:rPr>
            <w:rFonts w:eastAsia="Calibri"/>
            <w:bCs/>
            <w:sz w:val="26"/>
            <w:szCs w:val="26"/>
            <w:lang w:eastAsia="en-US"/>
          </w:rPr>
          <w:t>бюджетным законодательством</w:t>
        </w:r>
      </w:hyperlink>
      <w:r>
        <w:rPr>
          <w:rFonts w:eastAsia="Calibri"/>
          <w:bCs/>
          <w:sz w:val="26"/>
          <w:szCs w:val="26"/>
          <w:lang w:eastAsia="en-US"/>
        </w:rPr>
        <w:t xml:space="preserve"> Российской Федерации, 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бюджетным законодательством Чувашской Республики </w:t>
      </w:r>
      <w:r>
        <w:rPr>
          <w:rFonts w:eastAsia="Calibri"/>
          <w:bCs/>
          <w:sz w:val="26"/>
          <w:szCs w:val="26"/>
          <w:lang w:eastAsia="en-US"/>
        </w:rPr>
        <w:t xml:space="preserve">и муниципальными нормативными правовыми актами Комсомольского района Чувашской Республики </w:t>
      </w:r>
      <w:r w:rsidRPr="008D0A97">
        <w:rPr>
          <w:rFonts w:eastAsia="Calibri"/>
          <w:bCs/>
          <w:sz w:val="26"/>
          <w:szCs w:val="26"/>
          <w:lang w:eastAsia="en-US"/>
        </w:rPr>
        <w:t>казначейского сопровождения средств, полученных на основании таких договоров (</w:t>
      </w:r>
      <w:r>
        <w:rPr>
          <w:rFonts w:eastAsia="Calibri"/>
          <w:bCs/>
          <w:sz w:val="26"/>
          <w:szCs w:val="26"/>
          <w:lang w:eastAsia="en-US"/>
        </w:rPr>
        <w:t>муниципальных</w:t>
      </w:r>
      <w:r w:rsidRPr="008D0A97">
        <w:rPr>
          <w:rFonts w:eastAsia="Calibri"/>
          <w:bCs/>
          <w:sz w:val="26"/>
          <w:szCs w:val="26"/>
          <w:lang w:eastAsia="en-US"/>
        </w:rPr>
        <w:t xml:space="preserve"> контрактов)</w:t>
      </w:r>
      <w:proofErr w:type="gramStart"/>
      <w:r w:rsidRPr="008D0A97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>»</w:t>
      </w:r>
      <w:proofErr w:type="gramEnd"/>
      <w:r>
        <w:rPr>
          <w:rFonts w:eastAsia="Calibri"/>
          <w:bCs/>
          <w:sz w:val="26"/>
          <w:szCs w:val="26"/>
          <w:lang w:eastAsia="en-US"/>
        </w:rPr>
        <w:t>;</w:t>
      </w:r>
    </w:p>
    <w:p w:rsidR="00A968AC" w:rsidRPr="0056750E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6750E">
        <w:rPr>
          <w:rFonts w:eastAsia="Calibri"/>
          <w:bCs/>
          <w:sz w:val="26"/>
          <w:szCs w:val="26"/>
          <w:lang w:eastAsia="en-US"/>
        </w:rPr>
        <w:t xml:space="preserve">г) подпункт 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6750E">
        <w:rPr>
          <w:rFonts w:eastAsia="Calibri"/>
          <w:bCs/>
          <w:sz w:val="26"/>
          <w:szCs w:val="26"/>
          <w:lang w:eastAsia="en-US"/>
        </w:rPr>
        <w:t>.6 изложить в следующей редакции:</w:t>
      </w:r>
    </w:p>
    <w:p w:rsidR="00A968AC" w:rsidRPr="0056750E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«5</w:t>
      </w:r>
      <w:r w:rsidRPr="0056750E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6)</w:t>
      </w:r>
      <w:r>
        <w:rPr>
          <w:bCs/>
          <w:sz w:val="26"/>
          <w:szCs w:val="26"/>
        </w:rPr>
        <w:t> 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заказчикам </w:t>
      </w:r>
      <w:r w:rsidR="00A303B6">
        <w:rPr>
          <w:bCs/>
          <w:sz w:val="26"/>
          <w:szCs w:val="26"/>
        </w:rPr>
        <w:t>Урмаевского</w:t>
      </w:r>
      <w:r>
        <w:rPr>
          <w:bCs/>
          <w:sz w:val="26"/>
          <w:szCs w:val="26"/>
        </w:rPr>
        <w:t xml:space="preserve"> сельского поселения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необходимо обеспечить:</w:t>
      </w:r>
    </w:p>
    <w:p w:rsidR="00A968AC" w:rsidRPr="0056750E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6750E">
        <w:rPr>
          <w:rFonts w:eastAsia="Calibri"/>
          <w:bCs/>
          <w:sz w:val="26"/>
          <w:szCs w:val="26"/>
          <w:lang w:eastAsia="en-US"/>
        </w:rPr>
        <w:t>включение в договоры (</w:t>
      </w:r>
      <w:r>
        <w:rPr>
          <w:rFonts w:eastAsia="Calibri"/>
          <w:bCs/>
          <w:sz w:val="26"/>
          <w:szCs w:val="26"/>
          <w:lang w:eastAsia="en-US"/>
        </w:rPr>
        <w:t>муниципальные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контракты) условия о казначейском сопровождении сре</w:t>
      </w:r>
      <w:proofErr w:type="gramStart"/>
      <w:r w:rsidRPr="0056750E">
        <w:rPr>
          <w:rFonts w:eastAsia="Calibri"/>
          <w:bCs/>
          <w:sz w:val="26"/>
          <w:szCs w:val="26"/>
          <w:lang w:eastAsia="en-US"/>
        </w:rPr>
        <w:t>дств в с</w:t>
      </w:r>
      <w:proofErr w:type="gramEnd"/>
      <w:r w:rsidRPr="0056750E">
        <w:rPr>
          <w:rFonts w:eastAsia="Calibri"/>
          <w:bCs/>
          <w:sz w:val="26"/>
          <w:szCs w:val="26"/>
          <w:lang w:eastAsia="en-US"/>
        </w:rPr>
        <w:t>оответствии с законодат</w:t>
      </w:r>
      <w:r>
        <w:rPr>
          <w:rFonts w:eastAsia="Calibri"/>
          <w:bCs/>
          <w:sz w:val="26"/>
          <w:szCs w:val="26"/>
          <w:lang w:eastAsia="en-US"/>
        </w:rPr>
        <w:t xml:space="preserve">ельством Российской Федерации, </w:t>
      </w:r>
      <w:r w:rsidRPr="0056750E">
        <w:rPr>
          <w:rFonts w:eastAsia="Calibri"/>
          <w:bCs/>
          <w:sz w:val="26"/>
          <w:szCs w:val="26"/>
          <w:lang w:eastAsia="en-US"/>
        </w:rPr>
        <w:t>законодательством Чувашской Республики</w:t>
      </w:r>
      <w:r>
        <w:rPr>
          <w:rFonts w:eastAsia="Calibri"/>
          <w:bCs/>
          <w:sz w:val="26"/>
          <w:szCs w:val="26"/>
          <w:lang w:eastAsia="en-US"/>
        </w:rPr>
        <w:t xml:space="preserve"> и муниципальными нормативными правовыми актами Комсомольского района Чувашской Республики</w:t>
      </w:r>
      <w:r w:rsidRPr="0056750E">
        <w:rPr>
          <w:rFonts w:eastAsia="Calibri"/>
          <w:bCs/>
          <w:sz w:val="26"/>
          <w:szCs w:val="26"/>
          <w:lang w:eastAsia="en-US"/>
        </w:rPr>
        <w:t>;</w:t>
      </w:r>
    </w:p>
    <w:p w:rsidR="00A968AC" w:rsidRPr="0056750E" w:rsidRDefault="00A968AC" w:rsidP="00A968AC">
      <w:pPr>
        <w:pStyle w:val="s1"/>
        <w:spacing w:before="0" w:beforeAutospacing="0" w:after="0" w:afterAutospacing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6750E">
        <w:rPr>
          <w:rFonts w:eastAsia="Calibri"/>
          <w:bCs/>
          <w:sz w:val="26"/>
          <w:szCs w:val="26"/>
          <w:lang w:eastAsia="en-US"/>
        </w:rPr>
        <w:t>включение в договоры (</w:t>
      </w:r>
      <w:r>
        <w:rPr>
          <w:rFonts w:eastAsia="Calibri"/>
          <w:bCs/>
          <w:sz w:val="26"/>
          <w:szCs w:val="26"/>
          <w:lang w:eastAsia="en-US"/>
        </w:rPr>
        <w:t>муниципальные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контракты) условия о предоставлении исполнителями работ (услуг) </w:t>
      </w:r>
      <w:r>
        <w:rPr>
          <w:rFonts w:eastAsia="Calibri"/>
          <w:bCs/>
          <w:sz w:val="26"/>
          <w:szCs w:val="26"/>
          <w:lang w:eastAsia="en-US"/>
        </w:rPr>
        <w:t>муниципальным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заказчикам сведений о соисполнителях, привлекаемых для исполнения контрактов, договоров в рамках обязательств по договору (</w:t>
      </w:r>
      <w:r>
        <w:rPr>
          <w:rFonts w:eastAsia="Calibri"/>
          <w:bCs/>
          <w:sz w:val="26"/>
          <w:szCs w:val="26"/>
          <w:lang w:eastAsia="en-US"/>
        </w:rPr>
        <w:t>муниципальному</w:t>
      </w:r>
      <w:r w:rsidRPr="0056750E">
        <w:rPr>
          <w:rFonts w:eastAsia="Calibri"/>
          <w:bCs/>
          <w:sz w:val="26"/>
          <w:szCs w:val="26"/>
          <w:lang w:eastAsia="en-US"/>
        </w:rPr>
        <w:t xml:space="preserve"> контракту), в случаях, предусмотренных законодательством Российской Федерации</w:t>
      </w:r>
      <w:proofErr w:type="gramStart"/>
      <w:r w:rsidRPr="0056750E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>»</w:t>
      </w:r>
      <w:proofErr w:type="gramEnd"/>
      <w:r>
        <w:rPr>
          <w:rFonts w:eastAsia="Calibri"/>
          <w:bCs/>
          <w:sz w:val="26"/>
          <w:szCs w:val="26"/>
          <w:lang w:eastAsia="en-US"/>
        </w:rPr>
        <w:t>.</w:t>
      </w:r>
    </w:p>
    <w:p w:rsidR="00A968AC" w:rsidRDefault="00A968AC" w:rsidP="00A968AC">
      <w:pPr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bCs/>
          <w:sz w:val="26"/>
          <w:szCs w:val="26"/>
        </w:rPr>
        <w:t> </w:t>
      </w:r>
      <w:r w:rsidRPr="001822E9">
        <w:rPr>
          <w:sz w:val="26"/>
          <w:szCs w:val="26"/>
        </w:rPr>
        <w:t xml:space="preserve">Настоящее постановление вступает в силу </w:t>
      </w:r>
      <w:r w:rsidRPr="00B57544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дня </w:t>
      </w:r>
      <w:r w:rsidRPr="00B57544">
        <w:rPr>
          <w:sz w:val="26"/>
          <w:szCs w:val="26"/>
        </w:rPr>
        <w:t>его официального опубликования</w:t>
      </w:r>
      <w:r w:rsidRPr="001822E9">
        <w:rPr>
          <w:sz w:val="26"/>
          <w:szCs w:val="26"/>
        </w:rPr>
        <w:t>.</w:t>
      </w:r>
    </w:p>
    <w:p w:rsidR="00A968AC" w:rsidRDefault="00A968AC" w:rsidP="00A968AC">
      <w:pPr>
        <w:ind w:firstLine="709"/>
        <w:rPr>
          <w:sz w:val="26"/>
          <w:szCs w:val="26"/>
        </w:rPr>
      </w:pPr>
    </w:p>
    <w:p w:rsidR="00A968AC" w:rsidRDefault="00A968AC" w:rsidP="00A968AC">
      <w:pPr>
        <w:ind w:firstLine="709"/>
        <w:rPr>
          <w:sz w:val="26"/>
          <w:szCs w:val="26"/>
        </w:rPr>
      </w:pPr>
    </w:p>
    <w:p w:rsidR="000E3E69" w:rsidRPr="00AB1B91" w:rsidRDefault="000E3E69" w:rsidP="000E3E69">
      <w:pPr>
        <w:pStyle w:val="a5"/>
        <w:ind w:firstLine="709"/>
        <w:rPr>
          <w:sz w:val="28"/>
          <w:szCs w:val="28"/>
        </w:rPr>
      </w:pPr>
    </w:p>
    <w:p w:rsidR="000E3E69" w:rsidRDefault="000E3E69" w:rsidP="000E3E69">
      <w:pPr>
        <w:jc w:val="both"/>
      </w:pPr>
      <w:r>
        <w:t>Г</w:t>
      </w:r>
      <w:r w:rsidRPr="00CD18D4">
        <w:t>лав</w:t>
      </w:r>
      <w:r>
        <w:t>а</w:t>
      </w:r>
      <w:r w:rsidRPr="00CD18D4">
        <w:t xml:space="preserve"> </w:t>
      </w:r>
      <w:r>
        <w:t>Урмаевского</w:t>
      </w:r>
    </w:p>
    <w:p w:rsidR="000E3E69" w:rsidRDefault="000E3E69" w:rsidP="000E3E69">
      <w:pPr>
        <w:rPr>
          <w:color w:val="000000"/>
          <w:sz w:val="20"/>
          <w:szCs w:val="20"/>
        </w:rPr>
      </w:pPr>
      <w:r w:rsidRPr="00CD18D4">
        <w:t xml:space="preserve">сельского поселения </w:t>
      </w:r>
      <w:r>
        <w:t xml:space="preserve">                                                                    </w:t>
      </w:r>
      <w:proofErr w:type="spellStart"/>
      <w:r>
        <w:t>М.М.Зайнуллин</w:t>
      </w:r>
      <w:proofErr w:type="spellEnd"/>
    </w:p>
    <w:p w:rsidR="000E3E69" w:rsidRDefault="000E3E69" w:rsidP="000E3E69">
      <w:pPr>
        <w:jc w:val="center"/>
      </w:pPr>
    </w:p>
    <w:sectPr w:rsidR="000E3E69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DF"/>
    <w:rsid w:val="000E3E69"/>
    <w:rsid w:val="003C03D1"/>
    <w:rsid w:val="004F27DF"/>
    <w:rsid w:val="007370C1"/>
    <w:rsid w:val="00746431"/>
    <w:rsid w:val="00A303B6"/>
    <w:rsid w:val="00A968AC"/>
    <w:rsid w:val="00B14B5A"/>
    <w:rsid w:val="00ED51FF"/>
    <w:rsid w:val="00F16904"/>
    <w:rsid w:val="00F609BE"/>
    <w:rsid w:val="00F9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DF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27D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27DF"/>
    <w:rPr>
      <w:b/>
      <w:bCs/>
      <w:color w:val="000080"/>
    </w:rPr>
  </w:style>
  <w:style w:type="paragraph" w:styleId="a5">
    <w:name w:val="Body Text"/>
    <w:basedOn w:val="a"/>
    <w:link w:val="a6"/>
    <w:rsid w:val="004F27D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4F27DF"/>
    <w:rPr>
      <w:color w:val="000000"/>
      <w:sz w:val="24"/>
      <w:shd w:val="clear" w:color="auto" w:fill="FFFFFF"/>
    </w:rPr>
  </w:style>
  <w:style w:type="paragraph" w:styleId="3">
    <w:name w:val="Body Text 3"/>
    <w:basedOn w:val="a"/>
    <w:link w:val="30"/>
    <w:rsid w:val="00A968A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68AC"/>
    <w:rPr>
      <w:rFonts w:ascii="Arial" w:hAnsi="Arial" w:cs="Arial"/>
      <w:sz w:val="16"/>
      <w:szCs w:val="16"/>
    </w:rPr>
  </w:style>
  <w:style w:type="paragraph" w:customStyle="1" w:styleId="s1">
    <w:name w:val="s_1"/>
    <w:basedOn w:val="a"/>
    <w:rsid w:val="00A96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5081293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sao-urm</cp:lastModifiedBy>
  <cp:revision>3</cp:revision>
  <cp:lastPrinted>2022-02-03T12:00:00Z</cp:lastPrinted>
  <dcterms:created xsi:type="dcterms:W3CDTF">2022-04-11T06:15:00Z</dcterms:created>
  <dcterms:modified xsi:type="dcterms:W3CDTF">2022-04-11T06:36:00Z</dcterms:modified>
</cp:coreProperties>
</file>