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73D" w:rsidRDefault="0019573D" w:rsidP="005F71F5">
      <w:pPr>
        <w:tabs>
          <w:tab w:val="center" w:pos="4748"/>
          <w:tab w:val="right" w:pos="9355"/>
        </w:tabs>
        <w:spacing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D539C1">
        <w:rPr>
          <w:rFonts w:cs="Times New Roman"/>
          <w:noProof/>
          <w:sz w:val="28"/>
          <w:szCs w:val="28"/>
        </w:rPr>
        <w:drawing>
          <wp:inline distT="0" distB="0" distL="0" distR="0">
            <wp:extent cx="5429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131"/>
        <w:gridCol w:w="1132"/>
        <w:gridCol w:w="4198"/>
      </w:tblGrid>
      <w:tr w:rsidR="0019573D" w:rsidRPr="00055B93">
        <w:trPr>
          <w:cantSplit/>
          <w:trHeight w:val="420"/>
        </w:trPr>
        <w:tc>
          <w:tcPr>
            <w:tcW w:w="4170" w:type="dxa"/>
          </w:tcPr>
          <w:p w:rsidR="0019573D" w:rsidRDefault="0019573D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19573D" w:rsidRDefault="0019573D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КОМСОМОЛЬСКИ  РАЙОНĚ</w:t>
            </w:r>
          </w:p>
        </w:tc>
        <w:tc>
          <w:tcPr>
            <w:tcW w:w="1158" w:type="dxa"/>
            <w:vMerge w:val="restart"/>
          </w:tcPr>
          <w:p w:rsidR="0019573D" w:rsidRPr="00055B93" w:rsidRDefault="0019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19573D" w:rsidRDefault="001957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ЧУВАШСКАЯ РЕСПУБЛИКА </w:t>
            </w:r>
          </w:p>
          <w:p w:rsidR="0019573D" w:rsidRDefault="001957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КОМСОМОЛЬСКИЙ РАЙОН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  <w:tr w:rsidR="0019573D" w:rsidRPr="00055B93">
        <w:trPr>
          <w:cantSplit/>
          <w:trHeight w:val="2355"/>
        </w:trPr>
        <w:tc>
          <w:tcPr>
            <w:tcW w:w="4170" w:type="dxa"/>
          </w:tcPr>
          <w:p w:rsidR="0019573D" w:rsidRDefault="0019573D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ШУРУТ  ЯЛ ПОСЕЛЕНИЙĚН </w:t>
            </w:r>
          </w:p>
          <w:p w:rsidR="0019573D" w:rsidRDefault="00C168CA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Style w:val="a4"/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АДМИНИСТРАЦИЙЕ</w:t>
            </w:r>
          </w:p>
          <w:p w:rsidR="0019573D" w:rsidRPr="00055B93" w:rsidRDefault="0019573D">
            <w:pPr>
              <w:spacing w:after="0" w:line="240" w:lineRule="auto"/>
              <w:rPr>
                <w:rFonts w:cs="Times New Roman"/>
              </w:rPr>
            </w:pPr>
          </w:p>
          <w:p w:rsidR="0019573D" w:rsidRPr="00055B93" w:rsidRDefault="0019573D">
            <w:pPr>
              <w:spacing w:after="0" w:line="240" w:lineRule="auto"/>
              <w:rPr>
                <w:rFonts w:cs="Times New Roman"/>
              </w:rPr>
            </w:pPr>
          </w:p>
          <w:p w:rsidR="0019573D" w:rsidRPr="00055B93" w:rsidRDefault="001957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5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19573D" w:rsidRPr="00055B93" w:rsidRDefault="001957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9573D" w:rsidRPr="00055B93" w:rsidRDefault="006877E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«15</w:t>
            </w:r>
            <w:r w:rsidR="0019573D" w:rsidRPr="00055B9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»</w:t>
            </w:r>
            <w:r w:rsidR="004A266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декабрь</w:t>
            </w:r>
            <w:r w:rsidR="0064426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763B9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</w:t>
            </w:r>
            <w:r w:rsidR="0064426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  <w:r w:rsidR="0020738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  <w:r w:rsidR="0019573D" w:rsidRPr="00055B9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ç. № </w:t>
            </w:r>
            <w:r w:rsidR="00E008D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53</w:t>
            </w:r>
          </w:p>
          <w:p w:rsidR="0019573D" w:rsidRPr="00055B93" w:rsidRDefault="0019573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55B9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Шурут  ялĕ</w:t>
            </w:r>
          </w:p>
          <w:p w:rsidR="0019573D" w:rsidRPr="00055B93" w:rsidRDefault="0019573D">
            <w:pPr>
              <w:tabs>
                <w:tab w:val="left" w:pos="25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9573D" w:rsidRPr="00055B93" w:rsidRDefault="00195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19573D" w:rsidRDefault="00C16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АЛМИНИСТРАЦИЯ</w:t>
            </w:r>
            <w:r w:rsidR="0019573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</w:t>
            </w:r>
          </w:p>
          <w:p w:rsidR="0019573D" w:rsidRDefault="001957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ШЕРАУТСКОГО СЕЛЬСКОГО </w:t>
            </w:r>
          </w:p>
          <w:p w:rsidR="0019573D" w:rsidRDefault="001957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19573D" w:rsidRDefault="0019573D">
            <w:pPr>
              <w:pStyle w:val="a3"/>
              <w:spacing w:line="276" w:lineRule="auto"/>
              <w:jc w:val="center"/>
              <w:rPr>
                <w:rStyle w:val="a4"/>
                <w:rFonts w:cs="Times New Roman"/>
                <w:color w:val="000000"/>
              </w:rPr>
            </w:pPr>
          </w:p>
          <w:p w:rsidR="0019573D" w:rsidRPr="00055B93" w:rsidRDefault="0019573D">
            <w:pPr>
              <w:spacing w:after="0" w:line="240" w:lineRule="auto"/>
              <w:jc w:val="center"/>
              <w:rPr>
                <w:rFonts w:cs="Times New Roman"/>
              </w:rPr>
            </w:pPr>
            <w:r w:rsidRPr="00055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19573D" w:rsidRPr="00055B93" w:rsidRDefault="001957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573D" w:rsidRDefault="00A33C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</w:t>
            </w:r>
            <w:r w:rsidR="0020738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  <w:r w:rsidR="006877E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5</w:t>
            </w:r>
            <w:r w:rsidR="005E30B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»</w:t>
            </w:r>
            <w:r w:rsidR="006A4A6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6877E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декабря</w:t>
            </w:r>
            <w:r w:rsidR="0064426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202</w:t>
            </w:r>
            <w:r w:rsidR="0020738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  <w:r w:rsidR="00453D6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г. № </w:t>
            </w:r>
            <w:r w:rsidR="00E008D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53</w:t>
            </w:r>
            <w:bookmarkStart w:id="0" w:name="_GoBack"/>
            <w:bookmarkEnd w:id="0"/>
          </w:p>
          <w:p w:rsidR="0019573D" w:rsidRPr="00055B93" w:rsidRDefault="0019573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55B9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село Шерауты</w:t>
            </w:r>
          </w:p>
        </w:tc>
      </w:tr>
    </w:tbl>
    <w:p w:rsidR="00C24F0E" w:rsidRPr="00130EBC" w:rsidRDefault="00C24F0E" w:rsidP="00C24F0E">
      <w:pPr>
        <w:pStyle w:val="a9"/>
        <w:rPr>
          <w:rFonts w:ascii="Times New Roman" w:hAnsi="Times New Roman"/>
          <w:b/>
          <w:sz w:val="28"/>
          <w:szCs w:val="28"/>
        </w:rPr>
      </w:pPr>
      <w:r w:rsidRPr="00130EBC">
        <w:rPr>
          <w:rFonts w:ascii="Times New Roman" w:hAnsi="Times New Roman"/>
          <w:b/>
          <w:sz w:val="28"/>
          <w:szCs w:val="28"/>
        </w:rPr>
        <w:t xml:space="preserve">О присвоении адреса объектам </w:t>
      </w:r>
    </w:p>
    <w:p w:rsidR="00C24F0E" w:rsidRPr="00130EBC" w:rsidRDefault="00C24F0E" w:rsidP="00C24F0E">
      <w:pPr>
        <w:pStyle w:val="a9"/>
        <w:rPr>
          <w:rFonts w:ascii="Times New Roman" w:hAnsi="Times New Roman"/>
          <w:b/>
          <w:sz w:val="28"/>
          <w:szCs w:val="28"/>
        </w:rPr>
      </w:pPr>
      <w:r w:rsidRPr="00130EBC">
        <w:rPr>
          <w:rFonts w:ascii="Times New Roman" w:hAnsi="Times New Roman"/>
          <w:b/>
          <w:sz w:val="28"/>
          <w:szCs w:val="28"/>
        </w:rPr>
        <w:t>адресации земельному участку</w:t>
      </w:r>
    </w:p>
    <w:p w:rsidR="00C24F0E" w:rsidRPr="00130EBC" w:rsidRDefault="00C24F0E" w:rsidP="00C24F0E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24F0E" w:rsidRPr="00130EBC" w:rsidRDefault="00C24F0E" w:rsidP="00774A9A">
      <w:pPr>
        <w:pStyle w:val="a9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30EBC">
        <w:rPr>
          <w:rFonts w:ascii="Times New Roman" w:hAnsi="Times New Roman"/>
          <w:sz w:val="28"/>
          <w:szCs w:val="28"/>
        </w:rPr>
        <w:t>В  соответствии с Федеральным законом от 28.10.2013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Федеральным законом от 06.10.2003 №  131-ФЗ «Об общих принципах организации местного самоуправления в Российской Федерации», Постановлением Правительства Российской Федерации от 19 ноября 2014  №  1221</w:t>
      </w:r>
      <w:r w:rsidRPr="00130EBC">
        <w:rPr>
          <w:rFonts w:ascii="Times New Roman" w:hAnsi="Times New Roman"/>
          <w:sz w:val="28"/>
          <w:szCs w:val="28"/>
        </w:rPr>
        <w:br/>
        <w:t xml:space="preserve">"Об утверждении Правил присвоения, изменения и аннулирования адресов", </w:t>
      </w:r>
      <w:r w:rsidRPr="00130EBC">
        <w:rPr>
          <w:rFonts w:ascii="Times New Roman" w:eastAsia="MS Mincho" w:hAnsi="Times New Roman"/>
          <w:sz w:val="28"/>
          <w:szCs w:val="28"/>
        </w:rPr>
        <w:t xml:space="preserve">руководствуясь Административным регламентом администрации </w:t>
      </w:r>
      <w:r>
        <w:rPr>
          <w:rFonts w:ascii="Times New Roman" w:eastAsia="MS Mincho" w:hAnsi="Times New Roman"/>
          <w:sz w:val="28"/>
          <w:szCs w:val="28"/>
        </w:rPr>
        <w:t>Шераут</w:t>
      </w:r>
      <w:r w:rsidRPr="00130EBC">
        <w:rPr>
          <w:rFonts w:ascii="Times New Roman" w:eastAsia="MS Mincho" w:hAnsi="Times New Roman"/>
          <w:sz w:val="28"/>
          <w:szCs w:val="28"/>
        </w:rPr>
        <w:t>ского сельского поселения Комсомольского района  Чувашской Республики по предоставлению муниципальной услуги «Присвоение (</w:t>
      </w:r>
      <w:r w:rsidR="00C25F48">
        <w:rPr>
          <w:rFonts w:ascii="Times New Roman" w:eastAsia="MS Mincho" w:hAnsi="Times New Roman"/>
          <w:sz w:val="28"/>
          <w:szCs w:val="28"/>
        </w:rPr>
        <w:t xml:space="preserve">или </w:t>
      </w:r>
      <w:r w:rsidRPr="00130EBC">
        <w:rPr>
          <w:rFonts w:ascii="Times New Roman" w:eastAsia="MS Mincho" w:hAnsi="Times New Roman"/>
          <w:sz w:val="28"/>
          <w:szCs w:val="28"/>
        </w:rPr>
        <w:t>уточнение) адрес</w:t>
      </w:r>
      <w:r w:rsidR="00C25F48">
        <w:rPr>
          <w:rFonts w:ascii="Times New Roman" w:eastAsia="MS Mincho" w:hAnsi="Times New Roman"/>
          <w:sz w:val="28"/>
          <w:szCs w:val="28"/>
        </w:rPr>
        <w:t>а</w:t>
      </w:r>
      <w:r w:rsidRPr="00130EBC">
        <w:rPr>
          <w:rFonts w:ascii="Times New Roman" w:eastAsia="MS Mincho" w:hAnsi="Times New Roman"/>
          <w:sz w:val="28"/>
          <w:szCs w:val="28"/>
        </w:rPr>
        <w:t xml:space="preserve"> объект</w:t>
      </w:r>
      <w:r w:rsidR="00C25F48">
        <w:rPr>
          <w:rFonts w:ascii="Times New Roman" w:eastAsia="MS Mincho" w:hAnsi="Times New Roman"/>
          <w:sz w:val="28"/>
          <w:szCs w:val="28"/>
        </w:rPr>
        <w:t>у</w:t>
      </w:r>
      <w:r w:rsidRPr="00130EBC">
        <w:rPr>
          <w:rFonts w:ascii="Times New Roman" w:eastAsia="MS Mincho" w:hAnsi="Times New Roman"/>
          <w:sz w:val="28"/>
          <w:szCs w:val="28"/>
        </w:rPr>
        <w:t xml:space="preserve"> недвижимого имущества</w:t>
      </w:r>
      <w:r w:rsidR="00C25F48">
        <w:rPr>
          <w:rFonts w:ascii="Times New Roman" w:eastAsia="MS Mincho" w:hAnsi="Times New Roman"/>
          <w:sz w:val="28"/>
          <w:szCs w:val="28"/>
        </w:rPr>
        <w:t xml:space="preserve"> на территории Шераутского сельского поселения</w:t>
      </w:r>
      <w:r w:rsidRPr="00130EBC">
        <w:rPr>
          <w:rFonts w:ascii="Times New Roman" w:eastAsia="MS Mincho" w:hAnsi="Times New Roman"/>
          <w:sz w:val="28"/>
          <w:szCs w:val="28"/>
        </w:rPr>
        <w:t xml:space="preserve">», утвержденным постановлением от 07.12.2018 г. № 75, администрация </w:t>
      </w:r>
      <w:r>
        <w:rPr>
          <w:rFonts w:ascii="Times New Roman" w:eastAsia="MS Mincho" w:hAnsi="Times New Roman"/>
          <w:sz w:val="28"/>
          <w:szCs w:val="28"/>
        </w:rPr>
        <w:t>Шераут</w:t>
      </w:r>
      <w:r w:rsidRPr="00130EBC">
        <w:rPr>
          <w:rFonts w:ascii="Times New Roman" w:eastAsia="MS Mincho" w:hAnsi="Times New Roman"/>
          <w:sz w:val="28"/>
          <w:szCs w:val="28"/>
        </w:rPr>
        <w:t xml:space="preserve">ского сельского поселения Комсомольского района  Чувашской Республики </w:t>
      </w:r>
      <w:r w:rsidRPr="00130EBC">
        <w:rPr>
          <w:rFonts w:ascii="Times New Roman" w:hAnsi="Times New Roman"/>
          <w:sz w:val="28"/>
          <w:szCs w:val="28"/>
        </w:rPr>
        <w:t>ПОСТАНОВЛЯЕТ:</w:t>
      </w:r>
    </w:p>
    <w:p w:rsidR="00C24F0E" w:rsidRPr="00130EBC" w:rsidRDefault="00C24F0E" w:rsidP="00C24F0E">
      <w:pPr>
        <w:pStyle w:val="a9"/>
        <w:ind w:firstLine="540"/>
        <w:jc w:val="both"/>
        <w:rPr>
          <w:rFonts w:ascii="Times New Roman" w:hAnsi="Times New Roman"/>
          <w:sz w:val="28"/>
          <w:szCs w:val="28"/>
        </w:rPr>
      </w:pPr>
      <w:r w:rsidRPr="00130EBC">
        <w:rPr>
          <w:rFonts w:ascii="Times New Roman" w:hAnsi="Times New Roman"/>
          <w:sz w:val="28"/>
          <w:szCs w:val="28"/>
        </w:rPr>
        <w:t>1. Присвоить адрес земельному участку:</w:t>
      </w:r>
    </w:p>
    <w:p w:rsidR="00C24F0E" w:rsidRPr="00130EBC" w:rsidRDefault="00C24F0E" w:rsidP="00C24F0E">
      <w:pPr>
        <w:pStyle w:val="a9"/>
        <w:ind w:firstLine="540"/>
        <w:jc w:val="both"/>
        <w:rPr>
          <w:rFonts w:ascii="Times New Roman" w:hAnsi="Times New Roman"/>
          <w:sz w:val="28"/>
          <w:szCs w:val="28"/>
        </w:rPr>
      </w:pPr>
      <w:r w:rsidRPr="00130EBC">
        <w:rPr>
          <w:rFonts w:ascii="Times New Roman" w:hAnsi="Times New Roman"/>
          <w:sz w:val="28"/>
          <w:szCs w:val="28"/>
        </w:rPr>
        <w:t xml:space="preserve">1.1.  Земельный участок с кадастровым номером </w:t>
      </w:r>
      <w:r w:rsidRPr="00130EB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21:13: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2</w:t>
      </w:r>
      <w:r w:rsidR="00BF16C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6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0</w:t>
      </w:r>
      <w:r w:rsidR="00BF16C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602</w:t>
      </w:r>
      <w:r w:rsidRPr="00130EB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:</w:t>
      </w:r>
      <w:r w:rsidR="00BF16C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5</w:t>
      </w:r>
      <w:r w:rsidRPr="00130EBC">
        <w:rPr>
          <w:rFonts w:ascii="Times New Roman" w:hAnsi="Times New Roman"/>
          <w:sz w:val="28"/>
          <w:szCs w:val="28"/>
        </w:rPr>
        <w:t xml:space="preserve">, адрес: </w:t>
      </w:r>
      <w:r w:rsidR="00774A9A" w:rsidRPr="00774A9A">
        <w:rPr>
          <w:rFonts w:ascii="Times New Roman" w:hAnsi="Times New Roman" w:cs="Times New Roman"/>
          <w:sz w:val="28"/>
          <w:szCs w:val="28"/>
        </w:rPr>
        <w:t>Российская Федерация,</w:t>
      </w:r>
      <w:r w:rsidR="00774A9A">
        <w:rPr>
          <w:rFonts w:ascii="Times New Roman" w:hAnsi="Times New Roman" w:cs="Times New Roman"/>
          <w:sz w:val="28"/>
          <w:szCs w:val="28"/>
        </w:rPr>
        <w:t xml:space="preserve"> </w:t>
      </w:r>
      <w:r w:rsidR="00774A9A" w:rsidRPr="00774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Чувашская Республика - Чувашия, Комсомольский муниципальный район, Сельское поселение Шераутское, </w:t>
      </w:r>
      <w:r w:rsidR="00BF16CD">
        <w:rPr>
          <w:rFonts w:ascii="Times New Roman" w:hAnsi="Times New Roman"/>
          <w:sz w:val="28"/>
          <w:szCs w:val="28"/>
        </w:rPr>
        <w:t xml:space="preserve">Татарские </w:t>
      </w:r>
      <w:proofErr w:type="spellStart"/>
      <w:r w:rsidR="00BF16CD">
        <w:rPr>
          <w:rFonts w:ascii="Times New Roman" w:hAnsi="Times New Roman"/>
          <w:sz w:val="28"/>
          <w:szCs w:val="28"/>
        </w:rPr>
        <w:t>Шуруты</w:t>
      </w:r>
      <w:proofErr w:type="spellEnd"/>
      <w:r w:rsidR="00774A9A" w:rsidRPr="00774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740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Деревня</w:t>
      </w:r>
      <w:r w:rsidR="00774A9A" w:rsidRPr="00774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BF16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Центральная</w:t>
      </w:r>
      <w:r w:rsidR="00774A9A" w:rsidRPr="00774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Улица</w:t>
      </w:r>
      <w:r>
        <w:rPr>
          <w:rFonts w:ascii="Times New Roman" w:hAnsi="Times New Roman"/>
          <w:sz w:val="28"/>
          <w:szCs w:val="28"/>
        </w:rPr>
        <w:t xml:space="preserve">, участок </w:t>
      </w:r>
      <w:r w:rsidR="00BF16CD">
        <w:rPr>
          <w:rFonts w:ascii="Times New Roman" w:hAnsi="Times New Roman"/>
          <w:sz w:val="28"/>
          <w:szCs w:val="28"/>
        </w:rPr>
        <w:t>1</w:t>
      </w:r>
      <w:r w:rsidR="00394203">
        <w:rPr>
          <w:rFonts w:ascii="Times New Roman" w:hAnsi="Times New Roman"/>
          <w:sz w:val="28"/>
          <w:szCs w:val="28"/>
        </w:rPr>
        <w:t>0</w:t>
      </w:r>
    </w:p>
    <w:p w:rsidR="00C24F0E" w:rsidRPr="00130EBC" w:rsidRDefault="00C24F0E" w:rsidP="00C24F0E">
      <w:pPr>
        <w:pStyle w:val="a9"/>
        <w:ind w:firstLine="540"/>
        <w:jc w:val="both"/>
        <w:rPr>
          <w:rFonts w:ascii="Times New Roman" w:eastAsia="MS Mincho" w:hAnsi="Times New Roman"/>
          <w:sz w:val="28"/>
          <w:szCs w:val="28"/>
        </w:rPr>
      </w:pPr>
      <w:r w:rsidRPr="00130EBC">
        <w:rPr>
          <w:rFonts w:ascii="Times New Roman" w:eastAsia="MS Mincho" w:hAnsi="Times New Roman"/>
          <w:sz w:val="28"/>
          <w:szCs w:val="28"/>
        </w:rPr>
        <w:t xml:space="preserve">2. </w:t>
      </w:r>
      <w:proofErr w:type="gramStart"/>
      <w:r w:rsidRPr="00130EBC">
        <w:rPr>
          <w:rFonts w:ascii="Times New Roman" w:eastAsia="MS Mincho" w:hAnsi="Times New Roman"/>
          <w:sz w:val="28"/>
          <w:szCs w:val="28"/>
        </w:rPr>
        <w:t>Специалисту  администрации</w:t>
      </w:r>
      <w:proofErr w:type="gramEnd"/>
      <w:r w:rsidRPr="00130EBC"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Шераут</w:t>
      </w:r>
      <w:r w:rsidRPr="00130EBC">
        <w:rPr>
          <w:rFonts w:ascii="Times New Roman" w:eastAsia="MS Mincho" w:hAnsi="Times New Roman"/>
          <w:sz w:val="28"/>
          <w:szCs w:val="28"/>
        </w:rPr>
        <w:t>с</w:t>
      </w:r>
      <w:r w:rsidR="00774A9A">
        <w:rPr>
          <w:rFonts w:ascii="Times New Roman" w:eastAsia="MS Mincho" w:hAnsi="Times New Roman"/>
          <w:sz w:val="28"/>
          <w:szCs w:val="28"/>
        </w:rPr>
        <w:t xml:space="preserve">кого сельского поселения внести </w:t>
      </w:r>
      <w:r w:rsidRPr="00130EBC">
        <w:rPr>
          <w:rFonts w:ascii="Times New Roman" w:eastAsia="MS Mincho" w:hAnsi="Times New Roman"/>
          <w:sz w:val="28"/>
          <w:szCs w:val="28"/>
        </w:rPr>
        <w:t>соответствующие изменения в адресную систему</w:t>
      </w:r>
      <w:r w:rsidR="00BF16CD"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д. </w:t>
      </w:r>
      <w:r w:rsidR="00BF16CD" w:rsidRPr="00BF16CD">
        <w:rPr>
          <w:rFonts w:ascii="Times New Roman" w:hAnsi="Times New Roman"/>
          <w:sz w:val="28"/>
          <w:szCs w:val="28"/>
        </w:rPr>
        <w:t xml:space="preserve">Татарские </w:t>
      </w:r>
      <w:proofErr w:type="spellStart"/>
      <w:r w:rsidR="00BF16CD" w:rsidRPr="00BF16CD">
        <w:rPr>
          <w:rFonts w:ascii="Times New Roman" w:hAnsi="Times New Roman"/>
          <w:sz w:val="28"/>
          <w:szCs w:val="28"/>
        </w:rPr>
        <w:t>Шуруты</w:t>
      </w:r>
      <w:proofErr w:type="spellEnd"/>
      <w:r w:rsidR="00BF16CD" w:rsidRPr="00BF16CD">
        <w:rPr>
          <w:rFonts w:ascii="Times New Roman" w:hAnsi="Times New Roman"/>
          <w:sz w:val="28"/>
          <w:szCs w:val="28"/>
        </w:rPr>
        <w:t xml:space="preserve"> </w:t>
      </w:r>
      <w:r w:rsidRPr="00130EBC">
        <w:rPr>
          <w:rFonts w:ascii="Times New Roman" w:eastAsia="MS Mincho" w:hAnsi="Times New Roman"/>
          <w:sz w:val="28"/>
          <w:szCs w:val="28"/>
        </w:rPr>
        <w:t>Комсомольского района Чувашской Республики.</w:t>
      </w:r>
    </w:p>
    <w:p w:rsidR="00C24F0E" w:rsidRDefault="00C24F0E" w:rsidP="00C24F0E">
      <w:pPr>
        <w:pStyle w:val="a9"/>
        <w:jc w:val="both"/>
        <w:rPr>
          <w:rFonts w:ascii="Times New Roman" w:eastAsia="MS Mincho" w:hAnsi="Times New Roman"/>
          <w:sz w:val="28"/>
          <w:szCs w:val="28"/>
        </w:rPr>
      </w:pPr>
    </w:p>
    <w:p w:rsidR="00774A9A" w:rsidRPr="00130EBC" w:rsidRDefault="00774A9A" w:rsidP="00C24F0E">
      <w:pPr>
        <w:pStyle w:val="a9"/>
        <w:jc w:val="both"/>
        <w:rPr>
          <w:rFonts w:ascii="Times New Roman" w:eastAsia="MS Mincho" w:hAnsi="Times New Roman"/>
          <w:sz w:val="28"/>
          <w:szCs w:val="28"/>
        </w:rPr>
      </w:pPr>
    </w:p>
    <w:p w:rsidR="0019573D" w:rsidRPr="004B03CA" w:rsidRDefault="0019573D" w:rsidP="004B0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B03C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B03CA">
        <w:rPr>
          <w:rFonts w:ascii="Times New Roman" w:hAnsi="Times New Roman" w:cs="Times New Roman"/>
          <w:sz w:val="28"/>
          <w:szCs w:val="28"/>
        </w:rPr>
        <w:t xml:space="preserve"> Шераутского</w:t>
      </w:r>
    </w:p>
    <w:p w:rsidR="00774A9A" w:rsidRDefault="0019573D" w:rsidP="004B0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3C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A2BE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2184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A2BE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С.М. Маштанов</w:t>
      </w:r>
    </w:p>
    <w:sectPr w:rsidR="00774A9A" w:rsidSect="00335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86"/>
    <w:rsid w:val="0002184E"/>
    <w:rsid w:val="00024222"/>
    <w:rsid w:val="00055B93"/>
    <w:rsid w:val="000C3BAB"/>
    <w:rsid w:val="00110746"/>
    <w:rsid w:val="00154F2B"/>
    <w:rsid w:val="0016335F"/>
    <w:rsid w:val="001673E8"/>
    <w:rsid w:val="0017407C"/>
    <w:rsid w:val="00185E79"/>
    <w:rsid w:val="001930DE"/>
    <w:rsid w:val="0019573D"/>
    <w:rsid w:val="001A58F4"/>
    <w:rsid w:val="001A6E28"/>
    <w:rsid w:val="001B0C4C"/>
    <w:rsid w:val="001C5C79"/>
    <w:rsid w:val="00207380"/>
    <w:rsid w:val="00285ED0"/>
    <w:rsid w:val="002A2C9C"/>
    <w:rsid w:val="002D55C4"/>
    <w:rsid w:val="002E69D6"/>
    <w:rsid w:val="002F6BA6"/>
    <w:rsid w:val="00326249"/>
    <w:rsid w:val="003356F8"/>
    <w:rsid w:val="00394203"/>
    <w:rsid w:val="003C20C0"/>
    <w:rsid w:val="0040218C"/>
    <w:rsid w:val="004264DF"/>
    <w:rsid w:val="00453D63"/>
    <w:rsid w:val="00456F80"/>
    <w:rsid w:val="00472B07"/>
    <w:rsid w:val="0049495D"/>
    <w:rsid w:val="004A266D"/>
    <w:rsid w:val="004B03CA"/>
    <w:rsid w:val="004B75F7"/>
    <w:rsid w:val="004C4D5A"/>
    <w:rsid w:val="005043A9"/>
    <w:rsid w:val="0052426B"/>
    <w:rsid w:val="005A10F7"/>
    <w:rsid w:val="005E30B5"/>
    <w:rsid w:val="005F71F5"/>
    <w:rsid w:val="00625740"/>
    <w:rsid w:val="00644261"/>
    <w:rsid w:val="0064531B"/>
    <w:rsid w:val="00647FC7"/>
    <w:rsid w:val="006802CB"/>
    <w:rsid w:val="00684F30"/>
    <w:rsid w:val="006877EE"/>
    <w:rsid w:val="0069359D"/>
    <w:rsid w:val="006A4A6A"/>
    <w:rsid w:val="006D713B"/>
    <w:rsid w:val="006F25B2"/>
    <w:rsid w:val="00726881"/>
    <w:rsid w:val="00763B99"/>
    <w:rsid w:val="00774A9A"/>
    <w:rsid w:val="00784286"/>
    <w:rsid w:val="00796B84"/>
    <w:rsid w:val="007C0383"/>
    <w:rsid w:val="007F4AA0"/>
    <w:rsid w:val="00810B0B"/>
    <w:rsid w:val="008234CB"/>
    <w:rsid w:val="00826997"/>
    <w:rsid w:val="00845FB6"/>
    <w:rsid w:val="008766C4"/>
    <w:rsid w:val="00877547"/>
    <w:rsid w:val="00897F1D"/>
    <w:rsid w:val="008E4331"/>
    <w:rsid w:val="009304D4"/>
    <w:rsid w:val="0095494F"/>
    <w:rsid w:val="00971143"/>
    <w:rsid w:val="00976E64"/>
    <w:rsid w:val="00991AAF"/>
    <w:rsid w:val="009A2A10"/>
    <w:rsid w:val="009B0170"/>
    <w:rsid w:val="009E6CFB"/>
    <w:rsid w:val="00A247AB"/>
    <w:rsid w:val="00A33CE3"/>
    <w:rsid w:val="00A35EFB"/>
    <w:rsid w:val="00B14368"/>
    <w:rsid w:val="00B42C52"/>
    <w:rsid w:val="00B81BE7"/>
    <w:rsid w:val="00B83867"/>
    <w:rsid w:val="00BB788B"/>
    <w:rsid w:val="00BB7A30"/>
    <w:rsid w:val="00BE32B5"/>
    <w:rsid w:val="00BE7156"/>
    <w:rsid w:val="00BF16CD"/>
    <w:rsid w:val="00C071D2"/>
    <w:rsid w:val="00C168CA"/>
    <w:rsid w:val="00C24F0E"/>
    <w:rsid w:val="00C25F48"/>
    <w:rsid w:val="00C3032C"/>
    <w:rsid w:val="00C3634D"/>
    <w:rsid w:val="00C4168E"/>
    <w:rsid w:val="00C57283"/>
    <w:rsid w:val="00C848B9"/>
    <w:rsid w:val="00CA0B79"/>
    <w:rsid w:val="00CB166E"/>
    <w:rsid w:val="00CC1B75"/>
    <w:rsid w:val="00D143DE"/>
    <w:rsid w:val="00D24B4B"/>
    <w:rsid w:val="00D264D7"/>
    <w:rsid w:val="00D539C1"/>
    <w:rsid w:val="00DA564C"/>
    <w:rsid w:val="00DB4861"/>
    <w:rsid w:val="00DB59BD"/>
    <w:rsid w:val="00DC1921"/>
    <w:rsid w:val="00E008D8"/>
    <w:rsid w:val="00E35244"/>
    <w:rsid w:val="00E75306"/>
    <w:rsid w:val="00EA0558"/>
    <w:rsid w:val="00EA3BD9"/>
    <w:rsid w:val="00EB338A"/>
    <w:rsid w:val="00ED5F2A"/>
    <w:rsid w:val="00EE1358"/>
    <w:rsid w:val="00F030CB"/>
    <w:rsid w:val="00F06CF2"/>
    <w:rsid w:val="00F3204A"/>
    <w:rsid w:val="00F63971"/>
    <w:rsid w:val="00F639CE"/>
    <w:rsid w:val="00F80667"/>
    <w:rsid w:val="00F80A6E"/>
    <w:rsid w:val="00F9305B"/>
    <w:rsid w:val="00FA2BE3"/>
    <w:rsid w:val="00FB0697"/>
    <w:rsid w:val="00FD4CA6"/>
    <w:rsid w:val="00FE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14D49D-C93D-4891-A8B2-0EB5DA33D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1F5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5F71F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5F71F5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453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D63"/>
    <w:rPr>
      <w:rFonts w:ascii="Tahoma" w:eastAsia="Times New Roman" w:hAnsi="Tahoma" w:cs="Tahoma"/>
      <w:sz w:val="16"/>
      <w:szCs w:val="16"/>
    </w:rPr>
  </w:style>
  <w:style w:type="character" w:styleId="a7">
    <w:name w:val="Emphasis"/>
    <w:basedOn w:val="a0"/>
    <w:qFormat/>
    <w:locked/>
    <w:rsid w:val="00FA2BE3"/>
    <w:rPr>
      <w:i/>
      <w:iCs/>
    </w:rPr>
  </w:style>
  <w:style w:type="character" w:styleId="a8">
    <w:name w:val="Strong"/>
    <w:basedOn w:val="a0"/>
    <w:qFormat/>
    <w:locked/>
    <w:rsid w:val="00FA2BE3"/>
    <w:rPr>
      <w:b/>
      <w:bCs/>
    </w:rPr>
  </w:style>
  <w:style w:type="paragraph" w:styleId="a9">
    <w:name w:val="No Spacing"/>
    <w:uiPriority w:val="1"/>
    <w:qFormat/>
    <w:rsid w:val="00FA2BE3"/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04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sher</cp:lastModifiedBy>
  <cp:revision>5</cp:revision>
  <cp:lastPrinted>2022-12-15T05:39:00Z</cp:lastPrinted>
  <dcterms:created xsi:type="dcterms:W3CDTF">2022-12-15T05:44:00Z</dcterms:created>
  <dcterms:modified xsi:type="dcterms:W3CDTF">2022-12-15T10:52:00Z</dcterms:modified>
</cp:coreProperties>
</file>