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2A" w:rsidRPr="00B8242A" w:rsidRDefault="00A974E2" w:rsidP="00B8242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04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0" wp14:anchorId="4F9EF31E" wp14:editId="1FE19852">
            <wp:simplePos x="0" y="0"/>
            <wp:positionH relativeFrom="column">
              <wp:posOffset>2593975</wp:posOffset>
            </wp:positionH>
            <wp:positionV relativeFrom="paragraph">
              <wp:posOffset>114935</wp:posOffset>
            </wp:positionV>
            <wp:extent cx="772795" cy="798195"/>
            <wp:effectExtent l="0" t="0" r="825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79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5"/>
        <w:gridCol w:w="1173"/>
        <w:gridCol w:w="4202"/>
      </w:tblGrid>
      <w:tr w:rsidR="0041104E" w:rsidRPr="0041104E" w:rsidTr="0041104E">
        <w:trPr>
          <w:cantSplit/>
          <w:trHeight w:val="1975"/>
        </w:trPr>
        <w:tc>
          <w:tcPr>
            <w:tcW w:w="4195" w:type="dxa"/>
          </w:tcPr>
          <w:p w:rsidR="0041104E" w:rsidRPr="00D93360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ЧĂВАШ РЕСПУБЛИКИН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КАНАШ РАЙОНĚН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ШАККĂЛ ЯЛ 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ПОСЕЛЕНИЙĚН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АДМИНИСТРАЦИЙĚ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4E" w:rsidRPr="0041104E" w:rsidRDefault="0041104E" w:rsidP="0041104E">
            <w:pPr>
              <w:tabs>
                <w:tab w:val="left" w:pos="4285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D9" w:rsidRPr="0038148D" w:rsidRDefault="001019D9" w:rsidP="00101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0"/>
                <w:szCs w:val="10"/>
                <w:lang w:eastAsia="ru-RU"/>
              </w:rPr>
            </w:pPr>
            <w:r w:rsidRPr="00CB2CC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1518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B2CCB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421518">
              <w:rPr>
                <w:rFonts w:ascii="Times New Roman" w:eastAsia="Times New Roman" w:hAnsi="Times New Roman" w:cs="Times New Roman"/>
                <w:lang w:eastAsia="ru-RU"/>
              </w:rPr>
              <w:t>пуш</w:t>
            </w:r>
            <w:proofErr w:type="spellEnd"/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 уйӑхӗ 202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ҫ. </w:t>
            </w:r>
            <w:r w:rsidR="0042151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25 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</w:p>
          <w:p w:rsidR="0041104E" w:rsidRPr="0041104E" w:rsidRDefault="00687A7E" w:rsidP="00687A7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0"/>
                <w:szCs w:val="10"/>
                <w:lang w:eastAsia="ru-RU"/>
              </w:rPr>
              <w:t xml:space="preserve">                                                  </w:t>
            </w:r>
            <w:r w:rsidR="0041104E" w:rsidRPr="004110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Шаккӑл сали</w:t>
            </w:r>
          </w:p>
        </w:tc>
        <w:tc>
          <w:tcPr>
            <w:tcW w:w="1173" w:type="dxa"/>
          </w:tcPr>
          <w:p w:rsidR="0041104E" w:rsidRPr="0041104E" w:rsidRDefault="0041104E" w:rsidP="0041104E">
            <w:pPr>
              <w:autoSpaceDN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41104E" w:rsidRPr="0041104E" w:rsidRDefault="0041104E" w:rsidP="0041104E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41104E" w:rsidRPr="0041104E" w:rsidRDefault="0041104E" w:rsidP="0041104E">
            <w:pPr>
              <w:autoSpaceDN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АДМИНИСТРАЦИЯ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ШАКУЛОВСКОГО СЕЛЬСКОГО 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 xml:space="preserve">ПОСЕЛЕНИЯ 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КАНАШСКОГО РАЙОНА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sz w:val="20"/>
                <w:szCs w:val="20"/>
                <w:lang w:eastAsia="ru-RU"/>
              </w:rPr>
              <w:t>ЧУВАШСКОЙ РЕСПУБЛИКИ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4E" w:rsidRPr="0041104E" w:rsidRDefault="0041104E" w:rsidP="0041104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41104E" w:rsidRPr="0041104E" w:rsidRDefault="0041104E" w:rsidP="0041104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19D9" w:rsidRPr="00663D05" w:rsidRDefault="001019D9" w:rsidP="001019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«</w:t>
            </w:r>
            <w:r w:rsidR="00421518">
              <w:rPr>
                <w:rFonts w:ascii="Times New Roman" w:eastAsia="Times New Roman" w:hAnsi="Times New Roman" w:cs="Times New Roman"/>
                <w:noProof/>
                <w:lang w:eastAsia="ru-RU"/>
              </w:rPr>
              <w:t>28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» </w:t>
            </w:r>
            <w:r w:rsidR="00421518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марта 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2</w:t>
            </w:r>
            <w:r w:rsidRPr="00CB2CCB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г.  № </w:t>
            </w:r>
            <w:r w:rsidR="00421518">
              <w:rPr>
                <w:rFonts w:ascii="Times New Roman" w:eastAsia="Times New Roman" w:hAnsi="Times New Roman" w:cs="Times New Roman"/>
                <w:noProof/>
                <w:lang w:eastAsia="ru-RU"/>
              </w:rPr>
              <w:t>25</w:t>
            </w:r>
          </w:p>
          <w:p w:rsidR="0041104E" w:rsidRPr="0041104E" w:rsidRDefault="00687A7E" w:rsidP="00687A7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 xml:space="preserve">                           </w:t>
            </w:r>
            <w:r w:rsidR="0041104E" w:rsidRPr="0041104E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0"/>
                <w:szCs w:val="20"/>
                <w:lang w:eastAsia="ru-RU"/>
              </w:rPr>
              <w:t>Село Шакулово</w:t>
            </w:r>
          </w:p>
        </w:tc>
      </w:tr>
    </w:tbl>
    <w:p w:rsidR="0041104E" w:rsidRPr="0041104E" w:rsidRDefault="0041104E" w:rsidP="004110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4E" w:rsidRPr="0041104E" w:rsidRDefault="0041104E" w:rsidP="004110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104E" w:rsidRPr="0041104E" w:rsidRDefault="0041104E" w:rsidP="0041104E">
      <w:pPr>
        <w:autoSpaceDE w:val="0"/>
        <w:autoSpaceDN w:val="0"/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</w:t>
      </w:r>
      <w:proofErr w:type="spellStart"/>
      <w:r w:rsidRPr="0041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Шакуловского</w:t>
      </w:r>
      <w:proofErr w:type="spellEnd"/>
      <w:r w:rsidRPr="0041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41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41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от 21.01.2021 года № 4 «</w:t>
      </w:r>
      <w:r w:rsidRPr="0041104E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муниципальной программы </w:t>
      </w:r>
      <w:proofErr w:type="spellStart"/>
      <w:r w:rsidRPr="0041104E">
        <w:rPr>
          <w:rFonts w:ascii="Times New Roman" w:eastAsia="Calibri" w:hAnsi="Times New Roman" w:cs="Times New Roman"/>
          <w:b/>
          <w:sz w:val="24"/>
          <w:szCs w:val="24"/>
        </w:rPr>
        <w:t>Шакуловского</w:t>
      </w:r>
      <w:proofErr w:type="spellEnd"/>
      <w:r w:rsidRPr="0041104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41104E">
        <w:rPr>
          <w:rFonts w:ascii="Times New Roman" w:eastAsia="Calibri" w:hAnsi="Times New Roman" w:cs="Times New Roman"/>
          <w:b/>
          <w:sz w:val="24"/>
          <w:szCs w:val="24"/>
        </w:rPr>
        <w:t>Канашского</w:t>
      </w:r>
      <w:proofErr w:type="spellEnd"/>
      <w:r w:rsidRPr="0041104E">
        <w:rPr>
          <w:rFonts w:ascii="Times New Roman" w:eastAsia="Calibri" w:hAnsi="Times New Roman" w:cs="Times New Roman"/>
          <w:b/>
          <w:sz w:val="24"/>
          <w:szCs w:val="24"/>
        </w:rPr>
        <w:t xml:space="preserve">  района    Чувашской  Республики «Формирование современной городской среды на территории    </w:t>
      </w:r>
      <w:proofErr w:type="spellStart"/>
      <w:r w:rsidRPr="0041104E">
        <w:rPr>
          <w:rFonts w:ascii="Times New Roman" w:eastAsia="Calibri" w:hAnsi="Times New Roman" w:cs="Times New Roman"/>
          <w:b/>
          <w:sz w:val="24"/>
          <w:szCs w:val="24"/>
        </w:rPr>
        <w:t>Шакуловского</w:t>
      </w:r>
      <w:proofErr w:type="spellEnd"/>
      <w:r w:rsidRPr="0041104E">
        <w:rPr>
          <w:rFonts w:ascii="Times New Roman" w:eastAsia="Calibri" w:hAnsi="Times New Roman" w:cs="Times New Roman"/>
          <w:b/>
          <w:sz w:val="24"/>
          <w:szCs w:val="24"/>
        </w:rPr>
        <w:t xml:space="preserve">  сельского поселения </w:t>
      </w:r>
      <w:proofErr w:type="spellStart"/>
      <w:r w:rsidRPr="0041104E">
        <w:rPr>
          <w:rFonts w:ascii="Times New Roman" w:eastAsia="Calibri" w:hAnsi="Times New Roman" w:cs="Times New Roman"/>
          <w:b/>
          <w:sz w:val="24"/>
          <w:szCs w:val="24"/>
        </w:rPr>
        <w:t>Канашского</w:t>
      </w:r>
      <w:proofErr w:type="spellEnd"/>
      <w:r w:rsidRPr="0041104E">
        <w:rPr>
          <w:rFonts w:ascii="Times New Roman" w:eastAsia="Calibri" w:hAnsi="Times New Roman" w:cs="Times New Roman"/>
          <w:b/>
          <w:sz w:val="24"/>
          <w:szCs w:val="24"/>
        </w:rPr>
        <w:t xml:space="preserve"> района Чувашской Республики» на 2021-2035 годы</w:t>
      </w:r>
      <w:r w:rsidRPr="0041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104E" w:rsidRPr="0041104E" w:rsidRDefault="0041104E" w:rsidP="004110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4E" w:rsidRPr="0041104E" w:rsidRDefault="0041104E" w:rsidP="004110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Администрация </w:t>
      </w:r>
      <w:proofErr w:type="spellStart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</w:t>
      </w:r>
      <w:proofErr w:type="gramStart"/>
      <w:r w:rsidRPr="0041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1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41104E" w:rsidRPr="0041104E" w:rsidRDefault="0041104E" w:rsidP="004110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 Внести в муниципальную программу </w:t>
      </w:r>
      <w:proofErr w:type="spellStart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  Чувашской Республики «</w:t>
      </w:r>
      <w:r w:rsidRPr="0041104E">
        <w:rPr>
          <w:rFonts w:ascii="Times New Roman" w:eastAsia="Calibri" w:hAnsi="Times New Roman" w:cs="Times New Roman"/>
          <w:sz w:val="24"/>
          <w:szCs w:val="24"/>
        </w:rPr>
        <w:t xml:space="preserve">Формирование современной городской среды на территории    </w:t>
      </w:r>
      <w:proofErr w:type="spellStart"/>
      <w:r w:rsidRPr="0041104E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41104E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41104E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41104E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Муниципальная программа), утвержденную постановлением администрации </w:t>
      </w:r>
      <w:proofErr w:type="spellStart"/>
      <w:r w:rsidRPr="0041104E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41104E">
        <w:rPr>
          <w:rFonts w:ascii="Times New Roman" w:eastAsia="Calibri" w:hAnsi="Times New Roman" w:cs="Times New Roman"/>
          <w:sz w:val="24"/>
          <w:szCs w:val="24"/>
        </w:rPr>
        <w:t xml:space="preserve">  сельского поселения </w:t>
      </w:r>
      <w:proofErr w:type="spellStart"/>
      <w:r w:rsidRPr="0041104E">
        <w:rPr>
          <w:rFonts w:ascii="Times New Roman" w:eastAsia="Calibri" w:hAnsi="Times New Roman" w:cs="Times New Roman"/>
          <w:sz w:val="24"/>
          <w:szCs w:val="24"/>
        </w:rPr>
        <w:t>Канашского</w:t>
      </w:r>
      <w:proofErr w:type="spellEnd"/>
      <w:r w:rsidRPr="0041104E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21.01.2021 г. № 4 следующие изменения:</w:t>
      </w:r>
    </w:p>
    <w:p w:rsidR="0041104E" w:rsidRPr="0041104E" w:rsidRDefault="0041104E" w:rsidP="004110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1.1. Позицию «Объемы финансирования Муниципальной программы с разбивкой по годам ее реализации» паспорта Муниципальной программы изложить в следующей редакции:</w:t>
      </w:r>
    </w:p>
    <w:p w:rsidR="0041104E" w:rsidRPr="0041104E" w:rsidRDefault="0041104E" w:rsidP="004110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41104E" w:rsidRPr="0041104E" w:rsidTr="0041104E">
        <w:trPr>
          <w:trHeight w:val="800"/>
        </w:trPr>
        <w:tc>
          <w:tcPr>
            <w:tcW w:w="4155" w:type="dxa"/>
          </w:tcPr>
          <w:p w:rsidR="0041104E" w:rsidRPr="0041104E" w:rsidRDefault="0041104E" w:rsidP="00411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финансирования муниципальной программы с разбивкой по годам ее реализации</w:t>
            </w:r>
          </w:p>
          <w:p w:rsidR="0041104E" w:rsidRPr="0041104E" w:rsidRDefault="0041104E" w:rsidP="0041104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4E" w:rsidRPr="0041104E" w:rsidRDefault="0041104E" w:rsidP="0041104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составит </w:t>
            </w:r>
            <w:r w:rsidR="009523B4" w:rsidRPr="000A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1489,7</w:t>
            </w: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 в том числе по годам: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  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220,6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 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  </w:t>
            </w:r>
            <w:r w:rsidR="009523B4"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 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  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A77EC4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  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A77EC4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– 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A77EC4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2026-2030 годы – 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="00A77EC4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2031-2036 годы – 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 0 тыс. рублей, в том числе: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год - 0,00 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– 0,00 тыс. рублей, в том числе: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местных бюджетов – </w:t>
            </w:r>
            <w:r w:rsidR="009523B4" w:rsidRPr="000A7F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1489,7</w:t>
            </w: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рублей, в том числе по годам: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2021 год –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220,6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тыс.  рублей;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  </w:t>
            </w:r>
            <w:r w:rsidR="009523B4"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 рублей;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  рублей;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  рублей;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 рублей;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41104E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2031-2036 годы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 </w:t>
            </w:r>
            <w:r w:rsidR="0041104E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внебюджетных источников – 0,00 тыс. рублей, в том числе: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41104E" w:rsidRPr="0041104E" w:rsidRDefault="0041104E" w:rsidP="0041104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 муниципальной программы уточняются при формировании местного бюджета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 на очередной финансовый год и плановый период.</w:t>
            </w:r>
          </w:p>
        </w:tc>
      </w:tr>
    </w:tbl>
    <w:p w:rsidR="0041104E" w:rsidRPr="0041104E" w:rsidRDefault="0041104E" w:rsidP="004110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4E" w:rsidRPr="0041104E" w:rsidRDefault="0041104E" w:rsidP="00411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 Раздел 3 программы изложить в следующей редакции:</w:t>
      </w:r>
    </w:p>
    <w:p w:rsidR="0041104E" w:rsidRPr="0041104E" w:rsidRDefault="0041104E" w:rsidP="00411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«Раздел 3.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программы);</w:t>
      </w:r>
    </w:p>
    <w:p w:rsidR="0041104E" w:rsidRPr="0041104E" w:rsidRDefault="0041104E" w:rsidP="0041104E">
      <w:pPr>
        <w:tabs>
          <w:tab w:val="left" w:pos="15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0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1104E" w:rsidRPr="0041104E" w:rsidRDefault="0041104E" w:rsidP="0041104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финансирования за весь период реа</w:t>
      </w:r>
      <w:r w:rsidR="00A7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лизации Программы составляет </w:t>
      </w:r>
      <w:r w:rsidR="009523B4" w:rsidRPr="000A7FC9">
        <w:rPr>
          <w:rFonts w:ascii="Times New Roman" w:eastAsia="Times New Roman" w:hAnsi="Times New Roman" w:cs="Times New Roman"/>
          <w:sz w:val="24"/>
          <w:szCs w:val="24"/>
          <w:lang w:eastAsia="ru-RU"/>
        </w:rPr>
        <w:t>1489,7</w:t>
      </w:r>
      <w:r w:rsidRPr="000A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   рублей, в том числе за счет средств федерального бюджета – 0,00  тыс. руб., республиканского бюджета Чувашской Республики - 0,00  тыс. руб., местного бюджета – </w:t>
      </w:r>
      <w:r w:rsidR="009523B4" w:rsidRPr="000A7FC9">
        <w:rPr>
          <w:rFonts w:ascii="Times New Roman" w:eastAsia="Times New Roman" w:hAnsi="Times New Roman" w:cs="Times New Roman"/>
          <w:sz w:val="24"/>
          <w:szCs w:val="24"/>
          <w:lang w:eastAsia="ru-RU"/>
        </w:rPr>
        <w:t>1489,7  </w:t>
      </w: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внебюджетных источников - 0,00 тыс. рублей.</w:t>
      </w:r>
    </w:p>
    <w:p w:rsidR="0041104E" w:rsidRPr="0041104E" w:rsidRDefault="0041104E" w:rsidP="0041104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реализации Программы отдельные мероприятия, объемы и источники финансирования подлежат ежегодной корректировке на основе реальных возможностей федерального, республиканского и местного бюджетов.</w:t>
      </w:r>
    </w:p>
    <w:p w:rsidR="0041104E" w:rsidRPr="0041104E" w:rsidRDefault="0041104E" w:rsidP="0041104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Ресурсное обеспечение муниципальной программы приведено в Приложении 2 к муниципальной программе</w:t>
      </w:r>
      <w:proofErr w:type="gramStart"/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Приложение № 2 к  Муниципальной программе «Формирование современной городской среды на территории </w:t>
      </w:r>
      <w:proofErr w:type="spellStart"/>
      <w:r w:rsidR="00A77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Шакуловского</w:t>
      </w:r>
      <w:proofErr w:type="spellEnd"/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D458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Республики» изложить в редакции согласно приложению № 1 к настоящему постановлению. </w:t>
      </w:r>
    </w:p>
    <w:p w:rsidR="0041104E" w:rsidRPr="0041104E" w:rsidRDefault="0041104E" w:rsidP="004110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1.5. </w:t>
      </w: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Позицию «Объемы финансирования подпрограммы с разбивкой по годам ее реализации» паспорта подпрограммы «Благоустройство дворовых и общественных территорий» Муниципальной программы изложить в следующей редакции:</w:t>
      </w:r>
    </w:p>
    <w:p w:rsidR="0041104E" w:rsidRPr="0041104E" w:rsidRDefault="0041104E" w:rsidP="004110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41104E" w:rsidRPr="0041104E" w:rsidTr="0041104E">
        <w:trPr>
          <w:trHeight w:val="800"/>
        </w:trPr>
        <w:tc>
          <w:tcPr>
            <w:tcW w:w="4155" w:type="dxa"/>
          </w:tcPr>
          <w:p w:rsidR="0041104E" w:rsidRPr="0041104E" w:rsidRDefault="0041104E" w:rsidP="004110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«Объемы финансирования подпрограммы с разбивкой по годам ее реализации</w:t>
            </w:r>
          </w:p>
          <w:p w:rsidR="0041104E" w:rsidRPr="0041104E" w:rsidRDefault="0041104E" w:rsidP="0041104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04E" w:rsidRPr="0041104E" w:rsidRDefault="0041104E" w:rsidP="0041104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4" w:type="dxa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объем финансирования  подпрограммы составит  </w:t>
            </w:r>
            <w:r w:rsidR="009523B4"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1489,7  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 в том числе по годам: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  2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 тыс. 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  </w:t>
            </w:r>
            <w:r w:rsidR="009523B4"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  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A77EC4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  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A77EC4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– 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="00A77EC4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2026-2030 годы – 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="00A77EC4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2031-2035 годы – 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 – 0,00 тыс. рублей, в том числе: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республиканского бюджета – 0,00 тыс. рублей, в том числе: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 - 0,00 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местных бюджетов – </w:t>
            </w:r>
            <w:r w:rsidR="009523B4"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1484,7</w:t>
            </w: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рублей, в том числе по годам: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– 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 тыс.  рублей;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год –  </w:t>
            </w:r>
            <w:r w:rsidR="009523B4"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 рублей;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2023 год –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  рублей;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2024 год –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  рублей;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2025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 тыс.  рублей;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2026-2030 годы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A77EC4" w:rsidRPr="0041104E" w:rsidRDefault="00A77EC4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2031-2035 годы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внебюджетных источников – 0,00 тыс. рублей, в том числе: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 - 0,00 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2024 год - 0,00 тыс. рублей;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 - 0,00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2026-2030 годы – 0,00 тыс. рублей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2031-3035 года – 0,00 тыс. рублей</w:t>
            </w:r>
          </w:p>
          <w:p w:rsidR="0041104E" w:rsidRPr="0041104E" w:rsidRDefault="0041104E" w:rsidP="0041104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Объемы и источники финансирования  подпрограммы уточняются при формировании местного бюджета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 на очередной финансовый год и плановый период</w:t>
            </w:r>
            <w:proofErr w:type="gram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.»</w:t>
            </w:r>
            <w:proofErr w:type="gramEnd"/>
          </w:p>
        </w:tc>
      </w:tr>
    </w:tbl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 Раздел 4 подпрограммы изложить в следующей редакции: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Pr="004110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41104E" w:rsidRPr="0041104E" w:rsidRDefault="0041104E" w:rsidP="004110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4E" w:rsidRPr="0041104E" w:rsidRDefault="0041104E" w:rsidP="0041104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за весь период реализации подпрограммы составляет  </w:t>
      </w:r>
      <w:r w:rsidR="009523B4" w:rsidRPr="000A7FC9">
        <w:rPr>
          <w:rFonts w:ascii="Times New Roman" w:eastAsia="Times New Roman" w:hAnsi="Times New Roman" w:cs="Times New Roman"/>
          <w:sz w:val="24"/>
          <w:szCs w:val="24"/>
          <w:lang w:eastAsia="ru-RU"/>
        </w:rPr>
        <w:t>1489,7</w:t>
      </w:r>
      <w:r w:rsidRPr="000A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тыс. рублей, в том числе за счет средств местных бюджетов – </w:t>
      </w:r>
      <w:r w:rsidR="009523B4" w:rsidRPr="000A7F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1489,7 </w:t>
      </w: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  рублей, внебюджетных источников - 0,00 тыс. рублей.</w:t>
      </w:r>
    </w:p>
    <w:p w:rsidR="0041104E" w:rsidRPr="0041104E" w:rsidRDefault="0041104E" w:rsidP="0041104E">
      <w:pPr>
        <w:shd w:val="clear" w:color="auto" w:fill="FFFFFF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ходе реализации подпрограммы отдельные мероприятия, объемы и источники финансирования подлежат ежегодной корректировке на основе реальных возможностей местного бюджетов</w:t>
      </w:r>
      <w:proofErr w:type="gramStart"/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</w:t>
      </w: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Приложение № 1   подпрограммы «Благоустройство дворовых и общественных территорий" Муниципальной программы изложить в редакции согласно приложению № 2 к настоящему постановлению. 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104E" w:rsidRPr="0041104E" w:rsidRDefault="0041104E" w:rsidP="004110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 Настоящее постановление вступает  после его официального опубликования.</w:t>
      </w:r>
    </w:p>
    <w:p w:rsidR="0041104E" w:rsidRPr="0041104E" w:rsidRDefault="0041104E" w:rsidP="004110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4E" w:rsidRPr="0041104E" w:rsidRDefault="0041104E" w:rsidP="004110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Шакуловского</w:t>
      </w:r>
      <w:proofErr w:type="spellEnd"/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04E" w:rsidRPr="0041104E" w:rsidRDefault="0041104E" w:rsidP="0041104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</w:t>
      </w:r>
      <w:r w:rsidR="00D93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Л.П. Степанова                                                                                   </w:t>
      </w:r>
    </w:p>
    <w:p w:rsidR="0041104E" w:rsidRPr="0041104E" w:rsidRDefault="0041104E" w:rsidP="004110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1104E" w:rsidRPr="0041104E">
          <w:pgSz w:w="11906" w:h="16838"/>
          <w:pgMar w:top="1134" w:right="567" w:bottom="1134" w:left="1701" w:header="709" w:footer="442" w:gutter="0"/>
          <w:cols w:space="720"/>
        </w:sectPr>
      </w:pPr>
    </w:p>
    <w:p w:rsidR="0041104E" w:rsidRPr="0041104E" w:rsidRDefault="0041104E" w:rsidP="0041104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04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1104E">
        <w:rPr>
          <w:rFonts w:ascii="Times New Roman" w:eastAsia="Times New Roman" w:hAnsi="Times New Roman" w:cs="Times New Roman"/>
          <w:sz w:val="20"/>
          <w:szCs w:val="20"/>
          <w:lang w:eastAsia="ru-RU"/>
        </w:rPr>
        <w:t>Шакуловского</w:t>
      </w:r>
      <w:proofErr w:type="spellEnd"/>
      <w:r w:rsidRPr="0041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04E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Канашского района Чувашской Республики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10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421518" w:rsidRP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>28</w:t>
      </w:r>
      <w:r w:rsidRP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421518" w:rsidRP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>03</w:t>
      </w:r>
      <w:r w:rsidRP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421518" w:rsidRP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1518" w:rsidRP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680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572" w:type="dxa"/>
        <w:tblInd w:w="5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</w:tblGrid>
      <w:tr w:rsidR="0041104E" w:rsidRPr="0041104E" w:rsidTr="00A77EC4">
        <w:trPr>
          <w:trHeight w:val="1770"/>
        </w:trPr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</w:t>
            </w:r>
            <w:hyperlink r:id="rId6" w:anchor="sub_1000" w:history="1">
              <w:r w:rsidRPr="0041104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муниципальной программе</w:t>
              </w:r>
            </w:hyperlink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«Формирование современной городской среды на территории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Шакуловского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Канашского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Чувашской Республики»</w:t>
            </w:r>
          </w:p>
        </w:tc>
      </w:tr>
    </w:tbl>
    <w:p w:rsidR="0041104E" w:rsidRPr="0041104E" w:rsidRDefault="0041104E" w:rsidP="0041104E">
      <w:pPr>
        <w:shd w:val="clear" w:color="auto" w:fill="FFFFFF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</w:t>
      </w:r>
      <w:r w:rsidRPr="004110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Ресурсное обеспечение</w:t>
      </w:r>
      <w:r w:rsidRPr="004110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 xml:space="preserve">муниципальной программы «Формирование современной городской среды на территории </w:t>
      </w:r>
      <w:proofErr w:type="spellStart"/>
      <w:r w:rsidRPr="004110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Шакуловского</w:t>
      </w:r>
      <w:proofErr w:type="spellEnd"/>
      <w:r w:rsidRPr="004110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сельского поселения» за счет всех источников финансирования</w:t>
      </w:r>
    </w:p>
    <w:p w:rsidR="0041104E" w:rsidRPr="0041104E" w:rsidRDefault="0041104E" w:rsidP="0041104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104E" w:rsidRPr="0041104E" w:rsidRDefault="0041104E" w:rsidP="0041104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54"/>
        <w:gridCol w:w="508"/>
        <w:gridCol w:w="320"/>
        <w:gridCol w:w="972"/>
        <w:gridCol w:w="265"/>
        <w:gridCol w:w="1494"/>
        <w:gridCol w:w="124"/>
        <w:gridCol w:w="124"/>
        <w:gridCol w:w="487"/>
        <w:gridCol w:w="487"/>
        <w:gridCol w:w="446"/>
        <w:gridCol w:w="446"/>
        <w:gridCol w:w="446"/>
        <w:gridCol w:w="501"/>
        <w:gridCol w:w="501"/>
      </w:tblGrid>
      <w:tr w:rsidR="0041104E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7" w:history="1">
              <w:r w:rsidRPr="0041104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тыс.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0E64F3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="0041104E" w:rsidRPr="0041104E">
                <w:rPr>
                  <w:rFonts w:ascii="Calibri" w:eastAsia="Calibri" w:hAnsi="Calibri" w:cs="Times New Roman"/>
                  <w:color w:val="3271D0"/>
                  <w:sz w:val="20"/>
                  <w:szCs w:val="20"/>
                  <w:u w:val="single"/>
                </w:rPr>
                <w:t>Рз</w:t>
              </w:r>
              <w:proofErr w:type="spellEnd"/>
            </w:hyperlink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0E64F3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41104E" w:rsidRPr="0041104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0E64F3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41104E" w:rsidRPr="0041104E">
                <w:rPr>
                  <w:rFonts w:ascii="Calibri" w:eastAsia="Calibri" w:hAnsi="Calibri" w:cs="Times New Roman"/>
                  <w:color w:val="3271D0"/>
                  <w:sz w:val="20"/>
                  <w:szCs w:val="20"/>
                  <w:u w:val="single"/>
                </w:rPr>
                <w:t>ВР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2026-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2031-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2035</w:t>
            </w:r>
          </w:p>
        </w:tc>
      </w:tr>
      <w:tr w:rsidR="0041104E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0E64F3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sub_10001" w:history="1">
              <w:r w:rsidR="0041104E" w:rsidRPr="0041104E">
                <w:rPr>
                  <w:rFonts w:ascii="Calibri" w:eastAsia="Calibri" w:hAnsi="Calibri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Программа</w:t>
              </w:r>
            </w:hyperlink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«Формирование современной городской среды на территории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     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A77EC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9523B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7EC4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A77EC4" w:rsidRPr="0041104E" w:rsidRDefault="00A77EC4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А500000000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7EC4" w:rsidRPr="0041104E" w:rsidTr="004110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0E64F3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anchor="sub_6000" w:history="1">
              <w:r w:rsidR="0041104E" w:rsidRPr="0041104E">
                <w:rPr>
                  <w:rFonts w:ascii="Calibri" w:eastAsia="Calibri" w:hAnsi="Calibri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Подпрограмма</w:t>
              </w:r>
            </w:hyperlink>
            <w:r w:rsidR="0041104E" w:rsidRPr="0041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  <w:r w:rsidR="0041104E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A77EC4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A77EC4" w:rsidRPr="0041104E" w:rsidRDefault="00A77EC4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7EC4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благоустройству населенных пунктов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7EC4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A77EC4" w:rsidRPr="0041104E" w:rsidRDefault="00A77EC4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7EC4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уличного освещения</w:t>
            </w:r>
          </w:p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D458A0" w:rsidP="00D458A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A77EC4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7EC4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A77EC4" w:rsidRPr="0041104E" w:rsidRDefault="00A77EC4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D458A0" w:rsidP="00D458A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7EC4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77EC4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A77EC4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A77EC4" w:rsidRPr="0041104E" w:rsidRDefault="00A77EC4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A77EC4" w:rsidRPr="0041104E" w:rsidRDefault="00A77EC4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A77EC4"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77E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77EC4" w:rsidRPr="0041104E" w:rsidRDefault="00A77EC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41104E" w:rsidRPr="0041104E" w:rsidRDefault="0041104E" w:rsidP="0041104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104E" w:rsidRPr="0041104E" w:rsidRDefault="0041104E" w:rsidP="00421518">
      <w:pPr>
        <w:autoSpaceDE w:val="0"/>
        <w:autoSpaceDN w:val="0"/>
        <w:adjustRightInd w:val="0"/>
        <w:spacing w:after="0" w:line="240" w:lineRule="auto"/>
        <w:ind w:left="7371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2 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7938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постановлению администрации 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7938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411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Шакуловского</w:t>
      </w:r>
      <w:proofErr w:type="spellEnd"/>
      <w:r w:rsidRPr="00411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7938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Канашского района Чувашской Республики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7938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1104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 </w:t>
      </w:r>
      <w:r w:rsidR="00421518" w:rsidRP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>28.03.2022</w:t>
      </w:r>
      <w:r w:rsid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1518" w:rsidRP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>г. №</w:t>
      </w:r>
      <w:r w:rsid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21518" w:rsidRPr="00421518">
        <w:rPr>
          <w:rFonts w:ascii="Times New Roman" w:eastAsia="Times New Roman" w:hAnsi="Times New Roman" w:cs="Times New Roman"/>
          <w:sz w:val="20"/>
          <w:szCs w:val="20"/>
          <w:lang w:eastAsia="ru-RU"/>
        </w:rPr>
        <w:t>25</w:t>
      </w: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1104E" w:rsidRPr="0041104E" w:rsidRDefault="0041104E" w:rsidP="0041104E">
      <w:pPr>
        <w:autoSpaceDE w:val="0"/>
        <w:autoSpaceDN w:val="0"/>
        <w:adjustRightInd w:val="0"/>
        <w:spacing w:after="0" w:line="240" w:lineRule="auto"/>
        <w:ind w:left="7938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5235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5"/>
      </w:tblGrid>
      <w:tr w:rsidR="0041104E" w:rsidRPr="0041104E" w:rsidTr="00D458A0">
        <w:trPr>
          <w:trHeight w:val="2244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                                    Приложение 1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подпрограмме «Благоустройство дворовых и  общественных территорий» </w:t>
            </w:r>
            <w:hyperlink r:id="rId13" w:anchor="sub_1000" w:history="1">
              <w:r w:rsidRPr="0041104E">
                <w:rPr>
                  <w:rFonts w:ascii="Calibri" w:eastAsia="Calibri" w:hAnsi="Calibri" w:cs="Times New Roman"/>
                  <w:color w:val="0000FF"/>
                  <w:u w:val="single"/>
                </w:rPr>
                <w:t>муниципальной программ</w:t>
              </w:r>
            </w:hyperlink>
            <w:r w:rsidRPr="0041104E">
              <w:rPr>
                <w:rFonts w:ascii="Times New Roman" w:eastAsia="Times New Roman" w:hAnsi="Times New Roman" w:cs="Times New Roman"/>
                <w:lang w:eastAsia="ru-RU"/>
              </w:rPr>
              <w:t>ы   «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Формирование современной городской среды на территории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Шакуловского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сельского поселения»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1104E" w:rsidRPr="0041104E" w:rsidRDefault="0041104E" w:rsidP="0041104E">
      <w:pPr>
        <w:shd w:val="clear" w:color="auto" w:fill="FFFFFF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4110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Ресурсное обеспечение</w:t>
      </w:r>
      <w:r w:rsidRPr="004110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br/>
        <w:t xml:space="preserve">подпрограммы «Благоустройство дворовых и общественных территорий» муниципальной программы «Формирование современной городской среды на территории </w:t>
      </w:r>
      <w:proofErr w:type="spellStart"/>
      <w:r w:rsidRPr="004110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Шакуловского</w:t>
      </w:r>
      <w:proofErr w:type="spellEnd"/>
      <w:r w:rsidRPr="0041104E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сельского поселения» за счет всех источников финансирования</w:t>
      </w:r>
    </w:p>
    <w:p w:rsidR="0041104E" w:rsidRPr="0041104E" w:rsidRDefault="0041104E" w:rsidP="0041104E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1"/>
        <w:gridCol w:w="519"/>
        <w:gridCol w:w="326"/>
        <w:gridCol w:w="997"/>
        <w:gridCol w:w="269"/>
        <w:gridCol w:w="1397"/>
        <w:gridCol w:w="124"/>
        <w:gridCol w:w="124"/>
        <w:gridCol w:w="498"/>
        <w:gridCol w:w="498"/>
        <w:gridCol w:w="456"/>
        <w:gridCol w:w="456"/>
        <w:gridCol w:w="456"/>
        <w:gridCol w:w="512"/>
        <w:gridCol w:w="512"/>
      </w:tblGrid>
      <w:tr w:rsidR="0041104E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(основного мероприятия, мероприятия)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</w:t>
            </w:r>
            <w:hyperlink r:id="rId14" w:history="1">
              <w:r w:rsidRPr="0041104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бюджетной классификации</w:t>
              </w:r>
            </w:hyperlink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 тыс. рублей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0E64F3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proofErr w:type="spellStart"/>
              <w:r w:rsidR="0041104E" w:rsidRPr="0041104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Рз</w:t>
              </w:r>
              <w:proofErr w:type="spellEnd"/>
            </w:hyperlink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0E64F3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1104E" w:rsidRPr="0041104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ЦСР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0E64F3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41104E" w:rsidRPr="0041104E">
                <w:rPr>
                  <w:rFonts w:ascii="Calibri" w:eastAsia="Calibri" w:hAnsi="Calibri" w:cs="Times New Roman"/>
                  <w:color w:val="0000FF"/>
                  <w:sz w:val="20"/>
                  <w:szCs w:val="20"/>
                  <w:u w:val="single"/>
                </w:rPr>
                <w:t>ВР</w:t>
              </w:r>
            </w:hyperlink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</w:t>
            </w:r>
          </w:p>
        </w:tc>
      </w:tr>
      <w:tr w:rsidR="00D458A0" w:rsidRPr="0041104E" w:rsidTr="004110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0E64F3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sub_6000" w:history="1">
              <w:r w:rsidR="0041104E" w:rsidRPr="0041104E">
                <w:rPr>
                  <w:rFonts w:ascii="Calibri" w:eastAsia="Calibri" w:hAnsi="Calibri" w:cs="Times New Roman"/>
                  <w:b/>
                  <w:bCs/>
                  <w:color w:val="0000FF"/>
                  <w:sz w:val="20"/>
                  <w:szCs w:val="20"/>
                  <w:u w:val="single"/>
                </w:rPr>
                <w:t>Подпрограмма</w:t>
              </w:r>
            </w:hyperlink>
            <w:r w:rsidR="0041104E" w:rsidRPr="004110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41104E"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и общественных территорий 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58A0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D458A0" w:rsidRPr="0041104E" w:rsidRDefault="00D458A0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А510000000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gridSpan w:val="1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Цель: создание условий для системного повышения качества и комфорта городской </w:t>
            </w:r>
            <w:r w:rsidRPr="0041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среды на всей территории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Чувашской Республики путем реализации в период 2021-2035 годов комплекса мероприятий по благоустройству территорий</w:t>
            </w:r>
          </w:p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458A0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Содействие благоустройству населенных пунктов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58A0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D458A0" w:rsidRPr="0041104E" w:rsidRDefault="00D458A0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А510200000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0A7FC9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58A0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уличного освещения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D458A0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58A0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D458A0" w:rsidRPr="0041104E" w:rsidRDefault="00D458A0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0A7FC9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индикатор и показатель муниципальной программы, подпрограммы, увязанные с основным мероприятием 1.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 сети уличного освещения на приборы учета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D458A0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территории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0A7FC9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0A7FC9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  района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D458A0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D458A0" w:rsidRPr="0041104E" w:rsidRDefault="00D458A0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А510277420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458A0" w:rsidRPr="0041104E" w:rsidRDefault="00D458A0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9523B4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D458A0" w:rsidRPr="0041104E" w:rsidRDefault="00D458A0" w:rsidP="002D28A4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1104E" w:rsidRPr="0041104E" w:rsidTr="0041104E"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реализованных на территории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Шакуловского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Канашского</w:t>
            </w:r>
            <w:proofErr w:type="spellEnd"/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Чувашской Республики проектов по благоустройству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1104E" w:rsidRPr="0041104E" w:rsidTr="0041104E"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Охват централизованным сбором и вывозом ТБО населенных пунктов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 w:themeFill="background1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1104E" w:rsidRPr="0041104E" w:rsidRDefault="0041104E" w:rsidP="0041104E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1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</w:tbl>
    <w:p w:rsidR="001658E2" w:rsidRDefault="001658E2"/>
    <w:sectPr w:rsidR="00165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C2D"/>
    <w:rsid w:val="000A7FC9"/>
    <w:rsid w:val="000E64F3"/>
    <w:rsid w:val="001019D9"/>
    <w:rsid w:val="001658E2"/>
    <w:rsid w:val="002D28A4"/>
    <w:rsid w:val="003F2CAF"/>
    <w:rsid w:val="0041104E"/>
    <w:rsid w:val="00421518"/>
    <w:rsid w:val="005154CC"/>
    <w:rsid w:val="00687A7E"/>
    <w:rsid w:val="007A078B"/>
    <w:rsid w:val="009523B4"/>
    <w:rsid w:val="009C1B88"/>
    <w:rsid w:val="00A77EC4"/>
    <w:rsid w:val="00A92F12"/>
    <w:rsid w:val="00A974E2"/>
    <w:rsid w:val="00B8242A"/>
    <w:rsid w:val="00C33C2D"/>
    <w:rsid w:val="00D11C67"/>
    <w:rsid w:val="00D458A0"/>
    <w:rsid w:val="00D93360"/>
    <w:rsid w:val="00FC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04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104E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04E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1104E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1104E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0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4110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1104E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104E"/>
  </w:style>
  <w:style w:type="character" w:styleId="a3">
    <w:name w:val="Hyperlink"/>
    <w:basedOn w:val="a0"/>
    <w:semiHidden/>
    <w:unhideWhenUsed/>
    <w:rsid w:val="0041104E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1104E"/>
    <w:rPr>
      <w:color w:val="800080"/>
      <w:u w:val="single"/>
    </w:rPr>
  </w:style>
  <w:style w:type="paragraph" w:styleId="a4">
    <w:name w:val="Normal (Web)"/>
    <w:basedOn w:val="a"/>
    <w:semiHidden/>
    <w:unhideWhenUsed/>
    <w:rsid w:val="004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41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11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11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11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41104E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pacing w:val="-11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41104E"/>
    <w:pPr>
      <w:widowControl w:val="0"/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pacing w:val="-11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41104E"/>
    <w:pPr>
      <w:widowControl w:val="0"/>
      <w:spacing w:after="0" w:line="240" w:lineRule="auto"/>
      <w:ind w:left="-48" w:firstLine="4866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4110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4110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1104E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41104E"/>
    <w:pPr>
      <w:autoSpaceDE w:val="0"/>
      <w:autoSpaceDN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1104E"/>
    <w:pPr>
      <w:autoSpaceDE w:val="0"/>
      <w:autoSpaceDN w:val="0"/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semiHidden/>
    <w:unhideWhenUsed/>
    <w:rsid w:val="0041104E"/>
    <w:pPr>
      <w:widowControl w:val="0"/>
      <w:shd w:val="clear" w:color="auto" w:fill="FFFFFF"/>
      <w:tabs>
        <w:tab w:val="left" w:pos="7797"/>
      </w:tabs>
      <w:autoSpaceDE w:val="0"/>
      <w:autoSpaceDN w:val="0"/>
      <w:spacing w:after="0" w:line="264" w:lineRule="exact"/>
      <w:ind w:left="134" w:right="1726"/>
    </w:pPr>
    <w:rPr>
      <w:rFonts w:ascii="Times New Roman" w:eastAsia="Times New Roman" w:hAnsi="Times New Roman" w:cs="Times New Roman"/>
      <w:color w:val="000000"/>
      <w:spacing w:val="-7"/>
      <w:sz w:val="25"/>
      <w:szCs w:val="25"/>
      <w:lang w:eastAsia="ru-RU"/>
    </w:rPr>
  </w:style>
  <w:style w:type="paragraph" w:styleId="af1">
    <w:name w:val="Balloon Text"/>
    <w:basedOn w:val="a"/>
    <w:link w:val="af2"/>
    <w:semiHidden/>
    <w:unhideWhenUsed/>
    <w:rsid w:val="0041104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4110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41104E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41104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41104E"/>
    <w:pPr>
      <w:keepNext/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1104E"/>
    <w:rPr>
      <w:rFonts w:ascii="Arial" w:hAnsi="Arial" w:cs="Arial"/>
    </w:rPr>
  </w:style>
  <w:style w:type="paragraph" w:customStyle="1" w:styleId="ConsPlusNormal0">
    <w:name w:val="ConsPlusNormal"/>
    <w:link w:val="ConsPlusNormal"/>
    <w:rsid w:val="00411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4110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1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1104E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Колонтитул (левый) Знак"/>
    <w:basedOn w:val="a0"/>
    <w:link w:val="af6"/>
    <w:locked/>
    <w:rsid w:val="0041104E"/>
    <w:rPr>
      <w:rFonts w:ascii="Arial" w:hAnsi="Arial" w:cs="Arial"/>
      <w:sz w:val="14"/>
      <w:szCs w:val="14"/>
    </w:rPr>
  </w:style>
  <w:style w:type="paragraph" w:customStyle="1" w:styleId="af6">
    <w:name w:val="Колонтитул (левый)"/>
    <w:basedOn w:val="a"/>
    <w:next w:val="a"/>
    <w:link w:val="af5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4"/>
      <w:szCs w:val="14"/>
    </w:rPr>
  </w:style>
  <w:style w:type="paragraph" w:customStyle="1" w:styleId="af7">
    <w:name w:val="Нормальный (таблица)"/>
    <w:basedOn w:val="a"/>
    <w:next w:val="a"/>
    <w:uiPriority w:val="99"/>
    <w:rsid w:val="0041104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footnote reference"/>
    <w:basedOn w:val="a0"/>
    <w:semiHidden/>
    <w:unhideWhenUsed/>
    <w:rsid w:val="0041104E"/>
    <w:rPr>
      <w:vertAlign w:val="superscript"/>
    </w:rPr>
  </w:style>
  <w:style w:type="character" w:customStyle="1" w:styleId="af9">
    <w:name w:val="Основной шрифт"/>
    <w:rsid w:val="0041104E"/>
  </w:style>
  <w:style w:type="character" w:customStyle="1" w:styleId="afa">
    <w:name w:val="Цветовое выделение"/>
    <w:uiPriority w:val="99"/>
    <w:rsid w:val="0041104E"/>
    <w:rPr>
      <w:b/>
      <w:bCs/>
      <w:color w:val="000080"/>
    </w:rPr>
  </w:style>
  <w:style w:type="character" w:customStyle="1" w:styleId="highlight">
    <w:name w:val="highlight"/>
    <w:basedOn w:val="a0"/>
    <w:rsid w:val="0041104E"/>
  </w:style>
  <w:style w:type="character" w:customStyle="1" w:styleId="afb">
    <w:name w:val="Гипертекстовая ссылка"/>
    <w:uiPriority w:val="99"/>
    <w:rsid w:val="0041104E"/>
    <w:rPr>
      <w:color w:val="106BBE"/>
    </w:rPr>
  </w:style>
  <w:style w:type="table" w:styleId="afc">
    <w:name w:val="Table Grid"/>
    <w:basedOn w:val="a1"/>
    <w:rsid w:val="0041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4110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104E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1104E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104E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1104E"/>
    <w:pPr>
      <w:autoSpaceDE w:val="0"/>
      <w:autoSpaceDN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1104E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104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4110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1104E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1104E"/>
  </w:style>
  <w:style w:type="character" w:styleId="a3">
    <w:name w:val="Hyperlink"/>
    <w:basedOn w:val="a0"/>
    <w:semiHidden/>
    <w:unhideWhenUsed/>
    <w:rsid w:val="0041104E"/>
    <w:rPr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41104E"/>
    <w:rPr>
      <w:color w:val="800080"/>
      <w:u w:val="single"/>
    </w:rPr>
  </w:style>
  <w:style w:type="paragraph" w:styleId="a4">
    <w:name w:val="Normal (Web)"/>
    <w:basedOn w:val="a"/>
    <w:semiHidden/>
    <w:unhideWhenUsed/>
    <w:rsid w:val="0041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41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11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411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semiHidden/>
    <w:unhideWhenUsed/>
    <w:rsid w:val="004110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caption"/>
    <w:basedOn w:val="a"/>
    <w:next w:val="a"/>
    <w:semiHidden/>
    <w:unhideWhenUsed/>
    <w:qFormat/>
    <w:rsid w:val="0041104E"/>
    <w:pPr>
      <w:widowControl w:val="0"/>
      <w:autoSpaceDE w:val="0"/>
      <w:autoSpaceDN w:val="0"/>
      <w:spacing w:before="120" w:after="120" w:line="240" w:lineRule="auto"/>
    </w:pPr>
    <w:rPr>
      <w:rFonts w:ascii="Times New Roman" w:eastAsia="Times New Roman" w:hAnsi="Times New Roman" w:cs="Times New Roman"/>
      <w:b/>
      <w:bCs/>
      <w:spacing w:val="-11"/>
      <w:sz w:val="28"/>
      <w:szCs w:val="28"/>
      <w:lang w:eastAsia="ru-RU"/>
    </w:rPr>
  </w:style>
  <w:style w:type="paragraph" w:styleId="21">
    <w:name w:val="List 2"/>
    <w:basedOn w:val="a"/>
    <w:semiHidden/>
    <w:unhideWhenUsed/>
    <w:rsid w:val="0041104E"/>
    <w:pPr>
      <w:widowControl w:val="0"/>
      <w:autoSpaceDE w:val="0"/>
      <w:autoSpaceDN w:val="0"/>
      <w:spacing w:after="0" w:line="240" w:lineRule="auto"/>
      <w:ind w:left="566" w:hanging="283"/>
    </w:pPr>
    <w:rPr>
      <w:rFonts w:ascii="Times New Roman" w:eastAsia="Times New Roman" w:hAnsi="Times New Roman" w:cs="Times New Roman"/>
      <w:spacing w:val="-11"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41104E"/>
    <w:pPr>
      <w:widowControl w:val="0"/>
      <w:spacing w:after="0" w:line="240" w:lineRule="auto"/>
      <w:ind w:left="-48" w:firstLine="4866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d">
    <w:name w:val="Название Знак"/>
    <w:basedOn w:val="a0"/>
    <w:link w:val="ac"/>
    <w:rsid w:val="004110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4110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1104E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41104E"/>
    <w:pPr>
      <w:autoSpaceDE w:val="0"/>
      <w:autoSpaceDN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41104E"/>
    <w:pPr>
      <w:autoSpaceDE w:val="0"/>
      <w:autoSpaceDN w:val="0"/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11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semiHidden/>
    <w:unhideWhenUsed/>
    <w:rsid w:val="0041104E"/>
    <w:pPr>
      <w:widowControl w:val="0"/>
      <w:shd w:val="clear" w:color="auto" w:fill="FFFFFF"/>
      <w:tabs>
        <w:tab w:val="left" w:pos="7797"/>
      </w:tabs>
      <w:autoSpaceDE w:val="0"/>
      <w:autoSpaceDN w:val="0"/>
      <w:spacing w:after="0" w:line="264" w:lineRule="exact"/>
      <w:ind w:left="134" w:right="1726"/>
    </w:pPr>
    <w:rPr>
      <w:rFonts w:ascii="Times New Roman" w:eastAsia="Times New Roman" w:hAnsi="Times New Roman" w:cs="Times New Roman"/>
      <w:color w:val="000000"/>
      <w:spacing w:val="-7"/>
      <w:sz w:val="25"/>
      <w:szCs w:val="25"/>
      <w:lang w:eastAsia="ru-RU"/>
    </w:rPr>
  </w:style>
  <w:style w:type="paragraph" w:styleId="af1">
    <w:name w:val="Balloon Text"/>
    <w:basedOn w:val="a"/>
    <w:link w:val="af2"/>
    <w:semiHidden/>
    <w:unhideWhenUsed/>
    <w:rsid w:val="0041104E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4110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 1"/>
    <w:basedOn w:val="a"/>
    <w:next w:val="a"/>
    <w:rsid w:val="0041104E"/>
    <w:pPr>
      <w:keepNext/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аголовок 2"/>
    <w:basedOn w:val="a"/>
    <w:next w:val="a"/>
    <w:rsid w:val="0041104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заголовок 3"/>
    <w:basedOn w:val="a"/>
    <w:next w:val="a"/>
    <w:rsid w:val="0041104E"/>
    <w:pPr>
      <w:keepNext/>
      <w:autoSpaceDE w:val="0"/>
      <w:autoSpaceDN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41104E"/>
    <w:rPr>
      <w:rFonts w:ascii="Arial" w:hAnsi="Arial" w:cs="Arial"/>
    </w:rPr>
  </w:style>
  <w:style w:type="paragraph" w:customStyle="1" w:styleId="ConsPlusNormal0">
    <w:name w:val="ConsPlusNormal"/>
    <w:link w:val="ConsPlusNormal"/>
    <w:rsid w:val="004110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41104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4110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41104E"/>
    <w:pPr>
      <w:spacing w:before="100" w:beforeAutospacing="1" w:after="0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Колонтитул (левый) Знак"/>
    <w:basedOn w:val="a0"/>
    <w:link w:val="af6"/>
    <w:locked/>
    <w:rsid w:val="0041104E"/>
    <w:rPr>
      <w:rFonts w:ascii="Arial" w:hAnsi="Arial" w:cs="Arial"/>
      <w:sz w:val="14"/>
      <w:szCs w:val="14"/>
    </w:rPr>
  </w:style>
  <w:style w:type="paragraph" w:customStyle="1" w:styleId="af6">
    <w:name w:val="Колонтитул (левый)"/>
    <w:basedOn w:val="a"/>
    <w:next w:val="a"/>
    <w:link w:val="af5"/>
    <w:rsid w:val="0041104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4"/>
      <w:szCs w:val="14"/>
    </w:rPr>
  </w:style>
  <w:style w:type="paragraph" w:customStyle="1" w:styleId="af7">
    <w:name w:val="Нормальный (таблица)"/>
    <w:basedOn w:val="a"/>
    <w:next w:val="a"/>
    <w:uiPriority w:val="99"/>
    <w:rsid w:val="0041104E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8">
    <w:name w:val="footnote reference"/>
    <w:basedOn w:val="a0"/>
    <w:semiHidden/>
    <w:unhideWhenUsed/>
    <w:rsid w:val="0041104E"/>
    <w:rPr>
      <w:vertAlign w:val="superscript"/>
    </w:rPr>
  </w:style>
  <w:style w:type="character" w:customStyle="1" w:styleId="af9">
    <w:name w:val="Основной шрифт"/>
    <w:rsid w:val="0041104E"/>
  </w:style>
  <w:style w:type="character" w:customStyle="1" w:styleId="afa">
    <w:name w:val="Цветовое выделение"/>
    <w:uiPriority w:val="99"/>
    <w:rsid w:val="0041104E"/>
    <w:rPr>
      <w:b/>
      <w:bCs/>
      <w:color w:val="000080"/>
    </w:rPr>
  </w:style>
  <w:style w:type="character" w:customStyle="1" w:styleId="highlight">
    <w:name w:val="highlight"/>
    <w:basedOn w:val="a0"/>
    <w:rsid w:val="0041104E"/>
  </w:style>
  <w:style w:type="character" w:customStyle="1" w:styleId="afb">
    <w:name w:val="Гипертекстовая ссылка"/>
    <w:uiPriority w:val="99"/>
    <w:rsid w:val="0041104E"/>
    <w:rPr>
      <w:color w:val="106BBE"/>
    </w:rPr>
  </w:style>
  <w:style w:type="table" w:styleId="afc">
    <w:name w:val="Table Grid"/>
    <w:basedOn w:val="a1"/>
    <w:rsid w:val="004110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4110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30" TargetMode="External"/><Relationship Id="rId13" Type="http://schemas.openxmlformats.org/officeDocument/2006/relationships/hyperlink" Target="http://gov.cap.ru/SiteMap.aspx?id=2846968&amp;gov_id=350" TargetMode="External"/><Relationship Id="rId18" Type="http://schemas.openxmlformats.org/officeDocument/2006/relationships/hyperlink" Target="http://gov.cap.ru/SiteMap.aspx?id=2846968&amp;gov_id=35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308460.1000" TargetMode="External"/><Relationship Id="rId12" Type="http://schemas.openxmlformats.org/officeDocument/2006/relationships/hyperlink" Target="http://gov.cap.ru/SiteMap.aspx?id=2846968&amp;gov_id=350" TargetMode="External"/><Relationship Id="rId17" Type="http://schemas.openxmlformats.org/officeDocument/2006/relationships/hyperlink" Target="garantf1://70308460.10035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08460.10034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v.cap.ru/SiteMap.aspx?id=2846968&amp;gov_id=350" TargetMode="External"/><Relationship Id="rId11" Type="http://schemas.openxmlformats.org/officeDocument/2006/relationships/hyperlink" Target="http://gov.cap.ru/SiteMap.aspx?id=2846968&amp;gov_id=350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70308460.100330" TargetMode="External"/><Relationship Id="rId10" Type="http://schemas.openxmlformats.org/officeDocument/2006/relationships/hyperlink" Target="garantf1://70308460.1003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308460.100340" TargetMode="External"/><Relationship Id="rId1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2021-12-27T06:38:00Z</cp:lastPrinted>
  <dcterms:created xsi:type="dcterms:W3CDTF">2021-12-17T14:11:00Z</dcterms:created>
  <dcterms:modified xsi:type="dcterms:W3CDTF">2022-06-02T13:36:00Z</dcterms:modified>
</cp:coreProperties>
</file>