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AE0" w:rsidRPr="00443AE0" w:rsidRDefault="00443AE0" w:rsidP="00443AE0">
      <w:pPr>
        <w:jc w:val="center"/>
        <w:rPr>
          <w:bCs/>
          <w:color w:val="000000"/>
          <w:sz w:val="24"/>
          <w:szCs w:val="24"/>
        </w:rPr>
      </w:pPr>
      <w:r w:rsidRPr="00443AE0">
        <w:rPr>
          <w:sz w:val="24"/>
          <w:szCs w:val="24"/>
        </w:rPr>
        <w:tab/>
      </w:r>
    </w:p>
    <w:tbl>
      <w:tblPr>
        <w:tblW w:w="0" w:type="auto"/>
        <w:tblLayout w:type="fixed"/>
        <w:tblLook w:val="0000" w:firstRow="0" w:lastRow="0" w:firstColumn="0" w:lastColumn="0" w:noHBand="0" w:noVBand="0"/>
      </w:tblPr>
      <w:tblGrid>
        <w:gridCol w:w="4195"/>
        <w:gridCol w:w="1173"/>
        <w:gridCol w:w="4202"/>
      </w:tblGrid>
      <w:tr w:rsidR="00443AE0" w:rsidRPr="00443AE0" w:rsidTr="00830B6B">
        <w:trPr>
          <w:cantSplit/>
          <w:trHeight w:hRule="exact" w:val="507"/>
        </w:trPr>
        <w:tc>
          <w:tcPr>
            <w:tcW w:w="4195" w:type="dxa"/>
            <w:vMerge w:val="restart"/>
          </w:tcPr>
          <w:p w:rsidR="00443AE0" w:rsidRPr="00443AE0" w:rsidRDefault="00443AE0" w:rsidP="00830B6B">
            <w:pPr>
              <w:tabs>
                <w:tab w:val="left" w:pos="4285"/>
              </w:tabs>
              <w:autoSpaceDE w:val="0"/>
              <w:autoSpaceDN w:val="0"/>
              <w:adjustRightInd w:val="0"/>
              <w:spacing w:line="0" w:lineRule="atLeast"/>
              <w:jc w:val="center"/>
              <w:rPr>
                <w:b/>
                <w:bCs/>
                <w:color w:val="000000"/>
                <w:sz w:val="24"/>
                <w:szCs w:val="24"/>
              </w:rPr>
            </w:pPr>
            <w:r w:rsidRPr="00443AE0">
              <w:rPr>
                <w:b/>
                <w:bCs/>
                <w:color w:val="000000"/>
                <w:sz w:val="24"/>
                <w:szCs w:val="24"/>
              </w:rPr>
              <w:t>ЧĂВАШ РЕСПУБЛИКИ</w:t>
            </w:r>
          </w:p>
          <w:p w:rsidR="00443AE0" w:rsidRPr="00443AE0" w:rsidRDefault="00443AE0" w:rsidP="00830B6B">
            <w:pPr>
              <w:tabs>
                <w:tab w:val="left" w:pos="4285"/>
              </w:tabs>
              <w:autoSpaceDE w:val="0"/>
              <w:autoSpaceDN w:val="0"/>
              <w:adjustRightInd w:val="0"/>
              <w:spacing w:line="0" w:lineRule="atLeast"/>
              <w:jc w:val="center"/>
              <w:rPr>
                <w:color w:val="000000"/>
                <w:sz w:val="24"/>
                <w:szCs w:val="24"/>
              </w:rPr>
            </w:pPr>
            <w:proofErr w:type="gramStart"/>
            <w:r w:rsidRPr="00443AE0">
              <w:rPr>
                <w:b/>
                <w:bCs/>
                <w:color w:val="000000"/>
                <w:sz w:val="24"/>
                <w:szCs w:val="24"/>
              </w:rPr>
              <w:t>КОМСОМОЛЬСКИ  РАЙОН</w:t>
            </w:r>
            <w:proofErr w:type="gramEnd"/>
            <w:r w:rsidRPr="00443AE0">
              <w:rPr>
                <w:b/>
                <w:bCs/>
                <w:color w:val="000000"/>
                <w:sz w:val="24"/>
                <w:szCs w:val="24"/>
              </w:rPr>
              <w:t>Ě</w:t>
            </w:r>
          </w:p>
          <w:p w:rsidR="00443AE0" w:rsidRPr="00443AE0" w:rsidRDefault="00443AE0" w:rsidP="00830B6B">
            <w:pPr>
              <w:tabs>
                <w:tab w:val="left" w:pos="4285"/>
              </w:tabs>
              <w:autoSpaceDE w:val="0"/>
              <w:autoSpaceDN w:val="0"/>
              <w:adjustRightInd w:val="0"/>
              <w:spacing w:line="0" w:lineRule="atLeast"/>
              <w:jc w:val="center"/>
              <w:rPr>
                <w:color w:val="000000"/>
                <w:sz w:val="24"/>
                <w:szCs w:val="24"/>
              </w:rPr>
            </w:pPr>
            <w:r w:rsidRPr="00443AE0">
              <w:rPr>
                <w:b/>
                <w:bCs/>
                <w:color w:val="000000"/>
                <w:sz w:val="24"/>
                <w:szCs w:val="24"/>
              </w:rPr>
              <w:t>ХИРТИ СĔНТĔ</w:t>
            </w:r>
            <w:proofErr w:type="gramStart"/>
            <w:r w:rsidRPr="00443AE0">
              <w:rPr>
                <w:b/>
                <w:bCs/>
                <w:color w:val="000000"/>
                <w:sz w:val="24"/>
                <w:szCs w:val="24"/>
              </w:rPr>
              <w:t>Р  ЯЛ</w:t>
            </w:r>
            <w:proofErr w:type="gramEnd"/>
          </w:p>
        </w:tc>
        <w:tc>
          <w:tcPr>
            <w:tcW w:w="1173" w:type="dxa"/>
            <w:vMerge w:val="restart"/>
          </w:tcPr>
          <w:p w:rsidR="00443AE0" w:rsidRPr="00443AE0" w:rsidRDefault="00443AE0" w:rsidP="00830B6B">
            <w:pPr>
              <w:spacing w:line="0" w:lineRule="atLeast"/>
              <w:jc w:val="center"/>
              <w:rPr>
                <w:color w:val="000000"/>
                <w:w w:val="91"/>
                <w:sz w:val="24"/>
                <w:szCs w:val="24"/>
              </w:rPr>
            </w:pPr>
            <w:r w:rsidRPr="00443AE0">
              <w:rPr>
                <w:noProof/>
                <w:color w:val="000000"/>
                <w:sz w:val="24"/>
                <w:szCs w:val="24"/>
              </w:rPr>
              <w:drawing>
                <wp:inline distT="0" distB="0" distL="0" distR="0">
                  <wp:extent cx="609600" cy="933450"/>
                  <wp:effectExtent l="0" t="0" r="0" b="0"/>
                  <wp:docPr id="1" name="Рисунок 1" descr="Полевосундырское сельское посел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левосундырское сельское поселени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933450"/>
                          </a:xfrm>
                          <a:prstGeom prst="rect">
                            <a:avLst/>
                          </a:prstGeom>
                          <a:noFill/>
                          <a:ln>
                            <a:noFill/>
                          </a:ln>
                        </pic:spPr>
                      </pic:pic>
                    </a:graphicData>
                  </a:graphic>
                </wp:inline>
              </w:drawing>
            </w:r>
          </w:p>
        </w:tc>
        <w:tc>
          <w:tcPr>
            <w:tcW w:w="4202" w:type="dxa"/>
          </w:tcPr>
          <w:p w:rsidR="00443AE0" w:rsidRPr="00443AE0" w:rsidRDefault="00443AE0" w:rsidP="00830B6B">
            <w:pPr>
              <w:autoSpaceDE w:val="0"/>
              <w:autoSpaceDN w:val="0"/>
              <w:adjustRightInd w:val="0"/>
              <w:spacing w:line="0" w:lineRule="atLeast"/>
              <w:jc w:val="center"/>
              <w:rPr>
                <w:b/>
                <w:bCs/>
                <w:color w:val="000000"/>
                <w:sz w:val="24"/>
                <w:szCs w:val="24"/>
              </w:rPr>
            </w:pPr>
            <w:r w:rsidRPr="00443AE0">
              <w:rPr>
                <w:b/>
                <w:bCs/>
                <w:sz w:val="24"/>
                <w:szCs w:val="24"/>
              </w:rPr>
              <w:t>ЧУВАШСКАЯ РЕСПУБЛИКА</w:t>
            </w:r>
          </w:p>
          <w:p w:rsidR="00443AE0" w:rsidRPr="00443AE0" w:rsidRDefault="00443AE0" w:rsidP="00830B6B">
            <w:pPr>
              <w:autoSpaceDE w:val="0"/>
              <w:autoSpaceDN w:val="0"/>
              <w:adjustRightInd w:val="0"/>
              <w:spacing w:line="0" w:lineRule="atLeast"/>
              <w:jc w:val="center"/>
              <w:rPr>
                <w:b/>
                <w:bCs/>
                <w:color w:val="000000"/>
                <w:sz w:val="24"/>
                <w:szCs w:val="24"/>
              </w:rPr>
            </w:pPr>
            <w:r w:rsidRPr="00443AE0">
              <w:rPr>
                <w:b/>
                <w:bCs/>
                <w:color w:val="000000"/>
                <w:sz w:val="24"/>
                <w:szCs w:val="24"/>
              </w:rPr>
              <w:t>КОМСОМОЛЬСКИЙ РАЙОН</w:t>
            </w:r>
          </w:p>
        </w:tc>
      </w:tr>
      <w:tr w:rsidR="00443AE0" w:rsidRPr="00443AE0" w:rsidTr="00830B6B">
        <w:trPr>
          <w:cantSplit/>
          <w:trHeight w:val="517"/>
        </w:trPr>
        <w:tc>
          <w:tcPr>
            <w:tcW w:w="4195" w:type="dxa"/>
            <w:vMerge/>
            <w:vAlign w:val="center"/>
          </w:tcPr>
          <w:p w:rsidR="00443AE0" w:rsidRPr="00443AE0" w:rsidRDefault="00443AE0" w:rsidP="00830B6B">
            <w:pPr>
              <w:spacing w:line="0" w:lineRule="atLeast"/>
              <w:jc w:val="center"/>
              <w:rPr>
                <w:color w:val="000000"/>
                <w:w w:val="91"/>
                <w:sz w:val="24"/>
                <w:szCs w:val="24"/>
              </w:rPr>
            </w:pPr>
          </w:p>
        </w:tc>
        <w:tc>
          <w:tcPr>
            <w:tcW w:w="1173" w:type="dxa"/>
            <w:vMerge/>
            <w:vAlign w:val="center"/>
          </w:tcPr>
          <w:p w:rsidR="00443AE0" w:rsidRPr="00443AE0" w:rsidRDefault="00443AE0" w:rsidP="00830B6B">
            <w:pPr>
              <w:spacing w:line="0" w:lineRule="atLeast"/>
              <w:jc w:val="center"/>
              <w:rPr>
                <w:color w:val="000000"/>
                <w:w w:val="91"/>
                <w:sz w:val="24"/>
                <w:szCs w:val="24"/>
              </w:rPr>
            </w:pPr>
          </w:p>
        </w:tc>
        <w:tc>
          <w:tcPr>
            <w:tcW w:w="4202" w:type="dxa"/>
            <w:vMerge w:val="restart"/>
          </w:tcPr>
          <w:p w:rsidR="00443AE0" w:rsidRPr="00443AE0" w:rsidRDefault="00443AE0" w:rsidP="00830B6B">
            <w:pPr>
              <w:autoSpaceDE w:val="0"/>
              <w:autoSpaceDN w:val="0"/>
              <w:adjustRightInd w:val="0"/>
              <w:spacing w:line="0" w:lineRule="atLeast"/>
              <w:jc w:val="center"/>
              <w:rPr>
                <w:b/>
                <w:bCs/>
                <w:color w:val="000000"/>
                <w:sz w:val="24"/>
                <w:szCs w:val="24"/>
              </w:rPr>
            </w:pPr>
            <w:r w:rsidRPr="00443AE0">
              <w:rPr>
                <w:b/>
                <w:bCs/>
                <w:color w:val="000000"/>
                <w:sz w:val="24"/>
                <w:szCs w:val="24"/>
              </w:rPr>
              <w:t>АДМИНИСТРАЦИЯ</w:t>
            </w:r>
          </w:p>
          <w:p w:rsidR="00443AE0" w:rsidRPr="00443AE0" w:rsidRDefault="00443AE0" w:rsidP="00830B6B">
            <w:pPr>
              <w:autoSpaceDE w:val="0"/>
              <w:autoSpaceDN w:val="0"/>
              <w:adjustRightInd w:val="0"/>
              <w:spacing w:line="0" w:lineRule="atLeast"/>
              <w:jc w:val="center"/>
              <w:rPr>
                <w:b/>
                <w:bCs/>
                <w:color w:val="000000"/>
                <w:sz w:val="24"/>
                <w:szCs w:val="24"/>
              </w:rPr>
            </w:pPr>
            <w:r w:rsidRPr="00443AE0">
              <w:rPr>
                <w:b/>
                <w:bCs/>
                <w:color w:val="000000"/>
                <w:sz w:val="24"/>
                <w:szCs w:val="24"/>
              </w:rPr>
              <w:t>ПОЛЕВОСУНДЫРСКОГО</w:t>
            </w:r>
          </w:p>
          <w:p w:rsidR="00443AE0" w:rsidRPr="00443AE0" w:rsidRDefault="00443AE0" w:rsidP="00830B6B">
            <w:pPr>
              <w:autoSpaceDE w:val="0"/>
              <w:autoSpaceDN w:val="0"/>
              <w:adjustRightInd w:val="0"/>
              <w:spacing w:line="0" w:lineRule="atLeast"/>
              <w:jc w:val="center"/>
              <w:rPr>
                <w:b/>
                <w:bCs/>
                <w:color w:val="000000"/>
                <w:sz w:val="24"/>
                <w:szCs w:val="24"/>
              </w:rPr>
            </w:pPr>
            <w:r w:rsidRPr="00443AE0">
              <w:rPr>
                <w:b/>
                <w:bCs/>
                <w:color w:val="000000"/>
                <w:sz w:val="24"/>
                <w:szCs w:val="24"/>
              </w:rPr>
              <w:t>СЕЛЬСКОГО</w:t>
            </w:r>
          </w:p>
          <w:p w:rsidR="00443AE0" w:rsidRPr="00443AE0" w:rsidRDefault="00443AE0" w:rsidP="00830B6B">
            <w:pPr>
              <w:autoSpaceDE w:val="0"/>
              <w:autoSpaceDN w:val="0"/>
              <w:adjustRightInd w:val="0"/>
              <w:spacing w:line="0" w:lineRule="atLeast"/>
              <w:jc w:val="center"/>
              <w:rPr>
                <w:b/>
                <w:color w:val="000000"/>
                <w:sz w:val="24"/>
                <w:szCs w:val="24"/>
              </w:rPr>
            </w:pPr>
            <w:r w:rsidRPr="00443AE0">
              <w:rPr>
                <w:b/>
                <w:bCs/>
                <w:color w:val="000000"/>
                <w:sz w:val="24"/>
                <w:szCs w:val="24"/>
              </w:rPr>
              <w:t>ПОСЕЛЕНИЯ</w:t>
            </w:r>
          </w:p>
          <w:p w:rsidR="00443AE0" w:rsidRPr="00443AE0" w:rsidRDefault="00443AE0" w:rsidP="00830B6B">
            <w:pPr>
              <w:autoSpaceDE w:val="0"/>
              <w:autoSpaceDN w:val="0"/>
              <w:adjustRightInd w:val="0"/>
              <w:spacing w:line="0" w:lineRule="atLeast"/>
              <w:jc w:val="center"/>
              <w:rPr>
                <w:b/>
                <w:bCs/>
                <w:color w:val="000000"/>
                <w:sz w:val="24"/>
                <w:szCs w:val="24"/>
              </w:rPr>
            </w:pPr>
            <w:r w:rsidRPr="00443AE0">
              <w:rPr>
                <w:b/>
                <w:bCs/>
                <w:color w:val="000000"/>
                <w:sz w:val="24"/>
                <w:szCs w:val="24"/>
              </w:rPr>
              <w:t>ПОСТАНОВЛЕНИЕ</w:t>
            </w:r>
          </w:p>
          <w:p w:rsidR="00443AE0" w:rsidRPr="00443AE0" w:rsidRDefault="003C68B7" w:rsidP="00830B6B">
            <w:pPr>
              <w:autoSpaceDE w:val="0"/>
              <w:autoSpaceDN w:val="0"/>
              <w:adjustRightInd w:val="0"/>
              <w:spacing w:line="0" w:lineRule="atLeast"/>
              <w:jc w:val="center"/>
              <w:rPr>
                <w:b/>
                <w:sz w:val="24"/>
                <w:szCs w:val="24"/>
              </w:rPr>
            </w:pPr>
            <w:r>
              <w:rPr>
                <w:b/>
                <w:sz w:val="24"/>
                <w:szCs w:val="24"/>
              </w:rPr>
              <w:t>16.05.2022  № 20</w:t>
            </w:r>
          </w:p>
          <w:p w:rsidR="00443AE0" w:rsidRPr="00443AE0" w:rsidRDefault="00443AE0" w:rsidP="00830B6B">
            <w:pPr>
              <w:spacing w:line="0" w:lineRule="atLeast"/>
              <w:jc w:val="center"/>
              <w:rPr>
                <w:b/>
                <w:color w:val="000000"/>
                <w:w w:val="91"/>
                <w:sz w:val="24"/>
                <w:szCs w:val="24"/>
              </w:rPr>
            </w:pPr>
            <w:r w:rsidRPr="00443AE0">
              <w:rPr>
                <w:b/>
                <w:color w:val="000000"/>
                <w:w w:val="91"/>
                <w:sz w:val="24"/>
                <w:szCs w:val="24"/>
              </w:rPr>
              <w:t>д. Полевой Сундырь</w:t>
            </w:r>
          </w:p>
        </w:tc>
      </w:tr>
      <w:tr w:rsidR="00443AE0" w:rsidRPr="00443AE0" w:rsidTr="00830B6B">
        <w:trPr>
          <w:cantSplit/>
          <w:trHeight w:val="1755"/>
        </w:trPr>
        <w:tc>
          <w:tcPr>
            <w:tcW w:w="4195" w:type="dxa"/>
          </w:tcPr>
          <w:p w:rsidR="00443AE0" w:rsidRPr="00443AE0" w:rsidRDefault="00443AE0" w:rsidP="00830B6B">
            <w:pPr>
              <w:tabs>
                <w:tab w:val="left" w:pos="4285"/>
              </w:tabs>
              <w:autoSpaceDE w:val="0"/>
              <w:autoSpaceDN w:val="0"/>
              <w:adjustRightInd w:val="0"/>
              <w:spacing w:line="0" w:lineRule="atLeast"/>
              <w:jc w:val="center"/>
              <w:rPr>
                <w:b/>
                <w:bCs/>
                <w:color w:val="000000"/>
                <w:sz w:val="24"/>
                <w:szCs w:val="24"/>
              </w:rPr>
            </w:pPr>
            <w:r w:rsidRPr="00443AE0">
              <w:rPr>
                <w:b/>
                <w:bCs/>
                <w:color w:val="000000"/>
                <w:sz w:val="24"/>
                <w:szCs w:val="24"/>
              </w:rPr>
              <w:t>ПОСЕЛЕНИЙĔН</w:t>
            </w:r>
          </w:p>
          <w:p w:rsidR="00443AE0" w:rsidRPr="00443AE0" w:rsidRDefault="00443AE0" w:rsidP="00830B6B">
            <w:pPr>
              <w:tabs>
                <w:tab w:val="left" w:pos="4285"/>
              </w:tabs>
              <w:autoSpaceDE w:val="0"/>
              <w:autoSpaceDN w:val="0"/>
              <w:adjustRightInd w:val="0"/>
              <w:spacing w:line="0" w:lineRule="atLeast"/>
              <w:jc w:val="center"/>
              <w:rPr>
                <w:color w:val="000000"/>
                <w:w w:val="91"/>
                <w:sz w:val="24"/>
                <w:szCs w:val="24"/>
              </w:rPr>
            </w:pPr>
            <w:r w:rsidRPr="00443AE0">
              <w:rPr>
                <w:b/>
                <w:bCs/>
                <w:color w:val="000000"/>
                <w:sz w:val="24"/>
                <w:szCs w:val="24"/>
              </w:rPr>
              <w:t>АДМИНИСТРАЦИЙЕ</w:t>
            </w:r>
          </w:p>
          <w:p w:rsidR="00443AE0" w:rsidRPr="00443AE0" w:rsidRDefault="00443AE0" w:rsidP="00830B6B">
            <w:pPr>
              <w:tabs>
                <w:tab w:val="left" w:pos="4285"/>
              </w:tabs>
              <w:autoSpaceDE w:val="0"/>
              <w:autoSpaceDN w:val="0"/>
              <w:adjustRightInd w:val="0"/>
              <w:spacing w:line="0" w:lineRule="atLeast"/>
              <w:jc w:val="center"/>
              <w:rPr>
                <w:b/>
                <w:bCs/>
                <w:color w:val="000000"/>
                <w:sz w:val="24"/>
                <w:szCs w:val="24"/>
              </w:rPr>
            </w:pPr>
            <w:r w:rsidRPr="00443AE0">
              <w:rPr>
                <w:b/>
                <w:bCs/>
                <w:color w:val="000000"/>
                <w:sz w:val="24"/>
                <w:szCs w:val="24"/>
              </w:rPr>
              <w:t>ЙЫШĂНУ</w:t>
            </w:r>
          </w:p>
          <w:p w:rsidR="00443AE0" w:rsidRPr="00443AE0" w:rsidRDefault="003C68B7" w:rsidP="00830B6B">
            <w:pPr>
              <w:autoSpaceDE w:val="0"/>
              <w:autoSpaceDN w:val="0"/>
              <w:adjustRightInd w:val="0"/>
              <w:spacing w:line="0" w:lineRule="atLeast"/>
              <w:ind w:right="-35"/>
              <w:jc w:val="center"/>
              <w:rPr>
                <w:b/>
                <w:color w:val="000000"/>
                <w:sz w:val="24"/>
                <w:szCs w:val="24"/>
              </w:rPr>
            </w:pPr>
            <w:r>
              <w:rPr>
                <w:b/>
                <w:color w:val="000000"/>
                <w:sz w:val="24"/>
                <w:szCs w:val="24"/>
              </w:rPr>
              <w:t>16</w:t>
            </w:r>
            <w:r w:rsidR="00443AE0" w:rsidRPr="00443AE0">
              <w:rPr>
                <w:b/>
                <w:color w:val="000000"/>
                <w:sz w:val="24"/>
                <w:szCs w:val="24"/>
              </w:rPr>
              <w:t xml:space="preserve">.05. 2022 № </w:t>
            </w:r>
            <w:r>
              <w:rPr>
                <w:b/>
                <w:color w:val="000000"/>
                <w:sz w:val="24"/>
                <w:szCs w:val="24"/>
              </w:rPr>
              <w:t>20</w:t>
            </w:r>
          </w:p>
          <w:p w:rsidR="00443AE0" w:rsidRPr="00443AE0" w:rsidRDefault="00443AE0" w:rsidP="00830B6B">
            <w:pPr>
              <w:spacing w:line="0" w:lineRule="atLeast"/>
              <w:jc w:val="center"/>
              <w:rPr>
                <w:b/>
                <w:color w:val="000000"/>
                <w:w w:val="91"/>
                <w:sz w:val="24"/>
                <w:szCs w:val="24"/>
              </w:rPr>
            </w:pPr>
            <w:proofErr w:type="spellStart"/>
            <w:r w:rsidRPr="00443AE0">
              <w:rPr>
                <w:b/>
                <w:color w:val="000000"/>
                <w:w w:val="91"/>
                <w:sz w:val="24"/>
                <w:szCs w:val="24"/>
              </w:rPr>
              <w:t>Хирти</w:t>
            </w:r>
            <w:proofErr w:type="spellEnd"/>
            <w:r w:rsidRPr="00443AE0">
              <w:rPr>
                <w:b/>
                <w:color w:val="000000"/>
                <w:w w:val="91"/>
                <w:sz w:val="24"/>
                <w:szCs w:val="24"/>
              </w:rPr>
              <w:t xml:space="preserve"> </w:t>
            </w:r>
            <w:proofErr w:type="spellStart"/>
            <w:r w:rsidRPr="00443AE0">
              <w:rPr>
                <w:b/>
                <w:color w:val="000000"/>
                <w:w w:val="91"/>
                <w:sz w:val="24"/>
                <w:szCs w:val="24"/>
              </w:rPr>
              <w:t>Сĕнтĕ</w:t>
            </w:r>
            <w:proofErr w:type="gramStart"/>
            <w:r w:rsidRPr="00443AE0">
              <w:rPr>
                <w:b/>
                <w:color w:val="000000"/>
                <w:w w:val="91"/>
                <w:sz w:val="24"/>
                <w:szCs w:val="24"/>
              </w:rPr>
              <w:t>р</w:t>
            </w:r>
            <w:proofErr w:type="spellEnd"/>
            <w:r w:rsidRPr="00443AE0">
              <w:rPr>
                <w:b/>
                <w:color w:val="000000"/>
                <w:w w:val="91"/>
                <w:sz w:val="24"/>
                <w:szCs w:val="24"/>
              </w:rPr>
              <w:t xml:space="preserve">  </w:t>
            </w:r>
            <w:proofErr w:type="spellStart"/>
            <w:r w:rsidRPr="00443AE0">
              <w:rPr>
                <w:b/>
                <w:color w:val="000000"/>
                <w:w w:val="91"/>
                <w:sz w:val="24"/>
                <w:szCs w:val="24"/>
              </w:rPr>
              <w:t>ял</w:t>
            </w:r>
            <w:proofErr w:type="gramEnd"/>
            <w:r w:rsidRPr="00443AE0">
              <w:rPr>
                <w:b/>
                <w:color w:val="000000"/>
                <w:w w:val="91"/>
                <w:sz w:val="24"/>
                <w:szCs w:val="24"/>
              </w:rPr>
              <w:t>ě</w:t>
            </w:r>
            <w:proofErr w:type="spellEnd"/>
          </w:p>
        </w:tc>
        <w:tc>
          <w:tcPr>
            <w:tcW w:w="1173" w:type="dxa"/>
            <w:vMerge/>
            <w:vAlign w:val="center"/>
          </w:tcPr>
          <w:p w:rsidR="00443AE0" w:rsidRPr="00443AE0" w:rsidRDefault="00443AE0" w:rsidP="00830B6B">
            <w:pPr>
              <w:spacing w:line="0" w:lineRule="atLeast"/>
              <w:jc w:val="center"/>
              <w:rPr>
                <w:color w:val="000000"/>
                <w:w w:val="91"/>
                <w:sz w:val="24"/>
                <w:szCs w:val="24"/>
              </w:rPr>
            </w:pPr>
          </w:p>
        </w:tc>
        <w:tc>
          <w:tcPr>
            <w:tcW w:w="4202" w:type="dxa"/>
            <w:vMerge/>
            <w:vAlign w:val="center"/>
          </w:tcPr>
          <w:p w:rsidR="00443AE0" w:rsidRPr="00443AE0" w:rsidRDefault="00443AE0" w:rsidP="00830B6B">
            <w:pPr>
              <w:spacing w:line="0" w:lineRule="atLeast"/>
              <w:jc w:val="center"/>
              <w:rPr>
                <w:b/>
                <w:color w:val="000000"/>
                <w:w w:val="91"/>
                <w:sz w:val="24"/>
                <w:szCs w:val="24"/>
              </w:rPr>
            </w:pPr>
          </w:p>
        </w:tc>
      </w:tr>
    </w:tbl>
    <w:tbl>
      <w:tblPr>
        <w:tblpPr w:leftFromText="180" w:rightFromText="180" w:vertAnchor="text" w:horzAnchor="page" w:tblpX="1412" w:tblpY="181"/>
        <w:tblW w:w="0" w:type="auto"/>
        <w:tblLayout w:type="fixed"/>
        <w:tblLook w:val="0000" w:firstRow="0" w:lastRow="0" w:firstColumn="0" w:lastColumn="0" w:noHBand="0" w:noVBand="0"/>
      </w:tblPr>
      <w:tblGrid>
        <w:gridCol w:w="4361"/>
      </w:tblGrid>
      <w:tr w:rsidR="00443AE0" w:rsidRPr="00A87051" w:rsidTr="00830B6B">
        <w:trPr>
          <w:trHeight w:val="1209"/>
        </w:trPr>
        <w:tc>
          <w:tcPr>
            <w:tcW w:w="4361" w:type="dxa"/>
          </w:tcPr>
          <w:p w:rsidR="00443AE0" w:rsidRPr="00D75B5B" w:rsidRDefault="003C68B7" w:rsidP="00830B6B">
            <w:pPr>
              <w:jc w:val="both"/>
              <w:rPr>
                <w:b/>
                <w:sz w:val="28"/>
                <w:szCs w:val="28"/>
              </w:rPr>
            </w:pPr>
            <w:r>
              <w:rPr>
                <w:b/>
                <w:sz w:val="28"/>
                <w:szCs w:val="28"/>
              </w:rPr>
              <w:t xml:space="preserve">Об   </w:t>
            </w:r>
            <w:r w:rsidR="00443AE0" w:rsidRPr="00A87051">
              <w:rPr>
                <w:b/>
                <w:sz w:val="28"/>
                <w:szCs w:val="28"/>
              </w:rPr>
              <w:t>утверждении         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w:t>
            </w:r>
          </w:p>
          <w:p w:rsidR="00443AE0" w:rsidRPr="00A87051" w:rsidRDefault="00443AE0" w:rsidP="00830B6B">
            <w:pPr>
              <w:rPr>
                <w:b/>
                <w:bCs/>
                <w:sz w:val="28"/>
                <w:szCs w:val="28"/>
              </w:rPr>
            </w:pPr>
          </w:p>
        </w:tc>
      </w:tr>
    </w:tbl>
    <w:p w:rsidR="00443AE0" w:rsidRDefault="00443AE0" w:rsidP="00443AE0">
      <w:pPr>
        <w:rPr>
          <w:i/>
          <w:sz w:val="28"/>
          <w:szCs w:val="28"/>
        </w:rPr>
      </w:pPr>
    </w:p>
    <w:p w:rsidR="00443AE0" w:rsidRDefault="00443AE0" w:rsidP="00443AE0">
      <w:pPr>
        <w:rPr>
          <w:i/>
          <w:sz w:val="28"/>
          <w:szCs w:val="28"/>
        </w:rPr>
      </w:pPr>
    </w:p>
    <w:p w:rsidR="00443AE0" w:rsidRPr="00A87051" w:rsidRDefault="00443AE0" w:rsidP="00443AE0">
      <w:pPr>
        <w:rPr>
          <w:sz w:val="28"/>
          <w:szCs w:val="28"/>
        </w:rPr>
      </w:pPr>
    </w:p>
    <w:p w:rsidR="00443AE0" w:rsidRPr="00A87051" w:rsidRDefault="00443AE0" w:rsidP="00443AE0">
      <w:pPr>
        <w:rPr>
          <w:sz w:val="28"/>
          <w:szCs w:val="28"/>
        </w:rPr>
      </w:pPr>
    </w:p>
    <w:p w:rsidR="00443AE0" w:rsidRPr="00A87051" w:rsidRDefault="00443AE0" w:rsidP="00443AE0">
      <w:pPr>
        <w:rPr>
          <w:sz w:val="28"/>
          <w:szCs w:val="28"/>
        </w:rPr>
      </w:pPr>
    </w:p>
    <w:p w:rsidR="00443AE0" w:rsidRPr="00A87051" w:rsidRDefault="00443AE0" w:rsidP="00443AE0">
      <w:pPr>
        <w:rPr>
          <w:sz w:val="28"/>
          <w:szCs w:val="28"/>
        </w:rPr>
      </w:pPr>
    </w:p>
    <w:p w:rsidR="00443AE0" w:rsidRPr="00A87051" w:rsidRDefault="00443AE0" w:rsidP="00443AE0">
      <w:pPr>
        <w:rPr>
          <w:sz w:val="28"/>
          <w:szCs w:val="28"/>
        </w:rPr>
      </w:pPr>
    </w:p>
    <w:p w:rsidR="00443AE0" w:rsidRPr="00A87051" w:rsidRDefault="00443AE0" w:rsidP="00443AE0">
      <w:pPr>
        <w:rPr>
          <w:sz w:val="28"/>
          <w:szCs w:val="28"/>
        </w:rPr>
      </w:pPr>
    </w:p>
    <w:p w:rsidR="00443AE0" w:rsidRPr="00A87051" w:rsidRDefault="00443AE0" w:rsidP="00443AE0">
      <w:pPr>
        <w:rPr>
          <w:sz w:val="28"/>
          <w:szCs w:val="28"/>
        </w:rPr>
      </w:pPr>
    </w:p>
    <w:p w:rsidR="00443AE0" w:rsidRPr="00A87051" w:rsidRDefault="00443AE0" w:rsidP="00443AE0">
      <w:pPr>
        <w:jc w:val="both"/>
        <w:rPr>
          <w:sz w:val="28"/>
          <w:szCs w:val="28"/>
        </w:rPr>
      </w:pPr>
      <w:r w:rsidRPr="00A87051">
        <w:rPr>
          <w:sz w:val="28"/>
          <w:szCs w:val="28"/>
        </w:rPr>
        <w:t xml:space="preserve">    </w:t>
      </w:r>
    </w:p>
    <w:p w:rsidR="00443AE0" w:rsidRPr="00A87051" w:rsidRDefault="00443AE0" w:rsidP="00443AE0">
      <w:pPr>
        <w:jc w:val="both"/>
        <w:rPr>
          <w:sz w:val="28"/>
          <w:szCs w:val="28"/>
        </w:rPr>
      </w:pPr>
    </w:p>
    <w:p w:rsidR="00443AE0" w:rsidRPr="00A87051" w:rsidRDefault="00443AE0" w:rsidP="00443AE0">
      <w:pPr>
        <w:jc w:val="both"/>
        <w:rPr>
          <w:sz w:val="28"/>
          <w:szCs w:val="28"/>
        </w:rPr>
      </w:pPr>
    </w:p>
    <w:p w:rsidR="00443AE0" w:rsidRPr="003C68B7" w:rsidRDefault="00443AE0" w:rsidP="003C68B7">
      <w:pPr>
        <w:jc w:val="both"/>
        <w:rPr>
          <w:b/>
          <w:sz w:val="28"/>
          <w:szCs w:val="28"/>
        </w:rPr>
      </w:pPr>
      <w:r w:rsidRPr="00A87051">
        <w:rPr>
          <w:sz w:val="28"/>
          <w:szCs w:val="28"/>
        </w:rPr>
        <w:t xml:space="preserve">          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w:t>
      </w:r>
      <w:r>
        <w:rPr>
          <w:sz w:val="28"/>
          <w:szCs w:val="28"/>
        </w:rPr>
        <w:t>а</w:t>
      </w:r>
      <w:r w:rsidRPr="00A87051">
        <w:rPr>
          <w:sz w:val="28"/>
          <w:szCs w:val="28"/>
        </w:rPr>
        <w:t xml:space="preserve">дминистрация </w:t>
      </w:r>
      <w:r w:rsidR="003C68B7">
        <w:rPr>
          <w:sz w:val="28"/>
          <w:szCs w:val="28"/>
        </w:rPr>
        <w:t>Полевосундырского</w:t>
      </w:r>
      <w:r w:rsidRPr="00A87051">
        <w:rPr>
          <w:sz w:val="28"/>
          <w:szCs w:val="28"/>
        </w:rPr>
        <w:t xml:space="preserve"> сельского </w:t>
      </w:r>
      <w:proofErr w:type="gramStart"/>
      <w:r w:rsidRPr="00A87051">
        <w:rPr>
          <w:sz w:val="28"/>
          <w:szCs w:val="28"/>
        </w:rPr>
        <w:t>поселения  Комсомольского</w:t>
      </w:r>
      <w:proofErr w:type="gramEnd"/>
      <w:r w:rsidRPr="00A87051">
        <w:rPr>
          <w:sz w:val="28"/>
          <w:szCs w:val="28"/>
        </w:rPr>
        <w:t xml:space="preserve"> района   Чувашской Республики   </w:t>
      </w:r>
      <w:r w:rsidRPr="003C68B7">
        <w:rPr>
          <w:b/>
          <w:sz w:val="28"/>
          <w:szCs w:val="28"/>
        </w:rPr>
        <w:t xml:space="preserve">п о с т а н о в л я е т: </w:t>
      </w:r>
    </w:p>
    <w:p w:rsidR="00443AE0" w:rsidRPr="00A87051" w:rsidRDefault="00443AE0" w:rsidP="00443AE0">
      <w:pPr>
        <w:spacing w:line="0" w:lineRule="atLeast"/>
        <w:ind w:firstLine="567"/>
        <w:jc w:val="both"/>
        <w:rPr>
          <w:sz w:val="28"/>
          <w:szCs w:val="28"/>
        </w:rPr>
      </w:pPr>
      <w:r w:rsidRPr="00A87051">
        <w:rPr>
          <w:sz w:val="28"/>
          <w:szCs w:val="28"/>
        </w:rPr>
        <w:t>1. Утвердить программу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согласно приложению.</w:t>
      </w:r>
    </w:p>
    <w:p w:rsidR="00443AE0" w:rsidRPr="00A87051" w:rsidRDefault="00443AE0" w:rsidP="00443AE0">
      <w:pPr>
        <w:spacing w:line="0" w:lineRule="atLeast"/>
        <w:ind w:firstLine="567"/>
        <w:jc w:val="both"/>
        <w:rPr>
          <w:sz w:val="28"/>
          <w:szCs w:val="28"/>
        </w:rPr>
      </w:pPr>
      <w:r w:rsidRPr="00A87051">
        <w:rPr>
          <w:sz w:val="28"/>
          <w:szCs w:val="28"/>
        </w:rPr>
        <w:t xml:space="preserve">2. Настоящее постановление вступает в силу после дня официального опубликования </w:t>
      </w:r>
      <w:r>
        <w:rPr>
          <w:sz w:val="28"/>
          <w:szCs w:val="28"/>
        </w:rPr>
        <w:t xml:space="preserve">в информационном бюллетене «Вестник </w:t>
      </w:r>
      <w:r w:rsidR="003C68B7">
        <w:rPr>
          <w:sz w:val="28"/>
          <w:szCs w:val="28"/>
        </w:rPr>
        <w:t>Полевосундырского</w:t>
      </w:r>
      <w:r>
        <w:rPr>
          <w:sz w:val="28"/>
          <w:szCs w:val="28"/>
        </w:rPr>
        <w:t xml:space="preserve"> сельского поселения Комсомольского района»</w:t>
      </w:r>
      <w:r w:rsidRPr="00A87051">
        <w:rPr>
          <w:sz w:val="28"/>
          <w:szCs w:val="28"/>
        </w:rPr>
        <w:t xml:space="preserve"> и распространяется на правоотношения, возникшие с 1 января 2022 года</w:t>
      </w:r>
      <w:r>
        <w:rPr>
          <w:sz w:val="28"/>
          <w:szCs w:val="28"/>
        </w:rPr>
        <w:t>.</w:t>
      </w:r>
    </w:p>
    <w:p w:rsidR="00443AE0" w:rsidRPr="00A87051" w:rsidRDefault="00443AE0" w:rsidP="00443AE0">
      <w:pPr>
        <w:spacing w:line="0" w:lineRule="atLeast"/>
        <w:ind w:firstLine="567"/>
        <w:jc w:val="both"/>
        <w:rPr>
          <w:sz w:val="28"/>
          <w:szCs w:val="28"/>
        </w:rPr>
      </w:pPr>
    </w:p>
    <w:p w:rsidR="00443AE0" w:rsidRDefault="00443AE0" w:rsidP="00443AE0">
      <w:pPr>
        <w:spacing w:line="0" w:lineRule="atLeast"/>
        <w:ind w:firstLine="709"/>
        <w:jc w:val="both"/>
        <w:rPr>
          <w:sz w:val="28"/>
          <w:szCs w:val="28"/>
        </w:rPr>
      </w:pPr>
    </w:p>
    <w:p w:rsidR="003C68B7" w:rsidRDefault="003C68B7" w:rsidP="00443AE0">
      <w:pPr>
        <w:spacing w:line="0" w:lineRule="atLeast"/>
        <w:ind w:firstLine="709"/>
        <w:jc w:val="both"/>
        <w:rPr>
          <w:sz w:val="28"/>
          <w:szCs w:val="28"/>
        </w:rPr>
      </w:pPr>
    </w:p>
    <w:p w:rsidR="003C68B7" w:rsidRPr="00A87051" w:rsidRDefault="003C68B7" w:rsidP="00443AE0">
      <w:pPr>
        <w:spacing w:line="0" w:lineRule="atLeast"/>
        <w:ind w:firstLine="709"/>
        <w:jc w:val="both"/>
        <w:rPr>
          <w:sz w:val="28"/>
          <w:szCs w:val="28"/>
        </w:rPr>
      </w:pPr>
    </w:p>
    <w:p w:rsidR="00443AE0" w:rsidRPr="00A87051" w:rsidRDefault="00443AE0" w:rsidP="00443AE0">
      <w:pPr>
        <w:spacing w:line="0" w:lineRule="atLeast"/>
        <w:jc w:val="both"/>
        <w:rPr>
          <w:sz w:val="28"/>
          <w:szCs w:val="28"/>
        </w:rPr>
      </w:pPr>
      <w:r w:rsidRPr="00A87051">
        <w:rPr>
          <w:sz w:val="28"/>
          <w:szCs w:val="28"/>
        </w:rPr>
        <w:t xml:space="preserve">Глава сельского поселения                                                 </w:t>
      </w:r>
      <w:r w:rsidR="003C68B7">
        <w:rPr>
          <w:sz w:val="28"/>
          <w:szCs w:val="28"/>
        </w:rPr>
        <w:t xml:space="preserve">             </w:t>
      </w:r>
      <w:proofErr w:type="spellStart"/>
      <w:r w:rsidR="003C68B7">
        <w:rPr>
          <w:sz w:val="28"/>
          <w:szCs w:val="28"/>
        </w:rPr>
        <w:t>Г.Е.Ефремов</w:t>
      </w:r>
      <w:proofErr w:type="spellEnd"/>
    </w:p>
    <w:p w:rsidR="00443AE0" w:rsidRDefault="00443AE0" w:rsidP="00443AE0">
      <w:pPr>
        <w:jc w:val="right"/>
        <w:rPr>
          <w:sz w:val="24"/>
          <w:szCs w:val="24"/>
        </w:rPr>
      </w:pPr>
    </w:p>
    <w:p w:rsidR="00443AE0" w:rsidRDefault="00443AE0" w:rsidP="00443AE0">
      <w:pPr>
        <w:jc w:val="right"/>
        <w:rPr>
          <w:sz w:val="24"/>
          <w:szCs w:val="24"/>
        </w:rPr>
      </w:pPr>
    </w:p>
    <w:p w:rsidR="003C68B7" w:rsidRDefault="003C68B7" w:rsidP="00443AE0">
      <w:pPr>
        <w:jc w:val="right"/>
        <w:rPr>
          <w:sz w:val="24"/>
          <w:szCs w:val="24"/>
        </w:rPr>
      </w:pPr>
    </w:p>
    <w:p w:rsidR="003C68B7" w:rsidRDefault="003C68B7" w:rsidP="00443AE0">
      <w:pPr>
        <w:jc w:val="right"/>
        <w:rPr>
          <w:sz w:val="24"/>
          <w:szCs w:val="24"/>
        </w:rPr>
      </w:pPr>
    </w:p>
    <w:p w:rsidR="00443AE0" w:rsidRDefault="00443AE0" w:rsidP="00443AE0">
      <w:pPr>
        <w:ind w:left="4956" w:firstLine="708"/>
        <w:jc w:val="right"/>
        <w:rPr>
          <w:sz w:val="24"/>
          <w:szCs w:val="24"/>
        </w:rPr>
      </w:pPr>
      <w:r w:rsidRPr="007121DF">
        <w:rPr>
          <w:sz w:val="24"/>
          <w:szCs w:val="24"/>
        </w:rPr>
        <w:lastRenderedPageBreak/>
        <w:t>Приложение</w:t>
      </w:r>
    </w:p>
    <w:p w:rsidR="00443AE0" w:rsidRDefault="00443AE0" w:rsidP="00443AE0">
      <w:pPr>
        <w:ind w:left="4956" w:firstLine="6"/>
        <w:jc w:val="right"/>
        <w:rPr>
          <w:sz w:val="24"/>
          <w:szCs w:val="24"/>
        </w:rPr>
      </w:pPr>
      <w:r w:rsidRPr="007121DF">
        <w:rPr>
          <w:sz w:val="24"/>
          <w:szCs w:val="24"/>
        </w:rPr>
        <w:t xml:space="preserve"> к постановлению администрации </w:t>
      </w:r>
      <w:r>
        <w:rPr>
          <w:sz w:val="24"/>
          <w:szCs w:val="24"/>
        </w:rPr>
        <w:t xml:space="preserve"> </w:t>
      </w:r>
    </w:p>
    <w:p w:rsidR="00443AE0" w:rsidRDefault="00443AE0" w:rsidP="00443AE0">
      <w:pPr>
        <w:ind w:left="4956" w:firstLine="6"/>
        <w:jc w:val="right"/>
        <w:rPr>
          <w:sz w:val="24"/>
          <w:szCs w:val="24"/>
        </w:rPr>
      </w:pPr>
      <w:r>
        <w:rPr>
          <w:sz w:val="24"/>
          <w:szCs w:val="24"/>
        </w:rPr>
        <w:t xml:space="preserve"> </w:t>
      </w:r>
      <w:r w:rsidR="003C68B7">
        <w:rPr>
          <w:sz w:val="24"/>
          <w:szCs w:val="24"/>
        </w:rPr>
        <w:t>Полевосундырского</w:t>
      </w:r>
      <w:r>
        <w:rPr>
          <w:sz w:val="24"/>
          <w:szCs w:val="24"/>
        </w:rPr>
        <w:t xml:space="preserve"> сельского поселения</w:t>
      </w:r>
    </w:p>
    <w:p w:rsidR="00443AE0" w:rsidRDefault="00443AE0" w:rsidP="00443AE0">
      <w:pPr>
        <w:ind w:left="4956" w:firstLine="6"/>
        <w:jc w:val="right"/>
        <w:rPr>
          <w:sz w:val="24"/>
          <w:szCs w:val="24"/>
        </w:rPr>
      </w:pPr>
      <w:r>
        <w:rPr>
          <w:sz w:val="24"/>
          <w:szCs w:val="24"/>
        </w:rPr>
        <w:t>Комсомольского района</w:t>
      </w:r>
    </w:p>
    <w:p w:rsidR="00443AE0" w:rsidRPr="007121DF" w:rsidRDefault="00443AE0" w:rsidP="00443AE0">
      <w:pPr>
        <w:ind w:left="4956" w:firstLine="6"/>
        <w:jc w:val="right"/>
        <w:rPr>
          <w:sz w:val="24"/>
          <w:szCs w:val="24"/>
        </w:rPr>
      </w:pPr>
      <w:r w:rsidRPr="007121DF">
        <w:rPr>
          <w:sz w:val="24"/>
          <w:szCs w:val="24"/>
        </w:rPr>
        <w:t>Чувашской Республики</w:t>
      </w:r>
    </w:p>
    <w:p w:rsidR="00443AE0" w:rsidRPr="007121DF" w:rsidRDefault="00443AE0" w:rsidP="00443AE0">
      <w:pPr>
        <w:ind w:left="4956"/>
        <w:jc w:val="right"/>
        <w:rPr>
          <w:sz w:val="24"/>
          <w:szCs w:val="24"/>
        </w:rPr>
      </w:pPr>
      <w:r w:rsidRPr="007121DF">
        <w:rPr>
          <w:sz w:val="24"/>
          <w:szCs w:val="24"/>
        </w:rPr>
        <w:t xml:space="preserve">             </w:t>
      </w:r>
      <w:r>
        <w:rPr>
          <w:sz w:val="24"/>
          <w:szCs w:val="24"/>
        </w:rPr>
        <w:t>от 16.05.</w:t>
      </w:r>
      <w:r w:rsidRPr="007121DF">
        <w:rPr>
          <w:sz w:val="24"/>
          <w:szCs w:val="24"/>
        </w:rPr>
        <w:t>202</w:t>
      </w:r>
      <w:r>
        <w:rPr>
          <w:sz w:val="24"/>
          <w:szCs w:val="24"/>
        </w:rPr>
        <w:t>2</w:t>
      </w:r>
      <w:r w:rsidRPr="007121DF">
        <w:rPr>
          <w:sz w:val="24"/>
          <w:szCs w:val="24"/>
        </w:rPr>
        <w:t xml:space="preserve"> г.</w:t>
      </w:r>
      <w:r w:rsidR="003C68B7">
        <w:rPr>
          <w:sz w:val="24"/>
          <w:szCs w:val="24"/>
        </w:rPr>
        <w:t xml:space="preserve"> № 20</w:t>
      </w:r>
    </w:p>
    <w:p w:rsidR="00443AE0" w:rsidRPr="007121DF" w:rsidRDefault="00443AE0" w:rsidP="00443AE0">
      <w:pPr>
        <w:ind w:left="4956"/>
        <w:jc w:val="center"/>
        <w:rPr>
          <w:sz w:val="24"/>
          <w:szCs w:val="24"/>
        </w:rPr>
      </w:pPr>
    </w:p>
    <w:p w:rsidR="00443AE0" w:rsidRPr="007121DF" w:rsidRDefault="00443AE0" w:rsidP="00443AE0">
      <w:pPr>
        <w:jc w:val="center"/>
        <w:rPr>
          <w:rFonts w:eastAsia="Calibri"/>
          <w:b/>
          <w:sz w:val="24"/>
          <w:szCs w:val="24"/>
          <w:lang w:eastAsia="en-US"/>
        </w:rPr>
      </w:pPr>
      <w:r w:rsidRPr="007121DF">
        <w:rPr>
          <w:rFonts w:eastAsia="Calibri"/>
          <w:b/>
          <w:sz w:val="24"/>
          <w:szCs w:val="24"/>
          <w:lang w:eastAsia="en-US"/>
        </w:rPr>
        <w:t xml:space="preserve">Программа </w:t>
      </w:r>
    </w:p>
    <w:p w:rsidR="00443AE0" w:rsidRDefault="00443AE0" w:rsidP="00443AE0">
      <w:pPr>
        <w:jc w:val="center"/>
        <w:rPr>
          <w:b/>
          <w:color w:val="000000"/>
          <w:sz w:val="24"/>
          <w:szCs w:val="24"/>
        </w:rPr>
      </w:pPr>
      <w:r w:rsidRPr="007121DF">
        <w:rPr>
          <w:rFonts w:eastAsia="Calibri"/>
          <w:b/>
          <w:sz w:val="24"/>
          <w:szCs w:val="24"/>
          <w:lang w:eastAsia="en-US"/>
        </w:rPr>
        <w:t xml:space="preserve">профилактики рисков причинения вреда (ущерба) охраняемым законом ценностям при осуществлении муниципального контроля на автомобильном транспорте, </w:t>
      </w:r>
      <w:r w:rsidRPr="007121DF">
        <w:rPr>
          <w:b/>
          <w:color w:val="000000"/>
          <w:sz w:val="24"/>
          <w:szCs w:val="24"/>
        </w:rPr>
        <w:t>городском</w:t>
      </w:r>
      <w:r w:rsidRPr="007121DF">
        <w:rPr>
          <w:rFonts w:eastAsia="Calibri"/>
          <w:b/>
          <w:sz w:val="24"/>
          <w:szCs w:val="24"/>
          <w:lang w:eastAsia="en-US"/>
        </w:rPr>
        <w:t xml:space="preserve"> наземном </w:t>
      </w:r>
      <w:r w:rsidRPr="007121DF">
        <w:rPr>
          <w:b/>
          <w:color w:val="000000"/>
          <w:sz w:val="24"/>
          <w:szCs w:val="24"/>
        </w:rPr>
        <w:t>электрическом транспорте и в</w:t>
      </w:r>
      <w:r w:rsidRPr="007121DF">
        <w:rPr>
          <w:rFonts w:eastAsia="Calibri"/>
          <w:b/>
          <w:sz w:val="24"/>
          <w:szCs w:val="24"/>
          <w:lang w:eastAsia="en-US"/>
        </w:rPr>
        <w:t xml:space="preserve"> </w:t>
      </w:r>
      <w:r w:rsidRPr="007121DF">
        <w:rPr>
          <w:b/>
          <w:color w:val="000000"/>
          <w:sz w:val="24"/>
          <w:szCs w:val="24"/>
        </w:rPr>
        <w:t xml:space="preserve">дорожном хозяйстве </w:t>
      </w:r>
    </w:p>
    <w:p w:rsidR="00443AE0" w:rsidRPr="007121DF" w:rsidRDefault="00443AE0" w:rsidP="00443AE0">
      <w:pPr>
        <w:jc w:val="center"/>
        <w:rPr>
          <w:rFonts w:eastAsia="Calibri"/>
          <w:b/>
          <w:sz w:val="24"/>
          <w:szCs w:val="24"/>
          <w:lang w:eastAsia="en-US"/>
        </w:rPr>
      </w:pPr>
    </w:p>
    <w:p w:rsidR="00443AE0" w:rsidRPr="007121DF" w:rsidRDefault="00443AE0" w:rsidP="00443AE0">
      <w:pPr>
        <w:jc w:val="both"/>
        <w:rPr>
          <w:rFonts w:eastAsia="Calibri"/>
          <w:sz w:val="24"/>
          <w:szCs w:val="24"/>
          <w:lang w:eastAsia="en-US"/>
        </w:rPr>
      </w:pPr>
      <w:r w:rsidRPr="007121DF">
        <w:rPr>
          <w:rFonts w:eastAsia="Calibri"/>
          <w:sz w:val="24"/>
          <w:szCs w:val="24"/>
          <w:lang w:eastAsia="en-US"/>
        </w:rPr>
        <w:t xml:space="preserve">       Настоящая программа профилактики рисков причинения вреда (ущерба) охраняемым законом ценностям при осуществлении муниципального контроля на автомобильном транспорте, </w:t>
      </w:r>
      <w:r w:rsidRPr="007121DF">
        <w:rPr>
          <w:color w:val="000000"/>
          <w:sz w:val="24"/>
          <w:szCs w:val="24"/>
        </w:rPr>
        <w:t>городском</w:t>
      </w:r>
      <w:r w:rsidRPr="007121DF">
        <w:rPr>
          <w:rFonts w:eastAsia="Calibri"/>
          <w:sz w:val="24"/>
          <w:szCs w:val="24"/>
          <w:lang w:eastAsia="en-US"/>
        </w:rPr>
        <w:t xml:space="preserve"> наземном </w:t>
      </w:r>
      <w:r w:rsidRPr="007121DF">
        <w:rPr>
          <w:color w:val="000000"/>
          <w:sz w:val="24"/>
          <w:szCs w:val="24"/>
        </w:rPr>
        <w:t>электрическом транспорте и в</w:t>
      </w:r>
      <w:r w:rsidRPr="007121DF">
        <w:rPr>
          <w:rFonts w:eastAsia="Calibri"/>
          <w:sz w:val="24"/>
          <w:szCs w:val="24"/>
          <w:lang w:eastAsia="en-US"/>
        </w:rPr>
        <w:t xml:space="preserve"> </w:t>
      </w:r>
      <w:r w:rsidRPr="007121DF">
        <w:rPr>
          <w:color w:val="000000"/>
          <w:sz w:val="24"/>
          <w:szCs w:val="24"/>
        </w:rPr>
        <w:t xml:space="preserve">дорожном хозяйстве </w:t>
      </w:r>
      <w:r w:rsidRPr="007121DF">
        <w:rPr>
          <w:rFonts w:eastAsia="Calibri"/>
          <w:sz w:val="24"/>
          <w:szCs w:val="24"/>
          <w:lang w:eastAsia="en-US"/>
        </w:rPr>
        <w:t xml:space="preserve">(далее -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контроля на автомобильном транспорте, </w:t>
      </w:r>
      <w:r w:rsidRPr="007121DF">
        <w:rPr>
          <w:color w:val="000000"/>
          <w:sz w:val="24"/>
          <w:szCs w:val="24"/>
        </w:rPr>
        <w:t>городском</w:t>
      </w:r>
      <w:r w:rsidRPr="007121DF">
        <w:rPr>
          <w:rFonts w:eastAsia="Calibri"/>
          <w:sz w:val="24"/>
          <w:szCs w:val="24"/>
          <w:lang w:eastAsia="en-US"/>
        </w:rPr>
        <w:t xml:space="preserve"> наземном </w:t>
      </w:r>
      <w:r w:rsidRPr="007121DF">
        <w:rPr>
          <w:color w:val="000000"/>
          <w:sz w:val="24"/>
          <w:szCs w:val="24"/>
        </w:rPr>
        <w:t>электрическом транспорте и в</w:t>
      </w:r>
      <w:r w:rsidRPr="007121DF">
        <w:rPr>
          <w:rFonts w:eastAsia="Calibri"/>
          <w:sz w:val="24"/>
          <w:szCs w:val="24"/>
          <w:lang w:eastAsia="en-US"/>
        </w:rPr>
        <w:t xml:space="preserve"> </w:t>
      </w:r>
      <w:r w:rsidRPr="007121DF">
        <w:rPr>
          <w:color w:val="000000"/>
          <w:sz w:val="24"/>
          <w:szCs w:val="24"/>
        </w:rPr>
        <w:t>дорожном хозяйстве</w:t>
      </w:r>
      <w:r w:rsidRPr="007121DF">
        <w:t xml:space="preserve"> </w:t>
      </w:r>
      <w:r w:rsidRPr="007121DF">
        <w:rPr>
          <w:color w:val="000000"/>
          <w:sz w:val="24"/>
          <w:szCs w:val="24"/>
        </w:rPr>
        <w:t xml:space="preserve">на территории </w:t>
      </w:r>
      <w:r w:rsidR="003C68B7">
        <w:rPr>
          <w:color w:val="000000"/>
          <w:sz w:val="24"/>
          <w:szCs w:val="24"/>
        </w:rPr>
        <w:t>Полевосундырского сельского поселения Комсомольского района</w:t>
      </w:r>
      <w:r w:rsidRPr="007121DF">
        <w:rPr>
          <w:color w:val="000000"/>
          <w:sz w:val="24"/>
          <w:szCs w:val="24"/>
        </w:rPr>
        <w:t xml:space="preserve"> Чувашской Республики</w:t>
      </w:r>
      <w:r w:rsidRPr="007121DF">
        <w:rPr>
          <w:rFonts w:eastAsia="Calibri"/>
          <w:sz w:val="24"/>
          <w:szCs w:val="24"/>
          <w:lang w:eastAsia="en-US"/>
        </w:rPr>
        <w:t xml:space="preserve"> (далее – муниципальный контроль).</w:t>
      </w:r>
    </w:p>
    <w:p w:rsidR="00443AE0" w:rsidRPr="007121DF" w:rsidRDefault="00443AE0" w:rsidP="00443AE0">
      <w:pPr>
        <w:ind w:firstLine="709"/>
        <w:jc w:val="both"/>
        <w:rPr>
          <w:rFonts w:eastAsia="Calibri"/>
          <w:sz w:val="24"/>
          <w:szCs w:val="24"/>
          <w:lang w:eastAsia="en-US"/>
        </w:rPr>
      </w:pPr>
    </w:p>
    <w:p w:rsidR="00443AE0" w:rsidRPr="00A87051" w:rsidRDefault="00443AE0" w:rsidP="00443AE0">
      <w:pPr>
        <w:numPr>
          <w:ilvl w:val="0"/>
          <w:numId w:val="1"/>
        </w:numPr>
        <w:jc w:val="center"/>
        <w:rPr>
          <w:rFonts w:eastAsia="Calibri"/>
          <w:b/>
          <w:sz w:val="24"/>
          <w:szCs w:val="24"/>
          <w:lang w:eastAsia="en-US"/>
        </w:rPr>
      </w:pPr>
      <w:r w:rsidRPr="007121DF">
        <w:rPr>
          <w:rFonts w:eastAsia="Calibri"/>
          <w:b/>
          <w:sz w:val="24"/>
          <w:szCs w:val="24"/>
          <w:lang w:eastAsia="en-US"/>
        </w:rPr>
        <w:t xml:space="preserve">Анализ текущего состояния осуществления муниципального контроля, описание текущего развития профилактической </w:t>
      </w:r>
      <w:proofErr w:type="gramStart"/>
      <w:r w:rsidRPr="007121DF">
        <w:rPr>
          <w:rFonts w:eastAsia="Calibri"/>
          <w:b/>
          <w:sz w:val="24"/>
          <w:szCs w:val="24"/>
          <w:lang w:eastAsia="en-US"/>
        </w:rPr>
        <w:t xml:space="preserve">деятельности </w:t>
      </w:r>
      <w:r w:rsidRPr="007121DF">
        <w:rPr>
          <w:rFonts w:eastAsia="Calibri"/>
          <w:i/>
          <w:sz w:val="24"/>
          <w:szCs w:val="24"/>
          <w:lang w:eastAsia="en-US"/>
        </w:rPr>
        <w:t xml:space="preserve"> </w:t>
      </w:r>
      <w:r w:rsidRPr="007121DF">
        <w:rPr>
          <w:rFonts w:eastAsia="Calibri"/>
          <w:b/>
          <w:sz w:val="24"/>
          <w:szCs w:val="24"/>
          <w:lang w:eastAsia="en-US"/>
        </w:rPr>
        <w:t>администрации</w:t>
      </w:r>
      <w:proofErr w:type="gramEnd"/>
      <w:r w:rsidRPr="007121DF">
        <w:rPr>
          <w:rFonts w:eastAsia="Calibri"/>
          <w:b/>
          <w:sz w:val="24"/>
          <w:szCs w:val="24"/>
          <w:lang w:eastAsia="en-US"/>
        </w:rPr>
        <w:t xml:space="preserve"> </w:t>
      </w:r>
      <w:r>
        <w:rPr>
          <w:rFonts w:eastAsia="Calibri"/>
          <w:b/>
          <w:sz w:val="24"/>
          <w:szCs w:val="24"/>
          <w:lang w:eastAsia="en-US"/>
        </w:rPr>
        <w:t xml:space="preserve"> </w:t>
      </w:r>
      <w:r w:rsidR="003C68B7">
        <w:rPr>
          <w:rFonts w:eastAsia="Calibri"/>
          <w:b/>
          <w:sz w:val="24"/>
          <w:szCs w:val="24"/>
          <w:lang w:eastAsia="en-US"/>
        </w:rPr>
        <w:t>Полевосундырского</w:t>
      </w:r>
      <w:r>
        <w:rPr>
          <w:rFonts w:eastAsia="Calibri"/>
          <w:b/>
          <w:sz w:val="24"/>
          <w:szCs w:val="24"/>
          <w:lang w:eastAsia="en-US"/>
        </w:rPr>
        <w:t xml:space="preserve"> сельского поселения Комсомольского района  Чувашской Республики</w:t>
      </w:r>
      <w:r w:rsidRPr="007121DF">
        <w:rPr>
          <w:rFonts w:eastAsia="Calibri"/>
          <w:b/>
          <w:sz w:val="24"/>
          <w:szCs w:val="24"/>
          <w:lang w:eastAsia="en-US"/>
        </w:rPr>
        <w:t xml:space="preserve">, </w:t>
      </w:r>
      <w:r w:rsidRPr="00A87051">
        <w:rPr>
          <w:rFonts w:eastAsia="Calibri"/>
          <w:b/>
          <w:sz w:val="24"/>
          <w:szCs w:val="24"/>
          <w:lang w:eastAsia="en-US"/>
        </w:rPr>
        <w:t>характеристика проблем, на решение которых направлена Программа</w:t>
      </w:r>
    </w:p>
    <w:p w:rsidR="00443AE0" w:rsidRPr="007121DF" w:rsidRDefault="00443AE0" w:rsidP="00443AE0">
      <w:pPr>
        <w:ind w:firstLine="708"/>
        <w:jc w:val="center"/>
        <w:rPr>
          <w:rFonts w:eastAsia="Calibri"/>
          <w:b/>
          <w:sz w:val="24"/>
          <w:szCs w:val="24"/>
          <w:lang w:eastAsia="en-US"/>
        </w:rPr>
      </w:pPr>
    </w:p>
    <w:p w:rsidR="00443AE0" w:rsidRDefault="00443AE0" w:rsidP="00443AE0">
      <w:pPr>
        <w:spacing w:after="160"/>
        <w:ind w:firstLine="709"/>
        <w:contextualSpacing/>
        <w:jc w:val="both"/>
        <w:rPr>
          <w:rFonts w:eastAsia="Calibri"/>
          <w:sz w:val="24"/>
          <w:szCs w:val="24"/>
          <w:lang w:eastAsia="en-US"/>
        </w:rPr>
      </w:pPr>
      <w:r w:rsidRPr="007121DF">
        <w:rPr>
          <w:rFonts w:eastAsia="Calibri"/>
          <w:sz w:val="24"/>
          <w:szCs w:val="24"/>
          <w:lang w:eastAsia="en-US"/>
        </w:rPr>
        <w:t xml:space="preserve">Объектами при осуществлении вида муниципального контроля являются: </w:t>
      </w:r>
    </w:p>
    <w:p w:rsidR="00443AE0" w:rsidRPr="007121DF" w:rsidRDefault="00443AE0" w:rsidP="00443AE0">
      <w:pPr>
        <w:spacing w:after="160"/>
        <w:ind w:firstLine="709"/>
        <w:contextualSpacing/>
        <w:jc w:val="both"/>
        <w:rPr>
          <w:rFonts w:eastAsia="Calibri"/>
          <w:sz w:val="24"/>
          <w:szCs w:val="24"/>
          <w:lang w:eastAsia="en-US"/>
        </w:rPr>
      </w:pPr>
      <w:r w:rsidRPr="007121DF">
        <w:rPr>
          <w:rFonts w:eastAsia="Calibri"/>
          <w:sz w:val="24"/>
          <w:szCs w:val="24"/>
          <w:lang w:eastAsia="en-US"/>
        </w:rPr>
        <w:t>а) в рамках пункта 1 части 1 статьи 16 Федерального закона:</w:t>
      </w:r>
    </w:p>
    <w:p w:rsidR="00443AE0" w:rsidRPr="007121DF" w:rsidRDefault="00443AE0" w:rsidP="00443AE0">
      <w:pPr>
        <w:spacing w:after="160"/>
        <w:ind w:firstLine="709"/>
        <w:contextualSpacing/>
        <w:jc w:val="both"/>
        <w:rPr>
          <w:rFonts w:eastAsia="Calibri"/>
          <w:sz w:val="24"/>
          <w:szCs w:val="24"/>
          <w:lang w:eastAsia="en-US"/>
        </w:rPr>
      </w:pPr>
      <w:r w:rsidRPr="007121DF">
        <w:rPr>
          <w:rFonts w:eastAsia="Calibri"/>
          <w:sz w:val="24"/>
          <w:szCs w:val="24"/>
          <w:lang w:eastAsia="en-US"/>
        </w:rPr>
        <w:t>деятельность по использованию полос отвода и (или) придорожных полос автомобильных дорог общего пользования местного значения;</w:t>
      </w:r>
    </w:p>
    <w:p w:rsidR="00443AE0" w:rsidRPr="007121DF" w:rsidRDefault="00443AE0" w:rsidP="00443AE0">
      <w:pPr>
        <w:spacing w:after="160"/>
        <w:ind w:firstLine="709"/>
        <w:contextualSpacing/>
        <w:jc w:val="both"/>
        <w:rPr>
          <w:rFonts w:eastAsia="Calibri"/>
          <w:sz w:val="24"/>
          <w:szCs w:val="24"/>
          <w:lang w:eastAsia="en-US"/>
        </w:rPr>
      </w:pPr>
      <w:r w:rsidRPr="007121DF">
        <w:rPr>
          <w:rFonts w:eastAsia="Calibri"/>
          <w:sz w:val="24"/>
          <w:szCs w:val="24"/>
          <w:lang w:eastAsia="en-US"/>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443AE0" w:rsidRPr="007121DF" w:rsidRDefault="00443AE0" w:rsidP="00443AE0">
      <w:pPr>
        <w:spacing w:after="160"/>
        <w:ind w:firstLine="709"/>
        <w:contextualSpacing/>
        <w:jc w:val="both"/>
        <w:rPr>
          <w:rFonts w:eastAsia="Calibri"/>
          <w:sz w:val="24"/>
          <w:szCs w:val="24"/>
          <w:lang w:eastAsia="en-US"/>
        </w:rPr>
      </w:pPr>
      <w:r w:rsidRPr="007121DF">
        <w:rPr>
          <w:rFonts w:eastAsia="Calibri"/>
          <w:sz w:val="24"/>
          <w:szCs w:val="24"/>
          <w:lang w:eastAsia="en-US"/>
        </w:rPr>
        <w:t>деятельность по перевозкам по межмуниципальным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443AE0" w:rsidRPr="007121DF" w:rsidRDefault="00443AE0" w:rsidP="00443AE0">
      <w:pPr>
        <w:spacing w:after="160"/>
        <w:ind w:firstLine="709"/>
        <w:contextualSpacing/>
        <w:jc w:val="both"/>
        <w:rPr>
          <w:rFonts w:eastAsia="Calibri"/>
          <w:sz w:val="24"/>
          <w:szCs w:val="24"/>
          <w:lang w:eastAsia="en-US"/>
        </w:rPr>
      </w:pPr>
      <w:r w:rsidRPr="007121DF">
        <w:rPr>
          <w:rFonts w:eastAsia="Calibri"/>
          <w:sz w:val="24"/>
          <w:szCs w:val="24"/>
          <w:lang w:eastAsia="en-US"/>
        </w:rPr>
        <w:t>б) в рамках пункта 2 части 1 статьи 16 Федерального закона:</w:t>
      </w:r>
    </w:p>
    <w:p w:rsidR="00443AE0" w:rsidRPr="007121DF" w:rsidRDefault="00443AE0" w:rsidP="00443AE0">
      <w:pPr>
        <w:spacing w:after="160"/>
        <w:ind w:firstLine="709"/>
        <w:contextualSpacing/>
        <w:jc w:val="both"/>
        <w:rPr>
          <w:rFonts w:eastAsia="Calibri"/>
          <w:sz w:val="24"/>
          <w:szCs w:val="24"/>
          <w:lang w:eastAsia="en-US"/>
        </w:rPr>
      </w:pPr>
      <w:r w:rsidRPr="007121DF">
        <w:rPr>
          <w:rFonts w:eastAsia="Calibri"/>
          <w:sz w:val="24"/>
          <w:szCs w:val="24"/>
          <w:lang w:eastAsia="en-US"/>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443AE0" w:rsidRPr="007121DF" w:rsidRDefault="00443AE0" w:rsidP="00443AE0">
      <w:pPr>
        <w:spacing w:after="160"/>
        <w:ind w:firstLine="709"/>
        <w:contextualSpacing/>
        <w:jc w:val="both"/>
        <w:rPr>
          <w:rFonts w:eastAsia="Calibri"/>
          <w:sz w:val="24"/>
          <w:szCs w:val="24"/>
          <w:lang w:eastAsia="en-US"/>
        </w:rPr>
      </w:pPr>
      <w:r w:rsidRPr="007121DF">
        <w:rPr>
          <w:rFonts w:eastAsia="Calibri"/>
          <w:sz w:val="24"/>
          <w:szCs w:val="24"/>
          <w:lang w:eastAsia="en-US"/>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443AE0" w:rsidRPr="007121DF" w:rsidRDefault="00443AE0" w:rsidP="00443AE0">
      <w:pPr>
        <w:spacing w:after="160"/>
        <w:ind w:firstLine="709"/>
        <w:contextualSpacing/>
        <w:jc w:val="both"/>
        <w:rPr>
          <w:rFonts w:eastAsia="Calibri"/>
          <w:sz w:val="24"/>
          <w:szCs w:val="24"/>
          <w:lang w:eastAsia="en-US"/>
        </w:rPr>
      </w:pPr>
      <w:r w:rsidRPr="007121DF">
        <w:rPr>
          <w:rFonts w:eastAsia="Calibri"/>
          <w:sz w:val="24"/>
          <w:szCs w:val="24"/>
          <w:lang w:eastAsia="en-US"/>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443AE0" w:rsidRPr="007121DF" w:rsidRDefault="00443AE0" w:rsidP="00443AE0">
      <w:pPr>
        <w:spacing w:after="160"/>
        <w:ind w:firstLine="709"/>
        <w:contextualSpacing/>
        <w:jc w:val="both"/>
        <w:rPr>
          <w:rFonts w:eastAsia="Calibri"/>
          <w:sz w:val="24"/>
          <w:szCs w:val="24"/>
          <w:lang w:eastAsia="en-US"/>
        </w:rPr>
      </w:pPr>
      <w:r w:rsidRPr="007121DF">
        <w:rPr>
          <w:rFonts w:eastAsia="Calibri"/>
          <w:sz w:val="24"/>
          <w:szCs w:val="24"/>
          <w:lang w:eastAsia="en-US"/>
        </w:rPr>
        <w:t>внесение платы за присоединение объектов дорожного сервиса к автомобильным дорогам общего пользования местного значения;</w:t>
      </w:r>
    </w:p>
    <w:p w:rsidR="00443AE0" w:rsidRPr="007121DF" w:rsidRDefault="00443AE0" w:rsidP="00443AE0">
      <w:pPr>
        <w:spacing w:after="160"/>
        <w:ind w:firstLine="709"/>
        <w:contextualSpacing/>
        <w:jc w:val="both"/>
        <w:rPr>
          <w:rFonts w:eastAsia="Calibri"/>
          <w:sz w:val="24"/>
          <w:szCs w:val="24"/>
          <w:lang w:eastAsia="en-US"/>
        </w:rPr>
      </w:pPr>
      <w:r w:rsidRPr="007121DF">
        <w:rPr>
          <w:rFonts w:eastAsia="Calibri"/>
          <w:sz w:val="24"/>
          <w:szCs w:val="24"/>
          <w:lang w:eastAsia="en-US"/>
        </w:rPr>
        <w:lastRenderedPageBreak/>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443AE0" w:rsidRPr="007121DF" w:rsidRDefault="00443AE0" w:rsidP="00443AE0">
      <w:pPr>
        <w:spacing w:after="160"/>
        <w:ind w:firstLine="709"/>
        <w:contextualSpacing/>
        <w:jc w:val="both"/>
        <w:rPr>
          <w:rFonts w:eastAsia="Calibri"/>
          <w:sz w:val="24"/>
          <w:szCs w:val="24"/>
          <w:lang w:eastAsia="en-US"/>
        </w:rPr>
      </w:pPr>
      <w:r w:rsidRPr="007121DF">
        <w:rPr>
          <w:rFonts w:eastAsia="Calibri"/>
          <w:sz w:val="24"/>
          <w:szCs w:val="24"/>
          <w:lang w:eastAsia="en-US"/>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443AE0" w:rsidRPr="007121DF" w:rsidRDefault="00443AE0" w:rsidP="00443AE0">
      <w:pPr>
        <w:spacing w:after="160"/>
        <w:ind w:firstLine="709"/>
        <w:contextualSpacing/>
        <w:jc w:val="both"/>
        <w:rPr>
          <w:rFonts w:eastAsia="Calibri"/>
          <w:sz w:val="24"/>
          <w:szCs w:val="24"/>
          <w:lang w:eastAsia="en-US"/>
        </w:rPr>
      </w:pPr>
      <w:r w:rsidRPr="007121DF">
        <w:rPr>
          <w:rFonts w:eastAsia="Calibri"/>
          <w:sz w:val="24"/>
          <w:szCs w:val="24"/>
          <w:lang w:eastAsia="en-US"/>
        </w:rPr>
        <w:t>в) в рамках пункта 3 части 1 статьи 16 Федерального закона:</w:t>
      </w:r>
    </w:p>
    <w:p w:rsidR="00443AE0" w:rsidRPr="007121DF" w:rsidRDefault="00443AE0" w:rsidP="00443AE0">
      <w:pPr>
        <w:spacing w:after="160"/>
        <w:ind w:firstLine="709"/>
        <w:contextualSpacing/>
        <w:jc w:val="both"/>
        <w:rPr>
          <w:rFonts w:eastAsia="Calibri"/>
          <w:sz w:val="24"/>
          <w:szCs w:val="24"/>
          <w:lang w:eastAsia="en-US"/>
        </w:rPr>
      </w:pPr>
      <w:r w:rsidRPr="007121DF">
        <w:rPr>
          <w:rFonts w:eastAsia="Calibri"/>
          <w:sz w:val="24"/>
          <w:szCs w:val="24"/>
          <w:lang w:eastAsia="en-US"/>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443AE0" w:rsidRPr="007121DF" w:rsidRDefault="00443AE0" w:rsidP="00443AE0">
      <w:pPr>
        <w:spacing w:after="160"/>
        <w:ind w:firstLine="709"/>
        <w:contextualSpacing/>
        <w:jc w:val="both"/>
        <w:rPr>
          <w:rFonts w:eastAsia="Calibri"/>
          <w:sz w:val="24"/>
          <w:szCs w:val="24"/>
          <w:lang w:eastAsia="en-US"/>
        </w:rPr>
      </w:pPr>
      <w:r w:rsidRPr="007121DF">
        <w:rPr>
          <w:rFonts w:eastAsia="Calibri"/>
          <w:sz w:val="24"/>
          <w:szCs w:val="24"/>
          <w:lang w:eastAsia="en-US"/>
        </w:rPr>
        <w:t>придорожные полосы и полосы отвода автомобильных дорог общего пользования местного значения;</w:t>
      </w:r>
    </w:p>
    <w:p w:rsidR="00443AE0" w:rsidRPr="007121DF" w:rsidRDefault="00443AE0" w:rsidP="00443AE0">
      <w:pPr>
        <w:spacing w:after="160"/>
        <w:ind w:firstLine="709"/>
        <w:contextualSpacing/>
        <w:jc w:val="both"/>
        <w:rPr>
          <w:rFonts w:eastAsia="Calibri"/>
          <w:sz w:val="24"/>
          <w:szCs w:val="24"/>
          <w:lang w:eastAsia="en-US"/>
        </w:rPr>
      </w:pPr>
      <w:r w:rsidRPr="007121DF">
        <w:rPr>
          <w:rFonts w:eastAsia="Calibri"/>
          <w:sz w:val="24"/>
          <w:szCs w:val="24"/>
          <w:lang w:eastAsia="en-US"/>
        </w:rPr>
        <w:t>автомобильная дорога общего пользования местного значения и искусственные дорожные сооружения на ней;</w:t>
      </w:r>
    </w:p>
    <w:p w:rsidR="00443AE0" w:rsidRPr="007121DF" w:rsidRDefault="00443AE0" w:rsidP="00443AE0">
      <w:pPr>
        <w:spacing w:after="160"/>
        <w:ind w:firstLine="709"/>
        <w:contextualSpacing/>
        <w:jc w:val="both"/>
        <w:rPr>
          <w:rFonts w:eastAsia="Calibri"/>
          <w:sz w:val="24"/>
          <w:szCs w:val="24"/>
          <w:lang w:eastAsia="en-US"/>
        </w:rPr>
      </w:pPr>
      <w:r w:rsidRPr="007121DF">
        <w:rPr>
          <w:rFonts w:eastAsia="Calibri"/>
          <w:sz w:val="24"/>
          <w:szCs w:val="24"/>
          <w:lang w:eastAsia="en-US"/>
        </w:rPr>
        <w:t>примыкания к автомобильным дорогам местного значения, в том числе примыкания объектов дорожного сервиса.</w:t>
      </w:r>
    </w:p>
    <w:p w:rsidR="00443AE0" w:rsidRPr="007121DF" w:rsidRDefault="00443AE0" w:rsidP="00443AE0">
      <w:pPr>
        <w:spacing w:after="160"/>
        <w:ind w:firstLine="709"/>
        <w:contextualSpacing/>
        <w:jc w:val="both"/>
        <w:rPr>
          <w:rFonts w:eastAsia="Calibri"/>
          <w:sz w:val="24"/>
          <w:szCs w:val="24"/>
          <w:lang w:eastAsia="en-US"/>
        </w:rPr>
      </w:pPr>
      <w:r>
        <w:rPr>
          <w:rFonts w:eastAsia="Calibri"/>
          <w:sz w:val="24"/>
          <w:szCs w:val="24"/>
          <w:lang w:eastAsia="en-US"/>
        </w:rPr>
        <w:t>Контролируемым</w:t>
      </w:r>
      <w:r w:rsidRPr="007121DF">
        <w:rPr>
          <w:rFonts w:eastAsia="Calibri"/>
          <w:sz w:val="24"/>
          <w:szCs w:val="24"/>
          <w:lang w:eastAsia="en-US"/>
        </w:rPr>
        <w:t xml:space="preserve"> лицами при осуществлении муниципального контроля являются:</w:t>
      </w:r>
    </w:p>
    <w:p w:rsidR="00443AE0" w:rsidRPr="007121DF" w:rsidRDefault="00443AE0" w:rsidP="00443AE0">
      <w:pPr>
        <w:spacing w:after="160"/>
        <w:ind w:firstLine="709"/>
        <w:contextualSpacing/>
        <w:jc w:val="both"/>
        <w:rPr>
          <w:rFonts w:eastAsia="Calibri"/>
          <w:sz w:val="24"/>
          <w:szCs w:val="24"/>
          <w:lang w:eastAsia="en-US"/>
        </w:rPr>
      </w:pPr>
      <w:r w:rsidRPr="007121DF">
        <w:rPr>
          <w:rFonts w:eastAsia="Calibri"/>
          <w:sz w:val="24"/>
          <w:szCs w:val="24"/>
          <w:lang w:eastAsia="en-US"/>
        </w:rPr>
        <w:t xml:space="preserve"> 1) глава </w:t>
      </w:r>
      <w:r w:rsidR="003C68B7">
        <w:rPr>
          <w:rFonts w:eastAsia="Calibri"/>
          <w:sz w:val="24"/>
          <w:szCs w:val="24"/>
          <w:lang w:eastAsia="en-US"/>
        </w:rPr>
        <w:t>Полевосундырского</w:t>
      </w:r>
      <w:r>
        <w:rPr>
          <w:rFonts w:eastAsia="Calibri"/>
          <w:sz w:val="24"/>
          <w:szCs w:val="24"/>
          <w:lang w:eastAsia="en-US"/>
        </w:rPr>
        <w:t xml:space="preserve"> сельского поселения Комсомольского района </w:t>
      </w:r>
      <w:r w:rsidRPr="007121DF">
        <w:rPr>
          <w:rFonts w:eastAsia="Calibri"/>
          <w:sz w:val="24"/>
          <w:szCs w:val="24"/>
          <w:lang w:eastAsia="en-US"/>
        </w:rPr>
        <w:t xml:space="preserve">Чувашской Республики (далее – </w:t>
      </w:r>
      <w:proofErr w:type="gramStart"/>
      <w:r w:rsidRPr="007121DF">
        <w:rPr>
          <w:rFonts w:eastAsia="Calibri"/>
          <w:sz w:val="24"/>
          <w:szCs w:val="24"/>
          <w:lang w:eastAsia="en-US"/>
        </w:rPr>
        <w:t>гла</w:t>
      </w:r>
      <w:r>
        <w:rPr>
          <w:rFonts w:eastAsia="Calibri"/>
          <w:sz w:val="24"/>
          <w:szCs w:val="24"/>
          <w:lang w:eastAsia="en-US"/>
        </w:rPr>
        <w:t>ва  сельского</w:t>
      </w:r>
      <w:proofErr w:type="gramEnd"/>
      <w:r>
        <w:rPr>
          <w:rFonts w:eastAsia="Calibri"/>
          <w:sz w:val="24"/>
          <w:szCs w:val="24"/>
          <w:lang w:eastAsia="en-US"/>
        </w:rPr>
        <w:t xml:space="preserve"> поселения</w:t>
      </w:r>
      <w:r w:rsidRPr="007121DF">
        <w:rPr>
          <w:rFonts w:eastAsia="Calibri"/>
          <w:sz w:val="24"/>
          <w:szCs w:val="24"/>
          <w:lang w:eastAsia="en-US"/>
        </w:rPr>
        <w:t>);</w:t>
      </w:r>
    </w:p>
    <w:p w:rsidR="00443AE0" w:rsidRPr="007121DF" w:rsidRDefault="00443AE0" w:rsidP="00443AE0">
      <w:pPr>
        <w:ind w:firstLine="709"/>
        <w:contextualSpacing/>
        <w:jc w:val="both"/>
        <w:rPr>
          <w:sz w:val="24"/>
          <w:szCs w:val="24"/>
        </w:rPr>
      </w:pPr>
      <w:r>
        <w:rPr>
          <w:rFonts w:eastAsia="Calibri"/>
          <w:sz w:val="24"/>
          <w:szCs w:val="24"/>
          <w:lang w:eastAsia="en-US"/>
        </w:rPr>
        <w:t xml:space="preserve">3) специалисты администрации сельского </w:t>
      </w:r>
      <w:proofErr w:type="gramStart"/>
      <w:r>
        <w:rPr>
          <w:rFonts w:eastAsia="Calibri"/>
          <w:sz w:val="24"/>
          <w:szCs w:val="24"/>
          <w:lang w:eastAsia="en-US"/>
        </w:rPr>
        <w:t xml:space="preserve">поселения, </w:t>
      </w:r>
      <w:r w:rsidRPr="007121DF">
        <w:rPr>
          <w:rFonts w:eastAsia="Calibri"/>
          <w:sz w:val="24"/>
          <w:szCs w:val="24"/>
          <w:lang w:eastAsia="en-US"/>
        </w:rPr>
        <w:t xml:space="preserve"> </w:t>
      </w:r>
      <w:r w:rsidRPr="007121DF">
        <w:rPr>
          <w:color w:val="000000"/>
          <w:sz w:val="24"/>
          <w:szCs w:val="24"/>
        </w:rPr>
        <w:t>должностные</w:t>
      </w:r>
      <w:proofErr w:type="gramEnd"/>
      <w:r w:rsidRPr="007121DF">
        <w:rPr>
          <w:color w:val="000000"/>
          <w:sz w:val="24"/>
          <w:szCs w:val="24"/>
        </w:rPr>
        <w:t xml:space="preserve"> обязан</w:t>
      </w:r>
      <w:r>
        <w:rPr>
          <w:color w:val="000000"/>
          <w:sz w:val="24"/>
          <w:szCs w:val="24"/>
        </w:rPr>
        <w:t>ности которых</w:t>
      </w:r>
      <w:r w:rsidRPr="007121DF">
        <w:rPr>
          <w:color w:val="000000"/>
          <w:sz w:val="24"/>
          <w:szCs w:val="24"/>
        </w:rPr>
        <w:t xml:space="preserve"> в соответствии с их должностной инструкцией входит осуществление полномочий по муниципальному контролю.</w:t>
      </w:r>
    </w:p>
    <w:p w:rsidR="00443AE0" w:rsidRPr="007121DF" w:rsidRDefault="00443AE0" w:rsidP="00443AE0">
      <w:pPr>
        <w:ind w:firstLine="709"/>
        <w:jc w:val="both"/>
        <w:rPr>
          <w:rFonts w:eastAsia="Calibri"/>
          <w:sz w:val="24"/>
          <w:szCs w:val="24"/>
          <w:lang w:eastAsia="en-US"/>
        </w:rPr>
      </w:pPr>
      <w:r w:rsidRPr="007121DF">
        <w:rPr>
          <w:rFonts w:eastAsia="Calibri"/>
          <w:sz w:val="24"/>
          <w:szCs w:val="24"/>
          <w:lang w:eastAsia="en-US"/>
        </w:rPr>
        <w:t>Главной задачей ад</w:t>
      </w:r>
      <w:r>
        <w:rPr>
          <w:rFonts w:eastAsia="Calibri"/>
          <w:sz w:val="24"/>
          <w:szCs w:val="24"/>
          <w:lang w:eastAsia="en-US"/>
        </w:rPr>
        <w:t xml:space="preserve">министрации </w:t>
      </w:r>
      <w:r w:rsidR="003C68B7">
        <w:rPr>
          <w:rFonts w:eastAsia="Calibri"/>
          <w:sz w:val="24"/>
          <w:szCs w:val="24"/>
          <w:lang w:eastAsia="en-US"/>
        </w:rPr>
        <w:t>Полевосундырского</w:t>
      </w:r>
      <w:r>
        <w:rPr>
          <w:rFonts w:eastAsia="Calibri"/>
          <w:sz w:val="24"/>
          <w:szCs w:val="24"/>
          <w:lang w:eastAsia="en-US"/>
        </w:rPr>
        <w:t xml:space="preserve"> сельского поселения Комсомольского Района </w:t>
      </w:r>
      <w:r w:rsidRPr="007121DF">
        <w:rPr>
          <w:rFonts w:eastAsia="Calibri"/>
          <w:sz w:val="24"/>
          <w:szCs w:val="24"/>
          <w:lang w:eastAsia="en-US"/>
        </w:rPr>
        <w:t xml:space="preserve">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 обеспечивая приоритет проведения профилактики. </w:t>
      </w:r>
    </w:p>
    <w:p w:rsidR="00443AE0" w:rsidRPr="007121DF" w:rsidRDefault="00443AE0" w:rsidP="00443AE0">
      <w:pPr>
        <w:spacing w:after="160"/>
        <w:ind w:firstLine="709"/>
        <w:contextualSpacing/>
        <w:jc w:val="both"/>
        <w:rPr>
          <w:rFonts w:eastAsia="Calibri"/>
          <w:sz w:val="24"/>
          <w:szCs w:val="24"/>
          <w:lang w:eastAsia="en-US"/>
        </w:rPr>
      </w:pPr>
      <w:r w:rsidRPr="007121DF">
        <w:rPr>
          <w:rFonts w:eastAsia="Calibri"/>
          <w:sz w:val="24"/>
          <w:szCs w:val="24"/>
          <w:lang w:eastAsia="en-US"/>
        </w:rPr>
        <w:t>Система оценки и управления рисками при осуществлении муниципального контроля на автомобильном транспорте не применяется.</w:t>
      </w:r>
    </w:p>
    <w:p w:rsidR="00443AE0" w:rsidRPr="007121DF" w:rsidRDefault="00443AE0" w:rsidP="00443AE0">
      <w:pPr>
        <w:spacing w:after="160"/>
        <w:ind w:firstLine="709"/>
        <w:contextualSpacing/>
        <w:jc w:val="both"/>
        <w:rPr>
          <w:rFonts w:eastAsia="Calibri"/>
          <w:sz w:val="24"/>
          <w:szCs w:val="24"/>
          <w:lang w:eastAsia="en-US"/>
        </w:rPr>
      </w:pPr>
      <w:r w:rsidRPr="007121DF">
        <w:rPr>
          <w:rFonts w:eastAsia="Calibri"/>
          <w:sz w:val="24"/>
          <w:szCs w:val="24"/>
          <w:lang w:eastAsia="en-US"/>
        </w:rP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43AE0" w:rsidRPr="007121DF" w:rsidRDefault="00443AE0" w:rsidP="00443AE0">
      <w:pPr>
        <w:spacing w:after="160"/>
        <w:ind w:firstLine="709"/>
        <w:contextualSpacing/>
        <w:jc w:val="both"/>
        <w:rPr>
          <w:rFonts w:eastAsia="Calibri"/>
          <w:sz w:val="24"/>
          <w:szCs w:val="24"/>
          <w:lang w:eastAsia="en-US"/>
        </w:rPr>
      </w:pPr>
      <w:r w:rsidRPr="007121DF">
        <w:rPr>
          <w:rFonts w:eastAsia="Calibri"/>
          <w:sz w:val="24"/>
          <w:szCs w:val="24"/>
          <w:lang w:eastAsia="en-US"/>
        </w:rPr>
        <w:t xml:space="preserve">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43AE0" w:rsidRPr="007121DF" w:rsidRDefault="00443AE0" w:rsidP="00443AE0">
      <w:pPr>
        <w:spacing w:after="160"/>
        <w:ind w:firstLine="709"/>
        <w:contextualSpacing/>
        <w:jc w:val="both"/>
        <w:rPr>
          <w:rFonts w:eastAsia="Calibri"/>
          <w:sz w:val="24"/>
          <w:szCs w:val="24"/>
          <w:lang w:eastAsia="en-US"/>
        </w:rPr>
      </w:pPr>
      <w:r w:rsidRPr="007121DF">
        <w:rPr>
          <w:rFonts w:eastAsia="Calibri"/>
          <w:sz w:val="24"/>
          <w:szCs w:val="24"/>
          <w:lang w:eastAsia="en-US"/>
        </w:rPr>
        <w:t xml:space="preserve">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главе </w:t>
      </w:r>
      <w:r w:rsidR="003C68B7">
        <w:rPr>
          <w:rFonts w:eastAsia="Calibri"/>
          <w:sz w:val="24"/>
          <w:szCs w:val="24"/>
          <w:lang w:eastAsia="en-US"/>
        </w:rPr>
        <w:t>Полевосундырского</w:t>
      </w:r>
      <w:r>
        <w:rPr>
          <w:rFonts w:eastAsia="Calibri"/>
          <w:sz w:val="24"/>
          <w:szCs w:val="24"/>
          <w:lang w:eastAsia="en-US"/>
        </w:rPr>
        <w:t xml:space="preserve"> сельского поселения </w:t>
      </w:r>
      <w:r w:rsidRPr="007121DF">
        <w:rPr>
          <w:rFonts w:eastAsia="Calibri"/>
          <w:sz w:val="24"/>
          <w:szCs w:val="24"/>
          <w:lang w:eastAsia="en-US"/>
        </w:rPr>
        <w:t>для принятия решения о проведении контрольных мероприятий.</w:t>
      </w:r>
    </w:p>
    <w:p w:rsidR="00443AE0" w:rsidRPr="007121DF" w:rsidRDefault="00443AE0" w:rsidP="00443AE0">
      <w:pPr>
        <w:spacing w:after="160"/>
        <w:ind w:firstLine="709"/>
        <w:contextualSpacing/>
        <w:jc w:val="both"/>
        <w:rPr>
          <w:rFonts w:eastAsia="Calibri"/>
          <w:sz w:val="24"/>
          <w:szCs w:val="24"/>
          <w:lang w:eastAsia="en-US"/>
        </w:rPr>
      </w:pPr>
      <w:r w:rsidRPr="007121DF">
        <w:rPr>
          <w:rFonts w:eastAsia="Calibri"/>
          <w:sz w:val="24"/>
          <w:szCs w:val="24"/>
          <w:lang w:eastAsia="en-US"/>
        </w:rPr>
        <w:t xml:space="preserve">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443AE0" w:rsidRPr="007121DF" w:rsidRDefault="00443AE0" w:rsidP="00443AE0">
      <w:pPr>
        <w:spacing w:after="160"/>
        <w:ind w:firstLine="709"/>
        <w:contextualSpacing/>
        <w:jc w:val="both"/>
        <w:rPr>
          <w:rFonts w:eastAsia="Calibri"/>
          <w:sz w:val="24"/>
          <w:szCs w:val="24"/>
          <w:lang w:eastAsia="en-US"/>
        </w:rPr>
      </w:pPr>
      <w:r w:rsidRPr="007121DF">
        <w:rPr>
          <w:rFonts w:eastAsia="Calibri"/>
          <w:sz w:val="24"/>
          <w:szCs w:val="24"/>
          <w:lang w:eastAsia="en-US"/>
        </w:rPr>
        <w:t>1) информирование;</w:t>
      </w:r>
    </w:p>
    <w:p w:rsidR="00443AE0" w:rsidRPr="007121DF" w:rsidRDefault="00443AE0" w:rsidP="00443AE0">
      <w:pPr>
        <w:spacing w:after="160"/>
        <w:ind w:firstLine="709"/>
        <w:contextualSpacing/>
        <w:jc w:val="both"/>
        <w:rPr>
          <w:rFonts w:eastAsia="Calibri"/>
          <w:sz w:val="24"/>
          <w:szCs w:val="24"/>
          <w:lang w:eastAsia="en-US"/>
        </w:rPr>
      </w:pPr>
      <w:r w:rsidRPr="007121DF">
        <w:rPr>
          <w:rFonts w:eastAsia="Calibri"/>
          <w:sz w:val="24"/>
          <w:szCs w:val="24"/>
          <w:lang w:eastAsia="en-US"/>
        </w:rPr>
        <w:t>2) обобщение правоприменительной практики;</w:t>
      </w:r>
    </w:p>
    <w:p w:rsidR="00443AE0" w:rsidRPr="007121DF" w:rsidRDefault="00443AE0" w:rsidP="00443AE0">
      <w:pPr>
        <w:spacing w:after="160"/>
        <w:ind w:firstLine="709"/>
        <w:contextualSpacing/>
        <w:jc w:val="both"/>
        <w:rPr>
          <w:rFonts w:eastAsia="Calibri"/>
          <w:sz w:val="24"/>
          <w:szCs w:val="24"/>
          <w:lang w:eastAsia="en-US"/>
        </w:rPr>
      </w:pPr>
      <w:r w:rsidRPr="007121DF">
        <w:rPr>
          <w:rFonts w:eastAsia="Calibri"/>
          <w:sz w:val="24"/>
          <w:szCs w:val="24"/>
          <w:lang w:eastAsia="en-US"/>
        </w:rPr>
        <w:t>3) объявление предостережений;</w:t>
      </w:r>
    </w:p>
    <w:p w:rsidR="00443AE0" w:rsidRPr="007121DF" w:rsidRDefault="00443AE0" w:rsidP="00443AE0">
      <w:pPr>
        <w:spacing w:after="160"/>
        <w:ind w:firstLine="709"/>
        <w:contextualSpacing/>
        <w:jc w:val="both"/>
        <w:rPr>
          <w:rFonts w:eastAsia="Calibri"/>
          <w:sz w:val="24"/>
          <w:szCs w:val="24"/>
          <w:lang w:eastAsia="en-US"/>
        </w:rPr>
      </w:pPr>
      <w:r w:rsidRPr="007121DF">
        <w:rPr>
          <w:rFonts w:eastAsia="Calibri"/>
          <w:sz w:val="24"/>
          <w:szCs w:val="24"/>
          <w:lang w:eastAsia="en-US"/>
        </w:rPr>
        <w:t>4) консультирование;</w:t>
      </w:r>
    </w:p>
    <w:p w:rsidR="00443AE0" w:rsidRDefault="00443AE0" w:rsidP="00443AE0">
      <w:pPr>
        <w:spacing w:after="160"/>
        <w:ind w:firstLine="709"/>
        <w:contextualSpacing/>
        <w:jc w:val="both"/>
        <w:rPr>
          <w:rFonts w:eastAsia="Calibri"/>
          <w:sz w:val="24"/>
          <w:szCs w:val="24"/>
          <w:lang w:eastAsia="en-US"/>
        </w:rPr>
      </w:pPr>
      <w:r w:rsidRPr="007121DF">
        <w:rPr>
          <w:rFonts w:eastAsia="Calibri"/>
          <w:sz w:val="24"/>
          <w:szCs w:val="24"/>
          <w:lang w:eastAsia="en-US"/>
        </w:rPr>
        <w:t>5) профилактический визит.</w:t>
      </w:r>
    </w:p>
    <w:p w:rsidR="00443AE0" w:rsidRPr="007121DF" w:rsidRDefault="00443AE0" w:rsidP="00443AE0">
      <w:pPr>
        <w:spacing w:after="160"/>
        <w:ind w:firstLine="709"/>
        <w:contextualSpacing/>
        <w:jc w:val="both"/>
        <w:rPr>
          <w:rFonts w:eastAsia="Calibri"/>
          <w:sz w:val="24"/>
          <w:szCs w:val="24"/>
          <w:lang w:eastAsia="en-US"/>
        </w:rPr>
      </w:pPr>
      <w:r w:rsidRPr="007121DF">
        <w:rPr>
          <w:rFonts w:eastAsia="Calibri"/>
          <w:sz w:val="24"/>
          <w:szCs w:val="24"/>
          <w:lang w:eastAsia="en-US"/>
        </w:rPr>
        <w:t xml:space="preserve"> Информирование осуществляется администрацией по вопросам соблюдения обязательных требований посредством размещения соответствующих сведений на </w:t>
      </w:r>
      <w:r w:rsidRPr="007121DF">
        <w:rPr>
          <w:rFonts w:eastAsia="Calibri"/>
          <w:sz w:val="24"/>
          <w:szCs w:val="24"/>
          <w:lang w:eastAsia="en-US"/>
        </w:rPr>
        <w:lastRenderedPageBreak/>
        <w:t xml:space="preserve">официальном сайте </w:t>
      </w:r>
      <w:proofErr w:type="gramStart"/>
      <w:r w:rsidRPr="007121DF">
        <w:rPr>
          <w:rFonts w:eastAsia="Calibri"/>
          <w:sz w:val="24"/>
          <w:szCs w:val="24"/>
          <w:lang w:eastAsia="en-US"/>
        </w:rPr>
        <w:t>администрации  в</w:t>
      </w:r>
      <w:proofErr w:type="gramEnd"/>
      <w:r w:rsidRPr="007121DF">
        <w:rPr>
          <w:rFonts w:eastAsia="Calibri"/>
          <w:sz w:val="24"/>
          <w:szCs w:val="24"/>
          <w:lang w:eastAsia="en-US"/>
        </w:rPr>
        <w:t xml:space="preserve"> информационно-телекоммуникационной сети «Интернет» (далее – официальный сайт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443AE0" w:rsidRPr="007121DF" w:rsidRDefault="00443AE0" w:rsidP="00443AE0">
      <w:pPr>
        <w:spacing w:after="160"/>
        <w:ind w:firstLine="709"/>
        <w:contextualSpacing/>
        <w:jc w:val="both"/>
        <w:rPr>
          <w:rFonts w:eastAsia="Calibri"/>
          <w:sz w:val="24"/>
          <w:szCs w:val="24"/>
          <w:lang w:eastAsia="en-US"/>
        </w:rPr>
      </w:pPr>
      <w:r w:rsidRPr="007121DF">
        <w:rPr>
          <w:rFonts w:eastAsia="Calibri"/>
          <w:sz w:val="24"/>
          <w:szCs w:val="24"/>
          <w:lang w:eastAsia="en-US"/>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w:t>
      </w:r>
    </w:p>
    <w:p w:rsidR="00443AE0" w:rsidRPr="007121DF" w:rsidRDefault="00443AE0" w:rsidP="00443AE0">
      <w:pPr>
        <w:spacing w:after="160"/>
        <w:ind w:firstLine="709"/>
        <w:contextualSpacing/>
        <w:jc w:val="both"/>
        <w:rPr>
          <w:rFonts w:eastAsia="Calibri"/>
          <w:sz w:val="24"/>
          <w:szCs w:val="24"/>
          <w:lang w:eastAsia="en-US"/>
        </w:rPr>
      </w:pPr>
      <w:r w:rsidRPr="007121DF">
        <w:rPr>
          <w:rFonts w:eastAsia="Calibri"/>
          <w:sz w:val="24"/>
          <w:szCs w:val="24"/>
          <w:lang w:eastAsia="en-US"/>
        </w:rPr>
        <w:t xml:space="preserve">Администрация также вправе информировать население </w:t>
      </w:r>
      <w:r w:rsidR="003C68B7">
        <w:rPr>
          <w:rFonts w:eastAsia="Calibri"/>
          <w:sz w:val="24"/>
          <w:szCs w:val="24"/>
          <w:lang w:eastAsia="en-US"/>
        </w:rPr>
        <w:t>Полевосундырского</w:t>
      </w:r>
      <w:r>
        <w:rPr>
          <w:rFonts w:eastAsia="Calibri"/>
          <w:sz w:val="24"/>
          <w:szCs w:val="24"/>
          <w:lang w:eastAsia="en-US"/>
        </w:rPr>
        <w:t xml:space="preserve"> сельского поселения</w:t>
      </w:r>
      <w:r w:rsidRPr="007121DF">
        <w:rPr>
          <w:rFonts w:eastAsia="Calibri"/>
          <w:sz w:val="24"/>
          <w:szCs w:val="24"/>
          <w:lang w:eastAsia="en-US"/>
        </w:rPr>
        <w:t xml:space="preserve"> на собраниях и конференциях граждан об обязательных требованиях, предъявляемых к объектам контроля.</w:t>
      </w:r>
    </w:p>
    <w:p w:rsidR="00443AE0" w:rsidRPr="007121DF" w:rsidRDefault="00443AE0" w:rsidP="00443AE0">
      <w:pPr>
        <w:spacing w:after="160"/>
        <w:ind w:firstLine="709"/>
        <w:contextualSpacing/>
        <w:jc w:val="both"/>
        <w:rPr>
          <w:rFonts w:eastAsia="Calibri"/>
          <w:sz w:val="24"/>
          <w:szCs w:val="24"/>
          <w:lang w:eastAsia="en-US"/>
        </w:rPr>
      </w:pPr>
      <w:r w:rsidRPr="007121DF">
        <w:rPr>
          <w:rFonts w:eastAsia="Calibri"/>
          <w:sz w:val="24"/>
          <w:szCs w:val="24"/>
          <w:lang w:eastAsia="en-US"/>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443AE0" w:rsidRPr="007121DF" w:rsidRDefault="00443AE0" w:rsidP="00443AE0">
      <w:pPr>
        <w:spacing w:after="160"/>
        <w:ind w:firstLine="709"/>
        <w:contextualSpacing/>
        <w:jc w:val="both"/>
        <w:rPr>
          <w:rFonts w:eastAsia="Calibri"/>
          <w:sz w:val="24"/>
          <w:szCs w:val="24"/>
          <w:lang w:eastAsia="en-US"/>
        </w:rPr>
      </w:pPr>
      <w:r w:rsidRPr="007121DF">
        <w:rPr>
          <w:rFonts w:eastAsia="Calibri"/>
          <w:sz w:val="24"/>
          <w:szCs w:val="24"/>
          <w:lang w:eastAsia="en-US"/>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w:t>
      </w:r>
      <w:r>
        <w:rPr>
          <w:rFonts w:eastAsia="Calibri"/>
          <w:sz w:val="24"/>
          <w:szCs w:val="24"/>
          <w:lang w:eastAsia="en-US"/>
        </w:rPr>
        <w:t>дписываемым главой сельского поселения</w:t>
      </w:r>
      <w:r w:rsidRPr="007121DF">
        <w:rPr>
          <w:rFonts w:eastAsia="Calibri"/>
          <w:sz w:val="24"/>
          <w:szCs w:val="24"/>
          <w:lang w:eastAsia="en-US"/>
        </w:rPr>
        <w:t>. Указанный доклад размещается в срок до 31 марта года, следующего за отчетным годом, на официальном сайте администрации в специальном разделе, посвященном контрольной деятельности.</w:t>
      </w:r>
    </w:p>
    <w:p w:rsidR="00443AE0" w:rsidRPr="007121DF" w:rsidRDefault="00443AE0" w:rsidP="00443AE0">
      <w:pPr>
        <w:jc w:val="both"/>
        <w:rPr>
          <w:sz w:val="24"/>
          <w:szCs w:val="24"/>
        </w:rPr>
      </w:pPr>
    </w:p>
    <w:p w:rsidR="00443AE0" w:rsidRPr="007121DF" w:rsidRDefault="00443AE0" w:rsidP="00443AE0">
      <w:pPr>
        <w:ind w:firstLine="709"/>
        <w:jc w:val="center"/>
        <w:rPr>
          <w:rFonts w:eastAsia="Calibri"/>
          <w:b/>
          <w:sz w:val="24"/>
          <w:szCs w:val="24"/>
          <w:lang w:eastAsia="en-US"/>
        </w:rPr>
      </w:pPr>
      <w:r w:rsidRPr="007121DF">
        <w:rPr>
          <w:rFonts w:eastAsia="Calibri"/>
          <w:b/>
          <w:sz w:val="24"/>
          <w:szCs w:val="24"/>
          <w:lang w:val="en-US" w:eastAsia="en-US"/>
        </w:rPr>
        <w:t>II</w:t>
      </w:r>
      <w:r w:rsidRPr="007121DF">
        <w:rPr>
          <w:rFonts w:eastAsia="Calibri"/>
          <w:b/>
          <w:sz w:val="24"/>
          <w:szCs w:val="24"/>
          <w:lang w:eastAsia="en-US"/>
        </w:rPr>
        <w:t>.</w:t>
      </w:r>
      <w:r w:rsidRPr="007121DF">
        <w:rPr>
          <w:b/>
          <w:sz w:val="24"/>
          <w:szCs w:val="24"/>
        </w:rPr>
        <w:t xml:space="preserve"> </w:t>
      </w:r>
      <w:r w:rsidRPr="007121DF">
        <w:rPr>
          <w:rFonts w:eastAsia="Calibri"/>
          <w:b/>
          <w:sz w:val="24"/>
          <w:szCs w:val="24"/>
          <w:lang w:eastAsia="en-US"/>
        </w:rPr>
        <w:t>Цели и задачи реализации Программы</w:t>
      </w:r>
    </w:p>
    <w:p w:rsidR="00443AE0" w:rsidRPr="007121DF" w:rsidRDefault="00443AE0" w:rsidP="00443AE0">
      <w:pPr>
        <w:ind w:firstLine="709"/>
        <w:jc w:val="center"/>
        <w:rPr>
          <w:rFonts w:eastAsia="Calibri"/>
          <w:sz w:val="24"/>
          <w:szCs w:val="24"/>
          <w:lang w:eastAsia="en-US"/>
        </w:rPr>
      </w:pPr>
    </w:p>
    <w:p w:rsidR="00443AE0" w:rsidRPr="007121DF" w:rsidRDefault="00443AE0" w:rsidP="00443AE0">
      <w:pPr>
        <w:ind w:firstLine="709"/>
        <w:jc w:val="both"/>
        <w:rPr>
          <w:rFonts w:eastAsia="Calibri"/>
          <w:sz w:val="24"/>
          <w:szCs w:val="24"/>
          <w:lang w:eastAsia="en-US"/>
        </w:rPr>
      </w:pPr>
      <w:r w:rsidRPr="007121DF">
        <w:rPr>
          <w:rFonts w:eastAsia="Calibri"/>
          <w:sz w:val="24"/>
          <w:szCs w:val="24"/>
          <w:lang w:eastAsia="en-US"/>
        </w:rPr>
        <w:t>1. Целями реализации Программы являются:</w:t>
      </w:r>
    </w:p>
    <w:p w:rsidR="00443AE0" w:rsidRPr="007121DF" w:rsidRDefault="00443AE0" w:rsidP="00443AE0">
      <w:pPr>
        <w:ind w:firstLine="567"/>
        <w:jc w:val="both"/>
        <w:rPr>
          <w:rFonts w:eastAsia="Calibri"/>
          <w:sz w:val="24"/>
          <w:szCs w:val="24"/>
        </w:rPr>
      </w:pPr>
      <w:r w:rsidRPr="007121DF">
        <w:rPr>
          <w:rFonts w:eastAsia="Calibri"/>
          <w:sz w:val="24"/>
          <w:szCs w:val="24"/>
        </w:rPr>
        <w:t xml:space="preserve">- предупреждение нарушений обязательных требований в сфере </w:t>
      </w:r>
      <w:r w:rsidRPr="00F13A50">
        <w:rPr>
          <w:rFonts w:eastAsia="Calibri"/>
          <w:sz w:val="24"/>
          <w:szCs w:val="24"/>
          <w:lang w:eastAsia="en-US"/>
        </w:rPr>
        <w:t>муниципального контроля на автомобильном транспорте, городском наземном электрическом транспорте и в дорожном хозяйстве</w:t>
      </w:r>
      <w:r w:rsidRPr="007121DF">
        <w:rPr>
          <w:rFonts w:eastAsia="Calibri"/>
          <w:sz w:val="24"/>
          <w:szCs w:val="24"/>
        </w:rPr>
        <w:t>;</w:t>
      </w:r>
    </w:p>
    <w:p w:rsidR="00443AE0" w:rsidRPr="007121DF" w:rsidRDefault="00443AE0" w:rsidP="00443AE0">
      <w:pPr>
        <w:ind w:firstLine="567"/>
        <w:jc w:val="both"/>
        <w:rPr>
          <w:rFonts w:eastAsia="Calibri"/>
          <w:sz w:val="24"/>
          <w:szCs w:val="24"/>
        </w:rPr>
      </w:pPr>
      <w:r w:rsidRPr="007121DF">
        <w:rPr>
          <w:rFonts w:eastAsia="Calibri"/>
          <w:sz w:val="24"/>
          <w:szCs w:val="24"/>
        </w:rPr>
        <w:t xml:space="preserve">- предотвращение угрозы причинения, либо причинения вреда </w:t>
      </w:r>
      <w:r w:rsidRPr="007121DF">
        <w:rPr>
          <w:rFonts w:eastAsia="Calibri"/>
          <w:sz w:val="24"/>
          <w:szCs w:val="24"/>
          <w:lang w:eastAsia="en-US"/>
        </w:rPr>
        <w:t xml:space="preserve">(ущерба)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w:t>
      </w:r>
      <w:r w:rsidRPr="007121DF">
        <w:rPr>
          <w:rFonts w:eastAsia="Calibri"/>
          <w:sz w:val="24"/>
          <w:szCs w:val="24"/>
        </w:rPr>
        <w:t>вследствие нарушений обязательных требований;</w:t>
      </w:r>
    </w:p>
    <w:p w:rsidR="00443AE0" w:rsidRPr="007121DF" w:rsidRDefault="00443AE0" w:rsidP="00443AE0">
      <w:pPr>
        <w:ind w:firstLine="567"/>
        <w:jc w:val="both"/>
        <w:rPr>
          <w:rFonts w:eastAsia="Calibri"/>
          <w:sz w:val="24"/>
          <w:szCs w:val="24"/>
        </w:rPr>
      </w:pPr>
      <w:r w:rsidRPr="007121DF">
        <w:rPr>
          <w:rFonts w:eastAsia="Calibri"/>
          <w:sz w:val="24"/>
          <w:szCs w:val="24"/>
        </w:rPr>
        <w:t>- 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rsidR="00443AE0" w:rsidRPr="007121DF" w:rsidRDefault="00443AE0" w:rsidP="00443AE0">
      <w:pPr>
        <w:ind w:firstLine="567"/>
        <w:jc w:val="both"/>
        <w:rPr>
          <w:rFonts w:eastAsia="Calibri"/>
          <w:sz w:val="24"/>
          <w:szCs w:val="24"/>
        </w:rPr>
      </w:pPr>
      <w:r w:rsidRPr="007121DF">
        <w:rPr>
          <w:rFonts w:eastAsia="Calibri"/>
          <w:sz w:val="24"/>
          <w:szCs w:val="24"/>
        </w:rPr>
        <w:t>- формирование моделей социально ответственного, добросовестного, правового поведения контролируемых лиц;</w:t>
      </w:r>
    </w:p>
    <w:p w:rsidR="00443AE0" w:rsidRPr="007121DF" w:rsidRDefault="00443AE0" w:rsidP="00443AE0">
      <w:pPr>
        <w:ind w:firstLine="567"/>
        <w:jc w:val="both"/>
        <w:rPr>
          <w:rFonts w:eastAsia="Calibri"/>
          <w:sz w:val="24"/>
          <w:szCs w:val="24"/>
        </w:rPr>
      </w:pPr>
      <w:r w:rsidRPr="007121DF">
        <w:rPr>
          <w:rFonts w:eastAsia="Calibri"/>
          <w:sz w:val="24"/>
          <w:szCs w:val="24"/>
        </w:rPr>
        <w:t>- повышение прозрачности системы контрольно-надзорной деятельности.</w:t>
      </w:r>
    </w:p>
    <w:p w:rsidR="00443AE0" w:rsidRPr="007121DF" w:rsidRDefault="00443AE0" w:rsidP="00443AE0">
      <w:pPr>
        <w:ind w:firstLine="709"/>
        <w:jc w:val="both"/>
        <w:rPr>
          <w:rFonts w:eastAsia="Calibri"/>
          <w:sz w:val="24"/>
          <w:szCs w:val="24"/>
          <w:lang w:eastAsia="en-US"/>
        </w:rPr>
      </w:pPr>
      <w:r w:rsidRPr="007121DF">
        <w:rPr>
          <w:rFonts w:eastAsia="Calibri"/>
          <w:sz w:val="24"/>
          <w:szCs w:val="24"/>
          <w:lang w:eastAsia="en-US"/>
        </w:rPr>
        <w:t>2. Задачами реализации Программы являются:</w:t>
      </w:r>
    </w:p>
    <w:p w:rsidR="00443AE0" w:rsidRPr="007121DF" w:rsidRDefault="00443AE0" w:rsidP="00443AE0">
      <w:pPr>
        <w:ind w:firstLine="567"/>
        <w:jc w:val="both"/>
        <w:rPr>
          <w:rFonts w:eastAsia="Calibri"/>
          <w:sz w:val="24"/>
          <w:szCs w:val="24"/>
        </w:rPr>
      </w:pPr>
      <w:r w:rsidRPr="007121DF">
        <w:rPr>
          <w:rFonts w:eastAsia="Calibri"/>
          <w:sz w:val="24"/>
          <w:szCs w:val="24"/>
        </w:rPr>
        <w:t>- оценка возможной угрозы причинения, либо причинения вреда (</w:t>
      </w:r>
      <w:proofErr w:type="gramStart"/>
      <w:r w:rsidRPr="007121DF">
        <w:rPr>
          <w:rFonts w:eastAsia="Calibri"/>
          <w:sz w:val="24"/>
          <w:szCs w:val="24"/>
        </w:rPr>
        <w:t xml:space="preserve">ущерба) </w:t>
      </w:r>
      <w:r w:rsidRPr="007121DF">
        <w:rPr>
          <w:rFonts w:eastAsia="Calibri"/>
          <w:sz w:val="24"/>
          <w:szCs w:val="24"/>
          <w:lang w:eastAsia="en-US"/>
        </w:rPr>
        <w:t xml:space="preserve"> охраняемым</w:t>
      </w:r>
      <w:proofErr w:type="gramEnd"/>
      <w:r w:rsidRPr="007121DF">
        <w:rPr>
          <w:rFonts w:eastAsia="Calibri"/>
          <w:sz w:val="24"/>
          <w:szCs w:val="24"/>
          <w:lang w:eastAsia="en-US"/>
        </w:rPr>
        <w:t xml:space="preserve"> законом ценностям, утвержденной в порядке, установленном Правительством Российской Федерации,</w:t>
      </w:r>
      <w:r w:rsidRPr="007121DF">
        <w:rPr>
          <w:rFonts w:eastAsia="Calibri"/>
          <w:sz w:val="24"/>
          <w:szCs w:val="24"/>
        </w:rPr>
        <w:t xml:space="preserve"> выработка и реализация профилактических мер, способствующих ее снижению;</w:t>
      </w:r>
    </w:p>
    <w:p w:rsidR="00443AE0" w:rsidRPr="007121DF" w:rsidRDefault="00443AE0" w:rsidP="00443AE0">
      <w:pPr>
        <w:ind w:firstLine="567"/>
        <w:jc w:val="both"/>
        <w:rPr>
          <w:rFonts w:eastAsia="Calibri"/>
          <w:sz w:val="24"/>
          <w:szCs w:val="24"/>
        </w:rPr>
      </w:pPr>
      <w:r w:rsidRPr="007121DF">
        <w:rPr>
          <w:rFonts w:eastAsia="Calibri"/>
          <w:sz w:val="24"/>
          <w:szCs w:val="24"/>
        </w:rPr>
        <w:t>- 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rsidR="00443AE0" w:rsidRPr="007121DF" w:rsidRDefault="00443AE0" w:rsidP="00443AE0">
      <w:pPr>
        <w:ind w:firstLine="567"/>
        <w:jc w:val="both"/>
        <w:rPr>
          <w:rFonts w:eastAsia="Calibri"/>
          <w:sz w:val="24"/>
          <w:szCs w:val="24"/>
        </w:rPr>
      </w:pPr>
      <w:r w:rsidRPr="007121DF">
        <w:rPr>
          <w:rFonts w:eastAsia="Calibri"/>
          <w:sz w:val="24"/>
          <w:szCs w:val="24"/>
        </w:rPr>
        <w:t>- оценка состояния подконтрольной среды и установление зависимости видов, форм и интенсивности профилактических мероприятий от присвоенных контролируемым лицам категорий риска;</w:t>
      </w:r>
    </w:p>
    <w:p w:rsidR="00443AE0" w:rsidRPr="007121DF" w:rsidRDefault="00443AE0" w:rsidP="00443AE0">
      <w:pPr>
        <w:ind w:firstLine="567"/>
        <w:jc w:val="both"/>
        <w:rPr>
          <w:rFonts w:eastAsia="Calibri"/>
          <w:sz w:val="24"/>
          <w:szCs w:val="24"/>
        </w:rPr>
      </w:pPr>
      <w:r w:rsidRPr="007121DF">
        <w:rPr>
          <w:rFonts w:eastAsia="Calibri"/>
          <w:sz w:val="24"/>
          <w:szCs w:val="24"/>
        </w:rPr>
        <w:lastRenderedPageBreak/>
        <w:t>- 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443AE0" w:rsidRPr="007121DF" w:rsidRDefault="00443AE0" w:rsidP="00443AE0">
      <w:pPr>
        <w:ind w:firstLine="567"/>
        <w:jc w:val="both"/>
        <w:rPr>
          <w:rFonts w:eastAsia="Calibri"/>
          <w:sz w:val="24"/>
          <w:szCs w:val="24"/>
        </w:rPr>
      </w:pPr>
      <w:r w:rsidRPr="007121DF">
        <w:rPr>
          <w:rFonts w:eastAsia="Calibri"/>
          <w:sz w:val="24"/>
          <w:szCs w:val="24"/>
        </w:rPr>
        <w:t>-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rsidR="00443AE0" w:rsidRPr="007121DF" w:rsidRDefault="00443AE0" w:rsidP="00443AE0">
      <w:pPr>
        <w:ind w:firstLine="567"/>
        <w:jc w:val="both"/>
        <w:rPr>
          <w:rFonts w:eastAsia="Calibri"/>
          <w:sz w:val="24"/>
          <w:szCs w:val="24"/>
        </w:rPr>
      </w:pPr>
      <w:r w:rsidRPr="007121DF">
        <w:rPr>
          <w:rFonts w:eastAsia="Calibri"/>
          <w:sz w:val="24"/>
          <w:szCs w:val="24"/>
        </w:rPr>
        <w:t>- формирование единого понимания обязательных требований у всех участников контрольно-надзорной деятельности;</w:t>
      </w:r>
    </w:p>
    <w:p w:rsidR="00443AE0" w:rsidRPr="007121DF" w:rsidRDefault="00443AE0" w:rsidP="00443AE0">
      <w:pPr>
        <w:ind w:firstLine="567"/>
        <w:jc w:val="both"/>
        <w:rPr>
          <w:rFonts w:eastAsia="Calibri"/>
          <w:sz w:val="24"/>
          <w:szCs w:val="24"/>
        </w:rPr>
      </w:pPr>
      <w:r w:rsidRPr="007121DF">
        <w:rPr>
          <w:rFonts w:eastAsia="Calibri"/>
          <w:sz w:val="24"/>
          <w:szCs w:val="24"/>
        </w:rPr>
        <w:t>- 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443AE0" w:rsidRPr="007121DF" w:rsidRDefault="00443AE0" w:rsidP="00443AE0">
      <w:pPr>
        <w:ind w:firstLine="567"/>
        <w:jc w:val="both"/>
        <w:rPr>
          <w:rFonts w:eastAsia="Calibri"/>
          <w:sz w:val="24"/>
          <w:szCs w:val="24"/>
        </w:rPr>
      </w:pPr>
      <w:r w:rsidRPr="007121DF">
        <w:rPr>
          <w:rFonts w:eastAsia="Calibri"/>
          <w:sz w:val="24"/>
          <w:szCs w:val="24"/>
        </w:rPr>
        <w:t>- снижение издержек контрольно-надзорной деятельности и административной нагрузки на контролируемых лиц.</w:t>
      </w:r>
    </w:p>
    <w:p w:rsidR="00443AE0" w:rsidRPr="007121DF" w:rsidRDefault="00443AE0" w:rsidP="00443AE0">
      <w:pPr>
        <w:rPr>
          <w:b/>
          <w:bCs/>
          <w:sz w:val="24"/>
          <w:szCs w:val="24"/>
          <w:highlight w:val="green"/>
        </w:rPr>
      </w:pPr>
    </w:p>
    <w:p w:rsidR="00443AE0" w:rsidRPr="007121DF" w:rsidRDefault="00443AE0" w:rsidP="00443AE0">
      <w:pPr>
        <w:jc w:val="center"/>
        <w:rPr>
          <w:b/>
          <w:bCs/>
          <w:sz w:val="24"/>
          <w:szCs w:val="24"/>
        </w:rPr>
      </w:pPr>
      <w:r w:rsidRPr="007121DF">
        <w:rPr>
          <w:b/>
          <w:bCs/>
          <w:sz w:val="24"/>
          <w:szCs w:val="24"/>
        </w:rPr>
        <w:t>III. Перечень профилактических мероприятий, сроки</w:t>
      </w:r>
    </w:p>
    <w:p w:rsidR="00443AE0" w:rsidRPr="007121DF" w:rsidRDefault="00443AE0" w:rsidP="00443AE0">
      <w:pPr>
        <w:ind w:firstLine="567"/>
        <w:jc w:val="center"/>
        <w:rPr>
          <w:b/>
          <w:bCs/>
          <w:sz w:val="24"/>
          <w:szCs w:val="24"/>
        </w:rPr>
      </w:pPr>
      <w:r w:rsidRPr="007121DF">
        <w:rPr>
          <w:b/>
          <w:bCs/>
          <w:sz w:val="24"/>
          <w:szCs w:val="24"/>
        </w:rPr>
        <w:t>(периодичность) их проведения</w:t>
      </w:r>
    </w:p>
    <w:p w:rsidR="00443AE0" w:rsidRPr="007121DF" w:rsidRDefault="00443AE0" w:rsidP="00443AE0">
      <w:pPr>
        <w:ind w:firstLine="567"/>
        <w:jc w:val="center"/>
        <w:rPr>
          <w:b/>
          <w:bCs/>
          <w:sz w:val="24"/>
          <w:szCs w:val="24"/>
        </w:rPr>
      </w:pPr>
    </w:p>
    <w:p w:rsidR="00443AE0" w:rsidRPr="007121DF" w:rsidRDefault="00443AE0" w:rsidP="00443AE0">
      <w:pPr>
        <w:ind w:firstLine="567"/>
        <w:jc w:val="both"/>
        <w:rPr>
          <w:sz w:val="24"/>
          <w:szCs w:val="24"/>
        </w:rPr>
      </w:pPr>
      <w:r w:rsidRPr="007121DF">
        <w:rPr>
          <w:sz w:val="24"/>
          <w:szCs w:val="24"/>
        </w:rPr>
        <w:t xml:space="preserve">1. В соответствии с Положением о </w:t>
      </w:r>
      <w:r w:rsidRPr="007121DF">
        <w:rPr>
          <w:rFonts w:eastAsia="Calibri"/>
          <w:sz w:val="24"/>
          <w:szCs w:val="24"/>
          <w:lang w:eastAsia="en-US"/>
        </w:rPr>
        <w:t xml:space="preserve">муниципальном контроле на автомобильном транспорте, </w:t>
      </w:r>
      <w:r w:rsidRPr="007121DF">
        <w:rPr>
          <w:color w:val="000000"/>
          <w:sz w:val="24"/>
          <w:szCs w:val="24"/>
        </w:rPr>
        <w:t>городском</w:t>
      </w:r>
      <w:r w:rsidRPr="007121DF">
        <w:rPr>
          <w:rFonts w:eastAsia="Calibri"/>
          <w:sz w:val="24"/>
          <w:szCs w:val="24"/>
          <w:lang w:eastAsia="en-US"/>
        </w:rPr>
        <w:t xml:space="preserve"> наземном </w:t>
      </w:r>
      <w:r w:rsidRPr="007121DF">
        <w:rPr>
          <w:color w:val="000000"/>
          <w:sz w:val="24"/>
          <w:szCs w:val="24"/>
        </w:rPr>
        <w:t>электрическом транспорте и в</w:t>
      </w:r>
      <w:r w:rsidRPr="007121DF">
        <w:rPr>
          <w:rFonts w:eastAsia="Calibri"/>
          <w:sz w:val="24"/>
          <w:szCs w:val="24"/>
          <w:lang w:eastAsia="en-US"/>
        </w:rPr>
        <w:t xml:space="preserve"> </w:t>
      </w:r>
      <w:r w:rsidRPr="007121DF">
        <w:rPr>
          <w:color w:val="000000"/>
          <w:sz w:val="24"/>
          <w:szCs w:val="24"/>
        </w:rPr>
        <w:t>дорожном хозяйстве</w:t>
      </w:r>
      <w:r w:rsidRPr="007121DF">
        <w:rPr>
          <w:sz w:val="24"/>
          <w:szCs w:val="24"/>
        </w:rPr>
        <w:t>, утвержденном решением С</w:t>
      </w:r>
      <w:r>
        <w:rPr>
          <w:color w:val="000000"/>
          <w:sz w:val="24"/>
          <w:szCs w:val="24"/>
        </w:rPr>
        <w:t xml:space="preserve">обрания депутатов </w:t>
      </w:r>
      <w:r w:rsidR="003C68B7">
        <w:rPr>
          <w:color w:val="000000"/>
          <w:sz w:val="24"/>
          <w:szCs w:val="24"/>
        </w:rPr>
        <w:t>Полевосундырского</w:t>
      </w:r>
      <w:r>
        <w:rPr>
          <w:color w:val="000000"/>
          <w:sz w:val="24"/>
          <w:szCs w:val="24"/>
        </w:rPr>
        <w:t xml:space="preserve"> сельского поселения Комсомольского района </w:t>
      </w:r>
      <w:r w:rsidRPr="007121DF">
        <w:rPr>
          <w:color w:val="000000"/>
          <w:sz w:val="24"/>
          <w:szCs w:val="24"/>
        </w:rPr>
        <w:t>Чувашской Республики</w:t>
      </w:r>
      <w:r w:rsidR="003C68B7">
        <w:rPr>
          <w:color w:val="000000"/>
          <w:sz w:val="24"/>
          <w:szCs w:val="24"/>
        </w:rPr>
        <w:t xml:space="preserve"> от 26.01.2022г. № 2/56</w:t>
      </w:r>
      <w:r w:rsidRPr="007121DF">
        <w:rPr>
          <w:sz w:val="24"/>
          <w:szCs w:val="24"/>
        </w:rPr>
        <w:t xml:space="preserve">, проводятся следующие профилактические мероприятия: </w:t>
      </w:r>
    </w:p>
    <w:p w:rsidR="00443AE0" w:rsidRPr="007121DF" w:rsidRDefault="00443AE0" w:rsidP="00443AE0">
      <w:pPr>
        <w:spacing w:after="160"/>
        <w:ind w:firstLine="709"/>
        <w:contextualSpacing/>
        <w:jc w:val="both"/>
        <w:rPr>
          <w:rFonts w:eastAsia="Calibri"/>
          <w:sz w:val="24"/>
          <w:szCs w:val="24"/>
          <w:lang w:eastAsia="en-US"/>
        </w:rPr>
      </w:pPr>
      <w:r w:rsidRPr="007121DF">
        <w:rPr>
          <w:rFonts w:eastAsia="Calibri"/>
          <w:sz w:val="24"/>
          <w:szCs w:val="24"/>
          <w:lang w:eastAsia="en-US"/>
        </w:rPr>
        <w:t>1) инспекционный визит;</w:t>
      </w:r>
    </w:p>
    <w:p w:rsidR="00443AE0" w:rsidRPr="007121DF" w:rsidRDefault="00443AE0" w:rsidP="00443AE0">
      <w:pPr>
        <w:spacing w:after="160"/>
        <w:ind w:firstLine="709"/>
        <w:contextualSpacing/>
        <w:jc w:val="both"/>
        <w:rPr>
          <w:rFonts w:eastAsia="Calibri"/>
          <w:sz w:val="24"/>
          <w:szCs w:val="24"/>
          <w:lang w:eastAsia="en-US"/>
        </w:rPr>
      </w:pPr>
      <w:r w:rsidRPr="007121DF">
        <w:rPr>
          <w:rFonts w:eastAsia="Calibri"/>
          <w:sz w:val="24"/>
          <w:szCs w:val="24"/>
          <w:lang w:eastAsia="en-US"/>
        </w:rPr>
        <w:t>2) рейдовый осмотр;</w:t>
      </w:r>
    </w:p>
    <w:p w:rsidR="00443AE0" w:rsidRPr="007121DF" w:rsidRDefault="00443AE0" w:rsidP="00443AE0">
      <w:pPr>
        <w:spacing w:after="160"/>
        <w:ind w:firstLine="709"/>
        <w:contextualSpacing/>
        <w:jc w:val="both"/>
        <w:rPr>
          <w:rFonts w:eastAsia="Calibri"/>
          <w:sz w:val="24"/>
          <w:szCs w:val="24"/>
          <w:lang w:eastAsia="en-US"/>
        </w:rPr>
      </w:pPr>
      <w:r w:rsidRPr="007121DF">
        <w:rPr>
          <w:rFonts w:eastAsia="Calibri"/>
          <w:sz w:val="24"/>
          <w:szCs w:val="24"/>
          <w:lang w:eastAsia="en-US"/>
        </w:rPr>
        <w:t>3) документарная проверка;</w:t>
      </w:r>
    </w:p>
    <w:p w:rsidR="00443AE0" w:rsidRPr="007121DF" w:rsidRDefault="00443AE0" w:rsidP="00443AE0">
      <w:pPr>
        <w:spacing w:after="160"/>
        <w:ind w:firstLine="709"/>
        <w:contextualSpacing/>
        <w:jc w:val="both"/>
        <w:rPr>
          <w:rFonts w:eastAsia="Calibri"/>
          <w:sz w:val="24"/>
          <w:szCs w:val="24"/>
          <w:lang w:eastAsia="en-US"/>
        </w:rPr>
      </w:pPr>
      <w:r w:rsidRPr="007121DF">
        <w:rPr>
          <w:rFonts w:eastAsia="Calibri"/>
          <w:sz w:val="24"/>
          <w:szCs w:val="24"/>
          <w:lang w:eastAsia="en-US"/>
        </w:rPr>
        <w:t>4) выездная проверка;</w:t>
      </w:r>
    </w:p>
    <w:p w:rsidR="00443AE0" w:rsidRPr="007121DF" w:rsidRDefault="00443AE0" w:rsidP="00443AE0">
      <w:pPr>
        <w:spacing w:after="160"/>
        <w:ind w:firstLine="709"/>
        <w:contextualSpacing/>
        <w:jc w:val="both"/>
        <w:rPr>
          <w:rFonts w:eastAsia="Calibri"/>
          <w:sz w:val="24"/>
          <w:szCs w:val="24"/>
          <w:lang w:eastAsia="en-US"/>
        </w:rPr>
      </w:pPr>
      <w:r w:rsidRPr="007121DF">
        <w:rPr>
          <w:rFonts w:eastAsia="Calibri"/>
          <w:sz w:val="24"/>
          <w:szCs w:val="24"/>
          <w:lang w:eastAsia="en-US"/>
        </w:rPr>
        <w:t>5) наблюдение за соблюдением обязательных требований;</w:t>
      </w:r>
    </w:p>
    <w:p w:rsidR="00443AE0" w:rsidRPr="007121DF" w:rsidRDefault="00443AE0" w:rsidP="00443AE0">
      <w:pPr>
        <w:spacing w:after="160"/>
        <w:ind w:firstLine="709"/>
        <w:contextualSpacing/>
        <w:jc w:val="both"/>
        <w:rPr>
          <w:rFonts w:eastAsia="Calibri"/>
          <w:sz w:val="24"/>
          <w:szCs w:val="24"/>
          <w:lang w:eastAsia="en-US"/>
        </w:rPr>
      </w:pPr>
      <w:r w:rsidRPr="007121DF">
        <w:rPr>
          <w:rFonts w:eastAsia="Calibri"/>
          <w:sz w:val="24"/>
          <w:szCs w:val="24"/>
          <w:lang w:eastAsia="en-US"/>
        </w:rPr>
        <w:t>6) выездное обследование.</w:t>
      </w:r>
    </w:p>
    <w:p w:rsidR="00443AE0" w:rsidRPr="007121DF" w:rsidRDefault="00443AE0" w:rsidP="00443AE0">
      <w:pPr>
        <w:ind w:firstLine="567"/>
        <w:jc w:val="both"/>
        <w:rPr>
          <w:sz w:val="24"/>
          <w:szCs w:val="24"/>
        </w:rPr>
      </w:pPr>
      <w:r w:rsidRPr="007121DF">
        <w:rPr>
          <w:sz w:val="24"/>
          <w:szCs w:val="24"/>
        </w:rPr>
        <w:t>2. 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w:t>
      </w:r>
    </w:p>
    <w:p w:rsidR="00443AE0" w:rsidRPr="007121DF" w:rsidRDefault="00443AE0" w:rsidP="00443AE0">
      <w:pPr>
        <w:ind w:firstLine="567"/>
        <w:jc w:val="both"/>
        <w:rPr>
          <w:i/>
          <w:sz w:val="24"/>
          <w:szCs w:val="24"/>
        </w:rPr>
      </w:pPr>
    </w:p>
    <w:p w:rsidR="00443AE0" w:rsidRPr="007121DF" w:rsidRDefault="00443AE0" w:rsidP="00443AE0">
      <w:pPr>
        <w:jc w:val="center"/>
        <w:rPr>
          <w:rFonts w:eastAsia="Calibri"/>
          <w:b/>
          <w:sz w:val="24"/>
          <w:szCs w:val="24"/>
          <w:lang w:eastAsia="en-US"/>
        </w:rPr>
      </w:pPr>
      <w:r w:rsidRPr="007121DF">
        <w:rPr>
          <w:rFonts w:eastAsia="Calibri"/>
          <w:b/>
          <w:sz w:val="24"/>
          <w:szCs w:val="24"/>
          <w:lang w:eastAsia="en-US"/>
        </w:rPr>
        <w:t>IV. Показатели результативности и эффективности Программы</w:t>
      </w:r>
    </w:p>
    <w:p w:rsidR="00443AE0" w:rsidRPr="007121DF" w:rsidRDefault="00443AE0" w:rsidP="00443AE0">
      <w:pPr>
        <w:jc w:val="both"/>
        <w:rPr>
          <w:rFonts w:eastAsia="Calibri"/>
          <w:sz w:val="24"/>
          <w:szCs w:val="24"/>
          <w:lang w:eastAsia="en-US"/>
        </w:rPr>
      </w:pPr>
    </w:p>
    <w:p w:rsidR="00443AE0" w:rsidRPr="007121DF" w:rsidRDefault="00443AE0" w:rsidP="00443AE0">
      <w:pPr>
        <w:ind w:firstLine="709"/>
        <w:jc w:val="both"/>
        <w:rPr>
          <w:iCs/>
          <w:sz w:val="24"/>
          <w:szCs w:val="24"/>
        </w:rPr>
      </w:pPr>
      <w:r w:rsidRPr="007121DF">
        <w:rPr>
          <w:iCs/>
          <w:sz w:val="24"/>
          <w:szCs w:val="24"/>
        </w:rPr>
        <w:t>1. Для оценки результативности и эффективности Программы устанавливаются следующие показатели результативности и эффективности:</w:t>
      </w:r>
    </w:p>
    <w:p w:rsidR="00443AE0" w:rsidRPr="007121DF" w:rsidRDefault="00443AE0" w:rsidP="00443AE0">
      <w:pPr>
        <w:ind w:firstLine="709"/>
        <w:jc w:val="both"/>
        <w:rPr>
          <w:iCs/>
          <w:sz w:val="24"/>
          <w:szCs w:val="24"/>
        </w:rPr>
      </w:pPr>
      <w:r w:rsidRPr="007121DF">
        <w:rPr>
          <w:iCs/>
          <w:sz w:val="24"/>
          <w:szCs w:val="24"/>
        </w:rPr>
        <w:t>а) доля нарушений, выявленных в ходе проведения контрольных (</w:t>
      </w:r>
      <w:proofErr w:type="gramStart"/>
      <w:r w:rsidRPr="007121DF">
        <w:rPr>
          <w:iCs/>
          <w:sz w:val="24"/>
          <w:szCs w:val="24"/>
        </w:rPr>
        <w:t>надзорных)  мероприятий</w:t>
      </w:r>
      <w:proofErr w:type="gramEnd"/>
      <w:r w:rsidRPr="007121DF">
        <w:rPr>
          <w:iCs/>
          <w:sz w:val="24"/>
          <w:szCs w:val="24"/>
        </w:rPr>
        <w:t xml:space="preserve">, от общего числа контрольных (надзорных)  мероприятий, осуществленных в отношении контролируемых лиц – </w:t>
      </w:r>
      <w:r>
        <w:rPr>
          <w:iCs/>
          <w:sz w:val="24"/>
          <w:szCs w:val="24"/>
        </w:rPr>
        <w:t>40</w:t>
      </w:r>
      <w:r w:rsidRPr="007121DF">
        <w:rPr>
          <w:iCs/>
          <w:sz w:val="24"/>
          <w:szCs w:val="24"/>
        </w:rPr>
        <w:t xml:space="preserve"> %.</w:t>
      </w:r>
    </w:p>
    <w:p w:rsidR="00443AE0" w:rsidRPr="007121DF" w:rsidRDefault="00443AE0" w:rsidP="00443AE0">
      <w:pPr>
        <w:ind w:firstLine="709"/>
        <w:jc w:val="both"/>
        <w:rPr>
          <w:iCs/>
          <w:sz w:val="24"/>
          <w:szCs w:val="24"/>
        </w:rPr>
      </w:pPr>
      <w:r w:rsidRPr="007121DF">
        <w:rPr>
          <w:iCs/>
          <w:sz w:val="24"/>
          <w:szCs w:val="24"/>
        </w:rPr>
        <w:t>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rsidR="00443AE0" w:rsidRPr="007121DF" w:rsidRDefault="00443AE0" w:rsidP="00443AE0">
      <w:pPr>
        <w:ind w:firstLine="709"/>
        <w:jc w:val="both"/>
        <w:rPr>
          <w:iCs/>
          <w:sz w:val="24"/>
          <w:szCs w:val="24"/>
        </w:rPr>
      </w:pPr>
      <w:r w:rsidRPr="007121DF">
        <w:rPr>
          <w:iCs/>
          <w:sz w:val="24"/>
          <w:szCs w:val="24"/>
        </w:rPr>
        <w:t xml:space="preserve">б) доля профилактических мероприятий в объеме контрольных мероприятий - </w:t>
      </w:r>
      <w:r>
        <w:rPr>
          <w:iCs/>
          <w:sz w:val="24"/>
          <w:szCs w:val="24"/>
        </w:rPr>
        <w:t>40</w:t>
      </w:r>
      <w:r w:rsidRPr="007121DF">
        <w:rPr>
          <w:iCs/>
          <w:sz w:val="24"/>
          <w:szCs w:val="24"/>
        </w:rPr>
        <w:t xml:space="preserve"> %.</w:t>
      </w:r>
    </w:p>
    <w:p w:rsidR="00443AE0" w:rsidRPr="007121DF" w:rsidRDefault="00443AE0" w:rsidP="00443AE0">
      <w:pPr>
        <w:ind w:firstLine="709"/>
        <w:jc w:val="both"/>
        <w:rPr>
          <w:rFonts w:eastAsia="Calibri"/>
          <w:i/>
          <w:sz w:val="24"/>
          <w:szCs w:val="24"/>
          <w:lang w:eastAsia="en-US"/>
        </w:rPr>
      </w:pPr>
      <w:r w:rsidRPr="007121DF">
        <w:rPr>
          <w:iCs/>
          <w:sz w:val="24"/>
          <w:szCs w:val="24"/>
        </w:rPr>
        <w:t>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 </w:t>
      </w:r>
    </w:p>
    <w:p w:rsidR="00443AE0" w:rsidRPr="007121DF" w:rsidRDefault="00443AE0" w:rsidP="00443AE0">
      <w:pPr>
        <w:ind w:firstLine="708"/>
        <w:jc w:val="both"/>
        <w:rPr>
          <w:rFonts w:eastAsia="Calibri"/>
          <w:sz w:val="24"/>
          <w:szCs w:val="24"/>
          <w:lang w:eastAsia="en-US"/>
        </w:rPr>
      </w:pPr>
      <w:r w:rsidRPr="007121DF">
        <w:rPr>
          <w:rFonts w:eastAsia="Calibri"/>
          <w:sz w:val="24"/>
          <w:szCs w:val="24"/>
          <w:lang w:eastAsia="en-US"/>
        </w:rPr>
        <w:t xml:space="preserve">В целом можно рассмотреть различный набор показателей, </w:t>
      </w:r>
      <w:proofErr w:type="gramStart"/>
      <w:r w:rsidRPr="007121DF">
        <w:rPr>
          <w:rFonts w:eastAsia="Calibri"/>
          <w:sz w:val="24"/>
          <w:szCs w:val="24"/>
          <w:lang w:eastAsia="en-US"/>
        </w:rPr>
        <w:t>например</w:t>
      </w:r>
      <w:proofErr w:type="gramEnd"/>
      <w:r w:rsidRPr="007121DF">
        <w:rPr>
          <w:rFonts w:eastAsia="Calibri"/>
          <w:sz w:val="24"/>
          <w:szCs w:val="24"/>
          <w:lang w:eastAsia="en-US"/>
        </w:rPr>
        <w:t>:</w:t>
      </w:r>
    </w:p>
    <w:p w:rsidR="00443AE0" w:rsidRPr="007121DF" w:rsidRDefault="00443AE0" w:rsidP="00443AE0">
      <w:pPr>
        <w:ind w:firstLine="708"/>
        <w:jc w:val="both"/>
        <w:rPr>
          <w:rFonts w:eastAsia="Calibri"/>
          <w:sz w:val="24"/>
          <w:szCs w:val="24"/>
          <w:lang w:eastAsia="en-US"/>
        </w:rPr>
      </w:pPr>
      <w:r w:rsidRPr="007121DF">
        <w:rPr>
          <w:rFonts w:eastAsia="Calibri"/>
          <w:sz w:val="24"/>
          <w:szCs w:val="24"/>
          <w:lang w:eastAsia="en-US"/>
        </w:rPr>
        <w:t>количество проведенных профилактических мероприятий;</w:t>
      </w:r>
    </w:p>
    <w:p w:rsidR="00443AE0" w:rsidRPr="007121DF" w:rsidRDefault="00443AE0" w:rsidP="00443AE0">
      <w:pPr>
        <w:ind w:firstLine="708"/>
        <w:jc w:val="both"/>
        <w:rPr>
          <w:rFonts w:eastAsia="Calibri"/>
          <w:sz w:val="24"/>
          <w:szCs w:val="24"/>
          <w:lang w:eastAsia="en-US"/>
        </w:rPr>
      </w:pPr>
      <w:r w:rsidRPr="007121DF">
        <w:rPr>
          <w:rFonts w:eastAsia="Calibri"/>
          <w:sz w:val="24"/>
          <w:szCs w:val="24"/>
          <w:lang w:eastAsia="en-US"/>
        </w:rPr>
        <w:t>количество контролируемых лиц, в отношении которых проведены профилактические мероприятия;</w:t>
      </w:r>
    </w:p>
    <w:p w:rsidR="00443AE0" w:rsidRPr="007121DF" w:rsidRDefault="00443AE0" w:rsidP="00443AE0">
      <w:pPr>
        <w:ind w:firstLine="708"/>
        <w:jc w:val="both"/>
        <w:rPr>
          <w:rFonts w:eastAsia="Calibri"/>
          <w:sz w:val="24"/>
          <w:szCs w:val="24"/>
          <w:lang w:eastAsia="en-US"/>
        </w:rPr>
      </w:pPr>
      <w:r w:rsidRPr="007121DF">
        <w:rPr>
          <w:rFonts w:eastAsia="Calibri"/>
          <w:sz w:val="24"/>
          <w:szCs w:val="24"/>
          <w:lang w:eastAsia="en-US"/>
        </w:rPr>
        <w:t>доля контролируемых лиц, в отношении которых проведены профилактические мероприятия (показатель устанавливается в процентах от общего количества контролируемых лиц);</w:t>
      </w:r>
    </w:p>
    <w:p w:rsidR="00443AE0" w:rsidRPr="007121DF" w:rsidRDefault="00443AE0" w:rsidP="00443AE0">
      <w:pPr>
        <w:ind w:firstLine="708"/>
        <w:jc w:val="both"/>
        <w:rPr>
          <w:rFonts w:eastAsia="Calibri"/>
          <w:sz w:val="24"/>
          <w:szCs w:val="24"/>
          <w:lang w:eastAsia="en-US"/>
        </w:rPr>
      </w:pPr>
      <w:r w:rsidRPr="007121DF">
        <w:rPr>
          <w:rFonts w:eastAsia="Calibri"/>
          <w:sz w:val="24"/>
          <w:szCs w:val="24"/>
          <w:lang w:eastAsia="en-US"/>
        </w:rPr>
        <w:lastRenderedPageBreak/>
        <w:t>сокращение количества контрольных (надзорных) мероприятий при увеличении профилактических мероприятий при одновременном сохранении текущего (улучшении) состояния подконтрольной сферы;</w:t>
      </w:r>
    </w:p>
    <w:p w:rsidR="00443AE0" w:rsidRPr="007121DF" w:rsidRDefault="00443AE0" w:rsidP="00443AE0">
      <w:pPr>
        <w:ind w:firstLine="567"/>
        <w:jc w:val="both"/>
        <w:rPr>
          <w:rFonts w:eastAsia="Calibri"/>
          <w:sz w:val="24"/>
          <w:szCs w:val="24"/>
          <w:lang w:eastAsia="en-US"/>
        </w:rPr>
      </w:pPr>
      <w:r w:rsidRPr="007121DF">
        <w:rPr>
          <w:rFonts w:eastAsia="Calibri"/>
          <w:sz w:val="24"/>
          <w:szCs w:val="24"/>
          <w:lang w:eastAsia="en-US"/>
        </w:rPr>
        <w:t>снижение количества однотипных и повторяющихся нарушений одним и тем же подконтрольным субъектом.</w:t>
      </w:r>
    </w:p>
    <w:p w:rsidR="00443AE0" w:rsidRDefault="00443AE0" w:rsidP="00443AE0">
      <w:pPr>
        <w:ind w:firstLine="567"/>
        <w:jc w:val="both"/>
        <w:rPr>
          <w:rFonts w:eastAsia="Calibri"/>
          <w:sz w:val="24"/>
          <w:szCs w:val="24"/>
          <w:lang w:eastAsia="en-US"/>
        </w:rPr>
      </w:pPr>
      <w:r w:rsidRPr="007121DF">
        <w:rPr>
          <w:rFonts w:eastAsia="Calibri"/>
          <w:sz w:val="24"/>
          <w:szCs w:val="24"/>
          <w:lang w:eastAsia="en-US"/>
        </w:rPr>
        <w:t xml:space="preserve">2.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«О государственном контроле (надзоре) и муниципальном контроле в Российской Федерации». </w:t>
      </w:r>
    </w:p>
    <w:p w:rsidR="003C68B7" w:rsidRDefault="003C68B7" w:rsidP="00443AE0">
      <w:pPr>
        <w:ind w:firstLine="567"/>
        <w:jc w:val="both"/>
        <w:rPr>
          <w:rFonts w:eastAsia="Calibri"/>
          <w:sz w:val="24"/>
          <w:szCs w:val="24"/>
          <w:lang w:eastAsia="en-US"/>
        </w:rPr>
      </w:pPr>
    </w:p>
    <w:p w:rsidR="003C68B7" w:rsidRDefault="003C68B7" w:rsidP="00443AE0">
      <w:pPr>
        <w:ind w:firstLine="567"/>
        <w:jc w:val="both"/>
        <w:rPr>
          <w:rFonts w:eastAsia="Calibri"/>
          <w:sz w:val="24"/>
          <w:szCs w:val="24"/>
          <w:lang w:eastAsia="en-US"/>
        </w:rPr>
      </w:pPr>
    </w:p>
    <w:p w:rsidR="003C68B7" w:rsidRDefault="003C68B7" w:rsidP="00443AE0">
      <w:pPr>
        <w:ind w:firstLine="567"/>
        <w:jc w:val="both"/>
        <w:rPr>
          <w:rFonts w:eastAsia="Calibri"/>
          <w:sz w:val="24"/>
          <w:szCs w:val="24"/>
          <w:lang w:eastAsia="en-US"/>
        </w:rPr>
      </w:pPr>
    </w:p>
    <w:p w:rsidR="003C68B7" w:rsidRDefault="003C68B7" w:rsidP="00443AE0">
      <w:pPr>
        <w:ind w:firstLine="567"/>
        <w:jc w:val="both"/>
        <w:rPr>
          <w:rFonts w:eastAsia="Calibri"/>
          <w:sz w:val="24"/>
          <w:szCs w:val="24"/>
          <w:lang w:eastAsia="en-US"/>
        </w:rPr>
      </w:pPr>
    </w:p>
    <w:p w:rsidR="003C68B7" w:rsidRDefault="003C68B7" w:rsidP="00443AE0">
      <w:pPr>
        <w:ind w:firstLine="567"/>
        <w:jc w:val="both"/>
        <w:rPr>
          <w:rFonts w:eastAsia="Calibri"/>
          <w:sz w:val="24"/>
          <w:szCs w:val="24"/>
          <w:lang w:eastAsia="en-US"/>
        </w:rPr>
      </w:pPr>
    </w:p>
    <w:p w:rsidR="003C68B7" w:rsidRDefault="003C68B7" w:rsidP="00443AE0">
      <w:pPr>
        <w:ind w:firstLine="567"/>
        <w:jc w:val="both"/>
        <w:rPr>
          <w:rFonts w:eastAsia="Calibri"/>
          <w:sz w:val="24"/>
          <w:szCs w:val="24"/>
          <w:lang w:eastAsia="en-US"/>
        </w:rPr>
      </w:pPr>
    </w:p>
    <w:p w:rsidR="003C68B7" w:rsidRDefault="003C68B7" w:rsidP="00443AE0">
      <w:pPr>
        <w:ind w:firstLine="567"/>
        <w:jc w:val="both"/>
        <w:rPr>
          <w:rFonts w:eastAsia="Calibri"/>
          <w:sz w:val="24"/>
          <w:szCs w:val="24"/>
          <w:lang w:eastAsia="en-US"/>
        </w:rPr>
      </w:pPr>
    </w:p>
    <w:p w:rsidR="003C68B7" w:rsidRDefault="003C68B7" w:rsidP="00443AE0">
      <w:pPr>
        <w:ind w:firstLine="567"/>
        <w:jc w:val="both"/>
        <w:rPr>
          <w:rFonts w:eastAsia="Calibri"/>
          <w:sz w:val="24"/>
          <w:szCs w:val="24"/>
          <w:lang w:eastAsia="en-US"/>
        </w:rPr>
      </w:pPr>
    </w:p>
    <w:p w:rsidR="003C68B7" w:rsidRDefault="003C68B7" w:rsidP="00443AE0">
      <w:pPr>
        <w:ind w:firstLine="567"/>
        <w:jc w:val="both"/>
        <w:rPr>
          <w:rFonts w:eastAsia="Calibri"/>
          <w:sz w:val="24"/>
          <w:szCs w:val="24"/>
          <w:lang w:eastAsia="en-US"/>
        </w:rPr>
      </w:pPr>
    </w:p>
    <w:p w:rsidR="003C68B7" w:rsidRDefault="003C68B7" w:rsidP="00443AE0">
      <w:pPr>
        <w:ind w:firstLine="567"/>
        <w:jc w:val="both"/>
        <w:rPr>
          <w:rFonts w:eastAsia="Calibri"/>
          <w:sz w:val="24"/>
          <w:szCs w:val="24"/>
          <w:lang w:eastAsia="en-US"/>
        </w:rPr>
      </w:pPr>
    </w:p>
    <w:p w:rsidR="003C68B7" w:rsidRDefault="003C68B7" w:rsidP="00443AE0">
      <w:pPr>
        <w:ind w:firstLine="567"/>
        <w:jc w:val="both"/>
        <w:rPr>
          <w:rFonts w:eastAsia="Calibri"/>
          <w:sz w:val="24"/>
          <w:szCs w:val="24"/>
          <w:lang w:eastAsia="en-US"/>
        </w:rPr>
      </w:pPr>
    </w:p>
    <w:p w:rsidR="003C68B7" w:rsidRDefault="003C68B7" w:rsidP="00443AE0">
      <w:pPr>
        <w:ind w:firstLine="567"/>
        <w:jc w:val="both"/>
        <w:rPr>
          <w:rFonts w:eastAsia="Calibri"/>
          <w:sz w:val="24"/>
          <w:szCs w:val="24"/>
          <w:lang w:eastAsia="en-US"/>
        </w:rPr>
      </w:pPr>
    </w:p>
    <w:p w:rsidR="003C68B7" w:rsidRDefault="003C68B7" w:rsidP="00443AE0">
      <w:pPr>
        <w:ind w:firstLine="567"/>
        <w:jc w:val="both"/>
        <w:rPr>
          <w:rFonts w:eastAsia="Calibri"/>
          <w:sz w:val="24"/>
          <w:szCs w:val="24"/>
          <w:lang w:eastAsia="en-US"/>
        </w:rPr>
      </w:pPr>
    </w:p>
    <w:p w:rsidR="003C68B7" w:rsidRDefault="003C68B7" w:rsidP="00443AE0">
      <w:pPr>
        <w:ind w:firstLine="567"/>
        <w:jc w:val="both"/>
        <w:rPr>
          <w:rFonts w:eastAsia="Calibri"/>
          <w:sz w:val="24"/>
          <w:szCs w:val="24"/>
          <w:lang w:eastAsia="en-US"/>
        </w:rPr>
      </w:pPr>
    </w:p>
    <w:p w:rsidR="003C68B7" w:rsidRDefault="003C68B7" w:rsidP="00443AE0">
      <w:pPr>
        <w:ind w:firstLine="567"/>
        <w:jc w:val="both"/>
        <w:rPr>
          <w:rFonts w:eastAsia="Calibri"/>
          <w:sz w:val="24"/>
          <w:szCs w:val="24"/>
          <w:lang w:eastAsia="en-US"/>
        </w:rPr>
      </w:pPr>
    </w:p>
    <w:p w:rsidR="003C68B7" w:rsidRDefault="003C68B7" w:rsidP="00443AE0">
      <w:pPr>
        <w:ind w:firstLine="567"/>
        <w:jc w:val="both"/>
        <w:rPr>
          <w:rFonts w:eastAsia="Calibri"/>
          <w:sz w:val="24"/>
          <w:szCs w:val="24"/>
          <w:lang w:eastAsia="en-US"/>
        </w:rPr>
      </w:pPr>
    </w:p>
    <w:p w:rsidR="003C68B7" w:rsidRDefault="003C68B7" w:rsidP="00443AE0">
      <w:pPr>
        <w:ind w:firstLine="567"/>
        <w:jc w:val="both"/>
        <w:rPr>
          <w:rFonts w:eastAsia="Calibri"/>
          <w:sz w:val="24"/>
          <w:szCs w:val="24"/>
          <w:lang w:eastAsia="en-US"/>
        </w:rPr>
      </w:pPr>
    </w:p>
    <w:p w:rsidR="003C68B7" w:rsidRDefault="003C68B7" w:rsidP="00443AE0">
      <w:pPr>
        <w:ind w:firstLine="567"/>
        <w:jc w:val="both"/>
        <w:rPr>
          <w:rFonts w:eastAsia="Calibri"/>
          <w:sz w:val="24"/>
          <w:szCs w:val="24"/>
          <w:lang w:eastAsia="en-US"/>
        </w:rPr>
      </w:pPr>
    </w:p>
    <w:p w:rsidR="003C68B7" w:rsidRDefault="003C68B7" w:rsidP="00443AE0">
      <w:pPr>
        <w:ind w:firstLine="567"/>
        <w:jc w:val="both"/>
        <w:rPr>
          <w:rFonts w:eastAsia="Calibri"/>
          <w:sz w:val="24"/>
          <w:szCs w:val="24"/>
          <w:lang w:eastAsia="en-US"/>
        </w:rPr>
      </w:pPr>
    </w:p>
    <w:p w:rsidR="003C68B7" w:rsidRDefault="003C68B7" w:rsidP="00443AE0">
      <w:pPr>
        <w:ind w:firstLine="567"/>
        <w:jc w:val="both"/>
        <w:rPr>
          <w:rFonts w:eastAsia="Calibri"/>
          <w:sz w:val="24"/>
          <w:szCs w:val="24"/>
          <w:lang w:eastAsia="en-US"/>
        </w:rPr>
      </w:pPr>
    </w:p>
    <w:p w:rsidR="003C68B7" w:rsidRDefault="003C68B7" w:rsidP="00443AE0">
      <w:pPr>
        <w:ind w:firstLine="567"/>
        <w:jc w:val="both"/>
        <w:rPr>
          <w:rFonts w:eastAsia="Calibri"/>
          <w:sz w:val="24"/>
          <w:szCs w:val="24"/>
          <w:lang w:eastAsia="en-US"/>
        </w:rPr>
      </w:pPr>
    </w:p>
    <w:p w:rsidR="003C68B7" w:rsidRDefault="003C68B7" w:rsidP="00443AE0">
      <w:pPr>
        <w:ind w:firstLine="567"/>
        <w:jc w:val="both"/>
        <w:rPr>
          <w:rFonts w:eastAsia="Calibri"/>
          <w:sz w:val="24"/>
          <w:szCs w:val="24"/>
          <w:lang w:eastAsia="en-US"/>
        </w:rPr>
      </w:pPr>
    </w:p>
    <w:p w:rsidR="003C68B7" w:rsidRDefault="003C68B7" w:rsidP="00443AE0">
      <w:pPr>
        <w:ind w:firstLine="567"/>
        <w:jc w:val="both"/>
        <w:rPr>
          <w:rFonts w:eastAsia="Calibri"/>
          <w:sz w:val="24"/>
          <w:szCs w:val="24"/>
          <w:lang w:eastAsia="en-US"/>
        </w:rPr>
      </w:pPr>
    </w:p>
    <w:p w:rsidR="003C68B7" w:rsidRDefault="003C68B7" w:rsidP="00443AE0">
      <w:pPr>
        <w:ind w:firstLine="567"/>
        <w:jc w:val="both"/>
        <w:rPr>
          <w:rFonts w:eastAsia="Calibri"/>
          <w:sz w:val="24"/>
          <w:szCs w:val="24"/>
          <w:lang w:eastAsia="en-US"/>
        </w:rPr>
      </w:pPr>
    </w:p>
    <w:p w:rsidR="003C68B7" w:rsidRDefault="003C68B7" w:rsidP="00443AE0">
      <w:pPr>
        <w:ind w:firstLine="567"/>
        <w:jc w:val="both"/>
        <w:rPr>
          <w:rFonts w:eastAsia="Calibri"/>
          <w:sz w:val="24"/>
          <w:szCs w:val="24"/>
          <w:lang w:eastAsia="en-US"/>
        </w:rPr>
      </w:pPr>
    </w:p>
    <w:p w:rsidR="003C68B7" w:rsidRDefault="003C68B7" w:rsidP="00443AE0">
      <w:pPr>
        <w:ind w:firstLine="567"/>
        <w:jc w:val="both"/>
        <w:rPr>
          <w:rFonts w:eastAsia="Calibri"/>
          <w:sz w:val="24"/>
          <w:szCs w:val="24"/>
          <w:lang w:eastAsia="en-US"/>
        </w:rPr>
      </w:pPr>
    </w:p>
    <w:p w:rsidR="003C68B7" w:rsidRDefault="003C68B7" w:rsidP="00443AE0">
      <w:pPr>
        <w:ind w:firstLine="567"/>
        <w:jc w:val="both"/>
        <w:rPr>
          <w:rFonts w:eastAsia="Calibri"/>
          <w:sz w:val="24"/>
          <w:szCs w:val="24"/>
          <w:lang w:eastAsia="en-US"/>
        </w:rPr>
      </w:pPr>
    </w:p>
    <w:p w:rsidR="003C68B7" w:rsidRDefault="003C68B7" w:rsidP="00443AE0">
      <w:pPr>
        <w:ind w:firstLine="567"/>
        <w:jc w:val="both"/>
        <w:rPr>
          <w:rFonts w:eastAsia="Calibri"/>
          <w:sz w:val="24"/>
          <w:szCs w:val="24"/>
          <w:lang w:eastAsia="en-US"/>
        </w:rPr>
      </w:pPr>
    </w:p>
    <w:p w:rsidR="003C68B7" w:rsidRDefault="003C68B7" w:rsidP="00443AE0">
      <w:pPr>
        <w:ind w:firstLine="567"/>
        <w:jc w:val="both"/>
        <w:rPr>
          <w:rFonts w:eastAsia="Calibri"/>
          <w:sz w:val="24"/>
          <w:szCs w:val="24"/>
          <w:lang w:eastAsia="en-US"/>
        </w:rPr>
      </w:pPr>
    </w:p>
    <w:p w:rsidR="003C68B7" w:rsidRDefault="003C68B7" w:rsidP="00443AE0">
      <w:pPr>
        <w:ind w:firstLine="567"/>
        <w:jc w:val="both"/>
        <w:rPr>
          <w:rFonts w:eastAsia="Calibri"/>
          <w:sz w:val="24"/>
          <w:szCs w:val="24"/>
          <w:lang w:eastAsia="en-US"/>
        </w:rPr>
      </w:pPr>
    </w:p>
    <w:p w:rsidR="003C68B7" w:rsidRDefault="003C68B7" w:rsidP="00443AE0">
      <w:pPr>
        <w:ind w:firstLine="567"/>
        <w:jc w:val="both"/>
        <w:rPr>
          <w:rFonts w:eastAsia="Calibri"/>
          <w:sz w:val="24"/>
          <w:szCs w:val="24"/>
          <w:lang w:eastAsia="en-US"/>
        </w:rPr>
      </w:pPr>
    </w:p>
    <w:p w:rsidR="003C68B7" w:rsidRDefault="003C68B7" w:rsidP="00443AE0">
      <w:pPr>
        <w:ind w:firstLine="567"/>
        <w:jc w:val="both"/>
        <w:rPr>
          <w:rFonts w:eastAsia="Calibri"/>
          <w:sz w:val="24"/>
          <w:szCs w:val="24"/>
          <w:lang w:eastAsia="en-US"/>
        </w:rPr>
      </w:pPr>
    </w:p>
    <w:p w:rsidR="003C68B7" w:rsidRDefault="003C68B7" w:rsidP="00443AE0">
      <w:pPr>
        <w:ind w:firstLine="567"/>
        <w:jc w:val="both"/>
        <w:rPr>
          <w:rFonts w:eastAsia="Calibri"/>
          <w:sz w:val="24"/>
          <w:szCs w:val="24"/>
          <w:lang w:eastAsia="en-US"/>
        </w:rPr>
      </w:pPr>
    </w:p>
    <w:p w:rsidR="003C68B7" w:rsidRDefault="003C68B7" w:rsidP="00443AE0">
      <w:pPr>
        <w:ind w:firstLine="567"/>
        <w:jc w:val="both"/>
        <w:rPr>
          <w:rFonts w:eastAsia="Calibri"/>
          <w:sz w:val="24"/>
          <w:szCs w:val="24"/>
          <w:lang w:eastAsia="en-US"/>
        </w:rPr>
      </w:pPr>
    </w:p>
    <w:p w:rsidR="003C68B7" w:rsidRDefault="003C68B7" w:rsidP="00443AE0">
      <w:pPr>
        <w:ind w:firstLine="567"/>
        <w:jc w:val="both"/>
        <w:rPr>
          <w:rFonts w:eastAsia="Calibri"/>
          <w:sz w:val="24"/>
          <w:szCs w:val="24"/>
          <w:lang w:eastAsia="en-US"/>
        </w:rPr>
      </w:pPr>
    </w:p>
    <w:p w:rsidR="003C68B7" w:rsidRDefault="003C68B7" w:rsidP="00443AE0">
      <w:pPr>
        <w:ind w:firstLine="567"/>
        <w:jc w:val="both"/>
        <w:rPr>
          <w:rFonts w:eastAsia="Calibri"/>
          <w:sz w:val="24"/>
          <w:szCs w:val="24"/>
          <w:lang w:eastAsia="en-US"/>
        </w:rPr>
      </w:pPr>
    </w:p>
    <w:p w:rsidR="003C68B7" w:rsidRDefault="003C68B7" w:rsidP="00443AE0">
      <w:pPr>
        <w:ind w:firstLine="567"/>
        <w:jc w:val="both"/>
        <w:rPr>
          <w:rFonts w:eastAsia="Calibri"/>
          <w:sz w:val="24"/>
          <w:szCs w:val="24"/>
          <w:lang w:eastAsia="en-US"/>
        </w:rPr>
      </w:pPr>
    </w:p>
    <w:p w:rsidR="003C68B7" w:rsidRDefault="003C68B7" w:rsidP="00443AE0">
      <w:pPr>
        <w:ind w:firstLine="567"/>
        <w:jc w:val="both"/>
        <w:rPr>
          <w:rFonts w:eastAsia="Calibri"/>
          <w:sz w:val="24"/>
          <w:szCs w:val="24"/>
          <w:lang w:eastAsia="en-US"/>
        </w:rPr>
      </w:pPr>
    </w:p>
    <w:p w:rsidR="003C68B7" w:rsidRDefault="003C68B7" w:rsidP="00443AE0">
      <w:pPr>
        <w:ind w:firstLine="567"/>
        <w:jc w:val="both"/>
        <w:rPr>
          <w:rFonts w:eastAsia="Calibri"/>
          <w:sz w:val="24"/>
          <w:szCs w:val="24"/>
          <w:lang w:eastAsia="en-US"/>
        </w:rPr>
      </w:pPr>
    </w:p>
    <w:p w:rsidR="003C68B7" w:rsidRDefault="003C68B7" w:rsidP="00443AE0">
      <w:pPr>
        <w:ind w:firstLine="567"/>
        <w:jc w:val="both"/>
        <w:rPr>
          <w:rFonts w:eastAsia="Calibri"/>
          <w:sz w:val="24"/>
          <w:szCs w:val="24"/>
          <w:lang w:eastAsia="en-US"/>
        </w:rPr>
      </w:pPr>
    </w:p>
    <w:p w:rsidR="003C68B7" w:rsidRDefault="003C68B7" w:rsidP="00443AE0">
      <w:pPr>
        <w:ind w:firstLine="567"/>
        <w:jc w:val="both"/>
        <w:rPr>
          <w:rFonts w:eastAsia="Calibri"/>
          <w:sz w:val="24"/>
          <w:szCs w:val="24"/>
          <w:lang w:eastAsia="en-US"/>
        </w:rPr>
      </w:pPr>
    </w:p>
    <w:p w:rsidR="003C68B7" w:rsidRDefault="003C68B7" w:rsidP="00443AE0">
      <w:pPr>
        <w:ind w:firstLine="567"/>
        <w:jc w:val="both"/>
        <w:rPr>
          <w:rFonts w:eastAsia="Calibri"/>
          <w:sz w:val="24"/>
          <w:szCs w:val="24"/>
          <w:lang w:eastAsia="en-US"/>
        </w:rPr>
      </w:pPr>
    </w:p>
    <w:p w:rsidR="003C68B7" w:rsidRPr="007121DF" w:rsidRDefault="003C68B7" w:rsidP="00443AE0">
      <w:pPr>
        <w:ind w:firstLine="567"/>
        <w:jc w:val="both"/>
        <w:rPr>
          <w:rFonts w:eastAsia="Calibri"/>
          <w:sz w:val="24"/>
          <w:szCs w:val="24"/>
          <w:lang w:eastAsia="en-US"/>
        </w:rPr>
      </w:pPr>
    </w:p>
    <w:p w:rsidR="00443AE0" w:rsidRPr="007121DF" w:rsidRDefault="00443AE0" w:rsidP="00443AE0">
      <w:pPr>
        <w:jc w:val="right"/>
        <w:rPr>
          <w:bCs/>
          <w:sz w:val="24"/>
          <w:szCs w:val="24"/>
        </w:rPr>
      </w:pPr>
      <w:r w:rsidRPr="007121DF">
        <w:rPr>
          <w:bCs/>
          <w:sz w:val="24"/>
          <w:szCs w:val="24"/>
        </w:rPr>
        <w:lastRenderedPageBreak/>
        <w:t>Приложение к Программе</w:t>
      </w:r>
    </w:p>
    <w:p w:rsidR="00443AE0" w:rsidRPr="007121DF" w:rsidRDefault="00443AE0" w:rsidP="00443AE0">
      <w:pPr>
        <w:rPr>
          <w:b/>
          <w:bCs/>
          <w:sz w:val="24"/>
          <w:szCs w:val="24"/>
        </w:rPr>
      </w:pPr>
    </w:p>
    <w:p w:rsidR="00443AE0" w:rsidRPr="007121DF" w:rsidRDefault="00443AE0" w:rsidP="00443AE0">
      <w:pPr>
        <w:jc w:val="center"/>
        <w:rPr>
          <w:b/>
          <w:bCs/>
          <w:sz w:val="24"/>
          <w:szCs w:val="24"/>
        </w:rPr>
      </w:pPr>
      <w:r w:rsidRPr="007121DF">
        <w:rPr>
          <w:b/>
          <w:bCs/>
          <w:sz w:val="24"/>
          <w:szCs w:val="24"/>
        </w:rPr>
        <w:t xml:space="preserve">Перечень профилактических мероприятий, </w:t>
      </w:r>
    </w:p>
    <w:p w:rsidR="00443AE0" w:rsidRPr="007121DF" w:rsidRDefault="00443AE0" w:rsidP="00443AE0">
      <w:pPr>
        <w:jc w:val="center"/>
        <w:rPr>
          <w:b/>
          <w:bCs/>
          <w:sz w:val="24"/>
          <w:szCs w:val="24"/>
        </w:rPr>
      </w:pPr>
      <w:r w:rsidRPr="007121DF">
        <w:rPr>
          <w:b/>
          <w:bCs/>
          <w:sz w:val="24"/>
          <w:szCs w:val="24"/>
        </w:rPr>
        <w:t>сроки (периодичность) их проведения</w:t>
      </w:r>
    </w:p>
    <w:p w:rsidR="00443AE0" w:rsidRPr="007121DF" w:rsidRDefault="00443AE0" w:rsidP="00443AE0">
      <w:pPr>
        <w:jc w:val="center"/>
        <w:rPr>
          <w:b/>
          <w:bCs/>
          <w:sz w:val="24"/>
          <w:szCs w:val="24"/>
        </w:rPr>
      </w:pPr>
    </w:p>
    <w:tbl>
      <w:tblPr>
        <w:tblW w:w="110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135"/>
        <w:gridCol w:w="4252"/>
        <w:gridCol w:w="2127"/>
        <w:gridCol w:w="3089"/>
      </w:tblGrid>
      <w:tr w:rsidR="00443AE0" w:rsidRPr="007121DF" w:rsidTr="007F5462">
        <w:tc>
          <w:tcPr>
            <w:tcW w:w="425" w:type="dxa"/>
            <w:tcBorders>
              <w:top w:val="single" w:sz="4" w:space="0" w:color="auto"/>
              <w:left w:val="single" w:sz="4" w:space="0" w:color="auto"/>
              <w:bottom w:val="single" w:sz="4" w:space="0" w:color="auto"/>
              <w:right w:val="single" w:sz="4" w:space="0" w:color="auto"/>
            </w:tcBorders>
            <w:shd w:val="clear" w:color="auto" w:fill="auto"/>
          </w:tcPr>
          <w:p w:rsidR="00443AE0" w:rsidRPr="007121DF" w:rsidRDefault="00443AE0" w:rsidP="00830B6B">
            <w:pPr>
              <w:autoSpaceDE w:val="0"/>
              <w:autoSpaceDN w:val="0"/>
              <w:adjustRightInd w:val="0"/>
              <w:jc w:val="center"/>
              <w:rPr>
                <w:rFonts w:eastAsia="Calibri"/>
                <w:color w:val="000000"/>
                <w:sz w:val="24"/>
                <w:szCs w:val="24"/>
              </w:rPr>
            </w:pPr>
            <w:r w:rsidRPr="007121DF">
              <w:rPr>
                <w:rFonts w:eastAsia="Calibri"/>
                <w:color w:val="000000"/>
                <w:sz w:val="24"/>
                <w:szCs w:val="24"/>
              </w:rPr>
              <w:t>№</w:t>
            </w:r>
          </w:p>
          <w:p w:rsidR="00443AE0" w:rsidRPr="007121DF" w:rsidRDefault="00443AE0" w:rsidP="00830B6B">
            <w:pPr>
              <w:autoSpaceDE w:val="0"/>
              <w:autoSpaceDN w:val="0"/>
              <w:adjustRightInd w:val="0"/>
              <w:jc w:val="center"/>
              <w:rPr>
                <w:rFonts w:eastAsia="Calibri"/>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443AE0" w:rsidRPr="007121DF" w:rsidRDefault="00443AE0" w:rsidP="00830B6B">
            <w:pPr>
              <w:jc w:val="center"/>
              <w:rPr>
                <w:rFonts w:eastAsia="Calibri"/>
                <w:sz w:val="24"/>
                <w:szCs w:val="24"/>
              </w:rPr>
            </w:pPr>
            <w:r w:rsidRPr="007121DF">
              <w:rPr>
                <w:rFonts w:eastAsia="Calibri"/>
                <w:b/>
                <w:bCs/>
                <w:sz w:val="24"/>
                <w:szCs w:val="24"/>
              </w:rPr>
              <w:t>Вид мероприятия</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443AE0" w:rsidRPr="004646B2" w:rsidRDefault="00443AE0" w:rsidP="00830B6B">
            <w:pPr>
              <w:ind w:firstLine="36"/>
              <w:jc w:val="center"/>
              <w:rPr>
                <w:rFonts w:eastAsia="Calibri"/>
                <w:b/>
                <w:sz w:val="24"/>
                <w:szCs w:val="24"/>
              </w:rPr>
            </w:pPr>
            <w:r w:rsidRPr="004646B2">
              <w:rPr>
                <w:rFonts w:eastAsia="Calibri"/>
                <w:b/>
                <w:sz w:val="24"/>
                <w:szCs w:val="24"/>
              </w:rPr>
              <w:t>Способы осуществления</w:t>
            </w:r>
          </w:p>
        </w:tc>
        <w:tc>
          <w:tcPr>
            <w:tcW w:w="2127" w:type="dxa"/>
            <w:tcBorders>
              <w:top w:val="single" w:sz="4" w:space="0" w:color="auto"/>
              <w:left w:val="single" w:sz="4" w:space="0" w:color="auto"/>
              <w:bottom w:val="single" w:sz="4" w:space="0" w:color="auto"/>
              <w:right w:val="single" w:sz="4" w:space="0" w:color="auto"/>
            </w:tcBorders>
          </w:tcPr>
          <w:p w:rsidR="00443AE0" w:rsidRPr="007121DF" w:rsidRDefault="00443AE0" w:rsidP="00830B6B">
            <w:pPr>
              <w:autoSpaceDE w:val="0"/>
              <w:autoSpaceDN w:val="0"/>
              <w:adjustRightInd w:val="0"/>
              <w:jc w:val="center"/>
              <w:rPr>
                <w:b/>
                <w:sz w:val="24"/>
                <w:szCs w:val="24"/>
              </w:rPr>
            </w:pPr>
            <w:r>
              <w:rPr>
                <w:b/>
                <w:sz w:val="24"/>
                <w:szCs w:val="24"/>
              </w:rPr>
              <w:t>О</w:t>
            </w:r>
            <w:r w:rsidRPr="007121DF">
              <w:rPr>
                <w:b/>
                <w:sz w:val="24"/>
                <w:szCs w:val="24"/>
              </w:rPr>
              <w:t>тветственные за реализацию мероприятия</w:t>
            </w:r>
          </w:p>
          <w:p w:rsidR="00443AE0" w:rsidRPr="007121DF" w:rsidRDefault="00443AE0" w:rsidP="00830B6B">
            <w:pPr>
              <w:jc w:val="center"/>
              <w:rPr>
                <w:rFonts w:eastAsia="Calibri"/>
                <w:b/>
                <w:bCs/>
                <w:sz w:val="24"/>
                <w:szCs w:val="24"/>
              </w:rPr>
            </w:pPr>
          </w:p>
        </w:tc>
        <w:tc>
          <w:tcPr>
            <w:tcW w:w="3089" w:type="dxa"/>
            <w:tcBorders>
              <w:top w:val="single" w:sz="4" w:space="0" w:color="auto"/>
              <w:left w:val="single" w:sz="4" w:space="0" w:color="auto"/>
              <w:bottom w:val="single" w:sz="4" w:space="0" w:color="auto"/>
              <w:right w:val="single" w:sz="4" w:space="0" w:color="auto"/>
            </w:tcBorders>
            <w:shd w:val="clear" w:color="auto" w:fill="auto"/>
            <w:vAlign w:val="center"/>
          </w:tcPr>
          <w:p w:rsidR="00443AE0" w:rsidRPr="007121DF" w:rsidRDefault="00443AE0" w:rsidP="00830B6B">
            <w:pPr>
              <w:jc w:val="center"/>
              <w:rPr>
                <w:rFonts w:eastAsia="Calibri"/>
                <w:sz w:val="24"/>
                <w:szCs w:val="24"/>
              </w:rPr>
            </w:pPr>
            <w:r w:rsidRPr="007121DF">
              <w:rPr>
                <w:rFonts w:eastAsia="Calibri"/>
                <w:b/>
                <w:bCs/>
                <w:sz w:val="24"/>
                <w:szCs w:val="24"/>
              </w:rPr>
              <w:t>Сроки (периодичность) их проведения</w:t>
            </w:r>
          </w:p>
        </w:tc>
      </w:tr>
      <w:tr w:rsidR="00443AE0" w:rsidRPr="007121DF" w:rsidTr="007F5462">
        <w:tc>
          <w:tcPr>
            <w:tcW w:w="425" w:type="dxa"/>
            <w:vMerge w:val="restart"/>
            <w:tcBorders>
              <w:top w:val="single" w:sz="4" w:space="0" w:color="auto"/>
              <w:left w:val="single" w:sz="4" w:space="0" w:color="auto"/>
              <w:right w:val="single" w:sz="4" w:space="0" w:color="auto"/>
            </w:tcBorders>
            <w:shd w:val="clear" w:color="auto" w:fill="auto"/>
          </w:tcPr>
          <w:p w:rsidR="00443AE0" w:rsidRPr="007121DF" w:rsidRDefault="00443AE0" w:rsidP="00830B6B">
            <w:pPr>
              <w:jc w:val="both"/>
              <w:rPr>
                <w:rFonts w:eastAsia="Calibri"/>
                <w:sz w:val="24"/>
                <w:szCs w:val="24"/>
              </w:rPr>
            </w:pPr>
            <w:r w:rsidRPr="007121DF">
              <w:rPr>
                <w:rFonts w:eastAsia="Calibri"/>
                <w:sz w:val="24"/>
                <w:szCs w:val="24"/>
              </w:rPr>
              <w:t>1.</w:t>
            </w:r>
          </w:p>
          <w:p w:rsidR="00443AE0" w:rsidRPr="007121DF" w:rsidRDefault="00443AE0" w:rsidP="00830B6B">
            <w:pPr>
              <w:jc w:val="both"/>
              <w:rPr>
                <w:rFonts w:eastAsia="Calibri"/>
                <w:sz w:val="24"/>
                <w:szCs w:val="24"/>
              </w:rPr>
            </w:pPr>
          </w:p>
        </w:tc>
        <w:tc>
          <w:tcPr>
            <w:tcW w:w="1135" w:type="dxa"/>
            <w:vMerge w:val="restart"/>
            <w:tcBorders>
              <w:top w:val="single" w:sz="4" w:space="0" w:color="auto"/>
              <w:left w:val="single" w:sz="4" w:space="0" w:color="auto"/>
              <w:right w:val="single" w:sz="4" w:space="0" w:color="auto"/>
            </w:tcBorders>
            <w:shd w:val="clear" w:color="auto" w:fill="auto"/>
          </w:tcPr>
          <w:p w:rsidR="00443AE0" w:rsidRPr="007121DF" w:rsidRDefault="00443AE0" w:rsidP="00830B6B">
            <w:pPr>
              <w:ind w:firstLine="8"/>
              <w:jc w:val="both"/>
              <w:rPr>
                <w:rFonts w:eastAsia="Calibri"/>
                <w:sz w:val="24"/>
                <w:szCs w:val="24"/>
              </w:rPr>
            </w:pPr>
            <w:r w:rsidRPr="007121DF">
              <w:rPr>
                <w:rFonts w:eastAsia="Calibri"/>
                <w:sz w:val="24"/>
                <w:szCs w:val="24"/>
              </w:rPr>
              <w:t>Информирование</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443AE0" w:rsidRPr="007121DF" w:rsidRDefault="00443AE0" w:rsidP="00830B6B">
            <w:pPr>
              <w:jc w:val="both"/>
              <w:rPr>
                <w:rFonts w:eastAsia="Calibri"/>
                <w:sz w:val="24"/>
                <w:szCs w:val="24"/>
              </w:rPr>
            </w:pPr>
            <w:r w:rsidRPr="007121DF">
              <w:rPr>
                <w:rFonts w:eastAsia="Calibri"/>
                <w:sz w:val="24"/>
                <w:szCs w:val="24"/>
              </w:rPr>
              <w:t>Проведение публичных мероприятий (собраний, совещаний, семинаров) с контролируемыми лицами в целях их информирования</w:t>
            </w:r>
          </w:p>
        </w:tc>
        <w:tc>
          <w:tcPr>
            <w:tcW w:w="2127" w:type="dxa"/>
            <w:tcBorders>
              <w:top w:val="single" w:sz="4" w:space="0" w:color="auto"/>
              <w:left w:val="single" w:sz="4" w:space="0" w:color="auto"/>
              <w:bottom w:val="single" w:sz="4" w:space="0" w:color="auto"/>
              <w:right w:val="single" w:sz="4" w:space="0" w:color="auto"/>
            </w:tcBorders>
          </w:tcPr>
          <w:p w:rsidR="00443AE0" w:rsidRPr="007121DF" w:rsidRDefault="00443AE0" w:rsidP="00830B6B">
            <w:pPr>
              <w:jc w:val="both"/>
              <w:rPr>
                <w:rFonts w:eastAsia="Calibri"/>
                <w:sz w:val="24"/>
                <w:szCs w:val="24"/>
              </w:rPr>
            </w:pPr>
            <w:proofErr w:type="gramStart"/>
            <w:r>
              <w:rPr>
                <w:rFonts w:eastAsia="Calibri"/>
                <w:sz w:val="24"/>
                <w:szCs w:val="24"/>
              </w:rPr>
              <w:t xml:space="preserve">Администрация  </w:t>
            </w:r>
            <w:r w:rsidR="003C68B7">
              <w:rPr>
                <w:rFonts w:eastAsia="Calibri"/>
                <w:sz w:val="24"/>
                <w:szCs w:val="24"/>
              </w:rPr>
              <w:t>Полевосундырского</w:t>
            </w:r>
            <w:proofErr w:type="gramEnd"/>
            <w:r>
              <w:rPr>
                <w:rFonts w:eastAsia="Calibri"/>
                <w:sz w:val="24"/>
                <w:szCs w:val="24"/>
              </w:rPr>
              <w:t xml:space="preserve"> сельского поселения</w:t>
            </w:r>
          </w:p>
        </w:tc>
        <w:tc>
          <w:tcPr>
            <w:tcW w:w="3089" w:type="dxa"/>
            <w:tcBorders>
              <w:top w:val="single" w:sz="4" w:space="0" w:color="auto"/>
              <w:left w:val="single" w:sz="4" w:space="0" w:color="auto"/>
              <w:bottom w:val="single" w:sz="4" w:space="0" w:color="auto"/>
              <w:right w:val="single" w:sz="4" w:space="0" w:color="auto"/>
            </w:tcBorders>
            <w:shd w:val="clear" w:color="auto" w:fill="auto"/>
            <w:vAlign w:val="center"/>
          </w:tcPr>
          <w:p w:rsidR="00443AE0" w:rsidRPr="007121DF" w:rsidRDefault="00443AE0" w:rsidP="00830B6B">
            <w:pPr>
              <w:rPr>
                <w:rFonts w:eastAsia="Calibri"/>
                <w:sz w:val="24"/>
                <w:szCs w:val="24"/>
              </w:rPr>
            </w:pPr>
            <w:r w:rsidRPr="007121DF">
              <w:rPr>
                <w:rFonts w:eastAsia="Calibri"/>
                <w:sz w:val="24"/>
                <w:szCs w:val="24"/>
              </w:rPr>
              <w:t>По мере необходимости в течение года</w:t>
            </w:r>
          </w:p>
          <w:p w:rsidR="00443AE0" w:rsidRPr="007121DF" w:rsidRDefault="00443AE0" w:rsidP="00830B6B">
            <w:pPr>
              <w:rPr>
                <w:rFonts w:eastAsia="Calibri"/>
                <w:sz w:val="24"/>
                <w:szCs w:val="24"/>
              </w:rPr>
            </w:pPr>
          </w:p>
        </w:tc>
      </w:tr>
      <w:tr w:rsidR="00443AE0" w:rsidRPr="007121DF" w:rsidTr="007F5462">
        <w:tc>
          <w:tcPr>
            <w:tcW w:w="425" w:type="dxa"/>
            <w:vMerge/>
            <w:tcBorders>
              <w:left w:val="single" w:sz="4" w:space="0" w:color="auto"/>
              <w:right w:val="single" w:sz="4" w:space="0" w:color="auto"/>
            </w:tcBorders>
            <w:shd w:val="clear" w:color="auto" w:fill="auto"/>
          </w:tcPr>
          <w:p w:rsidR="00443AE0" w:rsidRPr="007121DF" w:rsidRDefault="00443AE0" w:rsidP="00830B6B">
            <w:pPr>
              <w:ind w:firstLine="33"/>
              <w:jc w:val="both"/>
              <w:rPr>
                <w:rFonts w:eastAsia="Calibri"/>
                <w:sz w:val="24"/>
                <w:szCs w:val="24"/>
              </w:rPr>
            </w:pPr>
          </w:p>
        </w:tc>
        <w:tc>
          <w:tcPr>
            <w:tcW w:w="1135" w:type="dxa"/>
            <w:vMerge/>
            <w:tcBorders>
              <w:left w:val="single" w:sz="4" w:space="0" w:color="auto"/>
              <w:right w:val="single" w:sz="4" w:space="0" w:color="auto"/>
            </w:tcBorders>
            <w:shd w:val="clear" w:color="auto" w:fill="auto"/>
          </w:tcPr>
          <w:p w:rsidR="00443AE0" w:rsidRPr="007121DF" w:rsidRDefault="00443AE0" w:rsidP="00830B6B">
            <w:pPr>
              <w:autoSpaceDE w:val="0"/>
              <w:autoSpaceDN w:val="0"/>
              <w:adjustRightInd w:val="0"/>
              <w:rPr>
                <w:rFonts w:eastAsia="Calibri"/>
                <w:color w:val="000000"/>
                <w:sz w:val="24"/>
                <w:szCs w:val="24"/>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443AE0" w:rsidRPr="007121DF" w:rsidRDefault="00443AE0" w:rsidP="007F5462">
            <w:pPr>
              <w:spacing w:after="160" w:line="259" w:lineRule="auto"/>
              <w:contextualSpacing/>
              <w:jc w:val="both"/>
              <w:rPr>
                <w:rFonts w:eastAsia="Calibri"/>
                <w:b/>
                <w:sz w:val="24"/>
                <w:szCs w:val="24"/>
                <w:lang w:eastAsia="en-US"/>
              </w:rPr>
            </w:pPr>
            <w:r w:rsidRPr="007121DF">
              <w:rPr>
                <w:rFonts w:eastAsia="Calibri"/>
                <w:sz w:val="24"/>
                <w:szCs w:val="24"/>
              </w:rPr>
              <w:t xml:space="preserve">Публикация на сайте руководств по соблюдению обязательных требований в </w:t>
            </w:r>
            <w:proofErr w:type="gramStart"/>
            <w:r w:rsidRPr="007121DF">
              <w:rPr>
                <w:rFonts w:eastAsia="Calibri"/>
                <w:sz w:val="24"/>
                <w:szCs w:val="24"/>
              </w:rPr>
              <w:t xml:space="preserve">сфере </w:t>
            </w:r>
            <w:r w:rsidRPr="007121DF">
              <w:rPr>
                <w:rFonts w:eastAsia="Calibri"/>
                <w:b/>
                <w:sz w:val="24"/>
                <w:szCs w:val="24"/>
                <w:lang w:eastAsia="en-US"/>
              </w:rPr>
              <w:t xml:space="preserve"> </w:t>
            </w:r>
            <w:r w:rsidRPr="007121DF">
              <w:rPr>
                <w:rFonts w:eastAsia="Calibri"/>
                <w:sz w:val="24"/>
                <w:szCs w:val="24"/>
                <w:lang w:eastAsia="en-US"/>
              </w:rPr>
              <w:t>автомобильного</w:t>
            </w:r>
            <w:proofErr w:type="gramEnd"/>
            <w:r w:rsidRPr="007121DF">
              <w:rPr>
                <w:rFonts w:eastAsia="Calibri"/>
                <w:sz w:val="24"/>
                <w:szCs w:val="24"/>
                <w:lang w:eastAsia="en-US"/>
              </w:rPr>
              <w:t xml:space="preserve"> транспорта, городском наземном электрическом транспорте и в дорожном хозяйстве</w:t>
            </w:r>
            <w:r w:rsidRPr="007121DF">
              <w:rPr>
                <w:rFonts w:eastAsia="Calibri"/>
                <w:b/>
                <w:sz w:val="24"/>
                <w:szCs w:val="24"/>
                <w:lang w:eastAsia="en-US"/>
              </w:rPr>
              <w:t xml:space="preserve"> </w:t>
            </w:r>
            <w:r w:rsidRPr="007121DF">
              <w:rPr>
                <w:rFonts w:eastAsia="Calibri"/>
                <w:sz w:val="24"/>
                <w:szCs w:val="24"/>
              </w:rPr>
              <w:t xml:space="preserve"> при направлении их в адрес местной администрации уполномоченным федеральным органом исполнительной власти</w:t>
            </w:r>
          </w:p>
        </w:tc>
        <w:tc>
          <w:tcPr>
            <w:tcW w:w="2127" w:type="dxa"/>
            <w:tcBorders>
              <w:top w:val="single" w:sz="4" w:space="0" w:color="auto"/>
              <w:left w:val="single" w:sz="4" w:space="0" w:color="auto"/>
              <w:bottom w:val="single" w:sz="4" w:space="0" w:color="auto"/>
              <w:right w:val="single" w:sz="4" w:space="0" w:color="auto"/>
            </w:tcBorders>
          </w:tcPr>
          <w:p w:rsidR="00443AE0" w:rsidRPr="007121DF" w:rsidRDefault="00443AE0" w:rsidP="00830B6B">
            <w:pPr>
              <w:jc w:val="both"/>
              <w:rPr>
                <w:rFonts w:eastAsia="Calibri"/>
                <w:sz w:val="24"/>
                <w:szCs w:val="24"/>
              </w:rPr>
            </w:pPr>
            <w:proofErr w:type="gramStart"/>
            <w:r>
              <w:rPr>
                <w:rFonts w:eastAsia="Calibri"/>
                <w:sz w:val="24"/>
                <w:szCs w:val="24"/>
              </w:rPr>
              <w:t xml:space="preserve">Администрация  </w:t>
            </w:r>
            <w:r w:rsidR="003C68B7">
              <w:rPr>
                <w:rFonts w:eastAsia="Calibri"/>
                <w:sz w:val="24"/>
                <w:szCs w:val="24"/>
              </w:rPr>
              <w:t>Полевосундырского</w:t>
            </w:r>
            <w:proofErr w:type="gramEnd"/>
            <w:r>
              <w:rPr>
                <w:rFonts w:eastAsia="Calibri"/>
                <w:sz w:val="24"/>
                <w:szCs w:val="24"/>
              </w:rPr>
              <w:t xml:space="preserve"> сельского поселения</w:t>
            </w:r>
          </w:p>
        </w:tc>
        <w:tc>
          <w:tcPr>
            <w:tcW w:w="3089" w:type="dxa"/>
            <w:tcBorders>
              <w:top w:val="single" w:sz="4" w:space="0" w:color="auto"/>
              <w:left w:val="single" w:sz="4" w:space="0" w:color="auto"/>
              <w:bottom w:val="single" w:sz="4" w:space="0" w:color="auto"/>
              <w:right w:val="single" w:sz="4" w:space="0" w:color="auto"/>
            </w:tcBorders>
            <w:shd w:val="clear" w:color="auto" w:fill="auto"/>
            <w:vAlign w:val="center"/>
          </w:tcPr>
          <w:p w:rsidR="00443AE0" w:rsidRPr="007121DF" w:rsidRDefault="00443AE0" w:rsidP="00830B6B">
            <w:pPr>
              <w:rPr>
                <w:rFonts w:eastAsia="Calibri"/>
                <w:sz w:val="24"/>
                <w:szCs w:val="24"/>
              </w:rPr>
            </w:pPr>
            <w:r w:rsidRPr="007121DF">
              <w:rPr>
                <w:rFonts w:eastAsia="Calibri"/>
                <w:sz w:val="24"/>
                <w:szCs w:val="24"/>
              </w:rPr>
              <w:t>По мере поступления</w:t>
            </w:r>
          </w:p>
        </w:tc>
      </w:tr>
      <w:tr w:rsidR="00443AE0" w:rsidRPr="007121DF" w:rsidTr="007F5462">
        <w:trPr>
          <w:trHeight w:val="1340"/>
        </w:trPr>
        <w:tc>
          <w:tcPr>
            <w:tcW w:w="425" w:type="dxa"/>
            <w:vMerge/>
            <w:tcBorders>
              <w:left w:val="single" w:sz="4" w:space="0" w:color="auto"/>
              <w:right w:val="single" w:sz="4" w:space="0" w:color="auto"/>
            </w:tcBorders>
            <w:shd w:val="clear" w:color="auto" w:fill="auto"/>
          </w:tcPr>
          <w:p w:rsidR="00443AE0" w:rsidRPr="007121DF" w:rsidRDefault="00443AE0" w:rsidP="00830B6B">
            <w:pPr>
              <w:ind w:firstLine="33"/>
              <w:jc w:val="both"/>
              <w:rPr>
                <w:rFonts w:eastAsia="Calibri"/>
                <w:sz w:val="24"/>
                <w:szCs w:val="24"/>
              </w:rPr>
            </w:pPr>
          </w:p>
        </w:tc>
        <w:tc>
          <w:tcPr>
            <w:tcW w:w="1135" w:type="dxa"/>
            <w:vMerge/>
            <w:tcBorders>
              <w:left w:val="single" w:sz="4" w:space="0" w:color="auto"/>
              <w:right w:val="single" w:sz="4" w:space="0" w:color="auto"/>
            </w:tcBorders>
            <w:shd w:val="clear" w:color="auto" w:fill="auto"/>
          </w:tcPr>
          <w:p w:rsidR="00443AE0" w:rsidRPr="007121DF" w:rsidRDefault="00443AE0" w:rsidP="00830B6B">
            <w:pPr>
              <w:jc w:val="both"/>
              <w:rPr>
                <w:rFonts w:eastAsia="Calibri"/>
                <w:sz w:val="24"/>
                <w:szCs w:val="24"/>
              </w:rPr>
            </w:pPr>
          </w:p>
        </w:tc>
        <w:tc>
          <w:tcPr>
            <w:tcW w:w="4252" w:type="dxa"/>
            <w:tcBorders>
              <w:top w:val="single" w:sz="4" w:space="0" w:color="auto"/>
              <w:left w:val="single" w:sz="4" w:space="0" w:color="auto"/>
              <w:right w:val="single" w:sz="4" w:space="0" w:color="auto"/>
            </w:tcBorders>
            <w:shd w:val="clear" w:color="auto" w:fill="auto"/>
          </w:tcPr>
          <w:p w:rsidR="00443AE0" w:rsidRPr="007F5462" w:rsidRDefault="00443AE0" w:rsidP="007F5462">
            <w:pPr>
              <w:autoSpaceDE w:val="0"/>
              <w:autoSpaceDN w:val="0"/>
              <w:adjustRightInd w:val="0"/>
              <w:jc w:val="both"/>
              <w:rPr>
                <w:sz w:val="24"/>
                <w:szCs w:val="24"/>
              </w:rPr>
            </w:pPr>
            <w:r w:rsidRPr="007121DF">
              <w:rPr>
                <w:sz w:val="24"/>
                <w:szCs w:val="24"/>
              </w:rPr>
              <w:t>Размещение и поддержание в актуальном состоянии на официальном сайте в сети "Интернет" информации, перечень которой предусмотрен п.13 Положения о виде контроля</w:t>
            </w:r>
          </w:p>
        </w:tc>
        <w:tc>
          <w:tcPr>
            <w:tcW w:w="2127" w:type="dxa"/>
            <w:tcBorders>
              <w:top w:val="single" w:sz="4" w:space="0" w:color="auto"/>
              <w:left w:val="single" w:sz="4" w:space="0" w:color="auto"/>
              <w:right w:val="single" w:sz="4" w:space="0" w:color="auto"/>
            </w:tcBorders>
          </w:tcPr>
          <w:p w:rsidR="00443AE0" w:rsidRPr="007121DF" w:rsidRDefault="00443AE0" w:rsidP="00830B6B">
            <w:pPr>
              <w:jc w:val="both"/>
              <w:rPr>
                <w:rFonts w:eastAsia="Calibri"/>
                <w:sz w:val="24"/>
                <w:szCs w:val="24"/>
              </w:rPr>
            </w:pPr>
            <w:proofErr w:type="gramStart"/>
            <w:r>
              <w:rPr>
                <w:rFonts w:eastAsia="Calibri"/>
                <w:sz w:val="24"/>
                <w:szCs w:val="24"/>
              </w:rPr>
              <w:t xml:space="preserve">Администрация  </w:t>
            </w:r>
            <w:r w:rsidR="003C68B7">
              <w:rPr>
                <w:rFonts w:eastAsia="Calibri"/>
                <w:sz w:val="24"/>
                <w:szCs w:val="24"/>
              </w:rPr>
              <w:t>Полевосундырского</w:t>
            </w:r>
            <w:proofErr w:type="gramEnd"/>
            <w:r>
              <w:rPr>
                <w:rFonts w:eastAsia="Calibri"/>
                <w:sz w:val="24"/>
                <w:szCs w:val="24"/>
              </w:rPr>
              <w:t xml:space="preserve"> сельского поселения</w:t>
            </w:r>
          </w:p>
        </w:tc>
        <w:tc>
          <w:tcPr>
            <w:tcW w:w="3089" w:type="dxa"/>
            <w:tcBorders>
              <w:top w:val="single" w:sz="4" w:space="0" w:color="auto"/>
              <w:left w:val="single" w:sz="4" w:space="0" w:color="auto"/>
              <w:right w:val="single" w:sz="4" w:space="0" w:color="auto"/>
            </w:tcBorders>
            <w:shd w:val="clear" w:color="auto" w:fill="auto"/>
            <w:vAlign w:val="center"/>
          </w:tcPr>
          <w:p w:rsidR="00443AE0" w:rsidRPr="007121DF" w:rsidRDefault="00443AE0" w:rsidP="00830B6B">
            <w:pPr>
              <w:rPr>
                <w:rFonts w:eastAsia="Calibri"/>
                <w:sz w:val="24"/>
                <w:szCs w:val="24"/>
              </w:rPr>
            </w:pPr>
            <w:r w:rsidRPr="007121DF">
              <w:rPr>
                <w:rFonts w:eastAsia="Calibri"/>
                <w:sz w:val="24"/>
                <w:szCs w:val="24"/>
              </w:rPr>
              <w:t>По мере обновления</w:t>
            </w:r>
          </w:p>
        </w:tc>
      </w:tr>
      <w:tr w:rsidR="00443AE0" w:rsidRPr="007121DF" w:rsidTr="007F5462">
        <w:trPr>
          <w:trHeight w:val="1946"/>
        </w:trPr>
        <w:tc>
          <w:tcPr>
            <w:tcW w:w="425" w:type="dxa"/>
            <w:tcBorders>
              <w:top w:val="single" w:sz="4" w:space="0" w:color="auto"/>
              <w:left w:val="single" w:sz="4" w:space="0" w:color="auto"/>
              <w:bottom w:val="single" w:sz="4" w:space="0" w:color="auto"/>
              <w:right w:val="single" w:sz="4" w:space="0" w:color="auto"/>
            </w:tcBorders>
            <w:shd w:val="clear" w:color="auto" w:fill="auto"/>
          </w:tcPr>
          <w:p w:rsidR="00443AE0" w:rsidRPr="007121DF" w:rsidRDefault="00443AE0" w:rsidP="00830B6B">
            <w:pPr>
              <w:jc w:val="both"/>
              <w:rPr>
                <w:rFonts w:eastAsia="Calibri"/>
                <w:sz w:val="24"/>
                <w:szCs w:val="24"/>
              </w:rPr>
            </w:pPr>
            <w:r w:rsidRPr="007121DF">
              <w:rPr>
                <w:rFonts w:eastAsia="Calibri"/>
                <w:sz w:val="24"/>
                <w:szCs w:val="24"/>
              </w:rPr>
              <w:t>2.</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443AE0" w:rsidRPr="007121DF" w:rsidRDefault="00443AE0" w:rsidP="00830B6B">
            <w:pPr>
              <w:ind w:firstLine="34"/>
              <w:jc w:val="both"/>
              <w:rPr>
                <w:rFonts w:eastAsia="Calibri"/>
                <w:sz w:val="24"/>
                <w:szCs w:val="24"/>
              </w:rPr>
            </w:pPr>
            <w:r w:rsidRPr="007121DF">
              <w:rPr>
                <w:rFonts w:eastAsia="Calibri"/>
                <w:sz w:val="24"/>
                <w:szCs w:val="24"/>
              </w:rPr>
              <w:t>Обобщение правоприменительной практики</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443AE0" w:rsidRPr="007121DF" w:rsidRDefault="00443AE0" w:rsidP="00830B6B">
            <w:pPr>
              <w:autoSpaceDE w:val="0"/>
              <w:autoSpaceDN w:val="0"/>
              <w:adjustRightInd w:val="0"/>
              <w:jc w:val="both"/>
              <w:rPr>
                <w:sz w:val="24"/>
                <w:szCs w:val="24"/>
              </w:rPr>
            </w:pPr>
            <w:r w:rsidRPr="007121DF">
              <w:rPr>
                <w:rFonts w:eastAsia="Calibri"/>
                <w:sz w:val="24"/>
                <w:szCs w:val="24"/>
              </w:rPr>
              <w:t>Обобщение</w:t>
            </w:r>
            <w:bookmarkStart w:id="0" w:name="_GoBack"/>
            <w:bookmarkEnd w:id="0"/>
            <w:r w:rsidRPr="007121DF">
              <w:rPr>
                <w:rFonts w:eastAsia="Calibri"/>
                <w:sz w:val="24"/>
                <w:szCs w:val="24"/>
              </w:rPr>
              <w:t xml:space="preserve"> и анализ правоприменительной практики контрольно-надзорной деятельности в сфере в </w:t>
            </w:r>
            <w:proofErr w:type="gramStart"/>
            <w:r w:rsidRPr="007121DF">
              <w:rPr>
                <w:rFonts w:eastAsia="Calibri"/>
                <w:sz w:val="24"/>
                <w:szCs w:val="24"/>
              </w:rPr>
              <w:t xml:space="preserve">сфере </w:t>
            </w:r>
            <w:r w:rsidRPr="007121DF">
              <w:rPr>
                <w:rFonts w:eastAsia="Calibri"/>
                <w:b/>
                <w:sz w:val="24"/>
                <w:szCs w:val="24"/>
                <w:lang w:eastAsia="en-US"/>
              </w:rPr>
              <w:t xml:space="preserve"> </w:t>
            </w:r>
            <w:r w:rsidRPr="007121DF">
              <w:rPr>
                <w:rFonts w:eastAsia="Calibri"/>
                <w:sz w:val="24"/>
                <w:szCs w:val="24"/>
                <w:lang w:eastAsia="en-US"/>
              </w:rPr>
              <w:t>автомобильного</w:t>
            </w:r>
            <w:proofErr w:type="gramEnd"/>
            <w:r w:rsidRPr="007121DF">
              <w:rPr>
                <w:rFonts w:eastAsia="Calibri"/>
                <w:sz w:val="24"/>
                <w:szCs w:val="24"/>
                <w:lang w:eastAsia="en-US"/>
              </w:rPr>
              <w:t xml:space="preserve"> транспорта, городском наземном электрическом транспорте и в дорожном хозяйстве</w:t>
            </w:r>
            <w:r w:rsidRPr="007121DF">
              <w:rPr>
                <w:rFonts w:eastAsia="Calibri"/>
                <w:sz w:val="24"/>
                <w:szCs w:val="24"/>
              </w:rPr>
              <w:t xml:space="preserve"> с классификацией причин возникновения типовых нарушений обязательных требований и размещение утвержденного д</w:t>
            </w:r>
            <w:r w:rsidRPr="007121DF">
              <w:rPr>
                <w:sz w:val="24"/>
                <w:szCs w:val="24"/>
              </w:rPr>
              <w:t xml:space="preserve">оклада о правоприменительной практике на официальном сайте администрации </w:t>
            </w:r>
            <w:r w:rsidR="003C68B7">
              <w:rPr>
                <w:sz w:val="24"/>
                <w:szCs w:val="24"/>
              </w:rPr>
              <w:t>Полевосундырского</w:t>
            </w:r>
            <w:r>
              <w:rPr>
                <w:sz w:val="24"/>
                <w:szCs w:val="24"/>
              </w:rPr>
              <w:t xml:space="preserve"> сельского поселения </w:t>
            </w:r>
            <w:r w:rsidRPr="007121DF">
              <w:rPr>
                <w:sz w:val="24"/>
                <w:szCs w:val="24"/>
              </w:rPr>
              <w:t>в срок, не превышающий 5 рабочих дней со дня утверждения доклада.</w:t>
            </w:r>
          </w:p>
        </w:tc>
        <w:tc>
          <w:tcPr>
            <w:tcW w:w="2127" w:type="dxa"/>
            <w:tcBorders>
              <w:top w:val="single" w:sz="4" w:space="0" w:color="auto"/>
              <w:left w:val="single" w:sz="4" w:space="0" w:color="auto"/>
              <w:bottom w:val="single" w:sz="4" w:space="0" w:color="auto"/>
              <w:right w:val="single" w:sz="4" w:space="0" w:color="auto"/>
            </w:tcBorders>
          </w:tcPr>
          <w:p w:rsidR="00443AE0" w:rsidRPr="007121DF" w:rsidRDefault="00443AE0" w:rsidP="00830B6B">
            <w:pPr>
              <w:jc w:val="both"/>
              <w:rPr>
                <w:rFonts w:eastAsia="Calibri"/>
                <w:sz w:val="24"/>
                <w:szCs w:val="24"/>
              </w:rPr>
            </w:pPr>
            <w:proofErr w:type="gramStart"/>
            <w:r>
              <w:rPr>
                <w:rFonts w:eastAsia="Calibri"/>
                <w:sz w:val="24"/>
                <w:szCs w:val="24"/>
              </w:rPr>
              <w:t xml:space="preserve">Администрация  </w:t>
            </w:r>
            <w:r w:rsidR="003C68B7">
              <w:rPr>
                <w:rFonts w:eastAsia="Calibri"/>
                <w:sz w:val="24"/>
                <w:szCs w:val="24"/>
              </w:rPr>
              <w:t>Полевосундырского</w:t>
            </w:r>
            <w:proofErr w:type="gramEnd"/>
            <w:r>
              <w:rPr>
                <w:rFonts w:eastAsia="Calibri"/>
                <w:sz w:val="24"/>
                <w:szCs w:val="24"/>
              </w:rPr>
              <w:t xml:space="preserve"> сельского поселения</w:t>
            </w:r>
          </w:p>
        </w:tc>
        <w:tc>
          <w:tcPr>
            <w:tcW w:w="3089" w:type="dxa"/>
            <w:tcBorders>
              <w:top w:val="single" w:sz="4" w:space="0" w:color="auto"/>
              <w:left w:val="single" w:sz="4" w:space="0" w:color="auto"/>
              <w:bottom w:val="single" w:sz="4" w:space="0" w:color="auto"/>
              <w:right w:val="single" w:sz="4" w:space="0" w:color="auto"/>
            </w:tcBorders>
            <w:shd w:val="clear" w:color="auto" w:fill="auto"/>
            <w:vAlign w:val="center"/>
          </w:tcPr>
          <w:p w:rsidR="00443AE0" w:rsidRPr="007121DF" w:rsidRDefault="00443AE0" w:rsidP="00830B6B">
            <w:pPr>
              <w:rPr>
                <w:rFonts w:eastAsia="Calibri"/>
                <w:sz w:val="24"/>
                <w:szCs w:val="24"/>
              </w:rPr>
            </w:pPr>
            <w:r w:rsidRPr="007121DF">
              <w:rPr>
                <w:rFonts w:eastAsia="Calibri"/>
                <w:sz w:val="24"/>
                <w:szCs w:val="24"/>
              </w:rPr>
              <w:t>Ежегодно (не позднее 25 февраля года, следующего за годом обобщения правоприменительной практики)</w:t>
            </w:r>
          </w:p>
        </w:tc>
      </w:tr>
      <w:tr w:rsidR="00443AE0" w:rsidRPr="007121DF" w:rsidTr="007F5462">
        <w:tc>
          <w:tcPr>
            <w:tcW w:w="425" w:type="dxa"/>
            <w:tcBorders>
              <w:top w:val="single" w:sz="4" w:space="0" w:color="auto"/>
              <w:left w:val="single" w:sz="4" w:space="0" w:color="auto"/>
              <w:bottom w:val="single" w:sz="4" w:space="0" w:color="auto"/>
              <w:right w:val="single" w:sz="4" w:space="0" w:color="auto"/>
            </w:tcBorders>
            <w:shd w:val="clear" w:color="auto" w:fill="auto"/>
          </w:tcPr>
          <w:p w:rsidR="00443AE0" w:rsidRPr="007121DF" w:rsidRDefault="00443AE0" w:rsidP="00830B6B">
            <w:pPr>
              <w:jc w:val="both"/>
              <w:rPr>
                <w:rFonts w:eastAsia="Calibri"/>
                <w:sz w:val="24"/>
                <w:szCs w:val="24"/>
              </w:rPr>
            </w:pPr>
            <w:r w:rsidRPr="007121DF">
              <w:rPr>
                <w:rFonts w:eastAsia="Calibri"/>
                <w:sz w:val="24"/>
                <w:szCs w:val="24"/>
              </w:rPr>
              <w:t>3.</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443AE0" w:rsidRPr="007121DF" w:rsidRDefault="00443AE0" w:rsidP="00830B6B">
            <w:pPr>
              <w:jc w:val="both"/>
              <w:rPr>
                <w:rFonts w:eastAsia="Calibri"/>
                <w:sz w:val="24"/>
                <w:szCs w:val="24"/>
              </w:rPr>
            </w:pPr>
            <w:r w:rsidRPr="007121DF">
              <w:rPr>
                <w:rFonts w:eastAsia="Calibri"/>
                <w:sz w:val="24"/>
                <w:szCs w:val="24"/>
              </w:rPr>
              <w:t xml:space="preserve">Объявление предостережения </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443AE0" w:rsidRPr="007121DF" w:rsidRDefault="00443AE0" w:rsidP="00830B6B">
            <w:pPr>
              <w:autoSpaceDE w:val="0"/>
              <w:autoSpaceDN w:val="0"/>
              <w:adjustRightInd w:val="0"/>
              <w:jc w:val="both"/>
              <w:rPr>
                <w:rFonts w:eastAsia="Calibri"/>
                <w:sz w:val="24"/>
                <w:szCs w:val="24"/>
              </w:rPr>
            </w:pPr>
            <w:r w:rsidRPr="007121DF">
              <w:rPr>
                <w:rFonts w:eastAsia="Calibri"/>
                <w:sz w:val="24"/>
                <w:szCs w:val="24"/>
              </w:rPr>
              <w:t>Объявление предостережений контролируемым лицам для целей принятия мер по обеспечению соблюдения обязательных требований</w:t>
            </w:r>
          </w:p>
        </w:tc>
        <w:tc>
          <w:tcPr>
            <w:tcW w:w="2127" w:type="dxa"/>
            <w:tcBorders>
              <w:top w:val="single" w:sz="4" w:space="0" w:color="auto"/>
              <w:left w:val="single" w:sz="4" w:space="0" w:color="auto"/>
              <w:bottom w:val="single" w:sz="4" w:space="0" w:color="auto"/>
              <w:right w:val="single" w:sz="4" w:space="0" w:color="auto"/>
            </w:tcBorders>
          </w:tcPr>
          <w:p w:rsidR="00443AE0" w:rsidRPr="007121DF" w:rsidRDefault="00443AE0" w:rsidP="00830B6B">
            <w:pPr>
              <w:autoSpaceDE w:val="0"/>
              <w:autoSpaceDN w:val="0"/>
              <w:adjustRightInd w:val="0"/>
              <w:jc w:val="both"/>
              <w:rPr>
                <w:rFonts w:eastAsia="Calibri"/>
                <w:sz w:val="24"/>
                <w:szCs w:val="24"/>
              </w:rPr>
            </w:pPr>
            <w:proofErr w:type="gramStart"/>
            <w:r>
              <w:rPr>
                <w:rFonts w:eastAsia="Calibri"/>
                <w:sz w:val="24"/>
                <w:szCs w:val="24"/>
              </w:rPr>
              <w:t xml:space="preserve">Администрация  </w:t>
            </w:r>
            <w:r w:rsidR="003C68B7">
              <w:rPr>
                <w:rFonts w:eastAsia="Calibri"/>
                <w:sz w:val="24"/>
                <w:szCs w:val="24"/>
              </w:rPr>
              <w:t>Полевосундырского</w:t>
            </w:r>
            <w:proofErr w:type="gramEnd"/>
            <w:r>
              <w:rPr>
                <w:rFonts w:eastAsia="Calibri"/>
                <w:sz w:val="24"/>
                <w:szCs w:val="24"/>
              </w:rPr>
              <w:t xml:space="preserve"> сельского поселения</w:t>
            </w:r>
          </w:p>
        </w:tc>
        <w:tc>
          <w:tcPr>
            <w:tcW w:w="3089" w:type="dxa"/>
            <w:tcBorders>
              <w:top w:val="single" w:sz="4" w:space="0" w:color="auto"/>
              <w:left w:val="single" w:sz="4" w:space="0" w:color="auto"/>
              <w:bottom w:val="single" w:sz="4" w:space="0" w:color="auto"/>
              <w:right w:val="single" w:sz="4" w:space="0" w:color="auto"/>
            </w:tcBorders>
            <w:shd w:val="clear" w:color="auto" w:fill="auto"/>
            <w:vAlign w:val="center"/>
          </w:tcPr>
          <w:p w:rsidR="00443AE0" w:rsidRPr="007121DF" w:rsidRDefault="00443AE0" w:rsidP="00830B6B">
            <w:pPr>
              <w:autoSpaceDE w:val="0"/>
              <w:autoSpaceDN w:val="0"/>
              <w:adjustRightInd w:val="0"/>
              <w:jc w:val="both"/>
              <w:rPr>
                <w:rFonts w:eastAsia="Calibri"/>
                <w:sz w:val="24"/>
                <w:szCs w:val="24"/>
              </w:rPr>
            </w:pPr>
            <w:r w:rsidRPr="007121DF">
              <w:rPr>
                <w:rFonts w:eastAsia="Calibri"/>
                <w:sz w:val="24"/>
                <w:szCs w:val="24"/>
              </w:rPr>
              <w:t>В течение года (при наличии оснований)</w:t>
            </w:r>
          </w:p>
          <w:p w:rsidR="00443AE0" w:rsidRPr="007121DF" w:rsidRDefault="00443AE0" w:rsidP="00830B6B">
            <w:pPr>
              <w:rPr>
                <w:rFonts w:eastAsia="Calibri"/>
                <w:sz w:val="24"/>
                <w:szCs w:val="24"/>
              </w:rPr>
            </w:pPr>
          </w:p>
        </w:tc>
      </w:tr>
      <w:tr w:rsidR="00443AE0" w:rsidRPr="007121DF" w:rsidTr="007F5462">
        <w:trPr>
          <w:trHeight w:val="699"/>
        </w:trPr>
        <w:tc>
          <w:tcPr>
            <w:tcW w:w="425" w:type="dxa"/>
            <w:tcBorders>
              <w:top w:val="single" w:sz="4" w:space="0" w:color="auto"/>
              <w:left w:val="single" w:sz="4" w:space="0" w:color="auto"/>
              <w:right w:val="single" w:sz="4" w:space="0" w:color="auto"/>
            </w:tcBorders>
            <w:shd w:val="clear" w:color="auto" w:fill="auto"/>
          </w:tcPr>
          <w:p w:rsidR="00443AE0" w:rsidRPr="007121DF" w:rsidRDefault="00443AE0" w:rsidP="00830B6B">
            <w:pPr>
              <w:jc w:val="both"/>
              <w:rPr>
                <w:rFonts w:eastAsia="Calibri"/>
                <w:sz w:val="24"/>
                <w:szCs w:val="24"/>
              </w:rPr>
            </w:pPr>
            <w:r w:rsidRPr="007121DF">
              <w:rPr>
                <w:rFonts w:eastAsia="Calibri"/>
                <w:sz w:val="24"/>
                <w:szCs w:val="24"/>
              </w:rPr>
              <w:t>4.</w:t>
            </w:r>
          </w:p>
        </w:tc>
        <w:tc>
          <w:tcPr>
            <w:tcW w:w="1135" w:type="dxa"/>
            <w:tcBorders>
              <w:top w:val="single" w:sz="4" w:space="0" w:color="auto"/>
              <w:left w:val="single" w:sz="4" w:space="0" w:color="auto"/>
              <w:right w:val="single" w:sz="4" w:space="0" w:color="auto"/>
            </w:tcBorders>
            <w:shd w:val="clear" w:color="auto" w:fill="auto"/>
          </w:tcPr>
          <w:p w:rsidR="00443AE0" w:rsidRPr="007121DF" w:rsidRDefault="00443AE0" w:rsidP="00830B6B">
            <w:pPr>
              <w:ind w:firstLine="34"/>
              <w:jc w:val="both"/>
              <w:rPr>
                <w:rFonts w:eastAsia="Calibri"/>
                <w:sz w:val="24"/>
                <w:szCs w:val="24"/>
              </w:rPr>
            </w:pPr>
            <w:r w:rsidRPr="007121DF">
              <w:rPr>
                <w:rFonts w:eastAsia="Calibri"/>
                <w:sz w:val="24"/>
                <w:szCs w:val="24"/>
              </w:rPr>
              <w:t>Консультирование</w:t>
            </w:r>
          </w:p>
        </w:tc>
        <w:tc>
          <w:tcPr>
            <w:tcW w:w="4252" w:type="dxa"/>
            <w:tcBorders>
              <w:top w:val="single" w:sz="4" w:space="0" w:color="auto"/>
              <w:left w:val="single" w:sz="4" w:space="0" w:color="auto"/>
              <w:right w:val="single" w:sz="4" w:space="0" w:color="auto"/>
            </w:tcBorders>
            <w:shd w:val="clear" w:color="auto" w:fill="auto"/>
          </w:tcPr>
          <w:p w:rsidR="00443AE0" w:rsidRPr="007121DF" w:rsidRDefault="00443AE0" w:rsidP="007F5462">
            <w:pPr>
              <w:autoSpaceDE w:val="0"/>
              <w:autoSpaceDN w:val="0"/>
              <w:adjustRightInd w:val="0"/>
              <w:jc w:val="both"/>
              <w:rPr>
                <w:rFonts w:eastAsia="Calibri"/>
                <w:sz w:val="24"/>
                <w:szCs w:val="24"/>
              </w:rPr>
            </w:pPr>
            <w:r w:rsidRPr="007121DF">
              <w:rPr>
                <w:rFonts w:eastAsia="Calibri"/>
                <w:sz w:val="24"/>
                <w:szCs w:val="24"/>
              </w:rPr>
              <w:t xml:space="preserve">Проведение должностными лицами </w:t>
            </w:r>
            <w:r w:rsidRPr="007121DF">
              <w:rPr>
                <w:sz w:val="24"/>
                <w:szCs w:val="24"/>
              </w:rPr>
              <w:t xml:space="preserve">администрации </w:t>
            </w:r>
            <w:r w:rsidR="007F5462">
              <w:rPr>
                <w:sz w:val="24"/>
                <w:szCs w:val="24"/>
              </w:rPr>
              <w:t>Полевосундырского сельского поселения</w:t>
            </w:r>
            <w:r w:rsidRPr="007121DF">
              <w:rPr>
                <w:rFonts w:eastAsia="Calibri"/>
                <w:sz w:val="24"/>
                <w:szCs w:val="24"/>
              </w:rPr>
              <w:t xml:space="preserve"> консультаций по вопросам:</w:t>
            </w:r>
            <w:r w:rsidR="007F5462">
              <w:rPr>
                <w:rFonts w:eastAsia="Calibri"/>
                <w:sz w:val="24"/>
                <w:szCs w:val="24"/>
              </w:rPr>
              <w:t xml:space="preserve"> </w:t>
            </w:r>
            <w:r w:rsidRPr="007121DF">
              <w:rPr>
                <w:rFonts w:eastAsia="Calibri"/>
                <w:sz w:val="24"/>
                <w:szCs w:val="24"/>
                <w:lang w:eastAsia="en-US"/>
              </w:rPr>
              <w:t xml:space="preserve">организация и </w:t>
            </w:r>
            <w:r w:rsidRPr="007121DF">
              <w:rPr>
                <w:rFonts w:eastAsia="Calibri"/>
                <w:sz w:val="24"/>
                <w:szCs w:val="24"/>
                <w:lang w:eastAsia="en-US"/>
              </w:rPr>
              <w:lastRenderedPageBreak/>
              <w:t>осуществление муниципального контроля; порядок осуществления контрольных мероприятий, установленных настоящим Положением; порядок обжалования действий (бездействия) должностных лиц, уполномоченных осуществлять муниципальный контроль;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43AE0" w:rsidRPr="007121DF" w:rsidRDefault="00443AE0" w:rsidP="007F5462">
            <w:pPr>
              <w:spacing w:after="160"/>
              <w:contextualSpacing/>
              <w:jc w:val="both"/>
              <w:rPr>
                <w:sz w:val="24"/>
                <w:szCs w:val="24"/>
              </w:rPr>
            </w:pPr>
            <w:r w:rsidRPr="007121DF">
              <w:rPr>
                <w:rFonts w:eastAsia="Calibri"/>
                <w:sz w:val="24"/>
                <w:szCs w:val="24"/>
              </w:rPr>
              <w:t xml:space="preserve">Консультирование осуществляется посредствам </w:t>
            </w:r>
            <w:r w:rsidRPr="007121DF">
              <w:rPr>
                <w:sz w:val="24"/>
                <w:szCs w:val="24"/>
              </w:rPr>
              <w:t xml:space="preserve">личного обращения, телефонной связи, электронной почты, видео-конференц-связи, при получении письменного запроса - в письменной форме в порядке, установленном Федеральным </w:t>
            </w:r>
            <w:hyperlink r:id="rId8" w:history="1">
              <w:r w:rsidRPr="007121DF">
                <w:rPr>
                  <w:sz w:val="24"/>
                  <w:szCs w:val="24"/>
                </w:rPr>
                <w:t>законом</w:t>
              </w:r>
            </w:hyperlink>
            <w:r w:rsidRPr="007121DF">
              <w:rPr>
                <w:sz w:val="24"/>
                <w:szCs w:val="24"/>
              </w:rPr>
              <w:t xml:space="preserve"> «О порядке рассмотрения обращения граждан Российской Федерации», а также в ходе проведения профилактического мероприятия, контрольного (надзорного) мероприятия.</w:t>
            </w:r>
            <w:r w:rsidRPr="007121DF">
              <w:rPr>
                <w:sz w:val="24"/>
                <w:szCs w:val="24"/>
                <w:vertAlign w:val="superscript"/>
              </w:rPr>
              <w:footnoteReference w:id="1"/>
            </w:r>
          </w:p>
        </w:tc>
        <w:tc>
          <w:tcPr>
            <w:tcW w:w="2127" w:type="dxa"/>
            <w:tcBorders>
              <w:top w:val="single" w:sz="4" w:space="0" w:color="auto"/>
              <w:left w:val="single" w:sz="4" w:space="0" w:color="auto"/>
              <w:right w:val="single" w:sz="4" w:space="0" w:color="auto"/>
            </w:tcBorders>
          </w:tcPr>
          <w:p w:rsidR="00443AE0" w:rsidRPr="007121DF" w:rsidRDefault="00443AE0" w:rsidP="00830B6B">
            <w:pPr>
              <w:autoSpaceDE w:val="0"/>
              <w:autoSpaceDN w:val="0"/>
              <w:adjustRightInd w:val="0"/>
              <w:jc w:val="both"/>
              <w:rPr>
                <w:rFonts w:eastAsia="Calibri"/>
                <w:sz w:val="24"/>
                <w:szCs w:val="24"/>
              </w:rPr>
            </w:pPr>
            <w:proofErr w:type="gramStart"/>
            <w:r>
              <w:rPr>
                <w:rFonts w:eastAsia="Calibri"/>
                <w:sz w:val="24"/>
                <w:szCs w:val="24"/>
              </w:rPr>
              <w:lastRenderedPageBreak/>
              <w:t xml:space="preserve">Администрация  </w:t>
            </w:r>
            <w:r w:rsidR="003C68B7">
              <w:rPr>
                <w:rFonts w:eastAsia="Calibri"/>
                <w:sz w:val="24"/>
                <w:szCs w:val="24"/>
              </w:rPr>
              <w:t>Полевосундырского</w:t>
            </w:r>
            <w:proofErr w:type="gramEnd"/>
            <w:r>
              <w:rPr>
                <w:rFonts w:eastAsia="Calibri"/>
                <w:sz w:val="24"/>
                <w:szCs w:val="24"/>
              </w:rPr>
              <w:t xml:space="preserve"> сельского поселения</w:t>
            </w:r>
          </w:p>
        </w:tc>
        <w:tc>
          <w:tcPr>
            <w:tcW w:w="3089" w:type="dxa"/>
            <w:tcBorders>
              <w:top w:val="single" w:sz="4" w:space="0" w:color="auto"/>
              <w:left w:val="single" w:sz="4" w:space="0" w:color="auto"/>
              <w:right w:val="single" w:sz="4" w:space="0" w:color="auto"/>
            </w:tcBorders>
            <w:shd w:val="clear" w:color="auto" w:fill="auto"/>
            <w:vAlign w:val="center"/>
          </w:tcPr>
          <w:p w:rsidR="00443AE0" w:rsidRPr="007121DF" w:rsidRDefault="00443AE0" w:rsidP="00830B6B">
            <w:pPr>
              <w:autoSpaceDE w:val="0"/>
              <w:autoSpaceDN w:val="0"/>
              <w:adjustRightInd w:val="0"/>
              <w:jc w:val="both"/>
              <w:rPr>
                <w:rFonts w:eastAsia="Calibri"/>
                <w:sz w:val="24"/>
                <w:szCs w:val="24"/>
              </w:rPr>
            </w:pPr>
            <w:r w:rsidRPr="007121DF">
              <w:rPr>
                <w:rFonts w:eastAsia="Calibri"/>
                <w:sz w:val="24"/>
                <w:szCs w:val="24"/>
              </w:rPr>
              <w:t>В течение года (при наличии оснований)</w:t>
            </w:r>
          </w:p>
          <w:p w:rsidR="00443AE0" w:rsidRPr="007121DF" w:rsidRDefault="00443AE0" w:rsidP="00830B6B">
            <w:pPr>
              <w:autoSpaceDE w:val="0"/>
              <w:autoSpaceDN w:val="0"/>
              <w:adjustRightInd w:val="0"/>
              <w:jc w:val="both"/>
              <w:rPr>
                <w:rFonts w:eastAsia="Calibri"/>
                <w:sz w:val="24"/>
                <w:szCs w:val="24"/>
                <w:highlight w:val="yellow"/>
              </w:rPr>
            </w:pPr>
          </w:p>
        </w:tc>
      </w:tr>
      <w:tr w:rsidR="00443AE0" w:rsidRPr="007121DF" w:rsidTr="007F5462">
        <w:tc>
          <w:tcPr>
            <w:tcW w:w="425" w:type="dxa"/>
            <w:tcBorders>
              <w:top w:val="single" w:sz="4" w:space="0" w:color="auto"/>
              <w:left w:val="single" w:sz="4" w:space="0" w:color="auto"/>
              <w:bottom w:val="single" w:sz="4" w:space="0" w:color="auto"/>
              <w:right w:val="single" w:sz="4" w:space="0" w:color="auto"/>
            </w:tcBorders>
            <w:shd w:val="clear" w:color="auto" w:fill="auto"/>
          </w:tcPr>
          <w:p w:rsidR="00443AE0" w:rsidRPr="007121DF" w:rsidRDefault="00443AE0" w:rsidP="00830B6B">
            <w:pPr>
              <w:jc w:val="both"/>
              <w:rPr>
                <w:rFonts w:eastAsia="Calibri"/>
                <w:sz w:val="24"/>
                <w:szCs w:val="24"/>
              </w:rPr>
            </w:pPr>
            <w:r w:rsidRPr="007121DF">
              <w:rPr>
                <w:rFonts w:eastAsia="Calibri"/>
                <w:sz w:val="24"/>
                <w:szCs w:val="24"/>
              </w:rPr>
              <w:lastRenderedPageBreak/>
              <w:t>5.</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443AE0" w:rsidRPr="007121DF" w:rsidRDefault="00443AE0" w:rsidP="00830B6B">
            <w:pPr>
              <w:jc w:val="both"/>
              <w:rPr>
                <w:rFonts w:eastAsia="Calibri"/>
                <w:sz w:val="24"/>
                <w:szCs w:val="24"/>
              </w:rPr>
            </w:pPr>
            <w:r w:rsidRPr="007121DF">
              <w:rPr>
                <w:rFonts w:eastAsia="Calibri"/>
                <w:sz w:val="24"/>
                <w:szCs w:val="24"/>
              </w:rPr>
              <w:t>Профилактический визит</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443AE0" w:rsidRPr="007121DF" w:rsidRDefault="00443AE0" w:rsidP="00830B6B">
            <w:pPr>
              <w:autoSpaceDE w:val="0"/>
              <w:autoSpaceDN w:val="0"/>
              <w:adjustRightInd w:val="0"/>
              <w:jc w:val="both"/>
              <w:rPr>
                <w:rFonts w:eastAsia="Calibri"/>
                <w:sz w:val="24"/>
                <w:szCs w:val="24"/>
              </w:rPr>
            </w:pPr>
            <w:r w:rsidRPr="007121DF">
              <w:rPr>
                <w:rFonts w:eastAsia="Calibri"/>
                <w:sz w:val="24"/>
                <w:szCs w:val="24"/>
              </w:rPr>
              <w:t>Проведение должностными лицами органа муниципального контроля информирования контролируемых лиц об обязательных требованиях, предъявляемых к его деятельности либо к принадлежащим ему объектам муниципального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муниципального контроля, исходя из его отнесения к соответствующей категории риска.</w:t>
            </w:r>
          </w:p>
          <w:p w:rsidR="00443AE0" w:rsidRPr="007121DF" w:rsidRDefault="00443AE0" w:rsidP="00830B6B">
            <w:pPr>
              <w:autoSpaceDE w:val="0"/>
              <w:autoSpaceDN w:val="0"/>
              <w:adjustRightInd w:val="0"/>
              <w:jc w:val="both"/>
              <w:rPr>
                <w:rFonts w:eastAsia="Calibri"/>
                <w:sz w:val="24"/>
                <w:szCs w:val="24"/>
              </w:rPr>
            </w:pPr>
            <w:r w:rsidRPr="007121DF">
              <w:rPr>
                <w:rFonts w:eastAsia="Calibri"/>
                <w:sz w:val="24"/>
                <w:szCs w:val="24"/>
              </w:rPr>
              <w:t>Обязательные профилактические визиты проводятся для лиц, указанных в пункте 18 Положения о виде контроля.</w:t>
            </w:r>
          </w:p>
        </w:tc>
        <w:tc>
          <w:tcPr>
            <w:tcW w:w="2127" w:type="dxa"/>
            <w:tcBorders>
              <w:top w:val="single" w:sz="4" w:space="0" w:color="auto"/>
              <w:left w:val="single" w:sz="4" w:space="0" w:color="auto"/>
              <w:bottom w:val="single" w:sz="4" w:space="0" w:color="auto"/>
              <w:right w:val="single" w:sz="4" w:space="0" w:color="auto"/>
            </w:tcBorders>
          </w:tcPr>
          <w:p w:rsidR="00443AE0" w:rsidRPr="007121DF" w:rsidRDefault="00443AE0" w:rsidP="00830B6B">
            <w:pPr>
              <w:autoSpaceDE w:val="0"/>
              <w:autoSpaceDN w:val="0"/>
              <w:adjustRightInd w:val="0"/>
              <w:jc w:val="both"/>
              <w:rPr>
                <w:rFonts w:eastAsia="Calibri"/>
                <w:sz w:val="24"/>
                <w:szCs w:val="24"/>
              </w:rPr>
            </w:pPr>
            <w:proofErr w:type="gramStart"/>
            <w:r>
              <w:rPr>
                <w:rFonts w:eastAsia="Calibri"/>
                <w:sz w:val="24"/>
                <w:szCs w:val="24"/>
              </w:rPr>
              <w:t xml:space="preserve">Администрация  </w:t>
            </w:r>
            <w:r w:rsidR="003C68B7">
              <w:rPr>
                <w:rFonts w:eastAsia="Calibri"/>
                <w:sz w:val="24"/>
                <w:szCs w:val="24"/>
              </w:rPr>
              <w:t>Полевосундырского</w:t>
            </w:r>
            <w:proofErr w:type="gramEnd"/>
            <w:r>
              <w:rPr>
                <w:rFonts w:eastAsia="Calibri"/>
                <w:sz w:val="24"/>
                <w:szCs w:val="24"/>
              </w:rPr>
              <w:t xml:space="preserve"> сельского поселения</w:t>
            </w:r>
          </w:p>
        </w:tc>
        <w:tc>
          <w:tcPr>
            <w:tcW w:w="3089" w:type="dxa"/>
            <w:tcBorders>
              <w:top w:val="single" w:sz="4" w:space="0" w:color="auto"/>
              <w:left w:val="single" w:sz="4" w:space="0" w:color="auto"/>
              <w:bottom w:val="single" w:sz="4" w:space="0" w:color="auto"/>
              <w:right w:val="single" w:sz="4" w:space="0" w:color="auto"/>
            </w:tcBorders>
            <w:shd w:val="clear" w:color="auto" w:fill="auto"/>
            <w:vAlign w:val="center"/>
          </w:tcPr>
          <w:p w:rsidR="00443AE0" w:rsidRPr="007121DF" w:rsidRDefault="00443AE0" w:rsidP="00830B6B">
            <w:pPr>
              <w:autoSpaceDE w:val="0"/>
              <w:autoSpaceDN w:val="0"/>
              <w:adjustRightInd w:val="0"/>
              <w:rPr>
                <w:rFonts w:eastAsia="Calibri"/>
                <w:sz w:val="24"/>
                <w:szCs w:val="24"/>
              </w:rPr>
            </w:pPr>
            <w:r w:rsidRPr="007121DF">
              <w:rPr>
                <w:rFonts w:eastAsia="Calibri"/>
                <w:sz w:val="24"/>
                <w:szCs w:val="24"/>
              </w:rPr>
              <w:t>Пр</w:t>
            </w:r>
            <w:r>
              <w:rPr>
                <w:rFonts w:eastAsia="Calibri"/>
                <w:sz w:val="24"/>
                <w:szCs w:val="24"/>
              </w:rPr>
              <w:t>оф</w:t>
            </w:r>
            <w:r w:rsidRPr="007121DF">
              <w:rPr>
                <w:rFonts w:eastAsia="Calibri"/>
                <w:sz w:val="24"/>
                <w:szCs w:val="24"/>
              </w:rPr>
              <w:t>илактические визиты подлежат проведению в течение года (при наличии оснований).</w:t>
            </w:r>
          </w:p>
          <w:p w:rsidR="00443AE0" w:rsidRPr="007121DF" w:rsidRDefault="00443AE0" w:rsidP="00830B6B">
            <w:pPr>
              <w:autoSpaceDE w:val="0"/>
              <w:autoSpaceDN w:val="0"/>
              <w:adjustRightInd w:val="0"/>
              <w:rPr>
                <w:rFonts w:eastAsia="Calibri"/>
                <w:sz w:val="24"/>
                <w:szCs w:val="24"/>
              </w:rPr>
            </w:pPr>
          </w:p>
        </w:tc>
      </w:tr>
    </w:tbl>
    <w:p w:rsidR="00443AE0" w:rsidRDefault="00443AE0" w:rsidP="00443AE0">
      <w:pPr>
        <w:rPr>
          <w:sz w:val="24"/>
          <w:szCs w:val="24"/>
        </w:rPr>
      </w:pPr>
    </w:p>
    <w:p w:rsidR="00D43620" w:rsidRDefault="00D43620"/>
    <w:sectPr w:rsidR="00D43620" w:rsidSect="003C68B7">
      <w:headerReference w:type="even" r:id="rId9"/>
      <w:endnotePr>
        <w:numFmt w:val="decimal"/>
      </w:endnotePr>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9EE" w:rsidRDefault="009159EE" w:rsidP="00443AE0">
      <w:r>
        <w:separator/>
      </w:r>
    </w:p>
  </w:endnote>
  <w:endnote w:type="continuationSeparator" w:id="0">
    <w:p w:rsidR="009159EE" w:rsidRDefault="009159EE" w:rsidP="00443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9EE" w:rsidRDefault="009159EE" w:rsidP="00443AE0">
      <w:r>
        <w:separator/>
      </w:r>
    </w:p>
  </w:footnote>
  <w:footnote w:type="continuationSeparator" w:id="0">
    <w:p w:rsidR="009159EE" w:rsidRDefault="009159EE" w:rsidP="00443AE0">
      <w:r>
        <w:continuationSeparator/>
      </w:r>
    </w:p>
  </w:footnote>
  <w:footnote w:id="1">
    <w:p w:rsidR="00443AE0" w:rsidRDefault="00443AE0" w:rsidP="00443AE0">
      <w:pPr>
        <w:pStyle w:val="a6"/>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6B2" w:rsidRDefault="002E3EF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646B2" w:rsidRDefault="009159E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D6224D"/>
    <w:multiLevelType w:val="hybridMultilevel"/>
    <w:tmpl w:val="CB2043B2"/>
    <w:lvl w:ilvl="0" w:tplc="5178BBCA">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E0"/>
    <w:rsid w:val="002E3EFF"/>
    <w:rsid w:val="003C68B7"/>
    <w:rsid w:val="00443AE0"/>
    <w:rsid w:val="007F5462"/>
    <w:rsid w:val="009159EE"/>
    <w:rsid w:val="00D43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79507D-A9B7-418D-B562-CBEEE843A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AE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43AE0"/>
    <w:pPr>
      <w:tabs>
        <w:tab w:val="center" w:pos="4153"/>
        <w:tab w:val="right" w:pos="8306"/>
      </w:tabs>
    </w:pPr>
  </w:style>
  <w:style w:type="character" w:customStyle="1" w:styleId="a4">
    <w:name w:val="Верхний колонтитул Знак"/>
    <w:basedOn w:val="a0"/>
    <w:link w:val="a3"/>
    <w:rsid w:val="00443AE0"/>
    <w:rPr>
      <w:rFonts w:ascii="Times New Roman" w:eastAsia="Times New Roman" w:hAnsi="Times New Roman" w:cs="Times New Roman"/>
      <w:sz w:val="20"/>
      <w:szCs w:val="20"/>
      <w:lang w:eastAsia="ru-RU"/>
    </w:rPr>
  </w:style>
  <w:style w:type="character" w:styleId="a5">
    <w:name w:val="page number"/>
    <w:basedOn w:val="a0"/>
    <w:rsid w:val="00443AE0"/>
  </w:style>
  <w:style w:type="paragraph" w:styleId="a6">
    <w:name w:val="footnote text"/>
    <w:basedOn w:val="a"/>
    <w:link w:val="a7"/>
    <w:rsid w:val="00443AE0"/>
  </w:style>
  <w:style w:type="character" w:customStyle="1" w:styleId="a7">
    <w:name w:val="Текст сноски Знак"/>
    <w:basedOn w:val="a0"/>
    <w:link w:val="a6"/>
    <w:rsid w:val="00443AE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379AAFAA1D100E328F2BAF8EED5A2F2B76C9320D2F17931C22AAB6D3F68CA0190E3892E5C305E8C6BBD71DFE0039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2710</Words>
  <Characters>15447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Полевой Сундырь</dc:creator>
  <cp:keywords/>
  <dc:description/>
  <cp:lastModifiedBy>Полевой Сундырь</cp:lastModifiedBy>
  <cp:revision>3</cp:revision>
  <dcterms:created xsi:type="dcterms:W3CDTF">2022-05-17T11:03:00Z</dcterms:created>
  <dcterms:modified xsi:type="dcterms:W3CDTF">2022-05-17T11:27:00Z</dcterms:modified>
</cp:coreProperties>
</file>