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F2EEA" w:rsidTr="000073EA">
        <w:trPr>
          <w:cantSplit/>
        </w:trPr>
        <w:tc>
          <w:tcPr>
            <w:tcW w:w="4195" w:type="dxa"/>
            <w:hideMark/>
          </w:tcPr>
          <w:p w:rsidR="005F2EEA" w:rsidRPr="0044462B" w:rsidRDefault="005F2EEA" w:rsidP="000073E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5F2EEA" w:rsidRPr="0044462B" w:rsidRDefault="005F2EEA" w:rsidP="000073E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5F2EEA" w:rsidRPr="0044462B" w:rsidRDefault="005F2EEA" w:rsidP="000073EA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5F2EEA" w:rsidRPr="0044462B" w:rsidRDefault="005F2EEA" w:rsidP="000073EA">
            <w:pPr>
              <w:pStyle w:val="a9"/>
              <w:tabs>
                <w:tab w:val="left" w:pos="4285"/>
              </w:tabs>
              <w:jc w:val="center"/>
              <w:rPr>
                <w:rStyle w:val="aa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5F2EEA" w:rsidRDefault="005F2EEA" w:rsidP="000073EA">
            <w:pPr>
              <w:jc w:val="center"/>
            </w:pPr>
          </w:p>
          <w:p w:rsidR="005F2EEA" w:rsidRDefault="005F2EEA" w:rsidP="000073EA">
            <w:pPr>
              <w:jc w:val="center"/>
            </w:pPr>
          </w:p>
          <w:p w:rsidR="005F2EEA" w:rsidRDefault="005F2EEA" w:rsidP="000073EA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F2EEA" w:rsidRDefault="005F2EEA" w:rsidP="000073EA">
            <w:pPr>
              <w:jc w:val="center"/>
            </w:pPr>
          </w:p>
          <w:p w:rsidR="005F2EEA" w:rsidRPr="0066117D" w:rsidRDefault="005F2EEA" w:rsidP="000073EA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37595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08.02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  <w:r w:rsidR="0037595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44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5F2EEA" w:rsidRDefault="005F2EEA" w:rsidP="000073EA">
            <w:pPr>
              <w:pStyle w:val="a9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5F2EEA" w:rsidRDefault="005F2EEA" w:rsidP="000073E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5F2EEA" w:rsidRPr="0044462B" w:rsidRDefault="005F2EEA" w:rsidP="000073EA">
            <w:pPr>
              <w:pStyle w:val="a9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5F2EEA" w:rsidRPr="0044462B" w:rsidRDefault="005F2EEA" w:rsidP="000073EA">
            <w:pPr>
              <w:pStyle w:val="a9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5F2EEA" w:rsidRPr="0044462B" w:rsidRDefault="005F2EEA" w:rsidP="000073EA">
            <w:pPr>
              <w:pStyle w:val="a9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5F2EEA" w:rsidRPr="0044462B" w:rsidRDefault="005F2EEA" w:rsidP="000073EA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5F2EEA" w:rsidRPr="0044462B" w:rsidRDefault="005F2EEA" w:rsidP="000073EA">
            <w:pPr>
              <w:pStyle w:val="a9"/>
              <w:jc w:val="center"/>
              <w:rPr>
                <w:rStyle w:val="aa"/>
                <w:color w:val="000000"/>
                <w:sz w:val="32"/>
              </w:rPr>
            </w:pPr>
          </w:p>
          <w:p w:rsidR="005F2EEA" w:rsidRDefault="005F2EEA" w:rsidP="000073EA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F2EEA" w:rsidRDefault="005F2EEA" w:rsidP="000073EA">
            <w:pPr>
              <w:jc w:val="center"/>
            </w:pPr>
          </w:p>
          <w:p w:rsidR="005F2EEA" w:rsidRPr="0066117D" w:rsidRDefault="00375950" w:rsidP="000073E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02.08</w:t>
            </w:r>
            <w:r w:rsidR="005F2EE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5F2EEA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5F2EE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44</w:t>
            </w:r>
            <w:r w:rsidR="005F2EE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5F2EEA" w:rsidRDefault="005F2EEA" w:rsidP="000073E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E625DA" w:rsidRDefault="00E625DA"/>
    <w:p w:rsidR="005F2EEA" w:rsidRPr="00CB5138" w:rsidRDefault="005F2EEA" w:rsidP="005F2EEA">
      <w:pPr>
        <w:pStyle w:val="2"/>
        <w:tabs>
          <w:tab w:val="left" w:pos="6213"/>
        </w:tabs>
        <w:spacing w:after="0" w:line="240" w:lineRule="auto"/>
        <w:ind w:right="4252"/>
        <w:jc w:val="both"/>
        <w:rPr>
          <w:b/>
          <w:spacing w:val="-4"/>
        </w:rPr>
      </w:pPr>
      <w:r w:rsidRPr="00CB5138">
        <w:rPr>
          <w:rStyle w:val="ac"/>
          <w:rFonts w:eastAsia="Calibri"/>
        </w:rPr>
        <w:t xml:space="preserve">О внесении изменений </w:t>
      </w:r>
      <w:bookmarkStart w:id="0" w:name="_Hlk101878341"/>
      <w:r w:rsidRPr="00CB5138">
        <w:rPr>
          <w:rStyle w:val="ac"/>
          <w:rFonts w:eastAsia="Calibri"/>
        </w:rPr>
        <w:t xml:space="preserve">в постановление администрации </w:t>
      </w:r>
      <w:proofErr w:type="spellStart"/>
      <w:r w:rsidR="00D62FC7">
        <w:rPr>
          <w:rStyle w:val="ac"/>
          <w:rFonts w:eastAsia="Calibri"/>
        </w:rPr>
        <w:t>Сутчевского</w:t>
      </w:r>
      <w:proofErr w:type="spellEnd"/>
      <w:r w:rsidRPr="00CB5138">
        <w:rPr>
          <w:rStyle w:val="ac"/>
          <w:rFonts w:eastAsia="Calibri"/>
        </w:rPr>
        <w:t xml:space="preserve"> сельского поселения Мариинско-Посадского </w:t>
      </w:r>
      <w:r w:rsidR="00D62FC7">
        <w:rPr>
          <w:rStyle w:val="ac"/>
          <w:rFonts w:eastAsia="Calibri"/>
        </w:rPr>
        <w:t>района Чувашской Республики от 20</w:t>
      </w:r>
      <w:r w:rsidRPr="00CB5138">
        <w:rPr>
          <w:rStyle w:val="ac"/>
          <w:rFonts w:eastAsia="Calibri"/>
        </w:rPr>
        <w:t>.</w:t>
      </w:r>
      <w:r w:rsidR="00D62FC7">
        <w:rPr>
          <w:rStyle w:val="ac"/>
          <w:rFonts w:eastAsia="Calibri"/>
        </w:rPr>
        <w:t>02</w:t>
      </w:r>
      <w:r w:rsidRPr="00CB5138">
        <w:rPr>
          <w:rStyle w:val="ac"/>
          <w:rFonts w:eastAsia="Calibri"/>
        </w:rPr>
        <w:t>.20</w:t>
      </w:r>
      <w:r w:rsidR="00D62FC7">
        <w:rPr>
          <w:rStyle w:val="ac"/>
          <w:rFonts w:eastAsia="Calibri"/>
        </w:rPr>
        <w:t>20</w:t>
      </w:r>
      <w:r w:rsidRPr="00CB5138">
        <w:rPr>
          <w:rStyle w:val="ac"/>
          <w:rFonts w:eastAsia="Calibri"/>
        </w:rPr>
        <w:t xml:space="preserve"> г. № </w:t>
      </w:r>
      <w:r w:rsidR="00D62FC7">
        <w:rPr>
          <w:rStyle w:val="ac"/>
          <w:rFonts w:eastAsia="Calibri"/>
        </w:rPr>
        <w:t>17</w:t>
      </w:r>
      <w:r w:rsidRPr="00CB5138">
        <w:rPr>
          <w:rStyle w:val="ac"/>
          <w:rFonts w:eastAsia="Calibri"/>
        </w:rPr>
        <w:t xml:space="preserve"> </w:t>
      </w:r>
      <w:bookmarkEnd w:id="0"/>
      <w:r w:rsidRPr="00CB5138">
        <w:rPr>
          <w:rStyle w:val="ac"/>
          <w:rFonts w:eastAsia="Calibri"/>
        </w:rPr>
        <w:t>«</w:t>
      </w:r>
      <w:r w:rsidRPr="00CB5138">
        <w:rPr>
          <w:b/>
          <w:color w:val="0D0D0D"/>
        </w:rPr>
        <w:t>Об утверждении административного регламента  по предоставлению муниципальной услуги «Подготовка и выдача градостроительного плана земельного участка»</w:t>
      </w:r>
    </w:p>
    <w:p w:rsidR="005F2EEA" w:rsidRPr="00CB5138" w:rsidRDefault="005F2EEA" w:rsidP="005F2EEA">
      <w:pPr>
        <w:pStyle w:val="a3"/>
        <w:jc w:val="both"/>
        <w:rPr>
          <w:color w:val="000000"/>
          <w:sz w:val="24"/>
          <w:szCs w:val="24"/>
        </w:rPr>
      </w:pPr>
    </w:p>
    <w:p w:rsidR="005F2EEA" w:rsidRPr="00CB5138" w:rsidRDefault="005F2EEA" w:rsidP="005F2EE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CB5138">
        <w:rPr>
          <w:color w:val="000000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Федеральным законом от 06.10.2003 №  131-ФЗ «Об общих принципах организации местного самоуправления в Российской Федерации», на основании Устава  </w:t>
      </w:r>
      <w:proofErr w:type="spellStart"/>
      <w:r w:rsidR="00D62FC7">
        <w:rPr>
          <w:color w:val="000000"/>
          <w:sz w:val="24"/>
          <w:szCs w:val="24"/>
        </w:rPr>
        <w:t>Сутчевского</w:t>
      </w:r>
      <w:proofErr w:type="spellEnd"/>
      <w:r w:rsidRPr="00CB5138">
        <w:rPr>
          <w:color w:val="000000"/>
          <w:sz w:val="24"/>
          <w:szCs w:val="24"/>
        </w:rPr>
        <w:t xml:space="preserve"> сельского поселения Мариинско-Посадского района</w:t>
      </w:r>
      <w:r>
        <w:rPr>
          <w:color w:val="000000"/>
          <w:sz w:val="24"/>
          <w:szCs w:val="24"/>
        </w:rPr>
        <w:t xml:space="preserve"> Чувашской Республики</w:t>
      </w:r>
      <w:r w:rsidRPr="00CB5138">
        <w:rPr>
          <w:color w:val="000000"/>
          <w:sz w:val="24"/>
          <w:szCs w:val="24"/>
        </w:rPr>
        <w:t xml:space="preserve"> администрация </w:t>
      </w:r>
      <w:proofErr w:type="spellStart"/>
      <w:r w:rsidR="00D62FC7">
        <w:rPr>
          <w:color w:val="000000"/>
          <w:sz w:val="24"/>
          <w:szCs w:val="24"/>
        </w:rPr>
        <w:t>Сутчевского</w:t>
      </w:r>
      <w:proofErr w:type="spellEnd"/>
      <w:r w:rsidRPr="00CB5138">
        <w:rPr>
          <w:color w:val="000000"/>
          <w:sz w:val="24"/>
          <w:szCs w:val="24"/>
        </w:rPr>
        <w:t xml:space="preserve"> сельского поселения </w:t>
      </w:r>
    </w:p>
    <w:p w:rsidR="005F2EEA" w:rsidRPr="00CB5138" w:rsidRDefault="005F2EEA" w:rsidP="005F2EEA">
      <w:pPr>
        <w:pStyle w:val="a3"/>
        <w:ind w:left="2124" w:firstLine="708"/>
        <w:jc w:val="both"/>
        <w:rPr>
          <w:color w:val="000000"/>
          <w:sz w:val="24"/>
          <w:szCs w:val="24"/>
        </w:rPr>
      </w:pPr>
    </w:p>
    <w:p w:rsidR="005F2EEA" w:rsidRPr="00CB5138" w:rsidRDefault="005F2EEA" w:rsidP="005F2EEA">
      <w:pPr>
        <w:pStyle w:val="a3"/>
        <w:ind w:left="2124" w:firstLine="708"/>
        <w:jc w:val="both"/>
        <w:rPr>
          <w:color w:val="000000"/>
          <w:sz w:val="24"/>
          <w:szCs w:val="24"/>
        </w:rPr>
      </w:pPr>
      <w:r w:rsidRPr="00CB513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B5138">
        <w:rPr>
          <w:color w:val="000000"/>
          <w:sz w:val="24"/>
          <w:szCs w:val="24"/>
        </w:rPr>
        <w:t>п</w:t>
      </w:r>
      <w:proofErr w:type="spellEnd"/>
      <w:proofErr w:type="gramEnd"/>
      <w:r w:rsidRPr="00CB5138">
        <w:rPr>
          <w:color w:val="000000"/>
          <w:sz w:val="24"/>
          <w:szCs w:val="24"/>
        </w:rPr>
        <w:t xml:space="preserve"> о с т а </w:t>
      </w:r>
      <w:proofErr w:type="spellStart"/>
      <w:r w:rsidRPr="00CB5138">
        <w:rPr>
          <w:color w:val="000000"/>
          <w:sz w:val="24"/>
          <w:szCs w:val="24"/>
        </w:rPr>
        <w:t>н</w:t>
      </w:r>
      <w:proofErr w:type="spellEnd"/>
      <w:r w:rsidRPr="00CB5138">
        <w:rPr>
          <w:color w:val="000000"/>
          <w:sz w:val="24"/>
          <w:szCs w:val="24"/>
        </w:rPr>
        <w:t xml:space="preserve"> о в л я е т:</w:t>
      </w:r>
    </w:p>
    <w:p w:rsidR="005F2EEA" w:rsidRPr="00CB5138" w:rsidRDefault="005F2EEA" w:rsidP="005F2EEA">
      <w:pPr>
        <w:pStyle w:val="a3"/>
        <w:ind w:firstLine="142"/>
        <w:jc w:val="both"/>
        <w:rPr>
          <w:color w:val="000000"/>
          <w:sz w:val="24"/>
          <w:szCs w:val="24"/>
        </w:rPr>
      </w:pPr>
      <w:r w:rsidRPr="00CB5138">
        <w:rPr>
          <w:color w:val="000000"/>
          <w:sz w:val="24"/>
          <w:szCs w:val="24"/>
        </w:rPr>
        <w:t xml:space="preserve">     1. Внести  в административный регламент  администрации </w:t>
      </w:r>
      <w:proofErr w:type="spellStart"/>
      <w:r w:rsidR="00D62FC7">
        <w:rPr>
          <w:color w:val="000000"/>
          <w:sz w:val="24"/>
          <w:szCs w:val="24"/>
        </w:rPr>
        <w:t>Сутчевского</w:t>
      </w:r>
      <w:proofErr w:type="spellEnd"/>
      <w:r w:rsidRPr="00CB5138">
        <w:rPr>
          <w:color w:val="000000"/>
          <w:sz w:val="24"/>
          <w:szCs w:val="24"/>
        </w:rPr>
        <w:t xml:space="preserve">  сельского поселения по предоставлению муниципальной услуги   </w:t>
      </w:r>
      <w:r w:rsidRPr="00CB5138">
        <w:rPr>
          <w:color w:val="0D0D0D"/>
          <w:sz w:val="24"/>
          <w:szCs w:val="24"/>
        </w:rPr>
        <w:t>«Подготовка и выдача градостроительного плана земельного участка»</w:t>
      </w:r>
      <w:r w:rsidRPr="00CB5138">
        <w:rPr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D62FC7">
        <w:rPr>
          <w:color w:val="000000"/>
          <w:sz w:val="24"/>
          <w:szCs w:val="24"/>
        </w:rPr>
        <w:t>Сутчевского</w:t>
      </w:r>
      <w:proofErr w:type="spellEnd"/>
      <w:r w:rsidRPr="00CB5138">
        <w:rPr>
          <w:color w:val="000000"/>
          <w:sz w:val="24"/>
          <w:szCs w:val="24"/>
        </w:rPr>
        <w:t xml:space="preserve"> сельского поселения от </w:t>
      </w:r>
      <w:r w:rsidR="00D62FC7">
        <w:rPr>
          <w:rStyle w:val="ac"/>
          <w:b w:val="0"/>
          <w:sz w:val="24"/>
          <w:szCs w:val="24"/>
        </w:rPr>
        <w:t>20</w:t>
      </w:r>
      <w:r w:rsidRPr="00CB5138">
        <w:rPr>
          <w:rStyle w:val="ac"/>
          <w:b w:val="0"/>
          <w:sz w:val="24"/>
          <w:szCs w:val="24"/>
        </w:rPr>
        <w:t>.</w:t>
      </w:r>
      <w:r w:rsidR="00D62FC7">
        <w:rPr>
          <w:rStyle w:val="ac"/>
          <w:b w:val="0"/>
          <w:sz w:val="24"/>
          <w:szCs w:val="24"/>
        </w:rPr>
        <w:t>02.2020</w:t>
      </w:r>
      <w:r w:rsidRPr="00CB5138">
        <w:rPr>
          <w:rStyle w:val="ac"/>
          <w:b w:val="0"/>
          <w:sz w:val="24"/>
          <w:szCs w:val="24"/>
        </w:rPr>
        <w:t xml:space="preserve"> г. № </w:t>
      </w:r>
      <w:r w:rsidR="00D62FC7">
        <w:rPr>
          <w:rStyle w:val="ac"/>
          <w:b w:val="0"/>
          <w:sz w:val="24"/>
          <w:szCs w:val="24"/>
        </w:rPr>
        <w:t>17</w:t>
      </w:r>
      <w:r w:rsidRPr="00CB5138">
        <w:rPr>
          <w:rStyle w:val="ac"/>
          <w:b w:val="0"/>
          <w:sz w:val="24"/>
          <w:szCs w:val="24"/>
        </w:rPr>
        <w:t xml:space="preserve"> </w:t>
      </w:r>
      <w:r w:rsidRPr="00CB5138">
        <w:rPr>
          <w:color w:val="000000"/>
          <w:sz w:val="24"/>
          <w:szCs w:val="24"/>
        </w:rPr>
        <w:t>следующие изменения:</w:t>
      </w:r>
    </w:p>
    <w:p w:rsidR="005F2EEA" w:rsidRPr="00CB5138" w:rsidRDefault="005F2EEA" w:rsidP="005F2EEA">
      <w:pPr>
        <w:rPr>
          <w:color w:val="000000"/>
          <w:shd w:val="clear" w:color="auto" w:fill="FFFFFF"/>
        </w:rPr>
      </w:pPr>
    </w:p>
    <w:p w:rsidR="005F2EEA" w:rsidRPr="00CB5138" w:rsidRDefault="005F2EEA" w:rsidP="005F2EEA">
      <w:pPr>
        <w:numPr>
          <w:ilvl w:val="0"/>
          <w:numId w:val="1"/>
        </w:numPr>
        <w:rPr>
          <w:b/>
          <w:color w:val="000000"/>
          <w:shd w:val="clear" w:color="auto" w:fill="FFFFFF"/>
        </w:rPr>
      </w:pPr>
      <w:r w:rsidRPr="00CB5138">
        <w:rPr>
          <w:b/>
          <w:color w:val="000000"/>
          <w:shd w:val="clear" w:color="auto" w:fill="FFFFFF"/>
        </w:rPr>
        <w:t>Подраздел 2.8 раздела 2 до</w:t>
      </w:r>
      <w:r>
        <w:rPr>
          <w:b/>
          <w:color w:val="000000"/>
          <w:shd w:val="clear" w:color="auto" w:fill="FFFFFF"/>
        </w:rPr>
        <w:t>полн</w:t>
      </w:r>
      <w:r w:rsidRPr="00CB5138">
        <w:rPr>
          <w:b/>
          <w:color w:val="000000"/>
          <w:shd w:val="clear" w:color="auto" w:fill="FFFFFF"/>
        </w:rPr>
        <w:t>ить абзацами 3,4,5</w:t>
      </w:r>
      <w:r>
        <w:rPr>
          <w:b/>
          <w:color w:val="000000"/>
          <w:shd w:val="clear" w:color="auto" w:fill="FFFFFF"/>
        </w:rPr>
        <w:t xml:space="preserve"> следующего содержания</w:t>
      </w:r>
      <w:r w:rsidRPr="00CB5138">
        <w:rPr>
          <w:b/>
          <w:color w:val="000000"/>
          <w:shd w:val="clear" w:color="auto" w:fill="FFFFFF"/>
        </w:rPr>
        <w:t>:</w:t>
      </w:r>
    </w:p>
    <w:p w:rsidR="005F2EEA" w:rsidRPr="002B6CFC" w:rsidRDefault="005F2EEA" w:rsidP="00D62FC7">
      <w:pPr>
        <w:shd w:val="clear" w:color="auto" w:fill="FFFFFF"/>
        <w:spacing w:before="288"/>
        <w:ind w:firstLine="540"/>
        <w:jc w:val="both"/>
        <w:rPr>
          <w:color w:val="000000"/>
        </w:rPr>
      </w:pPr>
      <w:r w:rsidRPr="002B6CFC">
        <w:rPr>
          <w:color w:val="000000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CB5138">
        <w:rPr>
          <w:color w:val="000000"/>
        </w:rPr>
        <w:t>утвержденных</w:t>
      </w:r>
      <w:r w:rsidRPr="002B6CFC">
        <w:rPr>
          <w:color w:val="000000"/>
        </w:rPr>
        <w:t xml:space="preserve"> </w:t>
      </w:r>
      <w:r w:rsidRPr="00CB5138">
        <w:rPr>
          <w:color w:val="000000"/>
          <w:shd w:val="clear" w:color="auto" w:fill="FFFFFF"/>
        </w:rPr>
        <w:t>нормативным правовым актом представительного органа местного самоуправления</w:t>
      </w:r>
      <w:r w:rsidRPr="002B6CFC">
        <w:rPr>
          <w:color w:val="000000"/>
        </w:rPr>
        <w:t>;</w:t>
      </w:r>
    </w:p>
    <w:p w:rsidR="005F2EEA" w:rsidRPr="00CB5138" w:rsidRDefault="005F2EEA" w:rsidP="00D62FC7">
      <w:pPr>
        <w:ind w:firstLine="567"/>
        <w:jc w:val="both"/>
      </w:pPr>
      <w:r w:rsidRPr="002B6CFC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CB5138">
        <w:t>ряда</w:t>
      </w:r>
      <w:r w:rsidRPr="002B6CFC">
        <w:t xml:space="preserve"> случаев</w:t>
      </w:r>
      <w:r w:rsidRPr="00CB5138">
        <w:t>;</w:t>
      </w:r>
    </w:p>
    <w:p w:rsidR="005F2EEA" w:rsidRPr="00CB5138" w:rsidRDefault="005F2EEA" w:rsidP="00D62FC7">
      <w:pPr>
        <w:ind w:firstLine="567"/>
        <w:jc w:val="both"/>
        <w:rPr>
          <w:color w:val="000000"/>
          <w:shd w:val="clear" w:color="auto" w:fill="FFFFFF"/>
        </w:rPr>
      </w:pPr>
      <w:r w:rsidRPr="00CB5138">
        <w:rPr>
          <w:color w:val="000000"/>
          <w:shd w:val="clear" w:color="auto" w:fill="FFFFFF"/>
        </w:rPr>
        <w:t>предоставление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F2EEA" w:rsidRPr="00CB5138" w:rsidRDefault="005F2EEA" w:rsidP="00D62FC7">
      <w:pPr>
        <w:widowControl w:val="0"/>
        <w:ind w:firstLine="567"/>
        <w:jc w:val="both"/>
        <w:rPr>
          <w:b/>
          <w:color w:val="000000"/>
          <w:shd w:val="clear" w:color="auto" w:fill="FFFFFF"/>
        </w:rPr>
      </w:pPr>
    </w:p>
    <w:p w:rsidR="005F2EEA" w:rsidRPr="00CB5138" w:rsidRDefault="005F2EEA" w:rsidP="00D62FC7">
      <w:pPr>
        <w:widowControl w:val="0"/>
        <w:ind w:firstLine="567"/>
        <w:jc w:val="both"/>
        <w:rPr>
          <w:b/>
          <w:color w:val="0D0D0D"/>
        </w:rPr>
      </w:pPr>
      <w:r w:rsidRPr="00CB5138">
        <w:rPr>
          <w:b/>
          <w:color w:val="000000"/>
          <w:shd w:val="clear" w:color="auto" w:fill="FFFFFF"/>
        </w:rPr>
        <w:t xml:space="preserve">2) </w:t>
      </w:r>
      <w:r w:rsidRPr="00CB5138">
        <w:rPr>
          <w:b/>
          <w:color w:val="0D0D0D"/>
        </w:rPr>
        <w:t>Абзацы 1,2,3 подраздела 2.10 признать утратившими силу</w:t>
      </w:r>
    </w:p>
    <w:p w:rsidR="005F2EEA" w:rsidRPr="00CB5138" w:rsidRDefault="005F2EEA" w:rsidP="00D62FC7">
      <w:pPr>
        <w:ind w:firstLine="567"/>
        <w:jc w:val="both"/>
        <w:rPr>
          <w:color w:val="0D0D0D"/>
        </w:rPr>
      </w:pPr>
    </w:p>
    <w:p w:rsidR="005F2EEA" w:rsidRPr="00CB5138" w:rsidRDefault="005F2EEA" w:rsidP="00D62FC7">
      <w:pPr>
        <w:pStyle w:val="a3"/>
        <w:ind w:firstLine="709"/>
        <w:jc w:val="both"/>
        <w:rPr>
          <w:b/>
          <w:color w:val="000000"/>
          <w:sz w:val="24"/>
          <w:szCs w:val="24"/>
        </w:rPr>
      </w:pPr>
      <w:r w:rsidRPr="00CB5138">
        <w:rPr>
          <w:b/>
          <w:color w:val="000000"/>
          <w:sz w:val="24"/>
          <w:szCs w:val="24"/>
        </w:rPr>
        <w:t xml:space="preserve">3) В раздел </w:t>
      </w:r>
      <w:r>
        <w:rPr>
          <w:b/>
          <w:color w:val="000000"/>
          <w:sz w:val="24"/>
          <w:szCs w:val="24"/>
        </w:rPr>
        <w:t>5</w:t>
      </w:r>
      <w:r w:rsidRPr="00CB5138">
        <w:rPr>
          <w:b/>
          <w:color w:val="000000"/>
          <w:sz w:val="24"/>
          <w:szCs w:val="24"/>
        </w:rPr>
        <w:t xml:space="preserve"> добавить подраздел 5.11. следующего содержания: </w:t>
      </w:r>
    </w:p>
    <w:p w:rsidR="005F2EEA" w:rsidRPr="00CB5138" w:rsidRDefault="005F2EEA" w:rsidP="00D62FC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CB5138">
        <w:rPr>
          <w:color w:val="000000"/>
          <w:sz w:val="24"/>
          <w:szCs w:val="24"/>
        </w:rPr>
        <w:t>«5.11. Исправление допущенных опечаток и ошибок в выданных в результате предоставления муниципальной услуги документах.</w:t>
      </w:r>
    </w:p>
    <w:p w:rsidR="005F2EEA" w:rsidRPr="00CB5138" w:rsidRDefault="005F2EEA" w:rsidP="00D62FC7">
      <w:pPr>
        <w:pStyle w:val="a3"/>
        <w:ind w:firstLine="567"/>
        <w:jc w:val="both"/>
        <w:rPr>
          <w:color w:val="000000"/>
          <w:sz w:val="24"/>
          <w:szCs w:val="24"/>
        </w:rPr>
      </w:pPr>
      <w:proofErr w:type="gramStart"/>
      <w:r w:rsidRPr="00CB5138">
        <w:rPr>
          <w:color w:val="000000"/>
          <w:sz w:val="24"/>
          <w:szCs w:val="24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</w:t>
      </w:r>
      <w:proofErr w:type="spellStart"/>
      <w:r w:rsidR="00D62FC7">
        <w:rPr>
          <w:color w:val="000000"/>
          <w:sz w:val="24"/>
          <w:szCs w:val="24"/>
        </w:rPr>
        <w:t>Сутчевского</w:t>
      </w:r>
      <w:proofErr w:type="spellEnd"/>
      <w:r w:rsidRPr="00CB5138">
        <w:rPr>
          <w:color w:val="000000"/>
          <w:sz w:val="24"/>
          <w:szCs w:val="24"/>
        </w:rPr>
        <w:t xml:space="preserve"> сельского поселения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5F2EEA" w:rsidRPr="00CB5138" w:rsidRDefault="005F2EEA" w:rsidP="00D62FC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CB5138">
        <w:rPr>
          <w:color w:val="000000"/>
          <w:sz w:val="24"/>
          <w:szCs w:val="24"/>
        </w:rPr>
        <w:t xml:space="preserve">Заявление об исправлении ошибок представляется в администрацию </w:t>
      </w:r>
      <w:proofErr w:type="spellStart"/>
      <w:r w:rsidR="00D62FC7">
        <w:rPr>
          <w:color w:val="000000"/>
          <w:sz w:val="24"/>
          <w:szCs w:val="24"/>
        </w:rPr>
        <w:t>Сутчевского</w:t>
      </w:r>
      <w:proofErr w:type="spellEnd"/>
      <w:r w:rsidRPr="00CB5138">
        <w:rPr>
          <w:color w:val="000000"/>
          <w:sz w:val="24"/>
          <w:szCs w:val="24"/>
        </w:rPr>
        <w:t xml:space="preserve"> сельского поселения в произвольной форме и регистрируется специалистом администрации в день его поступления.</w:t>
      </w:r>
    </w:p>
    <w:p w:rsidR="005F2EEA" w:rsidRPr="00CB5138" w:rsidRDefault="005F2EEA" w:rsidP="00D62FC7">
      <w:pPr>
        <w:pStyle w:val="a3"/>
        <w:ind w:firstLine="567"/>
        <w:jc w:val="both"/>
        <w:rPr>
          <w:color w:val="000000"/>
          <w:sz w:val="24"/>
          <w:szCs w:val="24"/>
        </w:rPr>
      </w:pPr>
      <w:proofErr w:type="gramStart"/>
      <w:r w:rsidRPr="00CB5138">
        <w:rPr>
          <w:color w:val="000000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замену указанных документов и направление исправленного документа заявителю в срок, не превышающий 3 рабочих дней с даты регистрации заявления об исправлении ошибок.</w:t>
      </w:r>
      <w:proofErr w:type="gramEnd"/>
    </w:p>
    <w:p w:rsidR="005F2EEA" w:rsidRPr="00CB5138" w:rsidRDefault="005F2EEA" w:rsidP="00D62FC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CB5138">
        <w:rPr>
          <w:color w:val="000000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CB5138">
        <w:rPr>
          <w:color w:val="000000"/>
          <w:sz w:val="24"/>
          <w:szCs w:val="24"/>
        </w:rPr>
        <w:t>с даты регистрации</w:t>
      </w:r>
      <w:proofErr w:type="gramEnd"/>
      <w:r w:rsidRPr="00CB5138">
        <w:rPr>
          <w:color w:val="000000"/>
          <w:sz w:val="24"/>
          <w:szCs w:val="24"/>
        </w:rPr>
        <w:t xml:space="preserve"> заявления об исправлении ошибок.</w:t>
      </w:r>
    </w:p>
    <w:p w:rsidR="005F2EEA" w:rsidRPr="00CB5138" w:rsidRDefault="005F2EEA" w:rsidP="00D62FC7">
      <w:pPr>
        <w:pStyle w:val="a3"/>
        <w:ind w:firstLine="567"/>
        <w:jc w:val="both"/>
        <w:rPr>
          <w:bCs/>
          <w:color w:val="000000"/>
          <w:sz w:val="24"/>
          <w:szCs w:val="24"/>
        </w:rPr>
      </w:pPr>
      <w:r w:rsidRPr="00CB5138">
        <w:rPr>
          <w:color w:val="000000"/>
          <w:sz w:val="24"/>
          <w:szCs w:val="24"/>
        </w:rPr>
        <w:t>Результатом административной процедуры является замена документов в случае выявления допущенных опечаток и (или) ошибок, либо письменное уведомление об отсутствии таких опечаток и (или) ошибок.</w:t>
      </w:r>
    </w:p>
    <w:p w:rsidR="005F2EEA" w:rsidRPr="00CB5138" w:rsidRDefault="005F2EEA" w:rsidP="00D62FC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5F2EEA" w:rsidRPr="00CB5138" w:rsidRDefault="005F2EEA" w:rsidP="00D62FC7">
      <w:pPr>
        <w:pStyle w:val="a3"/>
        <w:ind w:firstLine="567"/>
        <w:contextualSpacing/>
        <w:jc w:val="both"/>
        <w:rPr>
          <w:color w:val="000000"/>
          <w:sz w:val="24"/>
          <w:szCs w:val="24"/>
        </w:rPr>
      </w:pPr>
      <w:r w:rsidRPr="00CB5138">
        <w:rPr>
          <w:b/>
          <w:color w:val="000000"/>
          <w:sz w:val="24"/>
          <w:szCs w:val="24"/>
        </w:rPr>
        <w:t xml:space="preserve">4) Подраздел 5.2. раздела </w:t>
      </w:r>
      <w:r>
        <w:rPr>
          <w:b/>
          <w:color w:val="000000"/>
          <w:sz w:val="24"/>
          <w:szCs w:val="24"/>
        </w:rPr>
        <w:t>5</w:t>
      </w:r>
      <w:r w:rsidRPr="00CB5138">
        <w:rPr>
          <w:b/>
          <w:color w:val="000000"/>
          <w:sz w:val="24"/>
          <w:szCs w:val="24"/>
        </w:rPr>
        <w:t xml:space="preserve"> дополнить абзацами 8, 9, 10 следующего содержания</w:t>
      </w:r>
      <w:r w:rsidRPr="00CB5138">
        <w:rPr>
          <w:color w:val="000000"/>
          <w:sz w:val="24"/>
          <w:szCs w:val="24"/>
        </w:rPr>
        <w:t>:</w:t>
      </w:r>
    </w:p>
    <w:p w:rsidR="005F2EEA" w:rsidRPr="00CB5138" w:rsidRDefault="005F2EEA" w:rsidP="00D62FC7">
      <w:pPr>
        <w:shd w:val="clear" w:color="auto" w:fill="FFFFFF"/>
        <w:spacing w:before="237"/>
        <w:ind w:firstLine="540"/>
        <w:jc w:val="both"/>
        <w:rPr>
          <w:color w:val="000000"/>
        </w:rPr>
      </w:pPr>
      <w:r w:rsidRPr="00CB5138"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5F2EEA" w:rsidRPr="00CB5138" w:rsidRDefault="005F2EEA" w:rsidP="00D62FC7">
      <w:pPr>
        <w:ind w:firstLine="567"/>
        <w:jc w:val="both"/>
      </w:pPr>
      <w:proofErr w:type="gramStart"/>
      <w:r w:rsidRPr="00CB513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F2EEA" w:rsidRPr="00CB5138" w:rsidRDefault="005F2EEA" w:rsidP="00D62FC7">
      <w:pPr>
        <w:pStyle w:val="a3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CB5138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Pr="00CB5138">
        <w:rPr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  <w:r w:rsidRPr="00CB5138">
        <w:rPr>
          <w:color w:val="000000"/>
          <w:sz w:val="24"/>
          <w:szCs w:val="24"/>
        </w:rPr>
        <w:t xml:space="preserve"> </w:t>
      </w:r>
      <w:proofErr w:type="gramStart"/>
      <w:r w:rsidRPr="00CB5138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  <w:r w:rsidRPr="00CB5138">
        <w:rPr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</w:t>
      </w:r>
      <w:r w:rsidRPr="00CB5138">
        <w:rPr>
          <w:sz w:val="24"/>
          <w:szCs w:val="24"/>
        </w:rPr>
        <w:lastRenderedPageBreak/>
        <w:t>услугу,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5F2EEA" w:rsidRPr="00CB5138" w:rsidRDefault="005F2EEA" w:rsidP="00D62FC7">
      <w:pPr>
        <w:pStyle w:val="a3"/>
        <w:contextualSpacing/>
        <w:jc w:val="both"/>
        <w:rPr>
          <w:color w:val="000000"/>
          <w:sz w:val="24"/>
          <w:szCs w:val="24"/>
        </w:rPr>
      </w:pPr>
    </w:p>
    <w:p w:rsidR="005F2EEA" w:rsidRPr="00CB5138" w:rsidRDefault="005F2EEA" w:rsidP="00D62FC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513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B5138">
        <w:rPr>
          <w:rFonts w:ascii="Times New Roman" w:hAnsi="Times New Roman"/>
          <w:color w:val="000000"/>
          <w:sz w:val="24"/>
          <w:szCs w:val="24"/>
        </w:rPr>
        <w:t xml:space="preserve">          2.</w:t>
      </w:r>
      <w:r w:rsidRPr="00CB513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в печатном средстве массовой информации «Посадский вестник».</w:t>
      </w:r>
    </w:p>
    <w:p w:rsidR="005F2EEA" w:rsidRPr="00CB5138" w:rsidRDefault="005F2EEA" w:rsidP="00D62FC7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5F2EEA" w:rsidRPr="00CB5138" w:rsidRDefault="005F2EEA" w:rsidP="00D62FC7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5F2EEA" w:rsidRPr="00CB5138" w:rsidRDefault="005F2EEA" w:rsidP="00D62FC7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CB513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CB5138">
        <w:rPr>
          <w:color w:val="000000"/>
          <w:sz w:val="24"/>
          <w:szCs w:val="24"/>
        </w:rPr>
        <w:t xml:space="preserve"> </w:t>
      </w:r>
      <w:proofErr w:type="spellStart"/>
      <w:r w:rsidR="00D62FC7">
        <w:rPr>
          <w:color w:val="000000"/>
          <w:sz w:val="24"/>
          <w:szCs w:val="24"/>
        </w:rPr>
        <w:t>Сутчевского</w:t>
      </w:r>
      <w:proofErr w:type="spellEnd"/>
      <w:r w:rsidRPr="00CB5138">
        <w:rPr>
          <w:color w:val="000000"/>
          <w:sz w:val="24"/>
          <w:szCs w:val="24"/>
        </w:rPr>
        <w:t xml:space="preserve"> сельского поселения                             </w:t>
      </w:r>
      <w:r w:rsidR="00D62FC7">
        <w:rPr>
          <w:color w:val="000000"/>
          <w:sz w:val="24"/>
          <w:szCs w:val="24"/>
        </w:rPr>
        <w:t xml:space="preserve">                </w:t>
      </w:r>
      <w:r w:rsidR="00DC67DA">
        <w:rPr>
          <w:color w:val="000000"/>
          <w:sz w:val="24"/>
          <w:szCs w:val="24"/>
        </w:rPr>
        <w:t>С.Ю. Емельянова</w:t>
      </w:r>
    </w:p>
    <w:p w:rsidR="005F2EEA" w:rsidRPr="00CB5138" w:rsidRDefault="005F2EEA" w:rsidP="00D62FC7">
      <w:pPr>
        <w:pStyle w:val="a3"/>
        <w:ind w:firstLine="567"/>
        <w:contextualSpacing/>
        <w:jc w:val="both"/>
        <w:rPr>
          <w:sz w:val="24"/>
          <w:szCs w:val="24"/>
        </w:rPr>
      </w:pPr>
    </w:p>
    <w:p w:rsidR="005F2EEA" w:rsidRPr="00CB5138" w:rsidRDefault="005F2EEA" w:rsidP="00D62FC7">
      <w:pPr>
        <w:pStyle w:val="2"/>
        <w:tabs>
          <w:tab w:val="left" w:pos="6213"/>
        </w:tabs>
        <w:spacing w:after="0" w:line="240" w:lineRule="auto"/>
        <w:jc w:val="both"/>
        <w:rPr>
          <w:color w:val="000000"/>
        </w:rPr>
      </w:pPr>
    </w:p>
    <w:p w:rsidR="005F2EEA" w:rsidRPr="00CB5138" w:rsidRDefault="005F2EEA" w:rsidP="00D62FC7">
      <w:pPr>
        <w:jc w:val="both"/>
      </w:pPr>
    </w:p>
    <w:p w:rsidR="005F2EEA" w:rsidRDefault="005F2EEA" w:rsidP="00D62FC7">
      <w:pPr>
        <w:jc w:val="both"/>
      </w:pPr>
    </w:p>
    <w:sectPr w:rsidR="005F2EEA" w:rsidSect="00E6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92C"/>
    <w:multiLevelType w:val="hybridMultilevel"/>
    <w:tmpl w:val="383CA2FA"/>
    <w:lvl w:ilvl="0" w:tplc="A6A801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EA"/>
    <w:rsid w:val="00375950"/>
    <w:rsid w:val="00397390"/>
    <w:rsid w:val="0049470B"/>
    <w:rsid w:val="005F2EEA"/>
    <w:rsid w:val="008314AA"/>
    <w:rsid w:val="00C36758"/>
    <w:rsid w:val="00D62FC7"/>
    <w:rsid w:val="00DC67DA"/>
    <w:rsid w:val="00E6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F2EE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2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2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2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5F2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"/>
    <w:rsid w:val="005F2EEA"/>
    <w:rPr>
      <w:b/>
      <w:bCs w:val="0"/>
      <w:color w:val="26282F"/>
    </w:rPr>
  </w:style>
  <w:style w:type="paragraph" w:styleId="2">
    <w:name w:val="Body Text 2"/>
    <w:basedOn w:val="a"/>
    <w:link w:val="20"/>
    <w:uiPriority w:val="99"/>
    <w:semiHidden/>
    <w:unhideWhenUsed/>
    <w:rsid w:val="005F2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2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F2EEA"/>
    <w:rPr>
      <w:b/>
      <w:bCs/>
    </w:rPr>
  </w:style>
  <w:style w:type="paragraph" w:styleId="ad">
    <w:name w:val="Normal (Web)"/>
    <w:basedOn w:val="a"/>
    <w:uiPriority w:val="99"/>
    <w:semiHidden/>
    <w:unhideWhenUsed/>
    <w:rsid w:val="005F2E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2022-08-18T10:48:00Z</dcterms:created>
  <dcterms:modified xsi:type="dcterms:W3CDTF">2022-08-24T10:15:00Z</dcterms:modified>
</cp:coreProperties>
</file>