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E4" w:rsidRPr="00ED0CE4" w:rsidRDefault="00ED0CE4" w:rsidP="00ED0C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horzAnchor="margin" w:tblpX="-709" w:tblpY="-488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D0CE4" w:rsidRPr="00ED0CE4" w:rsidTr="00ED0CE4">
        <w:trPr>
          <w:trHeight w:val="1952"/>
        </w:trPr>
        <w:tc>
          <w:tcPr>
            <w:tcW w:w="10314" w:type="dxa"/>
          </w:tcPr>
          <w:p w:rsidR="006C481D" w:rsidRDefault="006C481D" w:rsidP="005E5017">
            <w:pPr>
              <w:tabs>
                <w:tab w:val="left" w:pos="5670"/>
              </w:tabs>
              <w:ind w:right="36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974" w:type="dxa"/>
              <w:tblLayout w:type="fixed"/>
              <w:tblLook w:val="01E0" w:firstRow="1" w:lastRow="1" w:firstColumn="1" w:lastColumn="1" w:noHBand="0" w:noVBand="0"/>
            </w:tblPr>
            <w:tblGrid>
              <w:gridCol w:w="10974"/>
            </w:tblGrid>
            <w:tr w:rsidR="00975A8A" w:rsidRPr="00975A8A" w:rsidTr="00AF296B">
              <w:trPr>
                <w:trHeight w:val="228"/>
              </w:trPr>
              <w:tc>
                <w:tcPr>
                  <w:tcW w:w="10974" w:type="dxa"/>
                </w:tcPr>
                <w:p w:rsidR="00975A8A" w:rsidRPr="00975A8A" w:rsidRDefault="00975A8A" w:rsidP="00BF676B">
                  <w:pPr>
                    <w:framePr w:hSpace="180" w:wrap="around" w:hAnchor="margin" w:x="-709" w:y="-488"/>
                    <w:spacing w:after="0" w:line="240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975A8A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EA4FE43" wp14:editId="2ABB38CB">
                        <wp:extent cx="619125" cy="7048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5A8A" w:rsidRPr="00975A8A" w:rsidRDefault="00975A8A" w:rsidP="00BF676B">
                  <w:pPr>
                    <w:framePr w:hSpace="180" w:wrap="around" w:hAnchor="margin" w:x="-709" w:y="-488"/>
                    <w:tabs>
                      <w:tab w:val="left" w:pos="3015"/>
                    </w:tabs>
                    <w:spacing w:after="0" w:line="240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bottomFromText="200" w:vertAnchor="text" w:horzAnchor="margin" w:tblpX="534" w:tblpY="179"/>
                    <w:tblW w:w="967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9"/>
                    <w:gridCol w:w="989"/>
                    <w:gridCol w:w="4200"/>
                  </w:tblGrid>
                  <w:tr w:rsidR="00975A8A" w:rsidRPr="00975A8A" w:rsidTr="00AF296B">
                    <w:trPr>
                      <w:trHeight w:val="3116"/>
                    </w:trPr>
                    <w:tc>
                      <w:tcPr>
                        <w:tcW w:w="4489" w:type="dxa"/>
                      </w:tcPr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Администрация</w:t>
                        </w:r>
                      </w:p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Ахматовского сельского</w:t>
                        </w:r>
                      </w:p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поселения</w:t>
                        </w:r>
                      </w:p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Алатырского</w:t>
                        </w:r>
                        <w:proofErr w:type="spellEnd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района</w:t>
                        </w:r>
                      </w:p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Чувашской Республики</w:t>
                        </w:r>
                      </w:p>
                      <w:p w:rsidR="00975A8A" w:rsidRPr="00975A8A" w:rsidRDefault="00975A8A" w:rsidP="00BF676B">
                        <w:pPr>
                          <w:spacing w:after="2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75A8A" w:rsidRPr="00975A8A" w:rsidRDefault="00975A8A" w:rsidP="00BF676B">
                        <w:pPr>
                          <w:spacing w:after="2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ПОСТАНОВЛЕНИЕ</w:t>
                        </w:r>
                      </w:p>
                      <w:p w:rsidR="00975A8A" w:rsidRPr="00975A8A" w:rsidRDefault="00975A8A" w:rsidP="00BF676B">
                        <w:pPr>
                          <w:spacing w:after="20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4"/>
                          </w:rPr>
                        </w:pPr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30.06.2022 №  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hideMark/>
                      </w:tcPr>
                      <w:p w:rsidR="00975A8A" w:rsidRPr="00975A8A" w:rsidRDefault="00975A8A" w:rsidP="00BF676B">
                        <w:pPr>
                          <w:spacing w:after="20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4"/>
                          </w:rPr>
                        </w:pPr>
                      </w:p>
                    </w:tc>
                    <w:tc>
                      <w:tcPr>
                        <w:tcW w:w="4200" w:type="dxa"/>
                      </w:tcPr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Чӑваш</w:t>
                        </w:r>
                        <w:proofErr w:type="spellEnd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Республикин</w:t>
                        </w:r>
                        <w:proofErr w:type="spellEnd"/>
                      </w:p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Улатӑр</w:t>
                        </w:r>
                        <w:proofErr w:type="spellEnd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районӗнчи</w:t>
                        </w:r>
                        <w:proofErr w:type="spellEnd"/>
                      </w:p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Ахматово</w:t>
                        </w:r>
                        <w:proofErr w:type="spellEnd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ял </w:t>
                        </w:r>
                        <w:proofErr w:type="spellStart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поселенийӗ</w:t>
                        </w:r>
                        <w:proofErr w:type="spellEnd"/>
                      </w:p>
                      <w:p w:rsidR="00975A8A" w:rsidRPr="00975A8A" w:rsidRDefault="00975A8A" w:rsidP="00BF67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администрацийӗ</w:t>
                        </w:r>
                        <w:proofErr w:type="spellEnd"/>
                      </w:p>
                      <w:p w:rsidR="00975A8A" w:rsidRPr="00975A8A" w:rsidRDefault="00975A8A" w:rsidP="00BF676B">
                        <w:pPr>
                          <w:spacing w:after="2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75A8A" w:rsidRPr="00975A8A" w:rsidRDefault="00975A8A" w:rsidP="00BF676B">
                        <w:pPr>
                          <w:spacing w:after="2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75A8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ЙЫШÂНУ</w:t>
                        </w:r>
                      </w:p>
                      <w:p w:rsidR="00975A8A" w:rsidRPr="00975A8A" w:rsidRDefault="00975A8A" w:rsidP="00BF676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75A8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30.06.2022   4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75A8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№</w:t>
                        </w:r>
                      </w:p>
                      <w:p w:rsidR="00975A8A" w:rsidRPr="00975A8A" w:rsidRDefault="00975A8A" w:rsidP="00BF676B">
                        <w:pPr>
                          <w:shd w:val="clear" w:color="auto" w:fill="FFFFFF"/>
                          <w:tabs>
                            <w:tab w:val="left" w:pos="2399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pacing w:val="-3"/>
                            <w:sz w:val="20"/>
                            <w:szCs w:val="20"/>
                          </w:rPr>
                        </w:pPr>
                      </w:p>
                      <w:p w:rsidR="00975A8A" w:rsidRPr="00975A8A" w:rsidRDefault="00975A8A" w:rsidP="00BF676B">
                        <w:pPr>
                          <w:tabs>
                            <w:tab w:val="left" w:pos="3020"/>
                          </w:tabs>
                          <w:spacing w:after="0" w:line="240" w:lineRule="auto"/>
                          <w:ind w:right="-5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4"/>
                          </w:rPr>
                        </w:pPr>
                      </w:p>
                    </w:tc>
                  </w:tr>
                </w:tbl>
                <w:p w:rsidR="00975A8A" w:rsidRPr="00975A8A" w:rsidRDefault="00975A8A" w:rsidP="00BF676B">
                  <w:pPr>
                    <w:framePr w:hSpace="180" w:wrap="around" w:hAnchor="margin" w:x="-709" w:y="-488"/>
                    <w:spacing w:after="0" w:line="240" w:lineRule="auto"/>
                    <w:ind w:right="-5"/>
                    <w:jc w:val="center"/>
                    <w:rPr>
                      <w:rFonts w:ascii="TimesEC" w:eastAsia="Times New Roman" w:hAnsi="TimesEC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0CE4" w:rsidRPr="00ED0CE4" w:rsidRDefault="00ED0CE4" w:rsidP="00ED0C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0C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AB1D96">
              <w:rPr>
                <w:rFonts w:ascii="Times New Roman" w:eastAsia="Times New Roman" w:hAnsi="Times New Roman"/>
                <w:b/>
                <w:sz w:val="24"/>
                <w:szCs w:val="24"/>
              </w:rPr>
              <w:t>Ахматовского</w:t>
            </w:r>
            <w:r w:rsidRPr="00ED0C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0CE4">
              <w:rPr>
                <w:rFonts w:ascii="Times New Roman" w:eastAsia="Times New Roman" w:hAnsi="Times New Roman"/>
                <w:b/>
                <w:sz w:val="24"/>
                <w:szCs w:val="24"/>
              </w:rPr>
              <w:t>Алатырского</w:t>
            </w:r>
            <w:proofErr w:type="spellEnd"/>
            <w:r w:rsidRPr="00ED0C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от  </w:t>
            </w:r>
            <w:r w:rsidR="005E5017" w:rsidRPr="005E5017">
              <w:rPr>
                <w:rFonts w:ascii="Times New Roman" w:eastAsia="Times New Roman" w:hAnsi="Times New Roman"/>
                <w:b/>
                <w:sz w:val="24"/>
                <w:szCs w:val="24"/>
              </w:rPr>
              <w:t>2 марта</w:t>
            </w:r>
            <w:r w:rsidRPr="00ED0C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2020г. № 32 «Об 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r w:rsidR="00AB1D96">
              <w:rPr>
                <w:rFonts w:ascii="Times New Roman" w:eastAsia="Times New Roman" w:hAnsi="Times New Roman"/>
                <w:b/>
                <w:sz w:val="24"/>
                <w:szCs w:val="24"/>
              </w:rPr>
              <w:t>Ахматовского</w:t>
            </w:r>
            <w:r w:rsidRPr="00ED0C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  <w:p w:rsidR="00ED0CE4" w:rsidRPr="00ED0CE4" w:rsidRDefault="00ED0CE4" w:rsidP="00ED0C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D0CE4" w:rsidRPr="00ED0CE4" w:rsidRDefault="00ED0CE4" w:rsidP="00ED0C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D0CE4" w:rsidRPr="00ED0CE4" w:rsidRDefault="00ED0CE4" w:rsidP="006C4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0CE4" w:rsidRPr="00ED0CE4" w:rsidTr="00ED0CE4">
        <w:trPr>
          <w:trHeight w:val="5212"/>
        </w:trPr>
        <w:tc>
          <w:tcPr>
            <w:tcW w:w="10314" w:type="dxa"/>
          </w:tcPr>
          <w:p w:rsidR="00ED0CE4" w:rsidRPr="00ED0CE4" w:rsidRDefault="00BF676B" w:rsidP="00ED0CE4">
            <w:pPr>
              <w:ind w:right="33" w:firstLine="567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676B">
              <w:rPr>
                <w:rFonts w:ascii="Times New Roman" w:eastAsia="Arial Unicode MS" w:hAnsi="Times New Roman"/>
                <w:sz w:val="24"/>
                <w:szCs w:val="24"/>
              </w:rPr>
              <w:t xml:space="preserve">        Рассмотрев информацию </w:t>
            </w:r>
            <w:proofErr w:type="spellStart"/>
            <w:r w:rsidRPr="00BF676B">
              <w:rPr>
                <w:rFonts w:ascii="Times New Roman" w:eastAsia="Arial Unicode MS" w:hAnsi="Times New Roman"/>
                <w:sz w:val="24"/>
                <w:szCs w:val="24"/>
              </w:rPr>
              <w:t>Алатырской</w:t>
            </w:r>
            <w:proofErr w:type="spellEnd"/>
            <w:r w:rsidRPr="00BF676B">
              <w:rPr>
                <w:rFonts w:ascii="Times New Roman" w:eastAsia="Arial Unicode MS" w:hAnsi="Times New Roman"/>
                <w:sz w:val="24"/>
                <w:szCs w:val="24"/>
              </w:rPr>
              <w:t xml:space="preserve"> межрайонной прокуратуры от 29.04.2022 № 04-17-22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в</w:t>
            </w:r>
            <w:r w:rsidR="00ED0CE4"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="00ED0CE4" w:rsidRPr="00ED0CE4">
              <w:rPr>
                <w:rFonts w:ascii="Times New Roman" w:eastAsia="Arial Unicode MS" w:hAnsi="Times New Roman"/>
                <w:sz w:val="24"/>
                <w:szCs w:val="24"/>
              </w:rPr>
              <w:t>соответствии  с</w:t>
            </w:r>
            <w:proofErr w:type="gramEnd"/>
            <w:r w:rsidR="00ED0CE4"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Федеральными законами от 24.07.2007 № 209- ФЗ «О развитии малого и среднего предпринимательств в Российской Федерации», </w:t>
            </w:r>
            <w:proofErr w:type="spellStart"/>
            <w:r w:rsidR="00ED0CE4" w:rsidRPr="00ED0CE4">
              <w:rPr>
                <w:rFonts w:ascii="Times New Roman" w:eastAsia="Arial Unicode MS" w:hAnsi="Times New Roman"/>
                <w:sz w:val="24"/>
                <w:szCs w:val="24"/>
              </w:rPr>
              <w:t>ЗакономЧувашской</w:t>
            </w:r>
            <w:proofErr w:type="spellEnd"/>
            <w:r w:rsidR="00ED0CE4"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Республики от 19.10.2009 №51 «О развитии малого и среднего предпринимательства в Чувашской Республике» администрация </w:t>
            </w:r>
            <w:r w:rsidR="00AB1D96">
              <w:rPr>
                <w:rFonts w:ascii="Times New Roman" w:eastAsia="Arial Unicode MS" w:hAnsi="Times New Roman"/>
                <w:sz w:val="24"/>
                <w:szCs w:val="24"/>
              </w:rPr>
              <w:t>Ахматовского</w:t>
            </w:r>
            <w:r w:rsidR="00ED0CE4"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D0CE4" w:rsidRPr="00ED0CE4">
              <w:rPr>
                <w:rFonts w:ascii="Times New Roman" w:eastAsia="Arial Unicode MS" w:hAnsi="Times New Roman"/>
                <w:sz w:val="24"/>
                <w:szCs w:val="24"/>
              </w:rPr>
              <w:t>Алатырского</w:t>
            </w:r>
            <w:proofErr w:type="spellEnd"/>
            <w:r w:rsidR="00ED0CE4"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 Чувашской Республики    </w:t>
            </w:r>
            <w:r w:rsidR="00ED0CE4" w:rsidRPr="00ED0CE4">
              <w:rPr>
                <w:rFonts w:ascii="Times New Roman" w:eastAsia="Arial Unicode MS" w:hAnsi="Times New Roman"/>
                <w:b/>
                <w:sz w:val="24"/>
                <w:szCs w:val="24"/>
              </w:rPr>
              <w:t>п о с т а н о в л я е т:</w:t>
            </w:r>
          </w:p>
          <w:p w:rsidR="00ED0CE4" w:rsidRPr="00ED0CE4" w:rsidRDefault="00ED0CE4" w:rsidP="00ED0CE4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ED0CE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1. Внести </w:t>
            </w:r>
            <w:proofErr w:type="gramStart"/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в </w:t>
            </w:r>
            <w:r w:rsidRPr="00ED0C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>постановление</w:t>
            </w:r>
            <w:proofErr w:type="gramEnd"/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</w:t>
            </w:r>
            <w:r w:rsidR="00AB1D96">
              <w:rPr>
                <w:rFonts w:ascii="Times New Roman" w:eastAsia="Arial Unicode MS" w:hAnsi="Times New Roman"/>
                <w:sz w:val="24"/>
                <w:szCs w:val="24"/>
              </w:rPr>
              <w:t>Ахматовского</w:t>
            </w: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>Алатырского</w:t>
            </w:r>
            <w:proofErr w:type="spellEnd"/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 от  </w:t>
            </w:r>
            <w:r w:rsidR="005E5017">
              <w:rPr>
                <w:rFonts w:ascii="Times New Roman" w:eastAsia="Arial Unicode MS" w:hAnsi="Times New Roman"/>
                <w:sz w:val="24"/>
                <w:szCs w:val="24"/>
              </w:rPr>
              <w:t>2 марта</w:t>
            </w: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 2020г. № 32 «Об 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r w:rsidR="00AB1D96">
              <w:rPr>
                <w:rFonts w:ascii="Times New Roman" w:eastAsia="Arial Unicode MS" w:hAnsi="Times New Roman"/>
                <w:sz w:val="24"/>
                <w:szCs w:val="24"/>
              </w:rPr>
              <w:t>Ахматовского</w:t>
            </w: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сельского поселения» (далее –порядок) следующее изменение:</w:t>
            </w:r>
          </w:p>
          <w:p w:rsidR="00ED0CE4" w:rsidRPr="00ED0CE4" w:rsidRDefault="00ED0CE4" w:rsidP="00ED0CE4">
            <w:pPr>
              <w:numPr>
                <w:ilvl w:val="1"/>
                <w:numId w:val="1"/>
              </w:numPr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Абзац пятый </w:t>
            </w:r>
            <w:proofErr w:type="gramStart"/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главы  </w:t>
            </w:r>
            <w:r w:rsidRPr="00ED0CE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</w:t>
            </w: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«Общие положения» заменить абзацем следующего содержания: </w:t>
            </w:r>
          </w:p>
          <w:p w:rsidR="00ED0CE4" w:rsidRPr="00ED0CE4" w:rsidRDefault="00ED0CE4" w:rsidP="00ED0CE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>« Глава</w:t>
            </w:r>
            <w:proofErr w:type="gramEnd"/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</w:t>
            </w:r>
            <w:r w:rsidR="00AB1D96">
              <w:rPr>
                <w:rFonts w:ascii="Times New Roman" w:eastAsia="Arial Unicode MS" w:hAnsi="Times New Roman"/>
                <w:sz w:val="24"/>
                <w:szCs w:val="24"/>
              </w:rPr>
              <w:t>Ахматовского</w:t>
            </w: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сельского поселения в течении 30 дней со дня поступления обращения с предложением создать координационный или совещательный орган рассматривает его  и информирует инициатора о принятом решении». </w:t>
            </w:r>
          </w:p>
          <w:p w:rsidR="00ED0CE4" w:rsidRPr="00ED0CE4" w:rsidRDefault="00ED0CE4" w:rsidP="00BF676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CE4">
              <w:rPr>
                <w:rFonts w:ascii="Times New Roman" w:eastAsia="Arial Unicode MS" w:hAnsi="Times New Roman"/>
                <w:sz w:val="24"/>
                <w:szCs w:val="24"/>
              </w:rPr>
              <w:t xml:space="preserve">   2.  </w:t>
            </w:r>
            <w:r w:rsidR="00BF676B">
              <w:t xml:space="preserve"> </w:t>
            </w:r>
            <w:r w:rsidR="00BF676B" w:rsidRPr="00BF676B">
              <w:rPr>
                <w:rFonts w:ascii="Times New Roman" w:eastAsia="Arial Unicode MS" w:hAnsi="Times New Roman"/>
                <w:sz w:val="24"/>
                <w:szCs w:val="24"/>
              </w:rPr>
              <w:t xml:space="preserve">Настоящее постановление вступает </w:t>
            </w:r>
            <w:proofErr w:type="gramStart"/>
            <w:r w:rsidR="00BF676B" w:rsidRPr="00BF676B">
              <w:rPr>
                <w:rFonts w:ascii="Times New Roman" w:eastAsia="Arial Unicode MS" w:hAnsi="Times New Roman"/>
                <w:sz w:val="24"/>
                <w:szCs w:val="24"/>
              </w:rPr>
              <w:t>в  силу</w:t>
            </w:r>
            <w:proofErr w:type="gramEnd"/>
            <w:r w:rsidR="00BF676B" w:rsidRPr="00BF676B">
              <w:rPr>
                <w:rFonts w:ascii="Times New Roman" w:eastAsia="Arial Unicode MS" w:hAnsi="Times New Roman"/>
                <w:sz w:val="24"/>
                <w:szCs w:val="24"/>
              </w:rPr>
              <w:t xml:space="preserve"> после  его  официального опубликования.</w:t>
            </w:r>
            <w:bookmarkStart w:id="0" w:name="_GoBack"/>
            <w:bookmarkEnd w:id="0"/>
          </w:p>
          <w:p w:rsidR="00ED0CE4" w:rsidRPr="00ED0CE4" w:rsidRDefault="00ED0CE4" w:rsidP="00ED0C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0CE4" w:rsidRPr="00ED0CE4" w:rsidRDefault="00ED0CE4" w:rsidP="00AB1D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CE4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AB1D96">
              <w:rPr>
                <w:rFonts w:ascii="Times New Roman" w:eastAsia="Times New Roman" w:hAnsi="Times New Roman"/>
                <w:sz w:val="24"/>
                <w:szCs w:val="24"/>
              </w:rPr>
              <w:t>Ахматовского</w:t>
            </w:r>
            <w:r w:rsidRPr="00ED0CE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                                                                  </w:t>
            </w:r>
            <w:r w:rsidR="00AB1D96">
              <w:rPr>
                <w:rFonts w:ascii="Times New Roman" w:eastAsia="Times New Roman" w:hAnsi="Times New Roman"/>
                <w:sz w:val="24"/>
                <w:szCs w:val="24"/>
              </w:rPr>
              <w:t>С.В.Сегов</w:t>
            </w:r>
          </w:p>
        </w:tc>
      </w:tr>
    </w:tbl>
    <w:p w:rsidR="00ED0CE4" w:rsidRPr="00ED0CE4" w:rsidRDefault="00ED0CE4" w:rsidP="00ED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E4" w:rsidRPr="00ED0CE4" w:rsidRDefault="00ED0CE4" w:rsidP="00ED0C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20D47" w:rsidRDefault="00A20D47"/>
    <w:sectPr w:rsidR="00A2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673B"/>
    <w:multiLevelType w:val="multilevel"/>
    <w:tmpl w:val="275E99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D4"/>
    <w:rsid w:val="005C3BD4"/>
    <w:rsid w:val="005E5017"/>
    <w:rsid w:val="006C481D"/>
    <w:rsid w:val="00975A8A"/>
    <w:rsid w:val="00A20D47"/>
    <w:rsid w:val="00AB1D96"/>
    <w:rsid w:val="00BF676B"/>
    <w:rsid w:val="00DC32D5"/>
    <w:rsid w:val="00E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7F50"/>
  <w15:chartTrackingRefBased/>
  <w15:docId w15:val="{EA338094-2704-4C78-AC0C-2842630E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</dc:creator>
  <cp:keywords/>
  <dc:description/>
  <cp:lastModifiedBy>Ahmatov</cp:lastModifiedBy>
  <cp:revision>8</cp:revision>
  <dcterms:created xsi:type="dcterms:W3CDTF">2022-05-25T11:24:00Z</dcterms:created>
  <dcterms:modified xsi:type="dcterms:W3CDTF">2022-07-01T07:17:00Z</dcterms:modified>
</cp:coreProperties>
</file>