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1754F7" w:rsidRDefault="00E81FF1" w:rsidP="00E76DF6">
            <w:pPr>
              <w:pStyle w:val="21"/>
              <w:rPr>
                <w:b/>
                <w:i w:val="0"/>
                <w:noProof/>
              </w:rPr>
            </w:pPr>
            <w:r w:rsidRPr="001754F7">
              <w:rPr>
                <w:b/>
                <w:i w:val="0"/>
                <w:noProof/>
                <w:sz w:val="22"/>
                <w:szCs w:val="22"/>
              </w:rPr>
              <w:t>202</w:t>
            </w:r>
            <w:r w:rsidR="004A3F90">
              <w:rPr>
                <w:b/>
                <w:i w:val="0"/>
                <w:noProof/>
                <w:sz w:val="22"/>
                <w:szCs w:val="22"/>
              </w:rPr>
              <w:t>2</w:t>
            </w:r>
            <w:r w:rsidR="001754F7" w:rsidRPr="001754F7">
              <w:rPr>
                <w:b/>
                <w:i w:val="0"/>
                <w:noProof/>
                <w:sz w:val="22"/>
                <w:szCs w:val="22"/>
              </w:rPr>
              <w:t>ç.</w:t>
            </w:r>
            <w:r w:rsidR="00DB0D4F">
              <w:rPr>
                <w:b/>
                <w:i w:val="0"/>
                <w:noProof/>
                <w:sz w:val="22"/>
                <w:szCs w:val="22"/>
              </w:rPr>
              <w:t xml:space="preserve"> </w:t>
            </w:r>
            <w:r w:rsidR="0038532D">
              <w:rPr>
                <w:b/>
                <w:i w:val="0"/>
                <w:noProof/>
                <w:sz w:val="22"/>
                <w:szCs w:val="22"/>
              </w:rPr>
              <w:t>раштав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 xml:space="preserve"> уйăхĕн</w:t>
            </w:r>
            <w:r w:rsidR="002B3F71" w:rsidRPr="001754F7">
              <w:rPr>
                <w:b/>
                <w:i w:val="0"/>
                <w:noProof/>
                <w:sz w:val="22"/>
                <w:szCs w:val="22"/>
              </w:rPr>
              <w:t xml:space="preserve">  </w:t>
            </w:r>
            <w:r w:rsidR="005A24FF">
              <w:rPr>
                <w:b/>
                <w:i w:val="0"/>
                <w:noProof/>
                <w:sz w:val="22"/>
                <w:szCs w:val="22"/>
              </w:rPr>
              <w:t>23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>-мĕшĕ</w:t>
            </w:r>
            <w:r w:rsidR="00AF2FB1" w:rsidRPr="001754F7">
              <w:rPr>
                <w:b/>
                <w:i w:val="0"/>
                <w:noProof/>
                <w:sz w:val="22"/>
                <w:szCs w:val="22"/>
              </w:rPr>
              <w:t xml:space="preserve">    </w:t>
            </w:r>
            <w:r w:rsidR="00B76CAA">
              <w:rPr>
                <w:b/>
                <w:i w:val="0"/>
                <w:noProof/>
                <w:sz w:val="22"/>
                <w:szCs w:val="22"/>
              </w:rPr>
              <w:t>63</w:t>
            </w:r>
            <w:r w:rsidR="00964B89" w:rsidRPr="001754F7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964B89" w:rsidRPr="001754F7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Pr="001754F7" w:rsidRDefault="004B21CF" w:rsidP="00353635">
            <w:pPr>
              <w:jc w:val="center"/>
              <w:rPr>
                <w:b/>
                <w:noProof/>
              </w:rPr>
            </w:pPr>
            <w:r>
              <w:rPr>
                <w:noProof/>
                <w:sz w:val="26"/>
              </w:rPr>
              <w:t xml:space="preserve">  </w:t>
            </w:r>
            <w:r w:rsidR="005A24FF">
              <w:rPr>
                <w:b/>
                <w:noProof/>
                <w:sz w:val="22"/>
                <w:szCs w:val="22"/>
              </w:rPr>
              <w:t>23</w:t>
            </w:r>
            <w:r w:rsidR="0038532D">
              <w:rPr>
                <w:b/>
                <w:noProof/>
                <w:sz w:val="22"/>
                <w:szCs w:val="22"/>
              </w:rPr>
              <w:t xml:space="preserve"> декабря</w:t>
            </w:r>
            <w:r w:rsidR="004A3F90">
              <w:rPr>
                <w:b/>
                <w:noProof/>
                <w:sz w:val="22"/>
                <w:szCs w:val="22"/>
              </w:rPr>
              <w:t xml:space="preserve">  2022</w:t>
            </w:r>
            <w:r w:rsidR="001754F7" w:rsidRPr="001754F7">
              <w:rPr>
                <w:b/>
                <w:noProof/>
                <w:sz w:val="22"/>
                <w:szCs w:val="22"/>
              </w:rPr>
              <w:t>г.</w:t>
            </w:r>
            <w:r w:rsidR="001712C8" w:rsidRPr="001754F7">
              <w:rPr>
                <w:b/>
                <w:noProof/>
                <w:sz w:val="22"/>
                <w:szCs w:val="22"/>
              </w:rPr>
              <w:t xml:space="preserve">   №</w:t>
            </w:r>
            <w:r w:rsidR="00B76CAA">
              <w:rPr>
                <w:b/>
                <w:noProof/>
                <w:sz w:val="22"/>
                <w:szCs w:val="22"/>
              </w:rPr>
              <w:t>63</w:t>
            </w:r>
          </w:p>
          <w:p w:rsidR="00964B89" w:rsidRPr="001754F7" w:rsidRDefault="00964B89" w:rsidP="00353635">
            <w:pPr>
              <w:jc w:val="center"/>
              <w:rPr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B76CAA" w:rsidRPr="00B76CAA" w:rsidRDefault="00B76CAA" w:rsidP="00B76CAA">
      <w:pPr>
        <w:tabs>
          <w:tab w:val="center" w:pos="4677"/>
          <w:tab w:val="right" w:pos="9355"/>
        </w:tabs>
        <w:suppressAutoHyphens/>
        <w:spacing w:line="360" w:lineRule="exact"/>
        <w:ind w:firstLine="709"/>
        <w:jc w:val="center"/>
        <w:rPr>
          <w:b/>
          <w:color w:val="000000" w:themeColor="text1"/>
          <w:spacing w:val="-6"/>
          <w:lang w:eastAsia="zh-CN"/>
        </w:rPr>
      </w:pPr>
      <w:r w:rsidRPr="00B76CAA">
        <w:rPr>
          <w:b/>
          <w:color w:val="000000" w:themeColor="text1"/>
          <w:spacing w:val="-6"/>
          <w:lang w:eastAsia="zh-CN"/>
        </w:rPr>
        <w:t>Об утверждении Порядка информирования населения об установке дорожного знака или нанесения разметки на автомобильных дорогах местного значения Игорварского сельского поселения Цивильского района Чувашской Республики</w:t>
      </w:r>
    </w:p>
    <w:p w:rsidR="00B76CAA" w:rsidRPr="00B76CAA" w:rsidRDefault="00B76CAA" w:rsidP="00B76CAA">
      <w:pPr>
        <w:tabs>
          <w:tab w:val="center" w:pos="4677"/>
          <w:tab w:val="right" w:pos="9355"/>
        </w:tabs>
        <w:suppressAutoHyphens/>
        <w:spacing w:line="360" w:lineRule="exact"/>
        <w:ind w:firstLine="709"/>
        <w:jc w:val="both"/>
        <w:rPr>
          <w:b/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tabs>
          <w:tab w:val="center" w:pos="4677"/>
          <w:tab w:val="right" w:pos="9355"/>
        </w:tabs>
        <w:suppressAutoHyphens/>
        <w:spacing w:line="360" w:lineRule="exact"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 xml:space="preserve">В соответствии с ч.3 ст.21 Федерального закона от 10.12.1995 №196-ФЗ «О безопасности дорожного движения», 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Игорварского сельского поселения Цивильского района </w:t>
      </w:r>
      <w:r w:rsidRPr="00B76CAA">
        <w:rPr>
          <w:b/>
          <w:color w:val="000000" w:themeColor="text1"/>
          <w:spacing w:val="-6"/>
          <w:lang w:eastAsia="zh-CN"/>
        </w:rPr>
        <w:t>постановляет:</w:t>
      </w: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>1. 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Игорварского сельского поселения Цивильского района Чувашской Республики.</w:t>
      </w:r>
    </w:p>
    <w:p w:rsidR="00B76CAA" w:rsidRPr="00B76CAA" w:rsidRDefault="00B76CAA" w:rsidP="00B76CAA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 xml:space="preserve">2. Постановление вступает в силу со дня его официального опубликования (обнародования).  </w:t>
      </w:r>
    </w:p>
    <w:p w:rsidR="00B76CAA" w:rsidRPr="00B76CAA" w:rsidRDefault="00B76CAA" w:rsidP="00B76CAA">
      <w:pPr>
        <w:shd w:val="clear" w:color="auto" w:fill="FFFFFF"/>
        <w:tabs>
          <w:tab w:val="left" w:pos="567"/>
        </w:tabs>
        <w:suppressAutoHyphens/>
        <w:spacing w:line="322" w:lineRule="exact"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>3. </w:t>
      </w:r>
      <w:proofErr w:type="gramStart"/>
      <w:r w:rsidRPr="00B76CAA">
        <w:rPr>
          <w:color w:val="000000" w:themeColor="text1"/>
          <w:spacing w:val="-6"/>
          <w:lang w:eastAsia="zh-CN"/>
        </w:rPr>
        <w:t>Контроль за</w:t>
      </w:r>
      <w:proofErr w:type="gramEnd"/>
      <w:r w:rsidRPr="00B76CAA">
        <w:rPr>
          <w:color w:val="000000" w:themeColor="text1"/>
          <w:spacing w:val="-6"/>
          <w:lang w:eastAsia="zh-CN"/>
        </w:rPr>
        <w:t xml:space="preserve"> выполнением настоящего постановления оставляю за собой.</w:t>
      </w:r>
    </w:p>
    <w:p w:rsidR="00B76CAA" w:rsidRPr="00B76CAA" w:rsidRDefault="00B76CAA" w:rsidP="00B76CAA">
      <w:pPr>
        <w:widowControl w:val="0"/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both"/>
        <w:rPr>
          <w:color w:val="000000" w:themeColor="text1"/>
          <w:spacing w:val="-6"/>
          <w:lang w:eastAsia="zh-CN"/>
        </w:rPr>
      </w:pPr>
    </w:p>
    <w:p w:rsidR="00B76CAA" w:rsidRDefault="00B76CAA" w:rsidP="00B76CAA">
      <w:pPr>
        <w:jc w:val="both"/>
        <w:rPr>
          <w:color w:val="000000" w:themeColor="text1"/>
        </w:rPr>
      </w:pPr>
    </w:p>
    <w:p w:rsidR="00B76CAA" w:rsidRPr="00B76CAA" w:rsidRDefault="00B76CAA" w:rsidP="00B76CAA">
      <w:pPr>
        <w:jc w:val="both"/>
        <w:rPr>
          <w:color w:val="000000" w:themeColor="text1"/>
        </w:rPr>
      </w:pPr>
      <w:r w:rsidRPr="00B76CAA">
        <w:rPr>
          <w:color w:val="000000" w:themeColor="text1"/>
        </w:rPr>
        <w:t xml:space="preserve">Глава администрации </w:t>
      </w:r>
    </w:p>
    <w:p w:rsidR="00B76CAA" w:rsidRPr="00B76CAA" w:rsidRDefault="00B76CAA" w:rsidP="00B76CAA">
      <w:pPr>
        <w:jc w:val="both"/>
        <w:rPr>
          <w:color w:val="000000" w:themeColor="text1"/>
        </w:rPr>
      </w:pPr>
      <w:r w:rsidRPr="00B76CAA">
        <w:rPr>
          <w:color w:val="000000" w:themeColor="text1"/>
        </w:rPr>
        <w:t xml:space="preserve">Игорварского сельского </w:t>
      </w:r>
      <w:proofErr w:type="gramStart"/>
      <w:r w:rsidRPr="00B76CAA">
        <w:rPr>
          <w:color w:val="000000" w:themeColor="text1"/>
        </w:rPr>
        <w:t>поселения                               В.</w:t>
      </w:r>
      <w:proofErr w:type="gramEnd"/>
      <w:r w:rsidRPr="00B76CAA">
        <w:rPr>
          <w:color w:val="000000" w:themeColor="text1"/>
        </w:rPr>
        <w:t>А.Федоров</w:t>
      </w: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jc w:val="right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lastRenderedPageBreak/>
        <w:t>ПРИЛОЖЕНИЕ</w:t>
      </w:r>
    </w:p>
    <w:p w:rsidR="00B76CAA" w:rsidRPr="00B76CAA" w:rsidRDefault="00B76CAA" w:rsidP="00B76CAA">
      <w:pPr>
        <w:widowControl w:val="0"/>
        <w:suppressAutoHyphens/>
        <w:autoSpaceDE w:val="0"/>
        <w:spacing w:line="297" w:lineRule="atLeast"/>
        <w:ind w:left="5063"/>
        <w:jc w:val="right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 xml:space="preserve">к постановлению администрации Игорварского сельского поселения </w:t>
      </w:r>
    </w:p>
    <w:p w:rsidR="00B76CAA" w:rsidRPr="00B76CAA" w:rsidRDefault="00B76CAA" w:rsidP="00B76CAA">
      <w:pPr>
        <w:widowControl w:val="0"/>
        <w:suppressAutoHyphens/>
        <w:autoSpaceDE w:val="0"/>
        <w:spacing w:line="297" w:lineRule="atLeast"/>
        <w:ind w:left="5063"/>
        <w:jc w:val="right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 xml:space="preserve">          от 23.12.2022 №63</w:t>
      </w:r>
    </w:p>
    <w:p w:rsidR="00B76CAA" w:rsidRPr="00B76CAA" w:rsidRDefault="00B76CAA" w:rsidP="00B76CAA">
      <w:pPr>
        <w:widowControl w:val="0"/>
        <w:suppressAutoHyphens/>
        <w:autoSpaceDE w:val="0"/>
        <w:spacing w:line="297" w:lineRule="atLeast"/>
        <w:ind w:left="5063"/>
        <w:jc w:val="both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widowControl w:val="0"/>
        <w:suppressAutoHyphens/>
        <w:autoSpaceDE w:val="0"/>
        <w:spacing w:line="297" w:lineRule="atLeast"/>
        <w:ind w:left="5063"/>
        <w:jc w:val="both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suppressAutoHyphens/>
        <w:jc w:val="both"/>
        <w:rPr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suppressAutoHyphens/>
        <w:jc w:val="center"/>
        <w:rPr>
          <w:b/>
          <w:bCs/>
          <w:color w:val="000000" w:themeColor="text1"/>
          <w:spacing w:val="-6"/>
          <w:lang w:eastAsia="zh-CN"/>
        </w:rPr>
      </w:pPr>
      <w:r w:rsidRPr="00B76CAA">
        <w:rPr>
          <w:b/>
          <w:bCs/>
          <w:color w:val="000000" w:themeColor="text1"/>
          <w:spacing w:val="-6"/>
          <w:lang w:eastAsia="zh-CN"/>
        </w:rPr>
        <w:t>Порядок</w:t>
      </w:r>
    </w:p>
    <w:p w:rsidR="00B76CAA" w:rsidRPr="00B76CAA" w:rsidRDefault="00B76CAA" w:rsidP="00B76CAA">
      <w:pPr>
        <w:suppressAutoHyphens/>
        <w:jc w:val="center"/>
        <w:rPr>
          <w:b/>
          <w:bCs/>
          <w:color w:val="000000" w:themeColor="text1"/>
          <w:spacing w:val="-6"/>
          <w:lang w:eastAsia="zh-CN"/>
        </w:rPr>
      </w:pPr>
      <w:r w:rsidRPr="00B76CAA">
        <w:rPr>
          <w:b/>
          <w:bCs/>
          <w:color w:val="000000" w:themeColor="text1"/>
          <w:spacing w:val="-6"/>
          <w:lang w:eastAsia="zh-CN"/>
        </w:rPr>
        <w:t xml:space="preserve">информирования населения об установке дорожного знака или нанесения разметки на автомобильных дорогах местного значения </w:t>
      </w:r>
      <w:r w:rsidRPr="00B76CAA">
        <w:rPr>
          <w:b/>
          <w:color w:val="000000" w:themeColor="text1"/>
          <w:spacing w:val="-6"/>
          <w:lang w:eastAsia="zh-CN"/>
        </w:rPr>
        <w:t>Игорварского сельского поселения Цивильского района Чувашской Республики</w:t>
      </w:r>
    </w:p>
    <w:p w:rsidR="00B76CAA" w:rsidRPr="00B76CAA" w:rsidRDefault="00B76CAA" w:rsidP="00B76CAA">
      <w:pPr>
        <w:suppressAutoHyphens/>
        <w:jc w:val="both"/>
        <w:rPr>
          <w:b/>
          <w:color w:val="000000" w:themeColor="text1"/>
          <w:spacing w:val="-6"/>
          <w:lang w:eastAsia="zh-CN"/>
        </w:rPr>
      </w:pP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shd w:val="clear" w:color="auto" w:fill="FFFFFF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 xml:space="preserve">1. </w:t>
      </w:r>
      <w:proofErr w:type="gramStart"/>
      <w:r w:rsidRPr="00B76CAA">
        <w:rPr>
          <w:color w:val="000000" w:themeColor="text1"/>
          <w:spacing w:val="-6"/>
          <w:lang w:eastAsia="zh-CN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Игорварского сельского поселения Цивильского района Чувашской Республики (далее также – Порядок) </w:t>
      </w:r>
      <w:r w:rsidRPr="00B76CAA">
        <w:rPr>
          <w:color w:val="000000" w:themeColor="text1"/>
          <w:spacing w:val="-6"/>
          <w:shd w:val="clear" w:color="auto" w:fill="FFFFFF"/>
          <w:lang w:eastAsia="zh-CN"/>
        </w:rPr>
        <w:t xml:space="preserve">разработан на основании </w:t>
      </w:r>
      <w:r w:rsidRPr="00B76CAA">
        <w:rPr>
          <w:color w:val="000000" w:themeColor="text1"/>
          <w:spacing w:val="-6"/>
          <w:lang w:eastAsia="zh-CN"/>
        </w:rPr>
        <w:t>ч.3 ст.21 Федерального закона от 10.12.1995 №196-ФЗ «О безопасности дорожного движения», Федерального закона от 08.11.2007 №257-ФЗ «Об автомобильных дорогах и о дорожной деятельности в Российской Федерации и о внесении изменений</w:t>
      </w:r>
      <w:proofErr w:type="gramEnd"/>
      <w:r w:rsidRPr="00B76CAA">
        <w:rPr>
          <w:color w:val="000000" w:themeColor="text1"/>
          <w:spacing w:val="-6"/>
          <w:lang w:eastAsia="zh-CN"/>
        </w:rPr>
        <w:t xml:space="preserve"> </w:t>
      </w:r>
      <w:proofErr w:type="gramStart"/>
      <w:r w:rsidRPr="00B76CAA">
        <w:rPr>
          <w:color w:val="000000" w:themeColor="text1"/>
          <w:spacing w:val="-6"/>
          <w:lang w:eastAsia="zh-CN"/>
        </w:rPr>
        <w:t xml:space="preserve">в отдельные законодательные акты Российской Федерации»,  Федерального закона от 06.10.2003 №131-ФЗ «Об общих принципах организации местного самоуправления в Российской Федерации» </w:t>
      </w:r>
      <w:r w:rsidRPr="00B76CAA">
        <w:rPr>
          <w:color w:val="000000" w:themeColor="text1"/>
          <w:spacing w:val="-6"/>
          <w:shd w:val="clear" w:color="auto" w:fill="FFFFFF"/>
          <w:lang w:eastAsia="zh-CN"/>
        </w:rPr>
        <w:t xml:space="preserve">в целях обеспечения безопасности дорожного движения </w:t>
      </w:r>
      <w:r w:rsidRPr="00B76CAA">
        <w:rPr>
          <w:color w:val="000000" w:themeColor="text1"/>
          <w:spacing w:val="-6"/>
          <w:lang w:eastAsia="zh-CN"/>
        </w:rPr>
        <w:t>на автомобильных дорогах местного значения Игорварского сельского поселения</w:t>
      </w:r>
      <w:r w:rsidRPr="00B76CAA">
        <w:rPr>
          <w:color w:val="000000" w:themeColor="text1"/>
          <w:spacing w:val="-6"/>
          <w:shd w:val="clear" w:color="auto" w:fill="FFFFFF"/>
          <w:lang w:eastAsia="zh-CN"/>
        </w:rPr>
        <w:t xml:space="preserve"> в случаях </w:t>
      </w:r>
      <w:r w:rsidRPr="00B76CAA">
        <w:rPr>
          <w:color w:val="000000" w:themeColor="text1"/>
          <w:spacing w:val="-6"/>
          <w:lang w:eastAsia="zh-CN"/>
        </w:rPr>
        <w:t>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 либо обозначающих дорогу или проезжую</w:t>
      </w:r>
      <w:proofErr w:type="gramEnd"/>
      <w:r w:rsidRPr="00B76CAA">
        <w:rPr>
          <w:color w:val="000000" w:themeColor="text1"/>
          <w:spacing w:val="-6"/>
          <w:lang w:eastAsia="zh-CN"/>
        </w:rPr>
        <w:t xml:space="preserve"> часть с односторонним движением либо выезд на такую дорогу или проезжую часть.</w:t>
      </w:r>
    </w:p>
    <w:p w:rsidR="00B76CAA" w:rsidRPr="00B76CAA" w:rsidRDefault="00B76CAA" w:rsidP="00B76CAA">
      <w:pPr>
        <w:widowControl w:val="0"/>
        <w:tabs>
          <w:tab w:val="left" w:pos="1203"/>
        </w:tabs>
        <w:suppressAutoHyphens/>
        <w:spacing w:line="307" w:lineRule="exact"/>
        <w:ind w:firstLine="567"/>
        <w:jc w:val="both"/>
        <w:rPr>
          <w:color w:val="000000" w:themeColor="text1"/>
          <w:spacing w:val="-6"/>
          <w:shd w:val="clear" w:color="auto" w:fill="FFFFFF"/>
          <w:lang w:eastAsia="zh-CN"/>
        </w:rPr>
      </w:pPr>
      <w:r w:rsidRPr="00B76CAA">
        <w:rPr>
          <w:color w:val="000000" w:themeColor="text1"/>
          <w:spacing w:val="-6"/>
          <w:shd w:val="clear" w:color="auto" w:fill="FFFFFF"/>
          <w:lang w:eastAsia="zh-CN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</w:t>
      </w:r>
      <w:r w:rsidRPr="00B76CAA">
        <w:rPr>
          <w:color w:val="000000" w:themeColor="text1"/>
          <w:spacing w:val="-6"/>
          <w:lang w:eastAsia="zh-CN"/>
        </w:rPr>
        <w:t>Игорварского сельского поселения.</w:t>
      </w:r>
    </w:p>
    <w:p w:rsidR="00B76CAA" w:rsidRPr="00B76CAA" w:rsidRDefault="00B76CAA" w:rsidP="00B76CAA">
      <w:pPr>
        <w:widowControl w:val="0"/>
        <w:tabs>
          <w:tab w:val="left" w:pos="1203"/>
        </w:tabs>
        <w:suppressAutoHyphens/>
        <w:spacing w:line="307" w:lineRule="exact"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shd w:val="clear" w:color="auto" w:fill="FFFFFF"/>
          <w:lang w:eastAsia="zh-CN"/>
        </w:rPr>
        <w:t>3.</w:t>
      </w:r>
      <w:r w:rsidRPr="00B76CAA">
        <w:rPr>
          <w:color w:val="000000" w:themeColor="text1"/>
          <w:spacing w:val="-6"/>
          <w:lang w:eastAsia="zh-CN"/>
        </w:rPr>
        <w:t xml:space="preserve">  Не </w:t>
      </w:r>
      <w:proofErr w:type="gramStart"/>
      <w:r w:rsidRPr="00B76CAA">
        <w:rPr>
          <w:color w:val="000000" w:themeColor="text1"/>
          <w:spacing w:val="-6"/>
          <w:lang w:eastAsia="zh-CN"/>
        </w:rPr>
        <w:t>позднее</w:t>
      </w:r>
      <w:proofErr w:type="gramEnd"/>
      <w:r w:rsidRPr="00B76CAA">
        <w:rPr>
          <w:color w:val="000000" w:themeColor="text1"/>
          <w:spacing w:val="-6"/>
          <w:lang w:eastAsia="zh-CN"/>
        </w:rPr>
        <w:t xml:space="preserve"> чем за двадцать дней до 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 xml:space="preserve">4. Пункт 3 настоящего Порядка распространяется на правоотношения, связанные с установкой следующих дорожных знаков, утвержденных постановлением Правительства РФ от 23.10.1993 №1090 «О Правилах дорожного движения», и (или) нанесением дорожной разметки, выполняющей их функции: </w:t>
      </w: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>1) 3.1 «Въезд запрещен». Запрещается въезд всех транспортных средств в данном направлении;</w:t>
      </w: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>2) 3.27 «Остановка запрещена». Запрещаются остановка и стоянка транспортных средств;</w:t>
      </w: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>3) 3.28 «Стоянка запрещена». Запрещается стоянка транспортных средств;</w:t>
      </w: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bookmarkStart w:id="0" w:name="p1276"/>
      <w:bookmarkEnd w:id="0"/>
      <w:r w:rsidRPr="00B76CAA">
        <w:rPr>
          <w:color w:val="000000" w:themeColor="text1"/>
          <w:spacing w:val="-6"/>
          <w:lang w:eastAsia="zh-CN"/>
        </w:rPr>
        <w:t>4) 3.29 «Стоянка запрещена по нечетным числам месяца»;</w:t>
      </w: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>5) 3.30 «Стоянка запрещена по четным числам месяца»;</w:t>
      </w: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>6) 5.5 «Дорога с односторонним движением». Дорога или проезжая часть, по которой движение механических транспортных средств по всей ширине осуществляется в одном направлении;</w:t>
      </w:r>
    </w:p>
    <w:p w:rsidR="00B76CAA" w:rsidRPr="00B76CAA" w:rsidRDefault="00B76CAA" w:rsidP="00B76CAA">
      <w:pPr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>7) 5.7.1, 5.7.2 2 Выезд на дорогу с односторонним движением». Выезд на дорогу или проезжую часть с односторонним движением.</w:t>
      </w:r>
    </w:p>
    <w:p w:rsidR="00B76CAA" w:rsidRPr="00B76CAA" w:rsidRDefault="00B76CAA" w:rsidP="00B76CAA">
      <w:pPr>
        <w:widowControl w:val="0"/>
        <w:tabs>
          <w:tab w:val="left" w:pos="709"/>
        </w:tabs>
        <w:suppressAutoHyphens/>
        <w:spacing w:line="307" w:lineRule="exact"/>
        <w:ind w:firstLine="567"/>
        <w:jc w:val="both"/>
        <w:rPr>
          <w:color w:val="000000" w:themeColor="text1"/>
          <w:spacing w:val="-6"/>
          <w:shd w:val="clear" w:color="auto" w:fill="FFFFFF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lastRenderedPageBreak/>
        <w:tab/>
        <w:t>5.</w:t>
      </w:r>
      <w:r w:rsidRPr="00B76CAA">
        <w:rPr>
          <w:color w:val="000000" w:themeColor="text1"/>
          <w:spacing w:val="-6"/>
          <w:shd w:val="clear" w:color="auto" w:fill="FFFFFF"/>
          <w:lang w:eastAsia="zh-CN"/>
        </w:rPr>
        <w:t xml:space="preserve"> Информирование населения об установке </w:t>
      </w:r>
      <w:r w:rsidRPr="00B76CAA">
        <w:rPr>
          <w:color w:val="000000" w:themeColor="text1"/>
          <w:spacing w:val="-6"/>
          <w:lang w:eastAsia="zh-CN"/>
        </w:rPr>
        <w:t xml:space="preserve">на автомобильных дорогах местного значения Игорварского сельского поселения </w:t>
      </w:r>
      <w:r w:rsidRPr="00B76CAA">
        <w:rPr>
          <w:color w:val="000000" w:themeColor="text1"/>
          <w:spacing w:val="-6"/>
          <w:shd w:val="clear" w:color="auto" w:fill="FFFFFF"/>
          <w:lang w:eastAsia="zh-CN"/>
        </w:rPr>
        <w:t xml:space="preserve">дорожных знаков и (или) нанесении дорожной разметки, указанных в пункте 4 настоящего Порядка осуществляется посредством: </w:t>
      </w:r>
    </w:p>
    <w:p w:rsidR="00B76CAA" w:rsidRPr="00B76CAA" w:rsidRDefault="00B76CAA" w:rsidP="00B76CAA">
      <w:pPr>
        <w:widowControl w:val="0"/>
        <w:tabs>
          <w:tab w:val="left" w:pos="709"/>
        </w:tabs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shd w:val="clear" w:color="auto" w:fill="FFFFFF"/>
          <w:lang w:eastAsia="zh-CN"/>
        </w:rPr>
        <w:tab/>
        <w:t xml:space="preserve">1) размещения информации </w:t>
      </w:r>
      <w:r w:rsidRPr="00B76CAA">
        <w:rPr>
          <w:color w:val="000000" w:themeColor="text1"/>
          <w:spacing w:val="-6"/>
          <w:lang w:eastAsia="zh-CN"/>
        </w:rPr>
        <w:t xml:space="preserve">на официальном сайте администрации Игорварского сельского поселения в информационно-телекоммуникационной сети «Интернет» по адресу: </w:t>
      </w:r>
      <w:hyperlink r:id="rId5" w:history="1">
        <w:r w:rsidRPr="00B76CAA">
          <w:rPr>
            <w:color w:val="000000" w:themeColor="text1"/>
            <w:spacing w:val="-6"/>
            <w:lang w:eastAsia="zh-CN"/>
          </w:rPr>
          <w:t>http://gov.cap.ru/default.aspx?gov_id=329&amp;unit=contact</w:t>
        </w:r>
      </w:hyperlink>
      <w:r w:rsidRPr="00B76CAA">
        <w:rPr>
          <w:color w:val="000000" w:themeColor="text1"/>
          <w:spacing w:val="-6"/>
          <w:lang w:eastAsia="zh-CN"/>
        </w:rPr>
        <w:t>;</w:t>
      </w:r>
    </w:p>
    <w:p w:rsidR="00B76CAA" w:rsidRPr="00B76CAA" w:rsidRDefault="00B76CAA" w:rsidP="00B76CAA">
      <w:pPr>
        <w:widowControl w:val="0"/>
        <w:tabs>
          <w:tab w:val="left" w:pos="709"/>
        </w:tabs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shd w:val="clear" w:color="auto" w:fill="FFFFFF"/>
          <w:lang w:eastAsia="zh-CN"/>
        </w:rPr>
        <w:tab/>
        <w:t xml:space="preserve">2) размещения информации </w:t>
      </w:r>
      <w:r w:rsidRPr="00B76CAA">
        <w:rPr>
          <w:color w:val="000000" w:themeColor="text1"/>
          <w:spacing w:val="-6"/>
          <w:lang w:eastAsia="zh-CN"/>
        </w:rPr>
        <w:t xml:space="preserve">на информационных стендах (табло) в здании администрации </w:t>
      </w:r>
      <w:bookmarkStart w:id="1" w:name="_GoBack"/>
      <w:r w:rsidRPr="00B76CAA">
        <w:rPr>
          <w:color w:val="000000" w:themeColor="text1"/>
          <w:spacing w:val="-6"/>
          <w:lang w:eastAsia="zh-CN"/>
        </w:rPr>
        <w:t>Игорварского</w:t>
      </w:r>
      <w:bookmarkEnd w:id="1"/>
      <w:r w:rsidRPr="00B76CAA">
        <w:rPr>
          <w:color w:val="000000" w:themeColor="text1"/>
          <w:spacing w:val="-6"/>
          <w:lang w:eastAsia="zh-CN"/>
        </w:rPr>
        <w:t xml:space="preserve"> сельского поселения;</w:t>
      </w:r>
    </w:p>
    <w:p w:rsidR="00B76CAA" w:rsidRPr="00B76CAA" w:rsidRDefault="00B76CAA" w:rsidP="00B76CAA">
      <w:pPr>
        <w:widowControl w:val="0"/>
        <w:tabs>
          <w:tab w:val="left" w:pos="709"/>
        </w:tabs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shd w:val="clear" w:color="auto" w:fill="FFFFFF"/>
          <w:lang w:eastAsia="zh-CN"/>
        </w:rPr>
        <w:tab/>
        <w:t xml:space="preserve">3) размещения информации </w:t>
      </w:r>
      <w:r w:rsidRPr="00B76CAA">
        <w:rPr>
          <w:color w:val="000000" w:themeColor="text1"/>
          <w:spacing w:val="-6"/>
          <w:lang w:eastAsia="zh-CN"/>
        </w:rPr>
        <w:t>непосредственно на дороге вблизи от места установки соответствующих дорожных знаков или нанесения разметки;</w:t>
      </w:r>
    </w:p>
    <w:p w:rsidR="00B76CAA" w:rsidRPr="00B76CAA" w:rsidRDefault="00B76CAA" w:rsidP="00B76CAA">
      <w:pPr>
        <w:widowControl w:val="0"/>
        <w:tabs>
          <w:tab w:val="left" w:pos="709"/>
        </w:tabs>
        <w:suppressAutoHyphens/>
        <w:ind w:firstLine="567"/>
        <w:jc w:val="both"/>
        <w:rPr>
          <w:color w:val="000000" w:themeColor="text1"/>
          <w:spacing w:val="-6"/>
          <w:lang w:eastAsia="zh-CN"/>
        </w:rPr>
      </w:pPr>
      <w:r w:rsidRPr="00B76CAA">
        <w:rPr>
          <w:color w:val="000000" w:themeColor="text1"/>
          <w:spacing w:val="-6"/>
          <w:lang w:eastAsia="zh-CN"/>
        </w:rPr>
        <w:tab/>
        <w:t xml:space="preserve">В качестве дополнительных источников </w:t>
      </w:r>
      <w:r w:rsidRPr="00B76CAA">
        <w:rPr>
          <w:color w:val="000000" w:themeColor="text1"/>
          <w:spacing w:val="-6"/>
          <w:shd w:val="clear" w:color="auto" w:fill="FFFFFF"/>
          <w:lang w:eastAsia="zh-CN"/>
        </w:rPr>
        <w:t>информирования населения</w:t>
      </w:r>
      <w:r w:rsidRPr="00B76CAA">
        <w:rPr>
          <w:color w:val="000000" w:themeColor="text1"/>
          <w:spacing w:val="-6"/>
          <w:lang w:eastAsia="zh-CN"/>
        </w:rPr>
        <w:t xml:space="preserve"> могут использоваться иные печатные, телевизионные средства массовой информации, информационные ресурсы в информационно-телекоммуникационной сети «Интернет».</w:t>
      </w:r>
    </w:p>
    <w:p w:rsidR="00B76CAA" w:rsidRPr="00B76CAA" w:rsidRDefault="00B76CAA" w:rsidP="00B76CAA">
      <w:pPr>
        <w:ind w:firstLine="567"/>
        <w:rPr>
          <w:color w:val="000000" w:themeColor="text1"/>
        </w:rPr>
      </w:pPr>
    </w:p>
    <w:p w:rsidR="00B76CAA" w:rsidRPr="00B76CAA" w:rsidRDefault="00B76CAA" w:rsidP="00B76CAA">
      <w:pPr>
        <w:ind w:firstLine="567"/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B76CAA" w:rsidRPr="00B76CAA" w:rsidRDefault="00B76CAA" w:rsidP="00B76CAA">
      <w:pPr>
        <w:rPr>
          <w:color w:val="000000" w:themeColor="text1"/>
        </w:rPr>
      </w:pPr>
    </w:p>
    <w:p w:rsidR="005A24FF" w:rsidRPr="00B76CAA" w:rsidRDefault="005A24FF" w:rsidP="005A24FF">
      <w:pPr>
        <w:jc w:val="both"/>
        <w:rPr>
          <w:color w:val="000000" w:themeColor="text1"/>
        </w:rPr>
      </w:pPr>
    </w:p>
    <w:p w:rsidR="009C6382" w:rsidRPr="00B76CAA" w:rsidRDefault="009C6382">
      <w:pPr>
        <w:rPr>
          <w:color w:val="000000" w:themeColor="text1"/>
        </w:rPr>
      </w:pPr>
    </w:p>
    <w:sectPr w:rsidR="009C6382" w:rsidRPr="00B76CAA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1DF4"/>
    <w:rsid w:val="00044247"/>
    <w:rsid w:val="00053B1A"/>
    <w:rsid w:val="00055FE4"/>
    <w:rsid w:val="000819EE"/>
    <w:rsid w:val="000D6D64"/>
    <w:rsid w:val="00145C2D"/>
    <w:rsid w:val="001712C8"/>
    <w:rsid w:val="001754F7"/>
    <w:rsid w:val="001764F7"/>
    <w:rsid w:val="001E5091"/>
    <w:rsid w:val="00200F56"/>
    <w:rsid w:val="00204872"/>
    <w:rsid w:val="00215227"/>
    <w:rsid w:val="00227B13"/>
    <w:rsid w:val="00251AD6"/>
    <w:rsid w:val="00260790"/>
    <w:rsid w:val="002937D7"/>
    <w:rsid w:val="002A4A88"/>
    <w:rsid w:val="002B3F71"/>
    <w:rsid w:val="002D5163"/>
    <w:rsid w:val="00324AFD"/>
    <w:rsid w:val="003518FF"/>
    <w:rsid w:val="00377F7D"/>
    <w:rsid w:val="0038402B"/>
    <w:rsid w:val="0038532D"/>
    <w:rsid w:val="00391778"/>
    <w:rsid w:val="003B27B8"/>
    <w:rsid w:val="003C1F55"/>
    <w:rsid w:val="004324B1"/>
    <w:rsid w:val="00450C4D"/>
    <w:rsid w:val="00467F5F"/>
    <w:rsid w:val="004A3F90"/>
    <w:rsid w:val="004B21CF"/>
    <w:rsid w:val="005122B1"/>
    <w:rsid w:val="00530356"/>
    <w:rsid w:val="005528FE"/>
    <w:rsid w:val="005615BB"/>
    <w:rsid w:val="00591009"/>
    <w:rsid w:val="005A24FF"/>
    <w:rsid w:val="005C136F"/>
    <w:rsid w:val="005C1CCB"/>
    <w:rsid w:val="005C1D10"/>
    <w:rsid w:val="005C3A19"/>
    <w:rsid w:val="005D7ABD"/>
    <w:rsid w:val="00603D41"/>
    <w:rsid w:val="006109C5"/>
    <w:rsid w:val="00664388"/>
    <w:rsid w:val="00676DBB"/>
    <w:rsid w:val="00692B39"/>
    <w:rsid w:val="006A1F20"/>
    <w:rsid w:val="006B6507"/>
    <w:rsid w:val="006B71E6"/>
    <w:rsid w:val="006C0419"/>
    <w:rsid w:val="006E7F12"/>
    <w:rsid w:val="00722D32"/>
    <w:rsid w:val="007359C0"/>
    <w:rsid w:val="007473A4"/>
    <w:rsid w:val="00781E7D"/>
    <w:rsid w:val="00790540"/>
    <w:rsid w:val="00796866"/>
    <w:rsid w:val="007A2D67"/>
    <w:rsid w:val="007B18B5"/>
    <w:rsid w:val="007E6DCC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83A2A"/>
    <w:rsid w:val="009B1901"/>
    <w:rsid w:val="009B2113"/>
    <w:rsid w:val="009B708D"/>
    <w:rsid w:val="009C6382"/>
    <w:rsid w:val="009F41CA"/>
    <w:rsid w:val="00A00F43"/>
    <w:rsid w:val="00A0516F"/>
    <w:rsid w:val="00A052C4"/>
    <w:rsid w:val="00A22B0C"/>
    <w:rsid w:val="00A7167E"/>
    <w:rsid w:val="00A76CC3"/>
    <w:rsid w:val="00A93FD7"/>
    <w:rsid w:val="00A954DF"/>
    <w:rsid w:val="00AF1D88"/>
    <w:rsid w:val="00AF2FB1"/>
    <w:rsid w:val="00B100C4"/>
    <w:rsid w:val="00B13698"/>
    <w:rsid w:val="00B41F68"/>
    <w:rsid w:val="00B700CD"/>
    <w:rsid w:val="00B76CAA"/>
    <w:rsid w:val="00B90057"/>
    <w:rsid w:val="00B9349D"/>
    <w:rsid w:val="00BA0D81"/>
    <w:rsid w:val="00BC5C37"/>
    <w:rsid w:val="00BE1287"/>
    <w:rsid w:val="00BF0B84"/>
    <w:rsid w:val="00C11447"/>
    <w:rsid w:val="00C21398"/>
    <w:rsid w:val="00C46A76"/>
    <w:rsid w:val="00C737B3"/>
    <w:rsid w:val="00C74EE4"/>
    <w:rsid w:val="00C8659E"/>
    <w:rsid w:val="00CA5FF2"/>
    <w:rsid w:val="00CB013F"/>
    <w:rsid w:val="00CB4242"/>
    <w:rsid w:val="00CC322E"/>
    <w:rsid w:val="00CF64B2"/>
    <w:rsid w:val="00D01C26"/>
    <w:rsid w:val="00D11236"/>
    <w:rsid w:val="00D14B16"/>
    <w:rsid w:val="00D21747"/>
    <w:rsid w:val="00D4447F"/>
    <w:rsid w:val="00D76A2A"/>
    <w:rsid w:val="00D7707F"/>
    <w:rsid w:val="00D8712C"/>
    <w:rsid w:val="00DB09F3"/>
    <w:rsid w:val="00DB0D4F"/>
    <w:rsid w:val="00DB4ED7"/>
    <w:rsid w:val="00DE0EC4"/>
    <w:rsid w:val="00DE2CA1"/>
    <w:rsid w:val="00DE73E4"/>
    <w:rsid w:val="00DF6784"/>
    <w:rsid w:val="00E14C92"/>
    <w:rsid w:val="00E76DF6"/>
    <w:rsid w:val="00E81FF1"/>
    <w:rsid w:val="00E96CB9"/>
    <w:rsid w:val="00EA41B9"/>
    <w:rsid w:val="00EB52ED"/>
    <w:rsid w:val="00EC3026"/>
    <w:rsid w:val="00EF17BB"/>
    <w:rsid w:val="00F01835"/>
    <w:rsid w:val="00F02512"/>
    <w:rsid w:val="00F24538"/>
    <w:rsid w:val="00F24A25"/>
    <w:rsid w:val="00F3332F"/>
    <w:rsid w:val="00F459FF"/>
    <w:rsid w:val="00F66A74"/>
    <w:rsid w:val="00F66B52"/>
    <w:rsid w:val="00F85DDA"/>
    <w:rsid w:val="00F968B8"/>
    <w:rsid w:val="00FB762F"/>
    <w:rsid w:val="00FD1BAF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79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semiHidden/>
    <w:locked/>
    <w:rsid w:val="00796866"/>
    <w:rPr>
      <w:rFonts w:ascii="Arial" w:eastAsia="Times New Roman" w:hAnsi="Arial" w:cs="Arial"/>
      <w:b/>
      <w:bCs/>
      <w:lang w:eastAsia="ru-RU"/>
    </w:rPr>
  </w:style>
  <w:style w:type="paragraph" w:customStyle="1" w:styleId="ConsPlusTitle0">
    <w:name w:val="ConsPlusTitle"/>
    <w:link w:val="ConsPlusTitle"/>
    <w:semiHidden/>
    <w:rsid w:val="00796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329&amp;unit=contac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105</cp:revision>
  <cp:lastPrinted>2022-12-23T05:31:00Z</cp:lastPrinted>
  <dcterms:created xsi:type="dcterms:W3CDTF">2018-02-16T06:33:00Z</dcterms:created>
  <dcterms:modified xsi:type="dcterms:W3CDTF">2022-12-23T05:31:00Z</dcterms:modified>
</cp:coreProperties>
</file>