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CB" w:rsidRPr="00790756" w:rsidRDefault="005253CB" w:rsidP="005253CB">
      <w:pPr>
        <w:pStyle w:val="Default"/>
        <w:ind w:firstLine="70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9631"/>
        <w:gridCol w:w="222"/>
      </w:tblGrid>
      <w:tr w:rsidR="00D76B51" w:rsidRPr="00227856" w:rsidTr="00D76B51">
        <w:tc>
          <w:tcPr>
            <w:tcW w:w="8090" w:type="dxa"/>
          </w:tcPr>
          <w:tbl>
            <w:tblPr>
              <w:tblW w:w="9571" w:type="dxa"/>
              <w:tblLook w:val="04A0"/>
            </w:tblPr>
            <w:tblGrid>
              <w:gridCol w:w="4785"/>
              <w:gridCol w:w="4786"/>
            </w:tblGrid>
            <w:tr w:rsidR="00D76B51" w:rsidTr="00AE3854">
              <w:tc>
                <w:tcPr>
                  <w:tcW w:w="4785" w:type="dxa"/>
                  <w:hideMark/>
                </w:tcPr>
                <w:p w:rsidR="00D76B51" w:rsidRDefault="00D76B51" w:rsidP="00AE3854">
                  <w:pPr>
                    <w:rPr>
                      <w:rFonts w:eastAsia="Calibri"/>
                      <w:lang w:eastAsia="en-US"/>
                    </w:rPr>
                  </w:pPr>
                  <w:r>
                    <w:t>ПРИНЯТО</w:t>
                  </w:r>
                </w:p>
                <w:p w:rsidR="00D76B51" w:rsidRDefault="00D76B51" w:rsidP="00AE3854">
                  <w:r>
                    <w:t>Педагогическим советом МАУ ДО «ДЮСШ «</w:t>
                  </w:r>
                  <w:proofErr w:type="spellStart"/>
                  <w:r>
                    <w:t>ЦСиЗ</w:t>
                  </w:r>
                  <w:proofErr w:type="spellEnd"/>
                  <w:r>
                    <w:t xml:space="preserve"> «</w:t>
                  </w:r>
                  <w:proofErr w:type="spellStart"/>
                  <w:r>
                    <w:t>Улап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Чебоксарского</w:t>
                  </w:r>
                  <w:proofErr w:type="spellEnd"/>
                  <w:r>
                    <w:t xml:space="preserve"> района Чувашской Республики</w:t>
                  </w:r>
                </w:p>
                <w:p w:rsidR="00D76B51" w:rsidRDefault="00D76B51" w:rsidP="00AE3854">
                  <w:r>
                    <w:t>протокол №1</w:t>
                  </w:r>
                </w:p>
                <w:p w:rsidR="00D76B51" w:rsidRDefault="00D76B51" w:rsidP="00AE3854">
                  <w:pPr>
                    <w:rPr>
                      <w:lang w:eastAsia="en-US"/>
                    </w:rPr>
                  </w:pPr>
                  <w:r>
                    <w:t xml:space="preserve">от  11 января 2016 г.                     </w:t>
                  </w:r>
                </w:p>
              </w:tc>
              <w:tc>
                <w:tcPr>
                  <w:tcW w:w="4786" w:type="dxa"/>
                  <w:hideMark/>
                </w:tcPr>
                <w:p w:rsidR="00D76B51" w:rsidRDefault="00D76B51" w:rsidP="00AE3854">
                  <w:pPr>
                    <w:rPr>
                      <w:rFonts w:eastAsia="Calibri"/>
                      <w:lang w:eastAsia="en-US"/>
                    </w:rPr>
                  </w:pPr>
                  <w:r>
                    <w:t>УТВЕРЖДЕНО:</w:t>
                  </w:r>
                </w:p>
                <w:p w:rsidR="00D76B51" w:rsidRDefault="00D76B51" w:rsidP="00AE3854">
                  <w:r>
                    <w:t>Директор МАУ ДО «ДЮСШ «</w:t>
                  </w:r>
                  <w:proofErr w:type="spellStart"/>
                  <w:r>
                    <w:t>ЦСиЗ</w:t>
                  </w:r>
                  <w:proofErr w:type="spellEnd"/>
                  <w:r>
                    <w:t xml:space="preserve"> «</w:t>
                  </w:r>
                  <w:proofErr w:type="spellStart"/>
                  <w:r>
                    <w:t>Улап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Чебоксарского</w:t>
                  </w:r>
                  <w:proofErr w:type="spellEnd"/>
                  <w:r>
                    <w:t xml:space="preserve"> района </w:t>
                  </w:r>
                </w:p>
                <w:p w:rsidR="00D76B51" w:rsidRDefault="00D76B51" w:rsidP="00AE3854">
                  <w:r>
                    <w:t>Чувашской Республики</w:t>
                  </w:r>
                </w:p>
                <w:p w:rsidR="00D76B51" w:rsidRDefault="00D76B51" w:rsidP="00AE3854">
                  <w:proofErr w:type="spellStart"/>
                  <w:r>
                    <w:t>________________С.Н.Тунгулов</w:t>
                  </w:r>
                  <w:proofErr w:type="spellEnd"/>
                </w:p>
                <w:p w:rsidR="00D76B51" w:rsidRDefault="00D76B51" w:rsidP="00AE3854">
                  <w:r>
                    <w:t>Приказ №07-П-1</w:t>
                  </w:r>
                </w:p>
                <w:p w:rsidR="00D76B51" w:rsidRDefault="00D76B51" w:rsidP="00AE3854">
                  <w:pPr>
                    <w:rPr>
                      <w:lang w:eastAsia="en-US"/>
                    </w:rPr>
                  </w:pPr>
                  <w:r>
                    <w:t xml:space="preserve">от 11 января 2016 г.                       </w:t>
                  </w:r>
                </w:p>
              </w:tc>
            </w:tr>
          </w:tbl>
          <w:p w:rsidR="00D76B51" w:rsidRPr="00445BA7" w:rsidRDefault="00D76B51" w:rsidP="006F25C8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21" w:type="dxa"/>
          </w:tcPr>
          <w:p w:rsidR="00D76B51" w:rsidRPr="00445BA7" w:rsidRDefault="00D76B51" w:rsidP="006F25C8">
            <w:pPr>
              <w:jc w:val="center"/>
              <w:rPr>
                <w:b/>
                <w:bCs/>
                <w:color w:val="333333"/>
              </w:rPr>
            </w:pPr>
          </w:p>
        </w:tc>
      </w:tr>
    </w:tbl>
    <w:p w:rsidR="005253CB" w:rsidRPr="00790756" w:rsidRDefault="005253CB" w:rsidP="005253CB">
      <w:pPr>
        <w:pStyle w:val="Default"/>
        <w:ind w:firstLine="709"/>
        <w:jc w:val="center"/>
        <w:rPr>
          <w:b/>
          <w:bCs/>
        </w:rPr>
      </w:pPr>
    </w:p>
    <w:p w:rsidR="003C717E" w:rsidRDefault="003C717E" w:rsidP="005253CB">
      <w:pPr>
        <w:pStyle w:val="Default"/>
        <w:jc w:val="center"/>
        <w:rPr>
          <w:b/>
          <w:bCs/>
        </w:rPr>
      </w:pPr>
    </w:p>
    <w:p w:rsidR="003C717E" w:rsidRDefault="003C717E" w:rsidP="005253CB">
      <w:pPr>
        <w:pStyle w:val="Default"/>
        <w:jc w:val="center"/>
        <w:rPr>
          <w:b/>
          <w:bCs/>
        </w:rPr>
      </w:pPr>
    </w:p>
    <w:p w:rsidR="003C717E" w:rsidRDefault="003C717E" w:rsidP="005253CB">
      <w:pPr>
        <w:pStyle w:val="Default"/>
        <w:jc w:val="center"/>
        <w:rPr>
          <w:b/>
          <w:bCs/>
        </w:rPr>
      </w:pPr>
    </w:p>
    <w:p w:rsidR="003C717E" w:rsidRDefault="003C717E" w:rsidP="005253CB">
      <w:pPr>
        <w:pStyle w:val="Default"/>
        <w:jc w:val="center"/>
        <w:rPr>
          <w:b/>
          <w:bCs/>
        </w:rPr>
      </w:pPr>
    </w:p>
    <w:p w:rsidR="003C717E" w:rsidRDefault="003C717E" w:rsidP="005253CB">
      <w:pPr>
        <w:pStyle w:val="Default"/>
        <w:jc w:val="center"/>
        <w:rPr>
          <w:b/>
          <w:bCs/>
        </w:rPr>
      </w:pPr>
    </w:p>
    <w:p w:rsidR="00A618F5" w:rsidRDefault="00A618F5" w:rsidP="005253CB">
      <w:pPr>
        <w:pStyle w:val="Default"/>
        <w:jc w:val="center"/>
        <w:rPr>
          <w:b/>
          <w:bCs/>
        </w:rPr>
      </w:pPr>
    </w:p>
    <w:p w:rsidR="00A618F5" w:rsidRDefault="00A618F5" w:rsidP="005253CB">
      <w:pPr>
        <w:pStyle w:val="Default"/>
        <w:jc w:val="center"/>
        <w:rPr>
          <w:b/>
          <w:bCs/>
        </w:rPr>
      </w:pPr>
    </w:p>
    <w:p w:rsidR="00A618F5" w:rsidRDefault="00A618F5" w:rsidP="005253CB">
      <w:pPr>
        <w:pStyle w:val="Default"/>
        <w:jc w:val="center"/>
        <w:rPr>
          <w:b/>
          <w:bCs/>
        </w:rPr>
      </w:pPr>
    </w:p>
    <w:p w:rsidR="003C717E" w:rsidRDefault="003C717E" w:rsidP="005253CB">
      <w:pPr>
        <w:pStyle w:val="Default"/>
        <w:jc w:val="center"/>
        <w:rPr>
          <w:b/>
          <w:bCs/>
        </w:rPr>
      </w:pPr>
    </w:p>
    <w:p w:rsidR="003C717E" w:rsidRDefault="003C717E" w:rsidP="005253CB">
      <w:pPr>
        <w:pStyle w:val="Default"/>
        <w:jc w:val="center"/>
        <w:rPr>
          <w:b/>
          <w:bCs/>
        </w:rPr>
      </w:pPr>
    </w:p>
    <w:p w:rsidR="005253CB" w:rsidRPr="00A618F5" w:rsidRDefault="003C717E" w:rsidP="005253CB">
      <w:pPr>
        <w:pStyle w:val="Default"/>
        <w:jc w:val="center"/>
        <w:rPr>
          <w:sz w:val="28"/>
          <w:szCs w:val="28"/>
        </w:rPr>
      </w:pPr>
      <w:r w:rsidRPr="00A618F5">
        <w:rPr>
          <w:b/>
          <w:bCs/>
          <w:sz w:val="28"/>
          <w:szCs w:val="28"/>
        </w:rPr>
        <w:t>ПОЛОЖЕНИЕ</w:t>
      </w:r>
    </w:p>
    <w:p w:rsidR="00BA6957" w:rsidRPr="0030387E" w:rsidRDefault="00BA6957" w:rsidP="00BA6957">
      <w:pPr>
        <w:jc w:val="center"/>
        <w:rPr>
          <w:b/>
        </w:rPr>
      </w:pPr>
      <w:r w:rsidRPr="0030387E">
        <w:rPr>
          <w:b/>
        </w:rPr>
        <w:t>о язык</w:t>
      </w:r>
      <w:r>
        <w:rPr>
          <w:b/>
        </w:rPr>
        <w:t>е</w:t>
      </w:r>
      <w:r w:rsidRPr="0030387E">
        <w:rPr>
          <w:b/>
        </w:rPr>
        <w:t xml:space="preserve"> образования </w:t>
      </w:r>
    </w:p>
    <w:p w:rsidR="005253CB" w:rsidRPr="00A618F5" w:rsidRDefault="005253CB" w:rsidP="005253CB">
      <w:pPr>
        <w:jc w:val="center"/>
        <w:rPr>
          <w:b/>
          <w:sz w:val="28"/>
          <w:szCs w:val="28"/>
        </w:rPr>
      </w:pPr>
      <w:r w:rsidRPr="00A618F5">
        <w:rPr>
          <w:b/>
          <w:sz w:val="28"/>
          <w:szCs w:val="28"/>
        </w:rPr>
        <w:t>муниципально</w:t>
      </w:r>
      <w:r w:rsidR="00BA6957">
        <w:rPr>
          <w:b/>
          <w:sz w:val="28"/>
          <w:szCs w:val="28"/>
        </w:rPr>
        <w:t>го</w:t>
      </w:r>
      <w:r w:rsidRPr="00A618F5">
        <w:rPr>
          <w:b/>
          <w:sz w:val="28"/>
          <w:szCs w:val="28"/>
        </w:rPr>
        <w:t xml:space="preserve"> </w:t>
      </w:r>
      <w:r w:rsidR="003068FA">
        <w:rPr>
          <w:b/>
          <w:sz w:val="28"/>
          <w:szCs w:val="28"/>
        </w:rPr>
        <w:t>автономного</w:t>
      </w:r>
      <w:r w:rsidRPr="00A618F5">
        <w:rPr>
          <w:b/>
          <w:sz w:val="28"/>
          <w:szCs w:val="28"/>
        </w:rPr>
        <w:t xml:space="preserve"> учреждени</w:t>
      </w:r>
      <w:r w:rsidR="00BA6957">
        <w:rPr>
          <w:b/>
          <w:sz w:val="28"/>
          <w:szCs w:val="28"/>
        </w:rPr>
        <w:t>я</w:t>
      </w:r>
    </w:p>
    <w:p w:rsidR="005253CB" w:rsidRPr="00A618F5" w:rsidRDefault="005253CB" w:rsidP="005253CB">
      <w:pPr>
        <w:jc w:val="center"/>
        <w:rPr>
          <w:b/>
          <w:sz w:val="28"/>
          <w:szCs w:val="28"/>
        </w:rPr>
      </w:pPr>
      <w:r w:rsidRPr="00A618F5">
        <w:rPr>
          <w:b/>
          <w:sz w:val="28"/>
          <w:szCs w:val="28"/>
        </w:rPr>
        <w:t>дополнительного образования «</w:t>
      </w:r>
      <w:r w:rsidR="003068FA">
        <w:rPr>
          <w:b/>
          <w:sz w:val="28"/>
          <w:szCs w:val="28"/>
        </w:rPr>
        <w:t>Детско-юношеская спортивная школа «Центр спорта и здоровья</w:t>
      </w:r>
      <w:r w:rsidRPr="00A618F5">
        <w:rPr>
          <w:b/>
          <w:sz w:val="28"/>
          <w:szCs w:val="28"/>
        </w:rPr>
        <w:t>»</w:t>
      </w:r>
    </w:p>
    <w:p w:rsidR="005253CB" w:rsidRPr="00790756" w:rsidRDefault="005253CB" w:rsidP="005253CB">
      <w:pPr>
        <w:pStyle w:val="Default"/>
        <w:jc w:val="center"/>
        <w:rPr>
          <w:b/>
        </w:rPr>
      </w:pPr>
      <w:r w:rsidRPr="00A618F5">
        <w:rPr>
          <w:b/>
          <w:sz w:val="28"/>
          <w:szCs w:val="28"/>
        </w:rPr>
        <w:t>Чебоксарского района Чувашской Республики</w:t>
      </w:r>
    </w:p>
    <w:p w:rsidR="005253CB" w:rsidRPr="00790756" w:rsidRDefault="005253CB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5253CB" w:rsidRDefault="005253CB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A618F5" w:rsidRDefault="00A618F5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FA3457" w:rsidRDefault="00FA3457" w:rsidP="005253CB">
      <w:pPr>
        <w:pStyle w:val="Default"/>
        <w:tabs>
          <w:tab w:val="left" w:pos="993"/>
          <w:tab w:val="left" w:pos="1276"/>
        </w:tabs>
        <w:ind w:left="709"/>
        <w:jc w:val="both"/>
        <w:rPr>
          <w:b/>
        </w:rPr>
      </w:pPr>
    </w:p>
    <w:p w:rsidR="003068FA" w:rsidRPr="003068FA" w:rsidRDefault="003068FA" w:rsidP="00A618F5">
      <w:pPr>
        <w:jc w:val="center"/>
      </w:pPr>
      <w:r w:rsidRPr="003068FA">
        <w:t>п</w:t>
      </w:r>
      <w:proofErr w:type="gramStart"/>
      <w:r w:rsidRPr="003068FA">
        <w:t>.</w:t>
      </w:r>
      <w:r w:rsidR="00A618F5" w:rsidRPr="003068FA">
        <w:t>К</w:t>
      </w:r>
      <w:proofErr w:type="gramEnd"/>
      <w:r w:rsidR="00A618F5" w:rsidRPr="003068FA">
        <w:t xml:space="preserve">угеси </w:t>
      </w:r>
    </w:p>
    <w:p w:rsidR="00A618F5" w:rsidRDefault="00A618F5" w:rsidP="00A618F5">
      <w:pPr>
        <w:jc w:val="center"/>
      </w:pPr>
      <w:r w:rsidRPr="003068FA">
        <w:t>20</w:t>
      </w:r>
      <w:r w:rsidR="003068FA" w:rsidRPr="003068FA">
        <w:t>20</w:t>
      </w:r>
    </w:p>
    <w:p w:rsidR="00D76B51" w:rsidRDefault="00D76B51" w:rsidP="00A618F5">
      <w:pPr>
        <w:jc w:val="center"/>
      </w:pPr>
    </w:p>
    <w:p w:rsidR="00D76B51" w:rsidRDefault="00D76B51" w:rsidP="00A618F5">
      <w:pPr>
        <w:jc w:val="center"/>
      </w:pPr>
    </w:p>
    <w:p w:rsidR="00D76B51" w:rsidRDefault="00D76B51" w:rsidP="00A618F5">
      <w:pPr>
        <w:jc w:val="center"/>
      </w:pPr>
    </w:p>
    <w:p w:rsidR="00D76B51" w:rsidRDefault="00D76B51" w:rsidP="00A618F5">
      <w:pPr>
        <w:jc w:val="center"/>
      </w:pPr>
    </w:p>
    <w:p w:rsidR="00D76B51" w:rsidRDefault="00D76B51" w:rsidP="00A618F5">
      <w:pPr>
        <w:jc w:val="center"/>
      </w:pPr>
    </w:p>
    <w:p w:rsidR="00D76B51" w:rsidRDefault="00D76B51" w:rsidP="00A618F5">
      <w:pPr>
        <w:jc w:val="center"/>
      </w:pPr>
    </w:p>
    <w:p w:rsidR="005253CB" w:rsidRPr="003068FA" w:rsidRDefault="005253CB" w:rsidP="003068FA">
      <w:pPr>
        <w:pStyle w:val="Default"/>
        <w:numPr>
          <w:ilvl w:val="0"/>
          <w:numId w:val="2"/>
        </w:numPr>
        <w:tabs>
          <w:tab w:val="left" w:pos="993"/>
          <w:tab w:val="left" w:pos="1276"/>
          <w:tab w:val="left" w:pos="3686"/>
          <w:tab w:val="left" w:pos="3828"/>
        </w:tabs>
        <w:ind w:left="0" w:firstLine="426"/>
        <w:jc w:val="center"/>
        <w:rPr>
          <w:b/>
        </w:rPr>
      </w:pPr>
      <w:r w:rsidRPr="003068FA">
        <w:rPr>
          <w:b/>
        </w:rPr>
        <w:lastRenderedPageBreak/>
        <w:t>Общие положения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 xml:space="preserve">1.1. </w:t>
      </w:r>
      <w:proofErr w:type="gramStart"/>
      <w:r w:rsidRPr="003068FA"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01.06.2005 № 53-ФЗ «О государственном языке Российской Федерации», Федеральным законом от 25.10.1991 № 1807-ФЗ «О языках народов Российской Федерации», Законом Чувашской Республики от 24.11 2003 № 36 «О языках в Чувашской Республике», Законом Чувашской Республики от 30 июля 2013 г. №50 «Об образовании в</w:t>
      </w:r>
      <w:proofErr w:type="gramEnd"/>
      <w:r w:rsidRPr="003068FA">
        <w:t xml:space="preserve"> Чувашской Республике», Уставом муниципального </w:t>
      </w:r>
      <w:r w:rsidR="003068FA" w:rsidRPr="003068FA">
        <w:t>автономного</w:t>
      </w:r>
      <w:r w:rsidRPr="003068FA">
        <w:t xml:space="preserve"> учреждения дополнительного образования «</w:t>
      </w:r>
      <w:r w:rsidR="003068FA" w:rsidRPr="003068FA">
        <w:t>Детско-юношеская спортивная школа «Центр спорта и здоровья «</w:t>
      </w:r>
      <w:proofErr w:type="spellStart"/>
      <w:r w:rsidR="003068FA" w:rsidRPr="003068FA">
        <w:t>Улап</w:t>
      </w:r>
      <w:proofErr w:type="spellEnd"/>
      <w:r w:rsidRPr="003068FA">
        <w:t xml:space="preserve">» </w:t>
      </w:r>
      <w:proofErr w:type="spellStart"/>
      <w:r w:rsidRPr="003068FA">
        <w:t>Чебоксарского</w:t>
      </w:r>
      <w:proofErr w:type="spellEnd"/>
      <w:r w:rsidRPr="003068FA">
        <w:t xml:space="preserve"> района Чувашской Республики (далее – </w:t>
      </w:r>
      <w:r w:rsidR="003068FA" w:rsidRPr="003068FA">
        <w:t>ДЮСШ</w:t>
      </w:r>
      <w:r w:rsidRPr="003068FA">
        <w:t xml:space="preserve">).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3068FA">
        <w:t>ДЮСШ</w:t>
      </w:r>
      <w:r w:rsidRPr="003068FA">
        <w:t xml:space="preserve">. </w:t>
      </w:r>
    </w:p>
    <w:p w:rsidR="00BA6957" w:rsidRPr="003068FA" w:rsidRDefault="00BA6957" w:rsidP="003068FA">
      <w:pPr>
        <w:pStyle w:val="a3"/>
        <w:ind w:left="0" w:firstLine="709"/>
        <w:jc w:val="both"/>
      </w:pPr>
    </w:p>
    <w:p w:rsidR="00BA6957" w:rsidRPr="003068FA" w:rsidRDefault="00BA6957" w:rsidP="003068FA">
      <w:pPr>
        <w:pStyle w:val="a3"/>
        <w:ind w:left="0"/>
        <w:jc w:val="center"/>
        <w:rPr>
          <w:b/>
        </w:rPr>
      </w:pPr>
      <w:r w:rsidRPr="003068FA">
        <w:rPr>
          <w:b/>
        </w:rPr>
        <w:t>2. Язык образования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 xml:space="preserve">2.1. В </w:t>
      </w:r>
      <w:r w:rsidR="003068FA">
        <w:t>ДЮСШ</w:t>
      </w:r>
      <w:r w:rsidRPr="003068FA"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учреждением.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 xml:space="preserve">2.2. Статус русского языка как государственного языка Российской Федерации, на котором осуществляется образование в </w:t>
      </w:r>
      <w:r w:rsidR="003068FA">
        <w:t>ДЮСШ</w:t>
      </w:r>
      <w:r w:rsidRPr="003068FA">
        <w:t xml:space="preserve">, предусматривает соблюдение всеми участниками образовательного процесса норм современного русского языка, правил русской орфографии и пунктуации.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 xml:space="preserve">2.3. </w:t>
      </w:r>
      <w:r w:rsidR="003068FA">
        <w:t>ДЮСШ</w:t>
      </w:r>
      <w:r w:rsidRPr="003068FA">
        <w:t xml:space="preserve"> не предоставляет услуг по организации преподавания на иностранных языках.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 xml:space="preserve">2.4. В </w:t>
      </w:r>
      <w:r w:rsidR="003068FA">
        <w:t>ДЮСШ</w:t>
      </w:r>
      <w:r w:rsidRPr="003068FA">
        <w:t xml:space="preserve"> могут быть реализованы дополнительные обще</w:t>
      </w:r>
      <w:r w:rsidR="003068FA">
        <w:t>образовательные</w:t>
      </w:r>
      <w:r w:rsidRPr="003068FA">
        <w:t xml:space="preserve"> программы по изучению государственных языков Российской Федерации и Чувашской Республики, родных языков из числа языков народов Российской Федерации.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>2.</w:t>
      </w:r>
      <w:r w:rsidR="003068FA">
        <w:t>5</w:t>
      </w:r>
      <w:r w:rsidRPr="003068FA">
        <w:t xml:space="preserve">. Иностранные граждане и лица без гражданства все документы представляют в </w:t>
      </w:r>
      <w:r w:rsidR="003068FA">
        <w:t>ДЮСШ</w:t>
      </w:r>
      <w:r w:rsidRPr="003068FA">
        <w:t xml:space="preserve"> на русском языке или вместе с заверенным в установленном порядке переводом на русский язык.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>2.</w:t>
      </w:r>
      <w:r w:rsidR="003068FA">
        <w:t>6</w:t>
      </w:r>
      <w:r w:rsidRPr="003068FA">
        <w:t xml:space="preserve">. Право на получение образования на родном языке из числа языков народов Российской Федерации реализуется в пределах возможностей, предоставляемых </w:t>
      </w:r>
      <w:r w:rsidR="003068FA">
        <w:t>ДЮСШ</w:t>
      </w:r>
      <w:r w:rsidRPr="003068FA">
        <w:t xml:space="preserve">, в порядке, установленном законодательством об образовании. </w:t>
      </w:r>
    </w:p>
    <w:p w:rsidR="00BA6957" w:rsidRPr="003068FA" w:rsidRDefault="003068FA" w:rsidP="003068FA">
      <w:pPr>
        <w:pStyle w:val="a3"/>
        <w:ind w:left="0" w:firstLine="709"/>
        <w:jc w:val="both"/>
      </w:pPr>
      <w:r>
        <w:t>2.7</w:t>
      </w:r>
      <w:r w:rsidR="00BA6957" w:rsidRPr="003068FA">
        <w:t xml:space="preserve">. Документооборот в </w:t>
      </w:r>
      <w:r>
        <w:t>ДЮСШ</w:t>
      </w:r>
      <w:r w:rsidR="00BA6957" w:rsidRPr="003068FA">
        <w:t xml:space="preserve"> осуществляется на русском языке - государственном языке Российской Федерации.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>2.</w:t>
      </w:r>
      <w:r w:rsidR="003068FA">
        <w:t>8</w:t>
      </w:r>
      <w:r w:rsidRPr="003068FA">
        <w:t xml:space="preserve">. Официальная переписка и иные формы взаимоотношений с государственными органами, учреждениями, организациями осуществляются на государственном языке Российской Федерации. </w:t>
      </w:r>
    </w:p>
    <w:p w:rsidR="00BA6957" w:rsidRPr="003068FA" w:rsidRDefault="00BA6957" w:rsidP="003068FA">
      <w:pPr>
        <w:pStyle w:val="a3"/>
        <w:ind w:left="0" w:firstLine="709"/>
        <w:jc w:val="both"/>
      </w:pPr>
      <w:r w:rsidRPr="003068FA">
        <w:t>2.</w:t>
      </w:r>
      <w:r w:rsidR="003068FA">
        <w:t>9</w:t>
      </w:r>
      <w:r w:rsidRPr="003068FA">
        <w:t xml:space="preserve">. Тексты документов (бланков, штампов, штемпелей) и вывесок с наименованием учреждения оформляются на чувашском и русском языках. </w:t>
      </w:r>
    </w:p>
    <w:p w:rsidR="00157D2E" w:rsidRPr="003068FA" w:rsidRDefault="00BA6957" w:rsidP="003068FA">
      <w:pPr>
        <w:pStyle w:val="a3"/>
        <w:ind w:left="0" w:firstLine="709"/>
        <w:jc w:val="both"/>
        <w:rPr>
          <w:lang w:eastAsia="en-US"/>
        </w:rPr>
      </w:pPr>
      <w:r w:rsidRPr="003068FA">
        <w:t>2.1</w:t>
      </w:r>
      <w:r w:rsidR="003068FA">
        <w:t>0</w:t>
      </w:r>
      <w:r w:rsidRPr="003068FA">
        <w:t>. Наружное и внутреннее оформление в учреждении дополнительно может обеспечиваться на английском языке.</w:t>
      </w:r>
    </w:p>
    <w:p w:rsidR="00BD1707" w:rsidRPr="003068FA" w:rsidRDefault="00BD1707" w:rsidP="003068FA">
      <w:pPr>
        <w:ind w:firstLine="709"/>
        <w:rPr>
          <w:lang w:eastAsia="en-US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D9668B" w:rsidRPr="003068FA" w:rsidTr="006F25C8">
        <w:tc>
          <w:tcPr>
            <w:tcW w:w="5495" w:type="dxa"/>
          </w:tcPr>
          <w:p w:rsidR="00D9668B" w:rsidRPr="003068FA" w:rsidRDefault="00D9668B" w:rsidP="003068FA">
            <w:pPr>
              <w:rPr>
                <w:b/>
                <w:bCs/>
              </w:rPr>
            </w:pPr>
          </w:p>
        </w:tc>
        <w:tc>
          <w:tcPr>
            <w:tcW w:w="4076" w:type="dxa"/>
          </w:tcPr>
          <w:p w:rsidR="00D9668B" w:rsidRPr="003068FA" w:rsidRDefault="00D9668B" w:rsidP="003068FA">
            <w:pPr>
              <w:tabs>
                <w:tab w:val="left" w:pos="9180"/>
              </w:tabs>
              <w:suppressAutoHyphens/>
              <w:autoSpaceDE w:val="0"/>
              <w:jc w:val="both"/>
              <w:rPr>
                <w:bCs/>
              </w:rPr>
            </w:pPr>
          </w:p>
        </w:tc>
      </w:tr>
    </w:tbl>
    <w:p w:rsidR="00A8322E" w:rsidRPr="003068FA" w:rsidRDefault="00A8322E" w:rsidP="003068FA">
      <w:pPr>
        <w:pStyle w:val="Default"/>
      </w:pPr>
    </w:p>
    <w:sectPr w:rsidR="00A8322E" w:rsidRPr="003068FA" w:rsidSect="00217349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2C" w:rsidRDefault="00F1032C" w:rsidP="00C732A6">
      <w:r>
        <w:separator/>
      </w:r>
    </w:p>
  </w:endnote>
  <w:endnote w:type="continuationSeparator" w:id="0">
    <w:p w:rsidR="00F1032C" w:rsidRDefault="00F1032C" w:rsidP="00C7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A6" w:rsidRDefault="00C732A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2C" w:rsidRDefault="00F1032C" w:rsidP="00C732A6">
      <w:r>
        <w:separator/>
      </w:r>
    </w:p>
  </w:footnote>
  <w:footnote w:type="continuationSeparator" w:id="0">
    <w:p w:rsidR="00F1032C" w:rsidRDefault="00F1032C" w:rsidP="00C73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2534"/>
      <w:docPartObj>
        <w:docPartGallery w:val="Page Numbers (Top of Page)"/>
        <w:docPartUnique/>
      </w:docPartObj>
    </w:sdtPr>
    <w:sdtContent>
      <w:p w:rsidR="005A62B4" w:rsidRDefault="005A62B4">
        <w:pPr>
          <w:pStyle w:val="a4"/>
          <w:jc w:val="center"/>
        </w:pPr>
      </w:p>
      <w:p w:rsidR="00A618F5" w:rsidRDefault="003F7D67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D41"/>
    <w:multiLevelType w:val="multilevel"/>
    <w:tmpl w:val="0FEC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AF3088"/>
    <w:multiLevelType w:val="multilevel"/>
    <w:tmpl w:val="31367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207BC9"/>
    <w:multiLevelType w:val="hybridMultilevel"/>
    <w:tmpl w:val="E044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60CD"/>
    <w:multiLevelType w:val="hybridMultilevel"/>
    <w:tmpl w:val="AB9E3FE0"/>
    <w:lvl w:ilvl="0" w:tplc="CE5E63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0465F3"/>
    <w:multiLevelType w:val="hybridMultilevel"/>
    <w:tmpl w:val="C29C8DEE"/>
    <w:lvl w:ilvl="0" w:tplc="CE5E63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14BCB"/>
    <w:multiLevelType w:val="multilevel"/>
    <w:tmpl w:val="CB24C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25C137F"/>
    <w:multiLevelType w:val="hybridMultilevel"/>
    <w:tmpl w:val="F3409E5E"/>
    <w:lvl w:ilvl="0" w:tplc="E2DEEEF0">
      <w:start w:val="3"/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90E66"/>
    <w:multiLevelType w:val="hybridMultilevel"/>
    <w:tmpl w:val="09D0AB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9F57071"/>
    <w:multiLevelType w:val="hybridMultilevel"/>
    <w:tmpl w:val="F0523CBA"/>
    <w:lvl w:ilvl="0" w:tplc="CD4098A8">
      <w:start w:val="3"/>
      <w:numFmt w:val="bullet"/>
      <w:lvlText w:val=""/>
      <w:lvlJc w:val="left"/>
      <w:pPr>
        <w:ind w:left="794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B2"/>
    <w:rsid w:val="000175ED"/>
    <w:rsid w:val="00057B3F"/>
    <w:rsid w:val="0009136B"/>
    <w:rsid w:val="00111ED0"/>
    <w:rsid w:val="00157D2E"/>
    <w:rsid w:val="001F0DA7"/>
    <w:rsid w:val="002107CA"/>
    <w:rsid w:val="00217349"/>
    <w:rsid w:val="00270700"/>
    <w:rsid w:val="003068FA"/>
    <w:rsid w:val="003136D5"/>
    <w:rsid w:val="003C59EA"/>
    <w:rsid w:val="003C717E"/>
    <w:rsid w:val="003F7D67"/>
    <w:rsid w:val="004928E9"/>
    <w:rsid w:val="004A666A"/>
    <w:rsid w:val="00514712"/>
    <w:rsid w:val="005253CB"/>
    <w:rsid w:val="00550294"/>
    <w:rsid w:val="005A62B4"/>
    <w:rsid w:val="00601E4C"/>
    <w:rsid w:val="006559D8"/>
    <w:rsid w:val="006C5B70"/>
    <w:rsid w:val="007377E7"/>
    <w:rsid w:val="00781DB2"/>
    <w:rsid w:val="00790756"/>
    <w:rsid w:val="007962BB"/>
    <w:rsid w:val="00833C48"/>
    <w:rsid w:val="008D4DEF"/>
    <w:rsid w:val="009C70A9"/>
    <w:rsid w:val="00A129F2"/>
    <w:rsid w:val="00A545A9"/>
    <w:rsid w:val="00A618F5"/>
    <w:rsid w:val="00A8322E"/>
    <w:rsid w:val="00AB2112"/>
    <w:rsid w:val="00B67721"/>
    <w:rsid w:val="00BA6957"/>
    <w:rsid w:val="00BD1707"/>
    <w:rsid w:val="00C35728"/>
    <w:rsid w:val="00C703DC"/>
    <w:rsid w:val="00C732A6"/>
    <w:rsid w:val="00D324BB"/>
    <w:rsid w:val="00D33F4D"/>
    <w:rsid w:val="00D76B51"/>
    <w:rsid w:val="00D9668B"/>
    <w:rsid w:val="00EF5F7A"/>
    <w:rsid w:val="00F1032C"/>
    <w:rsid w:val="00F5701D"/>
    <w:rsid w:val="00F80404"/>
    <w:rsid w:val="00F87A8F"/>
    <w:rsid w:val="00F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6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5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695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User</cp:lastModifiedBy>
  <cp:revision>10</cp:revision>
  <cp:lastPrinted>2021-04-21T12:35:00Z</cp:lastPrinted>
  <dcterms:created xsi:type="dcterms:W3CDTF">2021-03-31T15:04:00Z</dcterms:created>
  <dcterms:modified xsi:type="dcterms:W3CDTF">2021-06-29T07:47:00Z</dcterms:modified>
</cp:coreProperties>
</file>