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15" w:rsidRDefault="00A75115" w:rsidP="00A75115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-100965</wp:posOffset>
            </wp:positionV>
            <wp:extent cx="638175" cy="638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A75115" w:rsidTr="004179D3">
        <w:trPr>
          <w:trHeight w:hRule="exact" w:val="896"/>
        </w:trPr>
        <w:tc>
          <w:tcPr>
            <w:tcW w:w="4260" w:type="dxa"/>
            <w:vMerge w:val="restart"/>
          </w:tcPr>
          <w:p w:rsidR="00A75115" w:rsidRDefault="00A75115" w:rsidP="004179D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A75115" w:rsidRPr="00037160" w:rsidRDefault="00A75115" w:rsidP="004179D3">
            <w:pPr>
              <w:pStyle w:val="a4"/>
              <w:spacing w:line="192" w:lineRule="auto"/>
              <w:jc w:val="center"/>
              <w:rPr>
                <w:rStyle w:val="a5"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A75115" w:rsidRDefault="00A75115" w:rsidP="004179D3">
            <w:pPr>
              <w:pStyle w:val="a4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640D9">
              <w:rPr>
                <w:rStyle w:val="a5"/>
                <w:rFonts w:ascii="Times New Roman" w:hAnsi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A75115" w:rsidRDefault="00A75115" w:rsidP="004179D3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A75115" w:rsidRDefault="00A75115" w:rsidP="004179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75115" w:rsidRPr="00037160" w:rsidRDefault="00A75115" w:rsidP="004179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A75115" w:rsidRPr="00037160" w:rsidRDefault="00A75115" w:rsidP="004179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A75115" w:rsidTr="004179D3">
        <w:trPr>
          <w:trHeight w:hRule="exact" w:val="96"/>
        </w:trPr>
        <w:tc>
          <w:tcPr>
            <w:tcW w:w="4260" w:type="dxa"/>
            <w:vMerge/>
          </w:tcPr>
          <w:p w:rsidR="00A75115" w:rsidRDefault="00A75115" w:rsidP="004179D3">
            <w:pPr>
              <w:snapToGrid w:val="0"/>
            </w:pPr>
          </w:p>
        </w:tc>
        <w:tc>
          <w:tcPr>
            <w:tcW w:w="1185" w:type="dxa"/>
            <w:vMerge/>
          </w:tcPr>
          <w:p w:rsidR="00A75115" w:rsidRDefault="00A75115" w:rsidP="004179D3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A75115" w:rsidRPr="00037160" w:rsidRDefault="00A75115" w:rsidP="004179D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ЭЛПУС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A75115" w:rsidRPr="00037160" w:rsidRDefault="00A75115" w:rsidP="004179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A75115" w:rsidRPr="00E640D9" w:rsidRDefault="00A75115" w:rsidP="004179D3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5115" w:rsidRPr="00E640D9" w:rsidRDefault="00A75115" w:rsidP="004179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640D9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75115" w:rsidRPr="00FB1976" w:rsidRDefault="00A75115" w:rsidP="004179D3">
            <w:pPr>
              <w:tabs>
                <w:tab w:val="num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AE5891">
              <w:rPr>
                <w:rFonts w:ascii="Times New Roman" w:hAnsi="Times New Roman"/>
                <w:sz w:val="12"/>
                <w:szCs w:val="12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23</w:t>
            </w:r>
            <w:r w:rsidRPr="00AE589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сентябрь 2019</w:t>
            </w:r>
            <w:r w:rsidRPr="00AE5891">
              <w:rPr>
                <w:rFonts w:ascii="Times New Roman" w:hAnsi="Times New Roman"/>
                <w:noProof/>
                <w:color w:val="000000"/>
                <w:sz w:val="26"/>
                <w:u w:val="single"/>
              </w:rPr>
              <w:t xml:space="preserve">ç  </w:t>
            </w:r>
            <w:r>
              <w:rPr>
                <w:rFonts w:ascii="Times New Roman" w:hAnsi="Times New Roman"/>
                <w:noProof/>
                <w:color w:val="000000"/>
                <w:sz w:val="26"/>
                <w:u w:val="single"/>
              </w:rPr>
              <w:t>50</w:t>
            </w:r>
            <w:r w:rsidRPr="00FB19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75115" w:rsidRPr="00037160" w:rsidRDefault="00A75115" w:rsidP="00417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029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  <w:r w:rsidRPr="000371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75115" w:rsidTr="00A75115">
        <w:trPr>
          <w:trHeight w:hRule="exact" w:val="2018"/>
        </w:trPr>
        <w:tc>
          <w:tcPr>
            <w:tcW w:w="4260" w:type="dxa"/>
          </w:tcPr>
          <w:p w:rsidR="00A75115" w:rsidRPr="00037160" w:rsidRDefault="00A75115" w:rsidP="004179D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 МИНИСТРАЦИЯ АЛДИАРОВСКОГО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A75115" w:rsidRPr="00037160" w:rsidRDefault="00A75115" w:rsidP="004179D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Cs w:val="26"/>
              </w:rPr>
            </w:pPr>
          </w:p>
          <w:p w:rsidR="00A75115" w:rsidRPr="00E640D9" w:rsidRDefault="00A75115" w:rsidP="004179D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640D9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75115" w:rsidRPr="00AE5891" w:rsidRDefault="00A75115" w:rsidP="004179D3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23</w:t>
            </w:r>
            <w:r w:rsidRPr="00AE589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сентября 2019г</w:t>
            </w:r>
            <w:r w:rsidRPr="00AE5891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50</w:t>
            </w:r>
          </w:p>
          <w:p w:rsidR="00A75115" w:rsidRPr="004B6631" w:rsidRDefault="00A75115" w:rsidP="004179D3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037160">
              <w:rPr>
                <w:rFonts w:ascii="Times New Roman" w:hAnsi="Times New Roman"/>
                <w:noProof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Алдиарово</w:t>
            </w:r>
          </w:p>
        </w:tc>
        <w:tc>
          <w:tcPr>
            <w:tcW w:w="1185" w:type="dxa"/>
            <w:vMerge/>
          </w:tcPr>
          <w:p w:rsidR="00A75115" w:rsidRDefault="00A75115" w:rsidP="004179D3">
            <w:pPr>
              <w:snapToGrid w:val="0"/>
            </w:pPr>
          </w:p>
        </w:tc>
        <w:tc>
          <w:tcPr>
            <w:tcW w:w="4287" w:type="dxa"/>
            <w:vMerge/>
          </w:tcPr>
          <w:p w:rsidR="00A75115" w:rsidRDefault="00A75115" w:rsidP="004179D3">
            <w:pPr>
              <w:snapToGrid w:val="0"/>
            </w:pPr>
          </w:p>
        </w:tc>
      </w:tr>
    </w:tbl>
    <w:p w:rsidR="009F4EE8" w:rsidRPr="00A75115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9F4EE8" w:rsidRPr="00A75115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44DA0" w:rsidRPr="00A75115">
        <w:rPr>
          <w:rFonts w:ascii="Times New Roman" w:eastAsia="Calibri" w:hAnsi="Times New Roman" w:cs="Times New Roman"/>
          <w:sz w:val="24"/>
          <w:szCs w:val="24"/>
        </w:rPr>
        <w:t>Алдиаровского</w:t>
      </w: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F4EE8" w:rsidRPr="00A75115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>Янтиковского района Чувашской Республики</w:t>
      </w:r>
    </w:p>
    <w:p w:rsidR="009F4EE8" w:rsidRPr="00A75115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на строительство, реконструкцию </w:t>
      </w:r>
    </w:p>
    <w:p w:rsidR="009F4EE8" w:rsidRPr="00A75115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proofErr w:type="gramStart"/>
      <w:r w:rsidRPr="00A75115">
        <w:rPr>
          <w:rFonts w:ascii="Times New Roman" w:eastAsia="Calibri" w:hAnsi="Times New Roman" w:cs="Times New Roman"/>
          <w:sz w:val="24"/>
          <w:szCs w:val="24"/>
        </w:rPr>
        <w:t>капитального</w:t>
      </w:r>
      <w:proofErr w:type="gramEnd"/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 строительства и индивидуальное</w:t>
      </w:r>
    </w:p>
    <w:p w:rsidR="009F4EE8" w:rsidRPr="00A75115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>строительство</w:t>
      </w:r>
      <w:r w:rsidRPr="00A75115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A75115" w:rsidRPr="00A75115" w:rsidRDefault="00A75115" w:rsidP="009F4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EE8" w:rsidRPr="00A75115" w:rsidRDefault="009F4EE8" w:rsidP="009F4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>Руководствуясь с Федеральным законом от 03.0</w:t>
      </w:r>
      <w:r w:rsidR="008F299E" w:rsidRPr="00A75115">
        <w:rPr>
          <w:rFonts w:ascii="Times New Roman" w:eastAsia="Calibri" w:hAnsi="Times New Roman" w:cs="Times New Roman"/>
          <w:sz w:val="24"/>
          <w:szCs w:val="24"/>
        </w:rPr>
        <w:t>8</w:t>
      </w:r>
      <w:r w:rsidRPr="00A75115">
        <w:rPr>
          <w:rFonts w:ascii="Times New Roman" w:eastAsia="Calibri" w:hAnsi="Times New Roman" w:cs="Times New Roman"/>
          <w:sz w:val="24"/>
          <w:szCs w:val="24"/>
        </w:rPr>
        <w:t>.201</w:t>
      </w:r>
      <w:r w:rsidR="008F299E" w:rsidRPr="00A75115">
        <w:rPr>
          <w:rFonts w:ascii="Times New Roman" w:eastAsia="Calibri" w:hAnsi="Times New Roman" w:cs="Times New Roman"/>
          <w:sz w:val="24"/>
          <w:szCs w:val="24"/>
        </w:rPr>
        <w:t>8</w:t>
      </w: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8F299E" w:rsidRPr="00A75115">
        <w:rPr>
          <w:rFonts w:ascii="Times New Roman" w:eastAsia="Calibri" w:hAnsi="Times New Roman" w:cs="Times New Roman"/>
          <w:sz w:val="24"/>
          <w:szCs w:val="24"/>
        </w:rPr>
        <w:t>42</w:t>
      </w:r>
      <w:r w:rsidRPr="00A75115">
        <w:rPr>
          <w:rFonts w:ascii="Times New Roman" w:eastAsia="Calibri" w:hAnsi="Times New Roman" w:cs="Times New Roman"/>
          <w:sz w:val="24"/>
          <w:szCs w:val="24"/>
        </w:rPr>
        <w:t>-ФЗ «О внесении изменений в Градостроительный кодекс Российской Федерации</w:t>
      </w:r>
      <w:r w:rsidR="008F299E" w:rsidRPr="00A75115">
        <w:rPr>
          <w:rFonts w:ascii="Times New Roman" w:eastAsia="Calibri" w:hAnsi="Times New Roman" w:cs="Times New Roman"/>
          <w:sz w:val="24"/>
          <w:szCs w:val="24"/>
        </w:rPr>
        <w:t xml:space="preserve"> и отдельные законодательные акты Российской Федерации» и Федеральным законом от 27.06.2019 № 151 ФЗ «О внесении изменений в Федеральный закон «Об участии </w:t>
      </w:r>
      <w:proofErr w:type="gramStart"/>
      <w:r w:rsidR="008F299E" w:rsidRPr="00A7511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8F299E" w:rsidRPr="00A75115">
        <w:rPr>
          <w:rFonts w:ascii="Times New Roman" w:eastAsia="Calibri" w:hAnsi="Times New Roman" w:cs="Times New Roman"/>
          <w:sz w:val="24"/>
          <w:szCs w:val="24"/>
        </w:rPr>
        <w:t xml:space="preserve"> долевом строительстве многоквартирных домов и иных объектов недвижимости и о внесении изменений в некоторые законодательные акты РФ»</w:t>
      </w: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="00044DA0" w:rsidRPr="00A75115">
        <w:rPr>
          <w:rFonts w:ascii="Times New Roman" w:eastAsia="Calibri" w:hAnsi="Times New Roman" w:cs="Times New Roman"/>
          <w:sz w:val="24"/>
          <w:szCs w:val="24"/>
        </w:rPr>
        <w:t>Алдиаровского</w:t>
      </w: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8F299E" w:rsidRPr="00A75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5115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75115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A751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F4EE8" w:rsidRPr="00A75115" w:rsidRDefault="009F4EE8" w:rsidP="009F4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1. Внести в административный регламент администрации </w:t>
      </w:r>
      <w:r w:rsidR="00044DA0" w:rsidRPr="00A75115">
        <w:rPr>
          <w:rFonts w:ascii="Times New Roman" w:eastAsia="Calibri" w:hAnsi="Times New Roman" w:cs="Times New Roman"/>
          <w:sz w:val="24"/>
          <w:szCs w:val="24"/>
        </w:rPr>
        <w:t>Алдиаровского</w:t>
      </w: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Янтиковского  района по предоставлению </w:t>
      </w:r>
      <w:r w:rsidRPr="00A75115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 «Выдача разрешения на строительство, реконструкцию объектов капитального строительства и индивидуальное строительство»,</w:t>
      </w:r>
      <w:r w:rsidR="00986E90" w:rsidRPr="00A751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F299E" w:rsidRPr="00A75115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утвержденного </w:t>
      </w:r>
      <w:r w:rsidRPr="00A75115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администрации </w:t>
      </w:r>
      <w:r w:rsidR="00044DA0" w:rsidRPr="00A75115">
        <w:rPr>
          <w:rFonts w:ascii="Times New Roman" w:eastAsia="Calibri" w:hAnsi="Times New Roman" w:cs="Times New Roman"/>
          <w:bCs/>
          <w:sz w:val="24"/>
          <w:szCs w:val="24"/>
        </w:rPr>
        <w:t>Алдиаровского</w:t>
      </w:r>
      <w:r w:rsidRPr="00A75115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от </w:t>
      </w:r>
      <w:r w:rsidR="008F299E" w:rsidRPr="00A75115">
        <w:rPr>
          <w:rFonts w:ascii="Times New Roman" w:eastAsia="Calibri" w:hAnsi="Times New Roman" w:cs="Times New Roman"/>
          <w:bCs/>
          <w:sz w:val="24"/>
          <w:szCs w:val="24"/>
        </w:rPr>
        <w:t>08.11</w:t>
      </w:r>
      <w:r w:rsidRPr="00A75115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044DA0" w:rsidRPr="00A75115">
        <w:rPr>
          <w:rFonts w:ascii="Times New Roman" w:eastAsia="Calibri" w:hAnsi="Times New Roman" w:cs="Times New Roman"/>
          <w:bCs/>
          <w:sz w:val="24"/>
          <w:szCs w:val="24"/>
        </w:rPr>
        <w:t>7 № 72</w:t>
      </w:r>
      <w:r w:rsidRPr="00A75115">
        <w:rPr>
          <w:rFonts w:ascii="Times New Roman" w:eastAsia="Calibri" w:hAnsi="Times New Roman" w:cs="Times New Roman"/>
          <w:bCs/>
          <w:sz w:val="24"/>
          <w:szCs w:val="24"/>
        </w:rPr>
        <w:t>, следующее изменение:</w:t>
      </w:r>
    </w:p>
    <w:p w:rsidR="0070293E" w:rsidRPr="00A75115" w:rsidRDefault="008F299E" w:rsidP="00B32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ab/>
      </w:r>
      <w:r w:rsidR="00B322C1" w:rsidRPr="00A7511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0293E" w:rsidRPr="00A75115">
        <w:rPr>
          <w:rFonts w:ascii="Times New Roman" w:eastAsia="Calibri" w:hAnsi="Times New Roman" w:cs="Times New Roman"/>
          <w:sz w:val="24"/>
          <w:szCs w:val="24"/>
        </w:rPr>
        <w:t xml:space="preserve">пункт 2 части </w:t>
      </w:r>
      <w:r w:rsidR="005A2052">
        <w:rPr>
          <w:rFonts w:ascii="Times New Roman" w:eastAsia="Calibri" w:hAnsi="Times New Roman" w:cs="Times New Roman"/>
          <w:sz w:val="24"/>
          <w:szCs w:val="24"/>
        </w:rPr>
        <w:t>2.6.1</w:t>
      </w:r>
      <w:r w:rsidR="0070293E" w:rsidRPr="00A75115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70293E" w:rsidRPr="00A75115" w:rsidRDefault="001D5A01" w:rsidP="001D5A0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>«</w:t>
      </w:r>
      <w:r w:rsidR="0097593B" w:rsidRPr="00A75115">
        <w:rPr>
          <w:rFonts w:ascii="Times New Roman" w:eastAsia="Calibri" w:hAnsi="Times New Roman" w:cs="Times New Roman"/>
          <w:sz w:val="24"/>
          <w:szCs w:val="24"/>
        </w:rPr>
        <w:t>2</w:t>
      </w: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. Результаты инженерных изысканий и следующие материалы, содержащиеся в </w:t>
      </w:r>
      <w:r w:rsidR="00B322C1" w:rsidRPr="00A75115">
        <w:rPr>
          <w:rFonts w:ascii="Times New Roman" w:eastAsia="Calibri" w:hAnsi="Times New Roman" w:cs="Times New Roman"/>
          <w:sz w:val="24"/>
          <w:szCs w:val="24"/>
        </w:rPr>
        <w:t xml:space="preserve">утвержденной в соответствии с частью 15 статьи 48 Градостроительного кодекса Российской Федерации </w:t>
      </w:r>
      <w:r w:rsidRPr="00A75115">
        <w:rPr>
          <w:rFonts w:ascii="Times New Roman" w:eastAsia="Calibri" w:hAnsi="Times New Roman" w:cs="Times New Roman"/>
          <w:sz w:val="24"/>
          <w:szCs w:val="24"/>
        </w:rPr>
        <w:t>проектной документации:</w:t>
      </w:r>
    </w:p>
    <w:p w:rsidR="001D5A01" w:rsidRPr="00A75115" w:rsidRDefault="001D5A01" w:rsidP="001D5A0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>а) пояснительная записка;</w:t>
      </w:r>
    </w:p>
    <w:p w:rsidR="001D5A01" w:rsidRPr="00A75115" w:rsidRDefault="001D5A01" w:rsidP="001D5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115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D5A01" w:rsidRPr="00A75115" w:rsidRDefault="001D5A01" w:rsidP="001D5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10732"/>
      <w:proofErr w:type="gramStart"/>
      <w:r w:rsidRPr="00A75115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D5A01" w:rsidRPr="00A75115" w:rsidRDefault="001D5A01" w:rsidP="001D5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10733"/>
      <w:bookmarkEnd w:id="0"/>
      <w:proofErr w:type="gramStart"/>
      <w:r w:rsidRPr="00A75115">
        <w:rPr>
          <w:rFonts w:ascii="Times New Roman" w:hAnsi="Times New Roman" w:cs="Times New Roman"/>
          <w:sz w:val="24"/>
          <w:szCs w:val="24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</w:t>
      </w:r>
      <w:r w:rsidRPr="00A75115">
        <w:rPr>
          <w:rFonts w:ascii="Times New Roman" w:hAnsi="Times New Roman" w:cs="Times New Roman"/>
          <w:sz w:val="24"/>
          <w:szCs w:val="24"/>
        </w:rPr>
        <w:lastRenderedPageBreak/>
        <w:t>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D5A01" w:rsidRPr="00A75115" w:rsidRDefault="001D5A01" w:rsidP="001D5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10734"/>
      <w:bookmarkEnd w:id="1"/>
      <w:r w:rsidRPr="00A75115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</w:t>
      </w:r>
      <w:r w:rsidR="0097593B" w:rsidRPr="00A75115">
        <w:rPr>
          <w:rFonts w:ascii="Times New Roman" w:hAnsi="Times New Roman" w:cs="Times New Roman"/>
          <w:sz w:val="24"/>
          <w:szCs w:val="24"/>
        </w:rPr>
        <w:t>тов капитального строительства)</w:t>
      </w:r>
      <w:proofErr w:type="gramStart"/>
      <w:r w:rsidR="0097593B" w:rsidRPr="00A75115">
        <w:rPr>
          <w:rFonts w:ascii="Times New Roman" w:hAnsi="Times New Roman" w:cs="Times New Roman"/>
          <w:sz w:val="24"/>
          <w:szCs w:val="24"/>
        </w:rPr>
        <w:t>.</w:t>
      </w:r>
      <w:r w:rsidR="00B322C1" w:rsidRPr="00A7511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322C1" w:rsidRPr="00A75115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1D5A01" w:rsidRPr="00A75115" w:rsidRDefault="0097593B" w:rsidP="001D5A0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2. пункт 3 части </w:t>
      </w:r>
      <w:r w:rsidR="005A2052">
        <w:rPr>
          <w:rFonts w:ascii="Times New Roman" w:eastAsia="Calibri" w:hAnsi="Times New Roman" w:cs="Times New Roman"/>
          <w:sz w:val="24"/>
          <w:szCs w:val="24"/>
        </w:rPr>
        <w:t>2.6.1</w:t>
      </w: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97593B" w:rsidRPr="00A75115" w:rsidRDefault="0097593B" w:rsidP="000A43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«3. </w:t>
      </w:r>
      <w:r w:rsidRPr="00A75115">
        <w:rPr>
          <w:rFonts w:ascii="Times New Roman" w:hAnsi="Times New Roman" w:cs="Times New Roman"/>
          <w:sz w:val="24"/>
          <w:szCs w:val="24"/>
        </w:rPr>
        <w:t>положительное заключение экспертизы проектной документации</w:t>
      </w:r>
      <w:r w:rsidRPr="00A75115">
        <w:rPr>
          <w:rFonts w:ascii="Times New Roman" w:hAnsi="Times New Roman" w:cs="Times New Roman"/>
          <w:color w:val="000000"/>
          <w:sz w:val="24"/>
          <w:szCs w:val="24"/>
        </w:rPr>
        <w:t>, в соответствии с которой осуществляются строительство, реконструкция</w:t>
      </w:r>
      <w:r w:rsidRPr="00A7511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A75115">
        <w:rPr>
          <w:rFonts w:ascii="Times New Roman" w:hAnsi="Times New Roman" w:cs="Times New Roman"/>
          <w:color w:val="000000"/>
          <w:sz w:val="24"/>
          <w:szCs w:val="24"/>
        </w:rPr>
        <w:t>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Pr="00A75115">
        <w:rPr>
          <w:rFonts w:ascii="Times New Roman" w:hAnsi="Times New Roman" w:cs="Times New Roman"/>
          <w:sz w:val="24"/>
          <w:szCs w:val="24"/>
        </w:rPr>
        <w:t xml:space="preserve"> (применительно к отдельным этапам строительства в случае, предусмотренном </w:t>
      </w:r>
      <w:hyperlink w:anchor="sub_48121" w:history="1">
        <w:r w:rsidRPr="00A75115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A7511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A75115">
        <w:rPr>
          <w:rFonts w:ascii="Times New Roman" w:hAnsi="Times New Roman" w:cs="Times New Roman"/>
          <w:sz w:val="24"/>
          <w:szCs w:val="24"/>
        </w:rPr>
        <w:t xml:space="preserve"> со </w:t>
      </w:r>
      <w:hyperlink w:anchor="sub_49" w:history="1">
        <w:r w:rsidRPr="00A75115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A75115">
        <w:rPr>
          <w:rFonts w:ascii="Times New Roman" w:hAnsi="Times New Roman" w:cs="Times New Roman"/>
          <w:sz w:val="24"/>
          <w:szCs w:val="24"/>
        </w:rPr>
        <w:t xml:space="preserve"> настоящего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w:anchor="sub_4934" w:history="1">
        <w:r w:rsidRPr="00A75115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A7511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</w:t>
      </w:r>
      <w:bookmarkStart w:id="3" w:name="_GoBack"/>
      <w:bookmarkEnd w:id="3"/>
      <w:r w:rsidRPr="00A75115">
        <w:rPr>
          <w:rFonts w:ascii="Times New Roman" w:hAnsi="Times New Roman" w:cs="Times New Roman"/>
          <w:sz w:val="24"/>
          <w:szCs w:val="24"/>
        </w:rPr>
        <w:t xml:space="preserve">чаях, предусмотренных </w:t>
      </w:r>
      <w:hyperlink w:anchor="sub_4906" w:history="1">
        <w:r w:rsidRPr="00A75115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A7511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Start"/>
      <w:r w:rsidRPr="00A75115">
        <w:rPr>
          <w:rFonts w:ascii="Times New Roman" w:hAnsi="Times New Roman" w:cs="Times New Roman"/>
          <w:sz w:val="24"/>
          <w:szCs w:val="24"/>
        </w:rPr>
        <w:t>.</w:t>
      </w:r>
      <w:r w:rsidR="00B322C1" w:rsidRPr="00A7511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7593B" w:rsidRPr="00A75115" w:rsidRDefault="0097593B" w:rsidP="00975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15">
        <w:rPr>
          <w:rFonts w:ascii="Times New Roman" w:hAnsi="Times New Roman" w:cs="Times New Roman"/>
          <w:sz w:val="24"/>
          <w:szCs w:val="24"/>
        </w:rPr>
        <w:t>пункт 4 ч</w:t>
      </w:r>
      <w:r w:rsidR="000A43EC" w:rsidRPr="00A75115">
        <w:rPr>
          <w:rFonts w:ascii="Times New Roman" w:hAnsi="Times New Roman" w:cs="Times New Roman"/>
          <w:sz w:val="24"/>
          <w:szCs w:val="24"/>
        </w:rPr>
        <w:t xml:space="preserve">асти </w:t>
      </w:r>
      <w:r w:rsidR="005A2052">
        <w:rPr>
          <w:rFonts w:ascii="Times New Roman" w:hAnsi="Times New Roman" w:cs="Times New Roman"/>
          <w:sz w:val="24"/>
          <w:szCs w:val="24"/>
        </w:rPr>
        <w:t>2.6.1</w:t>
      </w:r>
      <w:r w:rsidR="000A43EC" w:rsidRPr="00A75115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97593B" w:rsidRPr="00A75115" w:rsidRDefault="00B322C1" w:rsidP="00975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15">
        <w:rPr>
          <w:rFonts w:ascii="Times New Roman" w:hAnsi="Times New Roman" w:cs="Times New Roman"/>
          <w:sz w:val="24"/>
          <w:szCs w:val="24"/>
        </w:rPr>
        <w:t>ч</w:t>
      </w:r>
      <w:r w:rsidR="0097593B" w:rsidRPr="00A75115">
        <w:rPr>
          <w:rFonts w:ascii="Times New Roman" w:hAnsi="Times New Roman" w:cs="Times New Roman"/>
          <w:sz w:val="24"/>
          <w:szCs w:val="24"/>
        </w:rPr>
        <w:t xml:space="preserve">асть </w:t>
      </w:r>
      <w:r w:rsidR="005A2052">
        <w:rPr>
          <w:rFonts w:ascii="Times New Roman" w:hAnsi="Times New Roman" w:cs="Times New Roman"/>
          <w:sz w:val="24"/>
          <w:szCs w:val="24"/>
        </w:rPr>
        <w:t>2.6.1</w:t>
      </w:r>
      <w:r w:rsidR="0097593B" w:rsidRPr="00A75115">
        <w:rPr>
          <w:rFonts w:ascii="Times New Roman" w:hAnsi="Times New Roman" w:cs="Times New Roman"/>
          <w:sz w:val="24"/>
          <w:szCs w:val="24"/>
        </w:rPr>
        <w:t xml:space="preserve"> дополнить пунктами 4.1</w:t>
      </w:r>
      <w:r w:rsidR="00282298" w:rsidRPr="00A75115">
        <w:rPr>
          <w:rFonts w:ascii="Times New Roman" w:hAnsi="Times New Roman" w:cs="Times New Roman"/>
          <w:sz w:val="24"/>
          <w:szCs w:val="24"/>
        </w:rPr>
        <w:t>.</w:t>
      </w:r>
      <w:r w:rsidR="0097593B" w:rsidRPr="00A75115">
        <w:rPr>
          <w:rFonts w:ascii="Times New Roman" w:hAnsi="Times New Roman" w:cs="Times New Roman"/>
          <w:sz w:val="24"/>
          <w:szCs w:val="24"/>
        </w:rPr>
        <w:t xml:space="preserve"> и 4.2</w:t>
      </w:r>
      <w:r w:rsidR="00282298" w:rsidRPr="00A75115">
        <w:rPr>
          <w:rFonts w:ascii="Times New Roman" w:hAnsi="Times New Roman" w:cs="Times New Roman"/>
          <w:sz w:val="24"/>
          <w:szCs w:val="24"/>
        </w:rPr>
        <w:t>.</w:t>
      </w:r>
      <w:r w:rsidR="0097593B" w:rsidRPr="00A7511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7593B" w:rsidRPr="00A75115" w:rsidRDefault="0097593B" w:rsidP="0097593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115">
        <w:rPr>
          <w:rFonts w:ascii="Times New Roman" w:hAnsi="Times New Roman" w:cs="Times New Roman"/>
          <w:b/>
          <w:sz w:val="24"/>
          <w:szCs w:val="24"/>
        </w:rPr>
        <w:t>«</w:t>
      </w:r>
      <w:r w:rsidRPr="00A75115">
        <w:rPr>
          <w:rFonts w:ascii="Times New Roman" w:hAnsi="Times New Roman" w:cs="Times New Roman"/>
          <w:sz w:val="24"/>
          <w:szCs w:val="24"/>
        </w:rPr>
        <w:t>4.</w:t>
      </w:r>
      <w:r w:rsidR="00282298" w:rsidRPr="00A75115">
        <w:rPr>
          <w:rFonts w:ascii="Times New Roman" w:hAnsi="Times New Roman" w:cs="Times New Roman"/>
          <w:sz w:val="24"/>
          <w:szCs w:val="24"/>
        </w:rPr>
        <w:t>1.</w:t>
      </w:r>
      <w:r w:rsidRPr="00A75115">
        <w:rPr>
          <w:rFonts w:ascii="Times New Roman" w:hAnsi="Times New Roman" w:cs="Times New Roman"/>
          <w:sz w:val="24"/>
          <w:szCs w:val="24"/>
        </w:rPr>
        <w:t xml:space="preserve"> подтверждение соответствия вносимых в проектную документацию изменений требованиям, указанным в </w:t>
      </w:r>
      <w:hyperlink w:anchor="sub_4938" w:history="1">
        <w:r w:rsidRPr="00A75115">
          <w:rPr>
            <w:rFonts w:ascii="Times New Roman" w:hAnsi="Times New Roman" w:cs="Times New Roman"/>
            <w:sz w:val="24"/>
            <w:szCs w:val="24"/>
          </w:rPr>
          <w:t>части 3.8 статьи 49</w:t>
        </w:r>
      </w:hyperlink>
      <w:r w:rsidRPr="00A75115">
        <w:rPr>
          <w:rFonts w:ascii="Times New Roman" w:hAnsi="Times New Roman" w:cs="Times New Roman"/>
          <w:sz w:val="24"/>
          <w:szCs w:val="24"/>
        </w:rPr>
        <w:t xml:space="preserve"> </w:t>
      </w:r>
      <w:r w:rsidR="00B322C1" w:rsidRPr="00A75115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A75115">
        <w:rPr>
          <w:rFonts w:ascii="Times New Roman" w:hAnsi="Times New Roman" w:cs="Times New Roman"/>
          <w:sz w:val="24"/>
          <w:szCs w:val="24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A75115">
        <w:rPr>
          <w:rFonts w:ascii="Times New Roman" w:hAnsi="Times New Roman" w:cs="Times New Roman"/>
          <w:sz w:val="24"/>
          <w:szCs w:val="24"/>
        </w:rPr>
        <w:t xml:space="preserve"> в соответствии с частью 3.8 статьи 49 </w:t>
      </w:r>
      <w:r w:rsidR="00B322C1" w:rsidRPr="00A75115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F47CAA" w:rsidRPr="00A75115">
        <w:rPr>
          <w:rFonts w:ascii="Times New Roman" w:hAnsi="Times New Roman" w:cs="Times New Roman"/>
          <w:sz w:val="24"/>
          <w:szCs w:val="24"/>
        </w:rPr>
        <w:t>.</w:t>
      </w:r>
    </w:p>
    <w:p w:rsidR="0097593B" w:rsidRPr="00A75115" w:rsidRDefault="0097593B" w:rsidP="00975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0473"/>
      <w:proofErr w:type="gramStart"/>
      <w:r w:rsidRPr="00A75115">
        <w:rPr>
          <w:rFonts w:ascii="Times New Roman" w:hAnsi="Times New Roman" w:cs="Times New Roman"/>
          <w:sz w:val="24"/>
          <w:szCs w:val="24"/>
        </w:rPr>
        <w:t>4.</w:t>
      </w:r>
      <w:r w:rsidR="00282298" w:rsidRPr="00A75115">
        <w:rPr>
          <w:rFonts w:ascii="Times New Roman" w:hAnsi="Times New Roman" w:cs="Times New Roman"/>
          <w:sz w:val="24"/>
          <w:szCs w:val="24"/>
        </w:rPr>
        <w:t>2.</w:t>
      </w:r>
      <w:r w:rsidRPr="00A75115">
        <w:rPr>
          <w:rFonts w:ascii="Times New Roman" w:hAnsi="Times New Roman" w:cs="Times New Roman"/>
          <w:sz w:val="24"/>
          <w:szCs w:val="24"/>
        </w:rPr>
        <w:t xml:space="preserve"> подтверждение соответствия вносимых в проектную документацию изменений требованиям, указанным в </w:t>
      </w:r>
      <w:hyperlink w:anchor="sub_4939" w:history="1">
        <w:r w:rsidRPr="00A75115">
          <w:rPr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A75115">
        <w:rPr>
          <w:rFonts w:ascii="Times New Roman" w:hAnsi="Times New Roman" w:cs="Times New Roman"/>
          <w:sz w:val="24"/>
          <w:szCs w:val="24"/>
        </w:rPr>
        <w:t xml:space="preserve"> </w:t>
      </w:r>
      <w:r w:rsidR="00B322C1" w:rsidRPr="00A75115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A75115">
        <w:rPr>
          <w:rFonts w:ascii="Times New Roman" w:hAnsi="Times New Roman" w:cs="Times New Roman"/>
          <w:sz w:val="24"/>
          <w:szCs w:val="24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 w:rsidR="00B322C1" w:rsidRPr="00A75115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</w:t>
      </w:r>
      <w:r w:rsidR="000A43EC" w:rsidRPr="00A75115">
        <w:rPr>
          <w:rFonts w:ascii="Times New Roman" w:hAnsi="Times New Roman" w:cs="Times New Roman"/>
          <w:sz w:val="24"/>
          <w:szCs w:val="24"/>
        </w:rPr>
        <w:t>а</w:t>
      </w:r>
      <w:r w:rsidR="00B322C1" w:rsidRPr="00A75115">
        <w:rPr>
          <w:rFonts w:ascii="Times New Roman" w:hAnsi="Times New Roman" w:cs="Times New Roman"/>
          <w:sz w:val="24"/>
          <w:szCs w:val="24"/>
        </w:rPr>
        <w:t>ции</w:t>
      </w:r>
      <w:r w:rsidR="000A43EC" w:rsidRPr="00A7511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bookmarkEnd w:id="4"/>
    <w:p w:rsidR="009F4EE8" w:rsidRPr="00A75115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ab/>
        <w:t>2.Настоящее постановление вступает в силу после его официального опубликования.</w:t>
      </w:r>
    </w:p>
    <w:p w:rsidR="009F4EE8" w:rsidRPr="00A75115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EE8" w:rsidRPr="00A75115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EE8" w:rsidRPr="00A75115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044DA0" w:rsidRPr="00A75115">
        <w:rPr>
          <w:rFonts w:ascii="Times New Roman" w:eastAsia="Calibri" w:hAnsi="Times New Roman" w:cs="Times New Roman"/>
          <w:sz w:val="24"/>
          <w:szCs w:val="24"/>
        </w:rPr>
        <w:t>Алдиаровского</w:t>
      </w:r>
    </w:p>
    <w:p w:rsidR="00124D89" w:rsidRPr="00A75115" w:rsidRDefault="009F4EE8" w:rsidP="009F4EE8">
      <w:pPr>
        <w:rPr>
          <w:sz w:val="24"/>
          <w:szCs w:val="24"/>
        </w:rPr>
      </w:pP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</w:t>
      </w:r>
      <w:r w:rsidR="00F00A9C" w:rsidRPr="00A75115">
        <w:rPr>
          <w:rFonts w:ascii="Times New Roman" w:eastAsia="Calibri" w:hAnsi="Times New Roman" w:cs="Times New Roman"/>
          <w:sz w:val="24"/>
          <w:szCs w:val="24"/>
        </w:rPr>
        <w:tab/>
      </w:r>
      <w:r w:rsidR="00F00A9C" w:rsidRPr="00A75115">
        <w:rPr>
          <w:rFonts w:ascii="Times New Roman" w:eastAsia="Calibri" w:hAnsi="Times New Roman" w:cs="Times New Roman"/>
          <w:sz w:val="24"/>
          <w:szCs w:val="24"/>
        </w:rPr>
        <w:tab/>
      </w:r>
      <w:r w:rsidR="00F00A9C" w:rsidRPr="00A75115">
        <w:rPr>
          <w:rFonts w:ascii="Times New Roman" w:eastAsia="Calibri" w:hAnsi="Times New Roman" w:cs="Times New Roman"/>
          <w:sz w:val="24"/>
          <w:szCs w:val="24"/>
        </w:rPr>
        <w:tab/>
      </w:r>
      <w:r w:rsidR="00F00A9C" w:rsidRPr="00A75115">
        <w:rPr>
          <w:rFonts w:ascii="Times New Roman" w:eastAsia="Calibri" w:hAnsi="Times New Roman" w:cs="Times New Roman"/>
          <w:sz w:val="24"/>
          <w:szCs w:val="24"/>
        </w:rPr>
        <w:tab/>
      </w:r>
      <w:r w:rsidR="00F00A9C" w:rsidRPr="00A75115">
        <w:rPr>
          <w:rFonts w:ascii="Times New Roman" w:eastAsia="Calibri" w:hAnsi="Times New Roman" w:cs="Times New Roman"/>
          <w:sz w:val="24"/>
          <w:szCs w:val="24"/>
        </w:rPr>
        <w:tab/>
      </w:r>
      <w:r w:rsidR="00F00A9C" w:rsidRPr="00A75115">
        <w:rPr>
          <w:rFonts w:ascii="Times New Roman" w:eastAsia="Calibri" w:hAnsi="Times New Roman" w:cs="Times New Roman"/>
          <w:sz w:val="24"/>
          <w:szCs w:val="24"/>
        </w:rPr>
        <w:tab/>
      </w:r>
      <w:r w:rsidR="00F00A9C" w:rsidRPr="00A75115">
        <w:rPr>
          <w:rFonts w:ascii="Times New Roman" w:eastAsia="Calibri" w:hAnsi="Times New Roman" w:cs="Times New Roman"/>
          <w:sz w:val="24"/>
          <w:szCs w:val="24"/>
        </w:rPr>
        <w:tab/>
      </w:r>
      <w:r w:rsidR="00044DA0" w:rsidRPr="00A75115">
        <w:rPr>
          <w:rFonts w:ascii="Times New Roman" w:eastAsia="Calibri" w:hAnsi="Times New Roman" w:cs="Times New Roman"/>
          <w:sz w:val="24"/>
          <w:szCs w:val="24"/>
        </w:rPr>
        <w:t>А.М.Гаврилов</w:t>
      </w:r>
      <w:r w:rsidRPr="00A751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124D89" w:rsidRPr="00A75115" w:rsidSect="0070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72"/>
    <w:rsid w:val="00044DA0"/>
    <w:rsid w:val="000A43EC"/>
    <w:rsid w:val="00124D89"/>
    <w:rsid w:val="001D5A01"/>
    <w:rsid w:val="00282298"/>
    <w:rsid w:val="002B5180"/>
    <w:rsid w:val="005A2052"/>
    <w:rsid w:val="00602072"/>
    <w:rsid w:val="006F1490"/>
    <w:rsid w:val="0070293E"/>
    <w:rsid w:val="00706F62"/>
    <w:rsid w:val="008F299E"/>
    <w:rsid w:val="0097593B"/>
    <w:rsid w:val="00986E90"/>
    <w:rsid w:val="009F4EE8"/>
    <w:rsid w:val="00A75115"/>
    <w:rsid w:val="00AF2329"/>
    <w:rsid w:val="00B322C1"/>
    <w:rsid w:val="00F00A9C"/>
    <w:rsid w:val="00F47CAA"/>
    <w:rsid w:val="00F7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A751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A75115"/>
    <w:rPr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A7511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45A8-77FF-4916-97ED-A1B3D784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 СП</cp:lastModifiedBy>
  <cp:revision>12</cp:revision>
  <dcterms:created xsi:type="dcterms:W3CDTF">2017-11-01T06:35:00Z</dcterms:created>
  <dcterms:modified xsi:type="dcterms:W3CDTF">2019-10-03T12:16:00Z</dcterms:modified>
</cp:coreProperties>
</file>