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64" w:rsidRDefault="00244364" w:rsidP="004D284C">
      <w:pPr>
        <w:jc w:val="both"/>
        <w:rPr>
          <w:sz w:val="16"/>
          <w:szCs w:val="16"/>
        </w:rPr>
      </w:pPr>
    </w:p>
    <w:p w:rsidR="00FF6A0D" w:rsidRDefault="00FF6A0D" w:rsidP="00FF6A0D">
      <w:pPr>
        <w:tabs>
          <w:tab w:val="left" w:pos="36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tbl>
      <w:tblPr>
        <w:tblW w:w="0" w:type="auto"/>
        <w:tblInd w:w="108" w:type="dxa"/>
        <w:tblLayout w:type="fixed"/>
        <w:tblLook w:val="04A0"/>
      </w:tblPr>
      <w:tblGrid>
        <w:gridCol w:w="3960"/>
        <w:gridCol w:w="1800"/>
        <w:gridCol w:w="4140"/>
      </w:tblGrid>
      <w:tr w:rsidR="00FF6A0D" w:rsidTr="00FF6A0D">
        <w:tc>
          <w:tcPr>
            <w:tcW w:w="3960" w:type="dxa"/>
          </w:tcPr>
          <w:p w:rsidR="00FF6A0D" w:rsidRDefault="00FF6A0D">
            <w:pPr>
              <w:ind w:left="-108" w:righ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</w:rPr>
              <w:t xml:space="preserve"> Республики</w:t>
            </w:r>
          </w:p>
          <w:p w:rsidR="00FF6A0D" w:rsidRDefault="00FF6A0D">
            <w:pPr>
              <w:spacing w:line="360" w:lineRule="auto"/>
              <w:ind w:left="-108"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Елч</w:t>
            </w:r>
            <w:proofErr w:type="gramStart"/>
            <w:r>
              <w:rPr>
                <w:rFonts w:ascii="Arial Cyr Chuv" w:hAnsi="Arial Cyr Chuv" w:cs="Arial Cyr Chuv"/>
                <w:b/>
                <w:bCs/>
              </w:rPr>
              <w:t>.к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</w:rPr>
              <w:t xml:space="preserve"> район.</w:t>
            </w:r>
          </w:p>
          <w:p w:rsidR="00FF6A0D" w:rsidRDefault="00FF6A0D">
            <w:pPr>
              <w:ind w:left="-108"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Курнавёш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ял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поселений</w:t>
            </w:r>
            <w:proofErr w:type="gramStart"/>
            <w:r>
              <w:rPr>
                <w:rFonts w:ascii="Arial Cyr Chuv" w:hAnsi="Arial Cyr Chuv" w:cs="Arial Cyr Chuv"/>
                <w:b/>
                <w:bCs/>
              </w:rPr>
              <w:t>.н</w:t>
            </w:r>
            <w:proofErr w:type="spellEnd"/>
            <w:proofErr w:type="gramEnd"/>
          </w:p>
          <w:p w:rsidR="00FF6A0D" w:rsidRDefault="00FF6A0D">
            <w:pPr>
              <w:spacing w:line="360" w:lineRule="auto"/>
              <w:ind w:left="-108"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>.</w:t>
            </w:r>
          </w:p>
          <w:p w:rsidR="00FF6A0D" w:rsidRDefault="00FF6A0D">
            <w:pPr>
              <w:spacing w:line="360" w:lineRule="auto"/>
              <w:ind w:left="-108" w:right="-108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FF6A0D" w:rsidRDefault="00FF6A0D">
            <w:pPr>
              <w:spacing w:line="360" w:lineRule="auto"/>
              <w:ind w:left="-108" w:right="-108"/>
              <w:jc w:val="center"/>
            </w:pPr>
            <w:r>
              <w:rPr>
                <w:rFonts w:ascii="Arial Cyr Chuv" w:hAnsi="Arial Cyr Chuv" w:cs="Arial Cyr Chuv"/>
                <w:b/>
              </w:rPr>
              <w:t>ЙЫШЁНУ</w:t>
            </w:r>
          </w:p>
          <w:p w:rsidR="00FF6A0D" w:rsidRDefault="00FF6A0D">
            <w:pPr>
              <w:ind w:right="-108"/>
              <w:jc w:val="center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 xml:space="preserve">2021 =?  </w:t>
            </w:r>
            <w:r>
              <w:t xml:space="preserve">______ « ___ » 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-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. </w:t>
            </w:r>
            <w:r>
              <w:t>№ ___</w:t>
            </w:r>
          </w:p>
          <w:p w:rsidR="00FF6A0D" w:rsidRDefault="00FF6A0D">
            <w:pPr>
              <w:ind w:left="-108" w:right="-108"/>
              <w:jc w:val="center"/>
              <w:rPr>
                <w:rFonts w:ascii="Arial Cyr Chuv" w:hAnsi="Arial Cyr Chuv" w:cs="Arial Cyr Chuv"/>
                <w:sz w:val="20"/>
                <w:szCs w:val="20"/>
              </w:rPr>
            </w:pPr>
          </w:p>
          <w:p w:rsidR="00FF6A0D" w:rsidRDefault="00FF6A0D">
            <w:pPr>
              <w:suppressAutoHyphens/>
              <w:ind w:left="-108" w:righ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Курнавёш</w:t>
            </w:r>
            <w:proofErr w:type="spellEnd"/>
            <w:r>
              <w:rPr>
                <w:rFonts w:ascii="Arial Cyr Chuv" w:hAnsi="Arial Cyr Chuv" w:cs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00" w:type="dxa"/>
            <w:hideMark/>
          </w:tcPr>
          <w:p w:rsidR="00FF6A0D" w:rsidRDefault="00FF6A0D">
            <w:pPr>
              <w:suppressAutoHyphens/>
              <w:jc w:val="center"/>
              <w:rPr>
                <w:b/>
                <w:bCs/>
                <w:iCs/>
                <w:lang w:eastAsia="zh-CN"/>
              </w:rPr>
            </w:pPr>
            <w:r>
              <w:rPr>
                <w:rFonts w:ascii="Arial Cyr Chuv" w:hAnsi="Arial Cyr Chuv" w:cs="Arial Cyr Chuv"/>
                <w:noProof/>
                <w:color w:val="000080"/>
              </w:rPr>
              <w:drawing>
                <wp:inline distT="0" distB="0" distL="0" distR="0">
                  <wp:extent cx="733425" cy="685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F6A0D" w:rsidRDefault="00FF6A0D">
            <w:pPr>
              <w:ind w:left="-108" w:right="-108"/>
              <w:jc w:val="center"/>
              <w:rPr>
                <w:lang w:eastAsia="zh-CN"/>
              </w:rPr>
            </w:pPr>
            <w:r>
              <w:rPr>
                <w:b/>
                <w:bCs/>
                <w:iCs/>
              </w:rPr>
              <w:t>Чувашская  Республика</w:t>
            </w:r>
          </w:p>
          <w:p w:rsidR="00FF6A0D" w:rsidRDefault="00FF6A0D">
            <w:pPr>
              <w:spacing w:line="360" w:lineRule="auto"/>
              <w:ind w:left="-108" w:right="-108"/>
              <w:jc w:val="center"/>
            </w:pPr>
            <w:r>
              <w:rPr>
                <w:b/>
                <w:bCs/>
              </w:rPr>
              <w:t>Яльчикский район</w:t>
            </w:r>
          </w:p>
          <w:p w:rsidR="00FF6A0D" w:rsidRDefault="00FF6A0D">
            <w:pPr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FF6A0D" w:rsidRDefault="00FF6A0D">
            <w:pPr>
              <w:jc w:val="center"/>
              <w:rPr>
                <w:b/>
              </w:rPr>
            </w:pPr>
            <w:r>
              <w:rPr>
                <w:b/>
              </w:rPr>
              <w:t>Новошимкусского</w:t>
            </w:r>
          </w:p>
          <w:p w:rsidR="00FF6A0D" w:rsidRDefault="00FF6A0D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FF6A0D" w:rsidRDefault="00FF6A0D">
            <w:pPr>
              <w:pStyle w:val="1"/>
              <w:suppressAutoHyphens/>
              <w:spacing w:line="360" w:lineRule="auto"/>
              <w:ind w:left="-108" w:right="-108"/>
              <w:rPr>
                <w:rFonts w:eastAsiaTheme="minorEastAsia"/>
                <w:b/>
                <w:sz w:val="16"/>
                <w:szCs w:val="16"/>
              </w:rPr>
            </w:pPr>
          </w:p>
          <w:p w:rsidR="00FF6A0D" w:rsidRDefault="00FF6A0D">
            <w:pPr>
              <w:pStyle w:val="1"/>
              <w:suppressAutoHyphens/>
              <w:spacing w:line="360" w:lineRule="auto"/>
              <w:ind w:left="-108" w:right="-108"/>
              <w:rPr>
                <w:rFonts w:eastAsiaTheme="minorEastAsia"/>
                <w:b/>
                <w:szCs w:val="20"/>
              </w:rPr>
            </w:pPr>
            <w:r>
              <w:rPr>
                <w:rFonts w:eastAsiaTheme="minorEastAsia"/>
                <w:sz w:val="24"/>
              </w:rPr>
              <w:t>РЕШЕНИЕ</w:t>
            </w:r>
          </w:p>
          <w:p w:rsidR="00FF6A0D" w:rsidRDefault="00FF6A0D">
            <w:pPr>
              <w:tabs>
                <w:tab w:val="left" w:pos="3612"/>
              </w:tabs>
              <w:ind w:right="72"/>
              <w:jc w:val="center"/>
            </w:pPr>
            <w:r>
              <w:t>« ___ » _________ 2021 г  № ___</w:t>
            </w:r>
          </w:p>
          <w:p w:rsidR="00FF6A0D" w:rsidRDefault="00FF6A0D">
            <w:pPr>
              <w:ind w:left="-108" w:right="-108"/>
              <w:jc w:val="center"/>
            </w:pPr>
          </w:p>
          <w:p w:rsidR="00FF6A0D" w:rsidRDefault="00FF6A0D">
            <w:pPr>
              <w:suppressAutoHyphens/>
              <w:ind w:left="-108" w:right="-108"/>
              <w:jc w:val="center"/>
              <w:rPr>
                <w:lang w:eastAsia="zh-CN"/>
              </w:rPr>
            </w:pPr>
            <w:r>
              <w:rPr>
                <w:sz w:val="20"/>
                <w:szCs w:val="20"/>
              </w:rPr>
              <w:t xml:space="preserve">село </w:t>
            </w:r>
            <w:proofErr w:type="gramStart"/>
            <w:r>
              <w:rPr>
                <w:sz w:val="20"/>
                <w:szCs w:val="20"/>
              </w:rPr>
              <w:t>Новые</w:t>
            </w:r>
            <w:proofErr w:type="gramEnd"/>
            <w:r>
              <w:rPr>
                <w:sz w:val="20"/>
                <w:szCs w:val="20"/>
              </w:rPr>
              <w:t xml:space="preserve"> Шимкусы</w:t>
            </w:r>
          </w:p>
        </w:tc>
      </w:tr>
    </w:tbl>
    <w:p w:rsidR="00FF6A0D" w:rsidRDefault="00FF6A0D" w:rsidP="00FF6A0D">
      <w:pPr>
        <w:tabs>
          <w:tab w:val="left" w:pos="360"/>
        </w:tabs>
        <w:rPr>
          <w:sz w:val="26"/>
          <w:szCs w:val="26"/>
        </w:rPr>
      </w:pPr>
    </w:p>
    <w:p w:rsidR="00FF6A0D" w:rsidRDefault="00FF6A0D" w:rsidP="00FF6A0D">
      <w:pPr>
        <w:pStyle w:val="ConsPlusTitle"/>
        <w:rPr>
          <w:b w:val="0"/>
          <w:color w:val="000000"/>
          <w:sz w:val="26"/>
          <w:szCs w:val="26"/>
        </w:rPr>
      </w:pPr>
    </w:p>
    <w:p w:rsidR="00FF6A0D" w:rsidRPr="001029BF" w:rsidRDefault="00FF6A0D" w:rsidP="00FF6A0D">
      <w:pPr>
        <w:pStyle w:val="36"/>
        <w:rPr>
          <w:rFonts w:ascii="Times New Roman" w:hAnsi="Times New Roman"/>
          <w:sz w:val="26"/>
          <w:szCs w:val="26"/>
        </w:rPr>
      </w:pPr>
      <w:r w:rsidRPr="001029BF">
        <w:rPr>
          <w:rFonts w:ascii="Times New Roman" w:hAnsi="Times New Roman"/>
          <w:sz w:val="26"/>
          <w:szCs w:val="26"/>
        </w:rPr>
        <w:t xml:space="preserve">О внесении изменений в Положение  о порядке </w:t>
      </w:r>
    </w:p>
    <w:p w:rsidR="00FF6A0D" w:rsidRPr="001029BF" w:rsidRDefault="00FF6A0D" w:rsidP="00FF6A0D">
      <w:pPr>
        <w:pStyle w:val="36"/>
        <w:rPr>
          <w:rFonts w:ascii="Times New Roman" w:hAnsi="Times New Roman"/>
          <w:sz w:val="26"/>
          <w:szCs w:val="26"/>
        </w:rPr>
      </w:pPr>
      <w:r w:rsidRPr="001029BF">
        <w:rPr>
          <w:rFonts w:ascii="Times New Roman" w:hAnsi="Times New Roman"/>
          <w:sz w:val="26"/>
          <w:szCs w:val="26"/>
        </w:rPr>
        <w:t xml:space="preserve">организации и проведения общественных обсуждений </w:t>
      </w:r>
    </w:p>
    <w:p w:rsidR="00FF6A0D" w:rsidRPr="001029BF" w:rsidRDefault="00FF6A0D" w:rsidP="00FF6A0D">
      <w:pPr>
        <w:pStyle w:val="36"/>
        <w:rPr>
          <w:rStyle w:val="hl"/>
          <w:sz w:val="26"/>
          <w:szCs w:val="26"/>
        </w:rPr>
      </w:pPr>
      <w:r w:rsidRPr="001029BF">
        <w:rPr>
          <w:rFonts w:ascii="Times New Roman" w:hAnsi="Times New Roman"/>
          <w:sz w:val="26"/>
          <w:szCs w:val="26"/>
        </w:rPr>
        <w:t xml:space="preserve">или публичных слушаний </w:t>
      </w:r>
      <w:r w:rsidRPr="001029BF">
        <w:rPr>
          <w:rStyle w:val="hl"/>
          <w:rFonts w:ascii="Times New Roman" w:hAnsi="Times New Roman"/>
          <w:sz w:val="26"/>
          <w:szCs w:val="26"/>
        </w:rPr>
        <w:t xml:space="preserve">по проектам генеральных планов, </w:t>
      </w:r>
    </w:p>
    <w:p w:rsidR="00FF6A0D" w:rsidRPr="001029BF" w:rsidRDefault="00FF6A0D" w:rsidP="00FF6A0D">
      <w:pPr>
        <w:pStyle w:val="36"/>
        <w:rPr>
          <w:rStyle w:val="hl"/>
          <w:rFonts w:ascii="Times New Roman" w:hAnsi="Times New Roman"/>
          <w:sz w:val="26"/>
          <w:szCs w:val="26"/>
        </w:rPr>
      </w:pPr>
      <w:r w:rsidRPr="001029BF">
        <w:rPr>
          <w:rStyle w:val="hl"/>
          <w:rFonts w:ascii="Times New Roman" w:hAnsi="Times New Roman"/>
          <w:sz w:val="26"/>
          <w:szCs w:val="26"/>
        </w:rPr>
        <w:t xml:space="preserve">проектам правил землепользования и застройки, проектам </w:t>
      </w:r>
    </w:p>
    <w:p w:rsidR="00FF6A0D" w:rsidRPr="001029BF" w:rsidRDefault="00FF6A0D" w:rsidP="00FF6A0D">
      <w:pPr>
        <w:pStyle w:val="36"/>
        <w:rPr>
          <w:rStyle w:val="hl"/>
          <w:rFonts w:ascii="Times New Roman" w:hAnsi="Times New Roman"/>
          <w:sz w:val="26"/>
          <w:szCs w:val="26"/>
        </w:rPr>
      </w:pPr>
      <w:r w:rsidRPr="001029BF">
        <w:rPr>
          <w:rStyle w:val="hl"/>
          <w:rFonts w:ascii="Times New Roman" w:hAnsi="Times New Roman"/>
          <w:sz w:val="26"/>
          <w:szCs w:val="26"/>
        </w:rPr>
        <w:t xml:space="preserve">планировки территории, проектам межевания территории, </w:t>
      </w:r>
    </w:p>
    <w:p w:rsidR="00FF6A0D" w:rsidRPr="001029BF" w:rsidRDefault="00FF6A0D" w:rsidP="00FF6A0D">
      <w:pPr>
        <w:pStyle w:val="36"/>
        <w:rPr>
          <w:rStyle w:val="hl"/>
          <w:rFonts w:ascii="Times New Roman" w:hAnsi="Times New Roman"/>
          <w:sz w:val="26"/>
          <w:szCs w:val="26"/>
        </w:rPr>
      </w:pPr>
      <w:r w:rsidRPr="001029BF">
        <w:rPr>
          <w:rStyle w:val="hl"/>
          <w:rFonts w:ascii="Times New Roman" w:hAnsi="Times New Roman"/>
          <w:sz w:val="26"/>
          <w:szCs w:val="26"/>
        </w:rPr>
        <w:t xml:space="preserve">проектам правил благоустройства территорий, проектам, </w:t>
      </w:r>
    </w:p>
    <w:p w:rsidR="00FF6A0D" w:rsidRPr="001029BF" w:rsidRDefault="00FF6A0D" w:rsidP="00FF6A0D">
      <w:pPr>
        <w:pStyle w:val="36"/>
        <w:rPr>
          <w:rStyle w:val="hl"/>
          <w:rFonts w:ascii="Times New Roman" w:hAnsi="Times New Roman"/>
          <w:sz w:val="26"/>
          <w:szCs w:val="26"/>
        </w:rPr>
      </w:pPr>
      <w:proofErr w:type="gramStart"/>
      <w:r w:rsidRPr="001029BF">
        <w:rPr>
          <w:rStyle w:val="hl"/>
          <w:rFonts w:ascii="Times New Roman" w:hAnsi="Times New Roman"/>
          <w:sz w:val="26"/>
          <w:szCs w:val="26"/>
        </w:rPr>
        <w:t>предусматривающим</w:t>
      </w:r>
      <w:proofErr w:type="gramEnd"/>
      <w:r w:rsidRPr="001029BF">
        <w:rPr>
          <w:rStyle w:val="hl"/>
          <w:rFonts w:ascii="Times New Roman" w:hAnsi="Times New Roman"/>
          <w:sz w:val="26"/>
          <w:szCs w:val="26"/>
        </w:rPr>
        <w:t xml:space="preserve"> внесение изменений в один из указанных </w:t>
      </w:r>
    </w:p>
    <w:p w:rsidR="00FF6A0D" w:rsidRPr="001029BF" w:rsidRDefault="00FF6A0D" w:rsidP="00FF6A0D">
      <w:pPr>
        <w:pStyle w:val="36"/>
        <w:rPr>
          <w:rStyle w:val="hl"/>
          <w:rFonts w:ascii="Times New Roman" w:hAnsi="Times New Roman"/>
          <w:sz w:val="26"/>
          <w:szCs w:val="26"/>
        </w:rPr>
      </w:pPr>
      <w:r w:rsidRPr="001029BF">
        <w:rPr>
          <w:rStyle w:val="hl"/>
          <w:rFonts w:ascii="Times New Roman" w:hAnsi="Times New Roman"/>
          <w:sz w:val="26"/>
          <w:szCs w:val="26"/>
        </w:rPr>
        <w:t xml:space="preserve">утвержденных документов, проектам решений о предоставлении </w:t>
      </w:r>
    </w:p>
    <w:p w:rsidR="00FF6A0D" w:rsidRPr="001029BF" w:rsidRDefault="00FF6A0D" w:rsidP="00FF6A0D">
      <w:pPr>
        <w:pStyle w:val="36"/>
        <w:rPr>
          <w:rStyle w:val="hl"/>
          <w:rFonts w:ascii="Times New Roman" w:hAnsi="Times New Roman"/>
          <w:sz w:val="26"/>
          <w:szCs w:val="26"/>
        </w:rPr>
      </w:pPr>
      <w:r w:rsidRPr="001029BF">
        <w:rPr>
          <w:rStyle w:val="hl"/>
          <w:rFonts w:ascii="Times New Roman" w:hAnsi="Times New Roman"/>
          <w:sz w:val="26"/>
          <w:szCs w:val="26"/>
        </w:rPr>
        <w:t xml:space="preserve">разрешения на условно разрешенный вид использования </w:t>
      </w:r>
    </w:p>
    <w:p w:rsidR="00FF6A0D" w:rsidRPr="001029BF" w:rsidRDefault="00FF6A0D" w:rsidP="00FF6A0D">
      <w:pPr>
        <w:pStyle w:val="36"/>
        <w:rPr>
          <w:rStyle w:val="hl"/>
          <w:rFonts w:ascii="Times New Roman" w:hAnsi="Times New Roman"/>
          <w:sz w:val="26"/>
          <w:szCs w:val="26"/>
        </w:rPr>
      </w:pPr>
      <w:r w:rsidRPr="001029BF">
        <w:rPr>
          <w:rStyle w:val="hl"/>
          <w:rFonts w:ascii="Times New Roman" w:hAnsi="Times New Roman"/>
          <w:sz w:val="26"/>
          <w:szCs w:val="26"/>
        </w:rPr>
        <w:t xml:space="preserve">земельного участка или объекта капитального строительства, </w:t>
      </w:r>
    </w:p>
    <w:p w:rsidR="00FF6A0D" w:rsidRPr="001029BF" w:rsidRDefault="00FF6A0D" w:rsidP="00FF6A0D">
      <w:pPr>
        <w:pStyle w:val="36"/>
        <w:rPr>
          <w:rStyle w:val="hl"/>
          <w:rFonts w:ascii="Times New Roman" w:hAnsi="Times New Roman"/>
          <w:sz w:val="26"/>
          <w:szCs w:val="26"/>
        </w:rPr>
      </w:pPr>
      <w:r w:rsidRPr="001029BF">
        <w:rPr>
          <w:rStyle w:val="hl"/>
          <w:rFonts w:ascii="Times New Roman" w:hAnsi="Times New Roman"/>
          <w:sz w:val="26"/>
          <w:szCs w:val="26"/>
        </w:rPr>
        <w:t xml:space="preserve">проектам решений о предоставлении разрешения на отклонение </w:t>
      </w:r>
    </w:p>
    <w:p w:rsidR="00FF6A0D" w:rsidRPr="001029BF" w:rsidRDefault="00FF6A0D" w:rsidP="00FF6A0D">
      <w:pPr>
        <w:pStyle w:val="36"/>
        <w:rPr>
          <w:rStyle w:val="hl"/>
          <w:rFonts w:ascii="Times New Roman" w:hAnsi="Times New Roman"/>
          <w:sz w:val="26"/>
          <w:szCs w:val="26"/>
        </w:rPr>
      </w:pPr>
      <w:r w:rsidRPr="001029BF">
        <w:rPr>
          <w:rStyle w:val="hl"/>
          <w:rFonts w:ascii="Times New Roman" w:hAnsi="Times New Roman"/>
          <w:sz w:val="26"/>
          <w:szCs w:val="26"/>
        </w:rPr>
        <w:t xml:space="preserve">от предельных параметров разрешенного строительства, </w:t>
      </w:r>
    </w:p>
    <w:p w:rsidR="00FF6A0D" w:rsidRPr="001029BF" w:rsidRDefault="00FF6A0D" w:rsidP="00FF6A0D">
      <w:pPr>
        <w:pStyle w:val="36"/>
        <w:rPr>
          <w:sz w:val="26"/>
          <w:szCs w:val="26"/>
        </w:rPr>
      </w:pPr>
      <w:r w:rsidRPr="001029BF">
        <w:rPr>
          <w:rStyle w:val="hl"/>
          <w:rFonts w:ascii="Times New Roman" w:hAnsi="Times New Roman"/>
          <w:sz w:val="26"/>
          <w:szCs w:val="26"/>
        </w:rPr>
        <w:t xml:space="preserve">реконструкции объектов капитального строительства </w:t>
      </w:r>
      <w:r w:rsidRPr="001029BF">
        <w:rPr>
          <w:rFonts w:ascii="Times New Roman" w:hAnsi="Times New Roman"/>
          <w:sz w:val="26"/>
          <w:szCs w:val="26"/>
        </w:rPr>
        <w:t xml:space="preserve"> </w:t>
      </w:r>
    </w:p>
    <w:p w:rsidR="00FF6A0D" w:rsidRPr="001029BF" w:rsidRDefault="00FF6A0D" w:rsidP="00FF6A0D">
      <w:pPr>
        <w:pStyle w:val="36"/>
        <w:rPr>
          <w:rFonts w:ascii="Times New Roman" w:hAnsi="Times New Roman"/>
          <w:sz w:val="26"/>
          <w:szCs w:val="26"/>
        </w:rPr>
      </w:pPr>
      <w:r w:rsidRPr="001029BF">
        <w:rPr>
          <w:rFonts w:ascii="Times New Roman" w:hAnsi="Times New Roman"/>
          <w:sz w:val="26"/>
          <w:szCs w:val="26"/>
        </w:rPr>
        <w:t xml:space="preserve">на территории Новошимкусского сельского поселения </w:t>
      </w:r>
    </w:p>
    <w:p w:rsidR="00FF6A0D" w:rsidRDefault="00FF6A0D" w:rsidP="00FF6A0D">
      <w:pPr>
        <w:pStyle w:val="36"/>
        <w:rPr>
          <w:rFonts w:ascii="Times New Roman" w:hAnsi="Times New Roman"/>
          <w:sz w:val="26"/>
          <w:szCs w:val="26"/>
        </w:rPr>
      </w:pPr>
      <w:r w:rsidRPr="001029BF">
        <w:rPr>
          <w:rFonts w:ascii="Times New Roman" w:hAnsi="Times New Roman"/>
          <w:sz w:val="26"/>
          <w:szCs w:val="26"/>
        </w:rPr>
        <w:t>Яльчикского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FF6A0D" w:rsidRDefault="00FF6A0D" w:rsidP="00FF6A0D">
      <w:pPr>
        <w:pStyle w:val="36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FF6A0D" w:rsidRDefault="00FF6A0D" w:rsidP="00FF6A0D">
      <w:pPr>
        <w:pStyle w:val="3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Собрание депутатов Новошимкусского сельского поселения Яльчикского района Чувашской Республики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>
        <w:rPr>
          <w:rFonts w:ascii="Times New Roman" w:hAnsi="Times New Roman"/>
          <w:b/>
          <w:sz w:val="26"/>
          <w:szCs w:val="26"/>
        </w:rPr>
        <w:t>ш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и л о</w:t>
      </w:r>
      <w:r>
        <w:rPr>
          <w:rFonts w:ascii="Times New Roman" w:hAnsi="Times New Roman"/>
          <w:sz w:val="26"/>
          <w:szCs w:val="26"/>
        </w:rPr>
        <w:t>:</w:t>
      </w:r>
    </w:p>
    <w:p w:rsidR="00FF6A0D" w:rsidRDefault="00FF6A0D" w:rsidP="00FF6A0D">
      <w:pPr>
        <w:pStyle w:val="3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В Положение  о порядке организации и проведения общественных обсуждений или публичных слушаний </w:t>
      </w:r>
      <w:r>
        <w:rPr>
          <w:rStyle w:val="hl"/>
          <w:rFonts w:ascii="Times New Roman" w:hAnsi="Times New Roman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</w:t>
      </w:r>
      <w:proofErr w:type="gramEnd"/>
      <w:r>
        <w:rPr>
          <w:rStyle w:val="hl"/>
          <w:rFonts w:ascii="Times New Roman" w:hAnsi="Times New Roman"/>
        </w:rPr>
        <w:t xml:space="preserve"> </w:t>
      </w:r>
      <w:proofErr w:type="gramStart"/>
      <w:r>
        <w:rPr>
          <w:rStyle w:val="hl"/>
          <w:rFonts w:ascii="Times New Roman" w:hAnsi="Times New Roman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6"/>
          <w:szCs w:val="26"/>
        </w:rPr>
        <w:t xml:space="preserve"> на территории Новошимкусского сельского поселения Яльчикского района Чувашской Республики (далее – Положение), утвержденное решением Собрания депутатов Новошимкусского сельского поселения Яльчикского района Чувашской Республики от 28.01.2020 г. № 39/1 внести следующее изменение:</w:t>
      </w:r>
      <w:proofErr w:type="gramEnd"/>
    </w:p>
    <w:p w:rsidR="00FF6A0D" w:rsidRDefault="00FF6A0D" w:rsidP="00FF6A0D">
      <w:pPr>
        <w:pStyle w:val="3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1)  пункт 3.3 Положения  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FF6A0D" w:rsidRDefault="00FF6A0D" w:rsidP="00FF6A0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«3.3 Срок проведения общественных обсуждений или публичных слушаний по проекту генерального плана Новошимкусского сельского  поселения, по проектам, предусматривающим внесение изменений в генеральный план Новошимкусского сельского  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  составляет 45 дней</w:t>
      </w:r>
      <w:proofErr w:type="gramStart"/>
      <w:r>
        <w:rPr>
          <w:color w:val="000000"/>
          <w:sz w:val="26"/>
          <w:szCs w:val="26"/>
        </w:rPr>
        <w:t>.»;</w:t>
      </w:r>
      <w:proofErr w:type="gramEnd"/>
    </w:p>
    <w:p w:rsidR="00FF6A0D" w:rsidRDefault="00FF6A0D" w:rsidP="00FF6A0D">
      <w:pPr>
        <w:ind w:firstLine="708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lastRenderedPageBreak/>
        <w:t>2)  пункт 4.4 Положения  изложить в следующей редакции:</w:t>
      </w:r>
    </w:p>
    <w:p w:rsidR="00FF6A0D" w:rsidRDefault="00FF6A0D" w:rsidP="00FF6A0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«4.4. В случае подготовки проектов, предусматривающих внесение изменений в правила землепользования и застройки Новошимкусского сельского  поселения в части внесения изменений в градостроительный регламент, установленный для конкретной территориальной зоны, общественные обсуждении или публичные слушания по таким проектам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составляет 30 дней</w:t>
      </w:r>
      <w:proofErr w:type="gramStart"/>
      <w:r>
        <w:rPr>
          <w:color w:val="000000"/>
          <w:sz w:val="26"/>
          <w:szCs w:val="26"/>
        </w:rPr>
        <w:t>.»;</w:t>
      </w:r>
      <w:proofErr w:type="gramEnd"/>
    </w:p>
    <w:p w:rsidR="00FF6A0D" w:rsidRDefault="00FF6A0D" w:rsidP="00FF6A0D">
      <w:pPr>
        <w:ind w:firstLine="708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3) пункт  5.7.  Положения изложить в следующей редакции:</w:t>
      </w:r>
    </w:p>
    <w:p w:rsidR="00FF6A0D" w:rsidRDefault="00FF6A0D" w:rsidP="00FF6A0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«5.7. Срок проведения общественных обсуждений или публичных слушаний с момента оповещения жителей Новошимкусского сельского  поселения о времени и месте их проведения до дня опубликования заключения о результатах общественных обсуждений или публичных слушаний  составляет 30 дней</w:t>
      </w:r>
      <w:proofErr w:type="gramStart"/>
      <w:r>
        <w:rPr>
          <w:color w:val="000000"/>
          <w:sz w:val="26"/>
          <w:szCs w:val="26"/>
        </w:rPr>
        <w:t>.»;</w:t>
      </w:r>
      <w:proofErr w:type="gramEnd"/>
    </w:p>
    <w:p w:rsidR="00FF6A0D" w:rsidRDefault="00FF6A0D" w:rsidP="00FF6A0D">
      <w:pPr>
        <w:ind w:firstLine="708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4) пункт  6.1   Положения  изложить в следующей редакции:</w:t>
      </w:r>
    </w:p>
    <w:p w:rsidR="00FF6A0D" w:rsidRDefault="00FF6A0D" w:rsidP="00FF6A0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«6.1. </w:t>
      </w:r>
      <w:proofErr w:type="gramStart"/>
      <w:r>
        <w:rPr>
          <w:color w:val="000000"/>
          <w:sz w:val="26"/>
          <w:szCs w:val="26"/>
        </w:rPr>
        <w:t>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Новошимкусского сельского  поселения о времени и месте их проведения до дня опубликования заключения о результатах общественных обсуждений или публичных слушаний  составляет 45 дней.»;</w:t>
      </w:r>
      <w:proofErr w:type="gramEnd"/>
    </w:p>
    <w:p w:rsidR="00FF6A0D" w:rsidRDefault="00FF6A0D" w:rsidP="00FF6A0D">
      <w:pPr>
        <w:ind w:firstLine="708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5)  пункт 7.1. Положения изложить в  следующей редакции:</w:t>
      </w:r>
    </w:p>
    <w:p w:rsidR="00FF6A0D" w:rsidRDefault="00FF6A0D" w:rsidP="00FF6A0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«7.1. 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45 дней</w:t>
      </w:r>
      <w:proofErr w:type="gramStart"/>
      <w:r>
        <w:rPr>
          <w:color w:val="000000"/>
          <w:sz w:val="26"/>
          <w:szCs w:val="26"/>
        </w:rPr>
        <w:t>.».</w:t>
      </w:r>
      <w:proofErr w:type="gramEnd"/>
    </w:p>
    <w:p w:rsidR="00FF6A0D" w:rsidRDefault="00FF6A0D" w:rsidP="00FF6A0D">
      <w:pPr>
        <w:jc w:val="both"/>
        <w:rPr>
          <w:color w:val="000000"/>
          <w:sz w:val="26"/>
          <w:szCs w:val="26"/>
        </w:rPr>
      </w:pPr>
    </w:p>
    <w:p w:rsidR="00FF6A0D" w:rsidRDefault="00FF6A0D" w:rsidP="00FF6A0D">
      <w:pPr>
        <w:pStyle w:val="3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FF6A0D" w:rsidRDefault="00FF6A0D" w:rsidP="00FF6A0D">
      <w:pPr>
        <w:pStyle w:val="3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A0D" w:rsidRDefault="00FF6A0D" w:rsidP="00FF6A0D">
      <w:pPr>
        <w:ind w:right="-159"/>
        <w:jc w:val="both"/>
        <w:rPr>
          <w:sz w:val="26"/>
          <w:szCs w:val="26"/>
        </w:rPr>
      </w:pPr>
    </w:p>
    <w:p w:rsidR="00FF6A0D" w:rsidRDefault="00FF6A0D" w:rsidP="00FF6A0D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Новошимкусского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</w:p>
    <w:p w:rsidR="00FF6A0D" w:rsidRDefault="00FF6A0D" w:rsidP="00FF6A0D">
      <w:pPr>
        <w:ind w:right="-15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поселения Яльчикского района                                                                А.Г. </w:t>
      </w:r>
      <w:proofErr w:type="gramStart"/>
      <w:r>
        <w:rPr>
          <w:sz w:val="26"/>
          <w:szCs w:val="26"/>
        </w:rPr>
        <w:t>Мартышкин</w:t>
      </w:r>
      <w:proofErr w:type="gramEnd"/>
      <w:r>
        <w:rPr>
          <w:sz w:val="26"/>
          <w:szCs w:val="26"/>
        </w:rPr>
        <w:t xml:space="preserve">  </w:t>
      </w:r>
    </w:p>
    <w:p w:rsidR="00FF6A0D" w:rsidRDefault="00FF6A0D" w:rsidP="00FF6A0D">
      <w:pPr>
        <w:pStyle w:val="3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A0D" w:rsidRDefault="00FF6A0D" w:rsidP="00FF6A0D">
      <w:pPr>
        <w:pStyle w:val="3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5760" w:rsidRPr="00632BC4" w:rsidRDefault="00CF5760" w:rsidP="00FF6A0D">
      <w:pPr>
        <w:jc w:val="both"/>
        <w:rPr>
          <w:snapToGrid w:val="0"/>
          <w:sz w:val="26"/>
          <w:szCs w:val="26"/>
        </w:rPr>
      </w:pPr>
    </w:p>
    <w:sectPr w:rsidR="00CF5760" w:rsidRPr="00632BC4" w:rsidSect="00BA57DD">
      <w:pgSz w:w="11906" w:h="16838"/>
      <w:pgMar w:top="993" w:right="851" w:bottom="851" w:left="1276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A4F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3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4">
    <w:nsid w:val="06257049"/>
    <w:multiLevelType w:val="hybridMultilevel"/>
    <w:tmpl w:val="57B6611A"/>
    <w:lvl w:ilvl="0" w:tplc="4680F494">
      <w:start w:val="4"/>
      <w:numFmt w:val="decimal"/>
      <w:lvlText w:val="%1."/>
      <w:lvlJc w:val="left"/>
      <w:pPr>
        <w:ind w:left="18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C204AB1"/>
    <w:multiLevelType w:val="hybridMultilevel"/>
    <w:tmpl w:val="D00CF516"/>
    <w:lvl w:ilvl="0" w:tplc="1B0C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5D3B7B"/>
    <w:multiLevelType w:val="hybridMultilevel"/>
    <w:tmpl w:val="D1322C3E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76FCC"/>
    <w:multiLevelType w:val="hybridMultilevel"/>
    <w:tmpl w:val="ABA4225A"/>
    <w:lvl w:ilvl="0" w:tplc="7E445A4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2770639"/>
    <w:multiLevelType w:val="hybridMultilevel"/>
    <w:tmpl w:val="C032CF8C"/>
    <w:lvl w:ilvl="0" w:tplc="1B0C0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C54C5E"/>
    <w:multiLevelType w:val="hybridMultilevel"/>
    <w:tmpl w:val="C2443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1B1FF4"/>
    <w:multiLevelType w:val="hybridMultilevel"/>
    <w:tmpl w:val="7088B30E"/>
    <w:lvl w:ilvl="0" w:tplc="9430975E">
      <w:start w:val="1"/>
      <w:numFmt w:val="decimal"/>
      <w:lvlText w:val="%1."/>
      <w:lvlJc w:val="left"/>
      <w:pPr>
        <w:tabs>
          <w:tab w:val="num" w:pos="4755"/>
        </w:tabs>
        <w:ind w:left="475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  <w:rPr>
        <w:rFonts w:cs="Times New Roman"/>
      </w:rPr>
    </w:lvl>
  </w:abstractNum>
  <w:abstractNum w:abstractNumId="14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6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A764BC0"/>
    <w:multiLevelType w:val="hybridMultilevel"/>
    <w:tmpl w:val="ABA4225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27A6393E"/>
    <w:multiLevelType w:val="hybridMultilevel"/>
    <w:tmpl w:val="3BC8B02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0FD0CD1"/>
    <w:multiLevelType w:val="hybridMultilevel"/>
    <w:tmpl w:val="36EC7058"/>
    <w:lvl w:ilvl="0" w:tplc="BA721C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9">
    <w:nsid w:val="4C01127E"/>
    <w:multiLevelType w:val="hybridMultilevel"/>
    <w:tmpl w:val="B5C618D8"/>
    <w:lvl w:ilvl="0" w:tplc="7AF2FC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C14226"/>
    <w:multiLevelType w:val="hybridMultilevel"/>
    <w:tmpl w:val="4EA0E86A"/>
    <w:lvl w:ilvl="0" w:tplc="D396C9A4">
      <w:start w:val="2"/>
      <w:numFmt w:val="bullet"/>
      <w:lvlText w:val="-"/>
      <w:lvlJc w:val="left"/>
      <w:pPr>
        <w:tabs>
          <w:tab w:val="num" w:pos="1905"/>
        </w:tabs>
        <w:ind w:left="1905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512D78E7"/>
    <w:multiLevelType w:val="hybridMultilevel"/>
    <w:tmpl w:val="04C20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6F242B"/>
    <w:multiLevelType w:val="hybridMultilevel"/>
    <w:tmpl w:val="EC425410"/>
    <w:lvl w:ilvl="0" w:tplc="81AC2756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53510A"/>
    <w:multiLevelType w:val="hybridMultilevel"/>
    <w:tmpl w:val="6F92CF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3D113BE"/>
    <w:multiLevelType w:val="hybridMultilevel"/>
    <w:tmpl w:val="90A46786"/>
    <w:lvl w:ilvl="0" w:tplc="0419000F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CD50D6"/>
    <w:multiLevelType w:val="hybridMultilevel"/>
    <w:tmpl w:val="FD64A510"/>
    <w:lvl w:ilvl="0" w:tplc="32649A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6CFF542F"/>
    <w:multiLevelType w:val="hybridMultilevel"/>
    <w:tmpl w:val="B4EC5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41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8B10178"/>
    <w:multiLevelType w:val="hybridMultilevel"/>
    <w:tmpl w:val="6AC8E944"/>
    <w:lvl w:ilvl="0" w:tplc="3B5EFF0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F75A23"/>
    <w:multiLevelType w:val="hybridMultilevel"/>
    <w:tmpl w:val="2CEA6656"/>
    <w:lvl w:ilvl="0" w:tplc="1B0C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3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9"/>
  </w:num>
  <w:num w:numId="7">
    <w:abstractNumId w:val="6"/>
  </w:num>
  <w:num w:numId="8">
    <w:abstractNumId w:val="43"/>
  </w:num>
  <w:num w:numId="9">
    <w:abstractNumId w:val="1"/>
  </w:num>
  <w:num w:numId="10">
    <w:abstractNumId w:val="9"/>
  </w:num>
  <w:num w:numId="11">
    <w:abstractNumId w:val="17"/>
  </w:num>
  <w:num w:numId="12">
    <w:abstractNumId w:val="31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  <w:num w:numId="21">
    <w:abstractNumId w:val="41"/>
  </w:num>
  <w:num w:numId="22">
    <w:abstractNumId w:val="20"/>
  </w:num>
  <w:num w:numId="23">
    <w:abstractNumId w:val="2"/>
  </w:num>
  <w:num w:numId="24">
    <w:abstractNumId w:val="30"/>
  </w:num>
  <w:num w:numId="25">
    <w:abstractNumId w:val="21"/>
  </w:num>
  <w:num w:numId="26">
    <w:abstractNumId w:val="7"/>
  </w:num>
  <w:num w:numId="27">
    <w:abstractNumId w:val="25"/>
  </w:num>
  <w:num w:numId="28">
    <w:abstractNumId w:val="3"/>
  </w:num>
  <w:num w:numId="29">
    <w:abstractNumId w:val="40"/>
  </w:num>
  <w:num w:numId="30">
    <w:abstractNumId w:val="34"/>
  </w:num>
  <w:num w:numId="31">
    <w:abstractNumId w:val="16"/>
  </w:num>
  <w:num w:numId="32">
    <w:abstractNumId w:val="14"/>
  </w:num>
  <w:num w:numId="33">
    <w:abstractNumId w:val="22"/>
  </w:num>
  <w:num w:numId="34">
    <w:abstractNumId w:val="27"/>
  </w:num>
  <w:num w:numId="35">
    <w:abstractNumId w:val="19"/>
  </w:num>
  <w:num w:numId="36">
    <w:abstractNumId w:val="24"/>
  </w:num>
  <w:num w:numId="37">
    <w:abstractNumId w:val="26"/>
  </w:num>
  <w:num w:numId="38">
    <w:abstractNumId w:val="38"/>
  </w:num>
  <w:num w:numId="39">
    <w:abstractNumId w:val="15"/>
  </w:num>
  <w:num w:numId="40">
    <w:abstractNumId w:val="28"/>
  </w:num>
  <w:num w:numId="41">
    <w:abstractNumId w:val="32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8">
    <w:abstractNumId w:val="3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6467C"/>
    <w:rsid w:val="0001453E"/>
    <w:rsid w:val="00023741"/>
    <w:rsid w:val="00032214"/>
    <w:rsid w:val="0003348E"/>
    <w:rsid w:val="000379E0"/>
    <w:rsid w:val="00043E3A"/>
    <w:rsid w:val="000544DC"/>
    <w:rsid w:val="00061E77"/>
    <w:rsid w:val="0006459C"/>
    <w:rsid w:val="0006524C"/>
    <w:rsid w:val="00065B20"/>
    <w:rsid w:val="0007425E"/>
    <w:rsid w:val="0008634A"/>
    <w:rsid w:val="000C386A"/>
    <w:rsid w:val="000D16BE"/>
    <w:rsid w:val="001025C6"/>
    <w:rsid w:val="001029BF"/>
    <w:rsid w:val="00115D31"/>
    <w:rsid w:val="0012591B"/>
    <w:rsid w:val="00126FB1"/>
    <w:rsid w:val="00130D5B"/>
    <w:rsid w:val="0014122B"/>
    <w:rsid w:val="00147C14"/>
    <w:rsid w:val="00157F77"/>
    <w:rsid w:val="00161B46"/>
    <w:rsid w:val="00176966"/>
    <w:rsid w:val="00177F82"/>
    <w:rsid w:val="00190E44"/>
    <w:rsid w:val="00194856"/>
    <w:rsid w:val="001A25EB"/>
    <w:rsid w:val="001C1673"/>
    <w:rsid w:val="001D22E3"/>
    <w:rsid w:val="001E1E5F"/>
    <w:rsid w:val="001E2295"/>
    <w:rsid w:val="001E63F0"/>
    <w:rsid w:val="001F08B2"/>
    <w:rsid w:val="00206443"/>
    <w:rsid w:val="00240A76"/>
    <w:rsid w:val="00244364"/>
    <w:rsid w:val="002472CA"/>
    <w:rsid w:val="002636AC"/>
    <w:rsid w:val="002705A3"/>
    <w:rsid w:val="00274C9B"/>
    <w:rsid w:val="00280D85"/>
    <w:rsid w:val="002855D2"/>
    <w:rsid w:val="002A15FC"/>
    <w:rsid w:val="002A574B"/>
    <w:rsid w:val="002B4DA6"/>
    <w:rsid w:val="002D173B"/>
    <w:rsid w:val="002E296C"/>
    <w:rsid w:val="002E4567"/>
    <w:rsid w:val="002F72AA"/>
    <w:rsid w:val="003019ED"/>
    <w:rsid w:val="003178BC"/>
    <w:rsid w:val="0032415C"/>
    <w:rsid w:val="00335146"/>
    <w:rsid w:val="0033771F"/>
    <w:rsid w:val="00347944"/>
    <w:rsid w:val="003510AB"/>
    <w:rsid w:val="00357E08"/>
    <w:rsid w:val="003630BB"/>
    <w:rsid w:val="00384078"/>
    <w:rsid w:val="00386F03"/>
    <w:rsid w:val="0039243D"/>
    <w:rsid w:val="003A4640"/>
    <w:rsid w:val="003A73A2"/>
    <w:rsid w:val="003C18FD"/>
    <w:rsid w:val="003C6696"/>
    <w:rsid w:val="003E6340"/>
    <w:rsid w:val="003E7606"/>
    <w:rsid w:val="003F11BD"/>
    <w:rsid w:val="003F31FC"/>
    <w:rsid w:val="003F4BF8"/>
    <w:rsid w:val="004039B8"/>
    <w:rsid w:val="004068EE"/>
    <w:rsid w:val="004341FF"/>
    <w:rsid w:val="00434E68"/>
    <w:rsid w:val="00445455"/>
    <w:rsid w:val="0045158C"/>
    <w:rsid w:val="00474BFE"/>
    <w:rsid w:val="004A0DE2"/>
    <w:rsid w:val="004A11DD"/>
    <w:rsid w:val="004A62D2"/>
    <w:rsid w:val="004A7658"/>
    <w:rsid w:val="004B4A00"/>
    <w:rsid w:val="004C41D8"/>
    <w:rsid w:val="004D284C"/>
    <w:rsid w:val="004E2ECB"/>
    <w:rsid w:val="004E4709"/>
    <w:rsid w:val="004E7F90"/>
    <w:rsid w:val="004F295B"/>
    <w:rsid w:val="004F4467"/>
    <w:rsid w:val="00500A49"/>
    <w:rsid w:val="00503040"/>
    <w:rsid w:val="00503124"/>
    <w:rsid w:val="00513039"/>
    <w:rsid w:val="00514E0E"/>
    <w:rsid w:val="0051745C"/>
    <w:rsid w:val="00520655"/>
    <w:rsid w:val="0052168B"/>
    <w:rsid w:val="00531C8C"/>
    <w:rsid w:val="00554967"/>
    <w:rsid w:val="005836C6"/>
    <w:rsid w:val="005867F5"/>
    <w:rsid w:val="005B30E5"/>
    <w:rsid w:val="005C5C85"/>
    <w:rsid w:val="005C7659"/>
    <w:rsid w:val="005D1663"/>
    <w:rsid w:val="005D7629"/>
    <w:rsid w:val="005E2FC6"/>
    <w:rsid w:val="005F1D43"/>
    <w:rsid w:val="005F2633"/>
    <w:rsid w:val="005F7E56"/>
    <w:rsid w:val="0060098E"/>
    <w:rsid w:val="00610C0E"/>
    <w:rsid w:val="00616010"/>
    <w:rsid w:val="006163AD"/>
    <w:rsid w:val="006169B8"/>
    <w:rsid w:val="006268EC"/>
    <w:rsid w:val="00632BC4"/>
    <w:rsid w:val="006348A8"/>
    <w:rsid w:val="006409E2"/>
    <w:rsid w:val="00642C3C"/>
    <w:rsid w:val="00642E99"/>
    <w:rsid w:val="006610F6"/>
    <w:rsid w:val="00676BA5"/>
    <w:rsid w:val="006A47CD"/>
    <w:rsid w:val="006B0909"/>
    <w:rsid w:val="006C317F"/>
    <w:rsid w:val="006D04F7"/>
    <w:rsid w:val="006D43D9"/>
    <w:rsid w:val="006D6527"/>
    <w:rsid w:val="006F2B4A"/>
    <w:rsid w:val="006F4331"/>
    <w:rsid w:val="00711D8A"/>
    <w:rsid w:val="0073607C"/>
    <w:rsid w:val="007415C3"/>
    <w:rsid w:val="007425CE"/>
    <w:rsid w:val="0074559B"/>
    <w:rsid w:val="00751760"/>
    <w:rsid w:val="007541A2"/>
    <w:rsid w:val="007603DD"/>
    <w:rsid w:val="0076506A"/>
    <w:rsid w:val="00773568"/>
    <w:rsid w:val="007B4048"/>
    <w:rsid w:val="007C1497"/>
    <w:rsid w:val="007C32FF"/>
    <w:rsid w:val="007C56CC"/>
    <w:rsid w:val="007C7844"/>
    <w:rsid w:val="007D0266"/>
    <w:rsid w:val="007D7895"/>
    <w:rsid w:val="007E31B5"/>
    <w:rsid w:val="007F563F"/>
    <w:rsid w:val="00800577"/>
    <w:rsid w:val="008046CE"/>
    <w:rsid w:val="00810846"/>
    <w:rsid w:val="008267E3"/>
    <w:rsid w:val="0083140D"/>
    <w:rsid w:val="00831E2F"/>
    <w:rsid w:val="008514F4"/>
    <w:rsid w:val="00857C12"/>
    <w:rsid w:val="00871988"/>
    <w:rsid w:val="008808A9"/>
    <w:rsid w:val="00892F5A"/>
    <w:rsid w:val="00897E2F"/>
    <w:rsid w:val="008C022A"/>
    <w:rsid w:val="008D2054"/>
    <w:rsid w:val="008E3841"/>
    <w:rsid w:val="008F1964"/>
    <w:rsid w:val="009127B5"/>
    <w:rsid w:val="00917699"/>
    <w:rsid w:val="0092749E"/>
    <w:rsid w:val="009360D2"/>
    <w:rsid w:val="009379E7"/>
    <w:rsid w:val="00942CF0"/>
    <w:rsid w:val="00957863"/>
    <w:rsid w:val="0096467C"/>
    <w:rsid w:val="00981E0B"/>
    <w:rsid w:val="00990EE1"/>
    <w:rsid w:val="009A2D7B"/>
    <w:rsid w:val="009B0410"/>
    <w:rsid w:val="009B4557"/>
    <w:rsid w:val="009D4ACF"/>
    <w:rsid w:val="00A6336D"/>
    <w:rsid w:val="00A63996"/>
    <w:rsid w:val="00A776F3"/>
    <w:rsid w:val="00A85338"/>
    <w:rsid w:val="00A90D97"/>
    <w:rsid w:val="00A9437A"/>
    <w:rsid w:val="00AA46EC"/>
    <w:rsid w:val="00AB51F6"/>
    <w:rsid w:val="00AC26E4"/>
    <w:rsid w:val="00AC2B9B"/>
    <w:rsid w:val="00AC7B1F"/>
    <w:rsid w:val="00AC7F0B"/>
    <w:rsid w:val="00AD4492"/>
    <w:rsid w:val="00AE1FA2"/>
    <w:rsid w:val="00AE2C97"/>
    <w:rsid w:val="00AF2088"/>
    <w:rsid w:val="00AF4B0F"/>
    <w:rsid w:val="00B1106C"/>
    <w:rsid w:val="00B17D51"/>
    <w:rsid w:val="00B41077"/>
    <w:rsid w:val="00B517CC"/>
    <w:rsid w:val="00B7678A"/>
    <w:rsid w:val="00B772DF"/>
    <w:rsid w:val="00BA57DD"/>
    <w:rsid w:val="00BB66ED"/>
    <w:rsid w:val="00BC12FA"/>
    <w:rsid w:val="00BC52F2"/>
    <w:rsid w:val="00BC59D6"/>
    <w:rsid w:val="00BC5D44"/>
    <w:rsid w:val="00BC6170"/>
    <w:rsid w:val="00BC7305"/>
    <w:rsid w:val="00BD024B"/>
    <w:rsid w:val="00BE5BF4"/>
    <w:rsid w:val="00BF02AE"/>
    <w:rsid w:val="00BF33DB"/>
    <w:rsid w:val="00BF6D3E"/>
    <w:rsid w:val="00C04C0F"/>
    <w:rsid w:val="00C2105D"/>
    <w:rsid w:val="00C31A06"/>
    <w:rsid w:val="00C51C32"/>
    <w:rsid w:val="00C5306C"/>
    <w:rsid w:val="00C723F0"/>
    <w:rsid w:val="00C73AE3"/>
    <w:rsid w:val="00C76F09"/>
    <w:rsid w:val="00C80371"/>
    <w:rsid w:val="00C859E6"/>
    <w:rsid w:val="00C87FD2"/>
    <w:rsid w:val="00C93B3C"/>
    <w:rsid w:val="00C9715B"/>
    <w:rsid w:val="00CA5C2B"/>
    <w:rsid w:val="00CA6716"/>
    <w:rsid w:val="00CC7155"/>
    <w:rsid w:val="00CD034A"/>
    <w:rsid w:val="00CD1D18"/>
    <w:rsid w:val="00CD4AC6"/>
    <w:rsid w:val="00CF5760"/>
    <w:rsid w:val="00D13D1B"/>
    <w:rsid w:val="00D15162"/>
    <w:rsid w:val="00D17AAA"/>
    <w:rsid w:val="00D2240A"/>
    <w:rsid w:val="00D3326C"/>
    <w:rsid w:val="00D349BD"/>
    <w:rsid w:val="00D51299"/>
    <w:rsid w:val="00D55360"/>
    <w:rsid w:val="00D55724"/>
    <w:rsid w:val="00D718E5"/>
    <w:rsid w:val="00D72C46"/>
    <w:rsid w:val="00D842A7"/>
    <w:rsid w:val="00D91672"/>
    <w:rsid w:val="00D95B9B"/>
    <w:rsid w:val="00D960F8"/>
    <w:rsid w:val="00DB37BC"/>
    <w:rsid w:val="00DC1E94"/>
    <w:rsid w:val="00DC40E2"/>
    <w:rsid w:val="00DD298B"/>
    <w:rsid w:val="00DD5E95"/>
    <w:rsid w:val="00DD7402"/>
    <w:rsid w:val="00E0683B"/>
    <w:rsid w:val="00E078D0"/>
    <w:rsid w:val="00E1298E"/>
    <w:rsid w:val="00E14B56"/>
    <w:rsid w:val="00E174B9"/>
    <w:rsid w:val="00E31A70"/>
    <w:rsid w:val="00E33FAE"/>
    <w:rsid w:val="00E40680"/>
    <w:rsid w:val="00E4393E"/>
    <w:rsid w:val="00E57D7E"/>
    <w:rsid w:val="00E67FD3"/>
    <w:rsid w:val="00E7368E"/>
    <w:rsid w:val="00E86AAE"/>
    <w:rsid w:val="00E9797D"/>
    <w:rsid w:val="00EA1179"/>
    <w:rsid w:val="00EA14A5"/>
    <w:rsid w:val="00EA2F27"/>
    <w:rsid w:val="00EA7C48"/>
    <w:rsid w:val="00ED4CC2"/>
    <w:rsid w:val="00EF433C"/>
    <w:rsid w:val="00F14E4D"/>
    <w:rsid w:val="00F34600"/>
    <w:rsid w:val="00F51A00"/>
    <w:rsid w:val="00F61D6B"/>
    <w:rsid w:val="00F62417"/>
    <w:rsid w:val="00F66237"/>
    <w:rsid w:val="00F93ECF"/>
    <w:rsid w:val="00F95081"/>
    <w:rsid w:val="00F95769"/>
    <w:rsid w:val="00F96FF5"/>
    <w:rsid w:val="00FA0AED"/>
    <w:rsid w:val="00FA6CD5"/>
    <w:rsid w:val="00FC207E"/>
    <w:rsid w:val="00FC2A31"/>
    <w:rsid w:val="00FD3BD0"/>
    <w:rsid w:val="00FD6B6F"/>
    <w:rsid w:val="00FE2934"/>
    <w:rsid w:val="00FF5A53"/>
    <w:rsid w:val="00FF6A0D"/>
    <w:rsid w:val="00FF76B2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uiPriority w:val="99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b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Яльчикский районный суд</vt:lpstr>
    </vt:vector>
  </TitlesOfParts>
  <Company>selo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Яльчикский районный суд</dc:title>
  <dc:creator>sao</dc:creator>
  <cp:lastModifiedBy>Заместитель</cp:lastModifiedBy>
  <cp:revision>4</cp:revision>
  <cp:lastPrinted>2021-03-31T11:39:00Z</cp:lastPrinted>
  <dcterms:created xsi:type="dcterms:W3CDTF">2021-04-13T09:48:00Z</dcterms:created>
  <dcterms:modified xsi:type="dcterms:W3CDTF">2021-04-13T09:58:00Z</dcterms:modified>
</cp:coreProperties>
</file>