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F3" w:rsidRDefault="005C54F3" w:rsidP="000863E8">
      <w:pPr>
        <w:ind w:firstLine="0"/>
        <w:rPr>
          <w:b/>
          <w:bCs/>
          <w:color w:val="000000"/>
        </w:rPr>
      </w:pPr>
    </w:p>
    <w:p w:rsidR="005C54F3" w:rsidRDefault="005C54F3" w:rsidP="000863E8">
      <w:pPr>
        <w:ind w:firstLine="0"/>
        <w:rPr>
          <w:b/>
          <w:bCs/>
          <w:color w:val="000000"/>
        </w:rPr>
      </w:pPr>
    </w:p>
    <w:tbl>
      <w:tblPr>
        <w:tblW w:w="9600" w:type="dxa"/>
        <w:shd w:val="clear" w:color="auto" w:fill="F5F5F5"/>
        <w:tblLook w:val="0000"/>
      </w:tblPr>
      <w:tblGrid>
        <w:gridCol w:w="8409"/>
        <w:gridCol w:w="1191"/>
      </w:tblGrid>
      <w:tr w:rsidR="005C54F3" w:rsidTr="002B6D2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5C54F3" w:rsidRDefault="005C54F3" w:rsidP="002B6D2D">
            <w:pPr>
              <w:pStyle w:val="a7"/>
              <w:spacing w:before="75" w:after="75"/>
              <w:jc w:val="center"/>
              <w:rPr>
                <w:rFonts w:ascii="Arial" w:hAnsi="Arial" w:cs="Arial"/>
                <w:i/>
                <w:color w:val="000000"/>
                <w:sz w:val="48"/>
                <w:szCs w:val="48"/>
                <w:u w:val="single"/>
              </w:rPr>
            </w:pPr>
            <w:r>
              <w:rPr>
                <w:rFonts w:ascii="Arial" w:hAnsi="Arial" w:cs="Arial"/>
                <w:i/>
                <w:color w:val="000000"/>
                <w:sz w:val="48"/>
                <w:szCs w:val="48"/>
                <w:u w:val="single"/>
              </w:rPr>
              <w:t xml:space="preserve">                                                                                                                                                                                                                                                                                                                                                                                                                                                                                                                                                                                                                                                                                                                          Тувсинский вестник</w:t>
            </w:r>
          </w:p>
        </w:tc>
        <w:tc>
          <w:tcPr>
            <w:tcW w:w="119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5C54F3" w:rsidRDefault="005C54F3" w:rsidP="002B6D2D">
            <w:pPr>
              <w:pStyle w:val="a7"/>
              <w:spacing w:before="75" w:after="75"/>
              <w:jc w:val="center"/>
              <w:rPr>
                <w:rFonts w:ascii="Arial" w:hAnsi="Arial" w:cs="Arial"/>
                <w:color w:val="000000"/>
                <w:sz w:val="20"/>
                <w:szCs w:val="20"/>
              </w:rPr>
            </w:pPr>
            <w:r>
              <w:rPr>
                <w:rStyle w:val="ac"/>
                <w:rFonts w:ascii="Arial" w:hAnsi="Arial" w:cs="Arial"/>
                <w:color w:val="000000"/>
                <w:sz w:val="20"/>
                <w:szCs w:val="20"/>
              </w:rPr>
              <w:t> </w:t>
            </w:r>
          </w:p>
          <w:p w:rsidR="005C54F3" w:rsidRPr="00E67D5E" w:rsidRDefault="005C54F3" w:rsidP="002B6D2D">
            <w:pPr>
              <w:pStyle w:val="a7"/>
              <w:spacing w:before="75" w:after="75"/>
              <w:jc w:val="center"/>
              <w:rPr>
                <w:rFonts w:ascii="Arial" w:hAnsi="Arial" w:cs="Arial"/>
                <w:color w:val="000000"/>
                <w:sz w:val="20"/>
                <w:szCs w:val="20"/>
              </w:rPr>
            </w:pPr>
            <w:r>
              <w:rPr>
                <w:rStyle w:val="ac"/>
                <w:rFonts w:ascii="Arial" w:hAnsi="Arial" w:cs="Arial"/>
                <w:color w:val="000000"/>
                <w:sz w:val="20"/>
                <w:szCs w:val="20"/>
              </w:rPr>
              <w:t>2021</w:t>
            </w:r>
          </w:p>
          <w:p w:rsidR="005C54F3" w:rsidRDefault="005C54F3" w:rsidP="002B6D2D">
            <w:pPr>
              <w:pStyle w:val="a7"/>
              <w:spacing w:before="75" w:after="75"/>
              <w:jc w:val="center"/>
              <w:rPr>
                <w:b/>
                <w:color w:val="000000"/>
                <w:sz w:val="22"/>
                <w:szCs w:val="22"/>
              </w:rPr>
            </w:pPr>
            <w:r>
              <w:rPr>
                <w:b/>
                <w:color w:val="000000"/>
                <w:sz w:val="22"/>
                <w:szCs w:val="22"/>
              </w:rPr>
              <w:t>октябрь</w:t>
            </w:r>
          </w:p>
          <w:p w:rsidR="005C54F3" w:rsidRPr="008C1920" w:rsidRDefault="00464DFE" w:rsidP="002B6D2D">
            <w:pPr>
              <w:pStyle w:val="a7"/>
              <w:spacing w:before="75" w:after="75"/>
              <w:jc w:val="center"/>
              <w:rPr>
                <w:b/>
                <w:color w:val="000000"/>
              </w:rPr>
            </w:pPr>
            <w:r>
              <w:rPr>
                <w:b/>
                <w:color w:val="000000"/>
              </w:rPr>
              <w:t>28</w:t>
            </w:r>
          </w:p>
          <w:p w:rsidR="005C54F3" w:rsidRDefault="005C54F3" w:rsidP="002B6D2D">
            <w:pPr>
              <w:pStyle w:val="a7"/>
              <w:spacing w:before="75" w:after="75"/>
              <w:jc w:val="center"/>
              <w:rPr>
                <w:rFonts w:ascii="Arial" w:hAnsi="Arial" w:cs="Arial"/>
                <w:color w:val="000000"/>
                <w:sz w:val="20"/>
                <w:szCs w:val="20"/>
              </w:rPr>
            </w:pPr>
            <w:r>
              <w:rPr>
                <w:rFonts w:ascii="Arial" w:hAnsi="Arial" w:cs="Arial"/>
                <w:color w:val="000000"/>
                <w:sz w:val="20"/>
                <w:szCs w:val="20"/>
              </w:rPr>
              <w:t> </w:t>
            </w:r>
          </w:p>
        </w:tc>
      </w:tr>
      <w:tr w:rsidR="005C54F3" w:rsidRPr="008C1920" w:rsidTr="002B6D2D">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5C54F3" w:rsidRPr="00FA424A" w:rsidRDefault="005C54F3" w:rsidP="002B6D2D">
            <w:pPr>
              <w:pStyle w:val="a7"/>
              <w:spacing w:before="75" w:after="75"/>
              <w:jc w:val="center"/>
              <w:rPr>
                <w:rFonts w:ascii="Arial" w:hAnsi="Arial" w:cs="Arial"/>
                <w:color w:val="000000"/>
                <w:sz w:val="20"/>
                <w:szCs w:val="20"/>
              </w:rPr>
            </w:pPr>
            <w:r w:rsidRPr="00FA424A">
              <w:rPr>
                <w:rStyle w:val="ad"/>
                <w:rFonts w:ascii="Arial" w:hAnsi="Arial" w:cs="Arial"/>
                <w:b/>
                <w:bCs/>
                <w:color w:val="000000"/>
                <w:sz w:val="20"/>
                <w:szCs w:val="20"/>
              </w:rPr>
              <w:t xml:space="preserve">Газета основана </w:t>
            </w:r>
            <w:r>
              <w:rPr>
                <w:rStyle w:val="ad"/>
                <w:rFonts w:ascii="Arial" w:hAnsi="Arial" w:cs="Arial"/>
                <w:b/>
                <w:bCs/>
                <w:color w:val="000000"/>
                <w:sz w:val="20"/>
                <w:szCs w:val="20"/>
              </w:rPr>
              <w:t>10 мая</w:t>
            </w:r>
            <w:r w:rsidRPr="00FA424A">
              <w:rPr>
                <w:rStyle w:val="ad"/>
                <w:rFonts w:ascii="Arial" w:hAnsi="Arial" w:cs="Arial"/>
                <w:b/>
                <w:bCs/>
                <w:color w:val="000000"/>
                <w:sz w:val="20"/>
                <w:szCs w:val="20"/>
              </w:rPr>
              <w:t>  2011  года</w:t>
            </w:r>
          </w:p>
        </w:tc>
        <w:tc>
          <w:tcPr>
            <w:tcW w:w="119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5C54F3" w:rsidRPr="008C1920" w:rsidRDefault="005C54F3" w:rsidP="00464DFE">
            <w:pPr>
              <w:pStyle w:val="a7"/>
              <w:spacing w:before="75" w:after="75"/>
              <w:jc w:val="center"/>
              <w:rPr>
                <w:rFonts w:ascii="Arial" w:hAnsi="Arial" w:cs="Arial"/>
                <w:color w:val="000000"/>
                <w:sz w:val="20"/>
                <w:szCs w:val="20"/>
              </w:rPr>
            </w:pPr>
            <w:r w:rsidRPr="00FA424A">
              <w:rPr>
                <w:rStyle w:val="ac"/>
                <w:rFonts w:ascii="Arial" w:hAnsi="Arial" w:cs="Arial"/>
                <w:color w:val="000000"/>
                <w:sz w:val="20"/>
                <w:szCs w:val="20"/>
              </w:rPr>
              <w:t>№</w:t>
            </w:r>
            <w:r>
              <w:rPr>
                <w:rStyle w:val="ac"/>
                <w:rFonts w:ascii="Arial" w:hAnsi="Arial" w:cs="Arial"/>
                <w:color w:val="000000"/>
                <w:sz w:val="20"/>
                <w:szCs w:val="20"/>
              </w:rPr>
              <w:t xml:space="preserve"> 3</w:t>
            </w:r>
            <w:r w:rsidR="00464DFE">
              <w:rPr>
                <w:rStyle w:val="ac"/>
                <w:rFonts w:ascii="Arial" w:hAnsi="Arial" w:cs="Arial"/>
                <w:color w:val="000000"/>
                <w:sz w:val="20"/>
                <w:szCs w:val="20"/>
              </w:rPr>
              <w:t>2</w:t>
            </w:r>
          </w:p>
        </w:tc>
      </w:tr>
    </w:tbl>
    <w:p w:rsidR="005C54F3" w:rsidRDefault="005C54F3" w:rsidP="000863E8">
      <w:pPr>
        <w:ind w:firstLine="0"/>
        <w:rPr>
          <w:b/>
          <w:bCs/>
          <w:color w:val="000000"/>
        </w:rPr>
      </w:pPr>
    </w:p>
    <w:p w:rsidR="005E3AB5" w:rsidRDefault="005E3AB5" w:rsidP="000863E8">
      <w:pPr>
        <w:ind w:firstLine="0"/>
        <w:rPr>
          <w:color w:val="000000"/>
        </w:rPr>
      </w:pPr>
      <w:r>
        <w:rPr>
          <w:b/>
          <w:bCs/>
          <w:color w:val="000000"/>
        </w:rPr>
        <w:t>Об утверждении муниципальной программы «Повышение</w:t>
      </w:r>
      <w:r>
        <w:rPr>
          <w:color w:val="000000"/>
        </w:rPr>
        <w:t xml:space="preserve">  </w:t>
      </w:r>
      <w:r>
        <w:rPr>
          <w:b/>
          <w:bCs/>
          <w:color w:val="000000"/>
        </w:rPr>
        <w:t xml:space="preserve">безопасности дорожного движения в  </w:t>
      </w:r>
      <w:r w:rsidR="003A6880">
        <w:rPr>
          <w:b/>
          <w:bCs/>
          <w:color w:val="000000"/>
        </w:rPr>
        <w:t>Тувсинском</w:t>
      </w:r>
      <w:r>
        <w:rPr>
          <w:b/>
          <w:bCs/>
          <w:color w:val="000000"/>
        </w:rPr>
        <w:t xml:space="preserve"> </w:t>
      </w:r>
      <w:r>
        <w:rPr>
          <w:color w:val="000000"/>
        </w:rPr>
        <w:t xml:space="preserve"> </w:t>
      </w:r>
      <w:r>
        <w:rPr>
          <w:b/>
          <w:bCs/>
          <w:color w:val="000000"/>
        </w:rPr>
        <w:t>сельском поселении Цивильского района на 2021-2035 годы»</w:t>
      </w:r>
    </w:p>
    <w:p w:rsidR="000863E8" w:rsidRDefault="000863E8" w:rsidP="005E3AB5">
      <w:pPr>
        <w:rPr>
          <w:color w:val="000000"/>
        </w:rPr>
      </w:pPr>
      <w:r>
        <w:rPr>
          <w:color w:val="000000"/>
        </w:rPr>
        <w:t xml:space="preserve">  </w:t>
      </w:r>
    </w:p>
    <w:p w:rsidR="005E3AB5" w:rsidRDefault="005E3AB5" w:rsidP="005E3AB5">
      <w:pPr>
        <w:rPr>
          <w:color w:val="000000"/>
        </w:rPr>
      </w:pPr>
      <w:proofErr w:type="gramStart"/>
      <w:r>
        <w:rPr>
          <w:color w:val="000000"/>
        </w:rPr>
        <w:t xml:space="preserve">В целях реализации государственной политики в области обеспечения безопасности дорожного движения, сохранения жизни, здоровья граждан, гарантии их законных прав на безопасные условия движения на дорогах, в соответствии со статьей 14 Федерального закона от 06 октября 2003 № 131-ФЗ «Об общих принципах организации местного самоуправления в Российской Федерации», Федеральным законом от 10 декабря 1995 года №196-ФЗ «О безопасности дорожного движения, Уставом </w:t>
      </w:r>
      <w:r w:rsidR="000863E8">
        <w:rPr>
          <w:color w:val="000000"/>
        </w:rPr>
        <w:t>Тувсинского</w:t>
      </w:r>
      <w:proofErr w:type="gramEnd"/>
      <w:r>
        <w:rPr>
          <w:color w:val="000000"/>
        </w:rPr>
        <w:t xml:space="preserve"> сельского поселения,</w:t>
      </w:r>
      <w:r>
        <w:t xml:space="preserve"> администрация  </w:t>
      </w:r>
      <w:r w:rsidR="000863E8">
        <w:t>Тувсинского</w:t>
      </w:r>
      <w:r>
        <w:t xml:space="preserve">  сельского поселения Цивильского района Чувашской Республики</w:t>
      </w:r>
    </w:p>
    <w:p w:rsidR="005E3AB5" w:rsidRDefault="005E3AB5" w:rsidP="005E3AB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ПОСТАНОВЛЯЕТ:</w:t>
      </w:r>
    </w:p>
    <w:p w:rsidR="005E3AB5" w:rsidRDefault="005E3AB5" w:rsidP="005E3AB5">
      <w:pPr>
        <w:pStyle w:val="ConsPlusNormal0"/>
        <w:ind w:firstLine="709"/>
        <w:jc w:val="both"/>
        <w:rPr>
          <w:rFonts w:ascii="Times New Roman" w:hAnsi="Times New Roman" w:cs="Times New Roman"/>
          <w:b/>
          <w:sz w:val="24"/>
          <w:szCs w:val="24"/>
        </w:rPr>
      </w:pPr>
    </w:p>
    <w:p w:rsidR="005E3AB5" w:rsidRDefault="005E3AB5" w:rsidP="005E3AB5">
      <w:pPr>
        <w:rPr>
          <w:color w:val="000000"/>
        </w:rPr>
      </w:pPr>
      <w:r>
        <w:rPr>
          <w:color w:val="000000"/>
        </w:rPr>
        <w:t xml:space="preserve">1. Утвердить муниципальную программу «Повышение безопасности дорожного движения в </w:t>
      </w:r>
      <w:r w:rsidR="003A6880">
        <w:rPr>
          <w:color w:val="000000"/>
        </w:rPr>
        <w:t>Тувсинском</w:t>
      </w:r>
      <w:r>
        <w:rPr>
          <w:color w:val="000000"/>
        </w:rPr>
        <w:t xml:space="preserve">  сельском поселении на 2021-2035 годы».</w:t>
      </w:r>
    </w:p>
    <w:p w:rsidR="005E3AB5" w:rsidRDefault="005E3AB5" w:rsidP="005E3AB5">
      <w:r>
        <w:rPr>
          <w:color w:val="000000"/>
        </w:rPr>
        <w:t xml:space="preserve">2. </w:t>
      </w:r>
      <w:r>
        <w:t xml:space="preserve">Настоящее постановление вступает в силу после его </w:t>
      </w:r>
      <w:r>
        <w:rPr>
          <w:bCs/>
        </w:rPr>
        <w:t>официального опубликования (обнародования).</w:t>
      </w:r>
    </w:p>
    <w:p w:rsidR="005E3AB5" w:rsidRDefault="005E3AB5" w:rsidP="005E3AB5">
      <w:pPr>
        <w:rPr>
          <w:color w:val="000000"/>
        </w:rPr>
      </w:pPr>
      <w:r>
        <w:rPr>
          <w:color w:val="000000"/>
        </w:rPr>
        <w:t xml:space="preserve">3. </w:t>
      </w:r>
      <w:proofErr w:type="gramStart"/>
      <w:r>
        <w:rPr>
          <w:color w:val="000000"/>
        </w:rPr>
        <w:t>Контроль за</w:t>
      </w:r>
      <w:proofErr w:type="gramEnd"/>
      <w:r>
        <w:rPr>
          <w:color w:val="000000"/>
        </w:rPr>
        <w:t xml:space="preserve"> исполнением настоящего постановления оставляю за собой.</w:t>
      </w:r>
    </w:p>
    <w:p w:rsidR="005E3AB5" w:rsidRDefault="005E3AB5" w:rsidP="005E3AB5">
      <w:pPr>
        <w:pStyle w:val="a9"/>
        <w:jc w:val="both"/>
      </w:pPr>
    </w:p>
    <w:p w:rsidR="005E3AB5" w:rsidRDefault="005E3AB5" w:rsidP="005E3AB5">
      <w:pPr>
        <w:ind w:firstLine="238"/>
      </w:pPr>
    </w:p>
    <w:p w:rsidR="005E3AB5" w:rsidRDefault="005E3AB5" w:rsidP="005E3AB5">
      <w:pPr>
        <w:ind w:firstLine="238"/>
      </w:pPr>
      <w:r>
        <w:t xml:space="preserve">Глава администрации </w:t>
      </w:r>
      <w:r w:rsidR="000863E8">
        <w:t>Тувсинского</w:t>
      </w:r>
      <w:r>
        <w:t>   сельского</w:t>
      </w:r>
    </w:p>
    <w:p w:rsidR="005E3AB5" w:rsidRDefault="005E3AB5" w:rsidP="005E3AB5">
      <w:pPr>
        <w:ind w:firstLine="238"/>
      </w:pPr>
      <w:r>
        <w:t xml:space="preserve">поселения Цивильского района                                                           </w:t>
      </w:r>
      <w:r w:rsidR="003A6880">
        <w:t>Л.М.Атманова</w:t>
      </w:r>
    </w:p>
    <w:p w:rsidR="005E3AB5" w:rsidRDefault="005E3AB5" w:rsidP="005E3AB5">
      <w:pPr>
        <w:autoSpaceDE w:val="0"/>
        <w:autoSpaceDN w:val="0"/>
        <w:adjustRightInd w:val="0"/>
      </w:pPr>
    </w:p>
    <w:p w:rsidR="005E3AB5" w:rsidRDefault="005E3AB5" w:rsidP="005E3AB5">
      <w:pPr>
        <w:autoSpaceDE w:val="0"/>
        <w:autoSpaceDN w:val="0"/>
        <w:adjustRightInd w:val="0"/>
      </w:pPr>
    </w:p>
    <w:p w:rsidR="005E3AB5" w:rsidRDefault="005E3AB5" w:rsidP="005E3AB5">
      <w:pPr>
        <w:autoSpaceDE w:val="0"/>
        <w:autoSpaceDN w:val="0"/>
        <w:adjustRightInd w:val="0"/>
      </w:pPr>
    </w:p>
    <w:p w:rsidR="005E3AB5" w:rsidRDefault="005E3AB5" w:rsidP="005E3AB5">
      <w:pPr>
        <w:ind w:left="4248"/>
        <w:rPr>
          <w:sz w:val="20"/>
          <w:szCs w:val="20"/>
        </w:rPr>
      </w:pPr>
    </w:p>
    <w:p w:rsidR="005E3AB5" w:rsidRDefault="005E3AB5" w:rsidP="005E3AB5">
      <w:pPr>
        <w:ind w:left="4248"/>
        <w:rPr>
          <w:sz w:val="20"/>
          <w:szCs w:val="20"/>
        </w:rPr>
      </w:pPr>
      <w:r>
        <w:rPr>
          <w:sz w:val="20"/>
          <w:szCs w:val="20"/>
        </w:rPr>
        <w:t xml:space="preserve">                                                            </w:t>
      </w:r>
    </w:p>
    <w:p w:rsidR="005E3AB5" w:rsidRDefault="005E3AB5" w:rsidP="005E3AB5">
      <w:pPr>
        <w:ind w:left="4248"/>
        <w:rPr>
          <w:sz w:val="20"/>
          <w:szCs w:val="20"/>
        </w:rPr>
      </w:pPr>
    </w:p>
    <w:p w:rsidR="005E3AB5" w:rsidRDefault="005E3AB5" w:rsidP="005E3AB5">
      <w:pPr>
        <w:ind w:left="4248"/>
        <w:rPr>
          <w:sz w:val="20"/>
          <w:szCs w:val="20"/>
        </w:rPr>
      </w:pPr>
    </w:p>
    <w:p w:rsidR="005E3AB5" w:rsidRDefault="005E3AB5" w:rsidP="005E3AB5">
      <w:pPr>
        <w:ind w:left="4248"/>
        <w:rPr>
          <w:sz w:val="20"/>
          <w:szCs w:val="20"/>
        </w:rPr>
      </w:pPr>
      <w:r>
        <w:rPr>
          <w:sz w:val="20"/>
          <w:szCs w:val="20"/>
        </w:rPr>
        <w:t xml:space="preserve">                                                            Утверждена</w:t>
      </w:r>
    </w:p>
    <w:p w:rsidR="00C11A31" w:rsidRDefault="005E3AB5" w:rsidP="005E3AB5">
      <w:pPr>
        <w:ind w:left="4248"/>
        <w:rPr>
          <w:sz w:val="20"/>
          <w:szCs w:val="20"/>
        </w:rPr>
      </w:pPr>
      <w:r>
        <w:rPr>
          <w:sz w:val="20"/>
          <w:szCs w:val="20"/>
        </w:rPr>
        <w:t xml:space="preserve">                                             постановлением </w:t>
      </w:r>
    </w:p>
    <w:p w:rsidR="005E3AB5" w:rsidRDefault="00C11A31" w:rsidP="005E3AB5">
      <w:pPr>
        <w:ind w:left="4248"/>
        <w:rPr>
          <w:sz w:val="20"/>
          <w:szCs w:val="20"/>
        </w:rPr>
      </w:pPr>
      <w:r>
        <w:rPr>
          <w:sz w:val="20"/>
          <w:szCs w:val="20"/>
        </w:rPr>
        <w:t xml:space="preserve">                                 </w:t>
      </w:r>
      <w:r w:rsidR="005E3AB5">
        <w:rPr>
          <w:sz w:val="20"/>
          <w:szCs w:val="20"/>
        </w:rPr>
        <w:t xml:space="preserve"> администрации</w:t>
      </w:r>
      <w:r>
        <w:rPr>
          <w:sz w:val="20"/>
          <w:szCs w:val="20"/>
        </w:rPr>
        <w:t xml:space="preserve"> </w:t>
      </w:r>
      <w:r w:rsidR="000863E8">
        <w:rPr>
          <w:sz w:val="20"/>
          <w:szCs w:val="20"/>
        </w:rPr>
        <w:t>Тувсинского</w:t>
      </w:r>
      <w:r w:rsidR="005E3AB5">
        <w:rPr>
          <w:sz w:val="20"/>
          <w:szCs w:val="20"/>
        </w:rPr>
        <w:t xml:space="preserve"> </w:t>
      </w:r>
    </w:p>
    <w:p w:rsidR="005E3AB5" w:rsidRDefault="005E3AB5" w:rsidP="005E3AB5">
      <w:pPr>
        <w:ind w:left="4248"/>
        <w:rPr>
          <w:sz w:val="20"/>
          <w:szCs w:val="20"/>
        </w:rPr>
      </w:pPr>
      <w:r>
        <w:rPr>
          <w:sz w:val="20"/>
          <w:szCs w:val="20"/>
        </w:rPr>
        <w:t xml:space="preserve">                                             сельского поселения</w:t>
      </w:r>
    </w:p>
    <w:p w:rsidR="005E3AB5" w:rsidRDefault="005E3AB5" w:rsidP="005E3AB5">
      <w:pPr>
        <w:ind w:left="4248"/>
        <w:rPr>
          <w:sz w:val="20"/>
          <w:szCs w:val="20"/>
        </w:rPr>
      </w:pPr>
      <w:r>
        <w:rPr>
          <w:sz w:val="20"/>
          <w:szCs w:val="20"/>
        </w:rPr>
        <w:t xml:space="preserve">                                             от</w:t>
      </w:r>
      <w:r w:rsidR="00C11A31">
        <w:rPr>
          <w:sz w:val="20"/>
          <w:szCs w:val="20"/>
        </w:rPr>
        <w:t xml:space="preserve"> </w:t>
      </w:r>
      <w:r w:rsidR="00492E59">
        <w:rPr>
          <w:sz w:val="20"/>
          <w:szCs w:val="20"/>
        </w:rPr>
        <w:t>15</w:t>
      </w:r>
      <w:r w:rsidR="00C11A31">
        <w:rPr>
          <w:sz w:val="20"/>
          <w:szCs w:val="20"/>
        </w:rPr>
        <w:t>.</w:t>
      </w:r>
      <w:r w:rsidR="00492E59">
        <w:rPr>
          <w:sz w:val="20"/>
          <w:szCs w:val="20"/>
        </w:rPr>
        <w:t>10</w:t>
      </w:r>
      <w:r w:rsidR="003A6880">
        <w:rPr>
          <w:sz w:val="20"/>
          <w:szCs w:val="20"/>
        </w:rPr>
        <w:t>.</w:t>
      </w:r>
      <w:r>
        <w:rPr>
          <w:sz w:val="20"/>
          <w:szCs w:val="20"/>
        </w:rPr>
        <w:t xml:space="preserve">2021 № </w:t>
      </w:r>
      <w:r w:rsidR="00492E59">
        <w:rPr>
          <w:sz w:val="20"/>
          <w:szCs w:val="20"/>
        </w:rPr>
        <w:t>55</w:t>
      </w:r>
      <w:r>
        <w:rPr>
          <w:sz w:val="20"/>
          <w:szCs w:val="20"/>
        </w:rPr>
        <w:t xml:space="preserve"> </w:t>
      </w:r>
    </w:p>
    <w:p w:rsidR="005E3AB5" w:rsidRDefault="005E3AB5" w:rsidP="005E3AB5">
      <w:pPr>
        <w:rPr>
          <w:b/>
          <w:bCs/>
          <w:color w:val="000000"/>
          <w:sz w:val="28"/>
          <w:szCs w:val="28"/>
        </w:rPr>
      </w:pPr>
    </w:p>
    <w:p w:rsidR="005E3AB5" w:rsidRDefault="005E3AB5" w:rsidP="005E3AB5">
      <w:pPr>
        <w:rPr>
          <w:b/>
          <w:sz w:val="22"/>
          <w:szCs w:val="22"/>
        </w:rPr>
      </w:pPr>
      <w:r>
        <w:rPr>
          <w:b/>
          <w:bCs/>
          <w:color w:val="000000"/>
          <w:sz w:val="28"/>
          <w:szCs w:val="28"/>
        </w:rPr>
        <w:t xml:space="preserve">                                                            </w:t>
      </w:r>
      <w:r>
        <w:rPr>
          <w:b/>
          <w:bCs/>
          <w:color w:val="000000"/>
        </w:rPr>
        <w:t>ПАСПОРТ</w:t>
      </w:r>
    </w:p>
    <w:p w:rsidR="005E3AB5" w:rsidRDefault="005E3AB5" w:rsidP="005E3AB5">
      <w:pPr>
        <w:rPr>
          <w:b/>
          <w:bCs/>
          <w:color w:val="000000"/>
        </w:rPr>
      </w:pPr>
      <w:r>
        <w:rPr>
          <w:b/>
          <w:color w:val="000000"/>
        </w:rPr>
        <w:t xml:space="preserve"> муниципальной программы  </w:t>
      </w:r>
      <w:r w:rsidR="000863E8">
        <w:rPr>
          <w:b/>
          <w:color w:val="000000"/>
        </w:rPr>
        <w:t>Тувсинского</w:t>
      </w:r>
      <w:r>
        <w:rPr>
          <w:b/>
          <w:color w:val="000000"/>
        </w:rPr>
        <w:t xml:space="preserve">  сельского поселения </w:t>
      </w:r>
      <w:r>
        <w:rPr>
          <w:b/>
          <w:bCs/>
          <w:color w:val="000000"/>
        </w:rPr>
        <w:t xml:space="preserve">«Повышение безопасности дорожного движения в  </w:t>
      </w:r>
      <w:r w:rsidR="003A6880">
        <w:rPr>
          <w:b/>
          <w:bCs/>
          <w:color w:val="000000"/>
        </w:rPr>
        <w:t>Тувсинском</w:t>
      </w:r>
      <w:r>
        <w:rPr>
          <w:b/>
          <w:bCs/>
          <w:color w:val="000000"/>
        </w:rPr>
        <w:t xml:space="preserve">  сельском поселении    на 2021-2035 годы»</w:t>
      </w:r>
    </w:p>
    <w:p w:rsidR="005E3AB5" w:rsidRDefault="005E3AB5" w:rsidP="005E3AB5">
      <w:pPr>
        <w:pStyle w:val="ConsPlusNormal0"/>
        <w:widowControl/>
        <w:ind w:right="152" w:firstLine="0"/>
        <w:jc w:val="both"/>
        <w:outlineLvl w:val="1"/>
        <w:rPr>
          <w:rFonts w:ascii="Times New Roman" w:hAnsi="Times New Roman" w:cs="Times New Roman"/>
          <w:b/>
          <w:sz w:val="24"/>
          <w:szCs w:val="24"/>
        </w:rPr>
      </w:pPr>
    </w:p>
    <w:tbl>
      <w:tblPr>
        <w:tblW w:w="9720" w:type="dxa"/>
        <w:tblInd w:w="-125" w:type="dxa"/>
        <w:tblLayout w:type="fixed"/>
        <w:tblCellMar>
          <w:top w:w="55" w:type="dxa"/>
          <w:left w:w="55" w:type="dxa"/>
          <w:bottom w:w="55" w:type="dxa"/>
          <w:right w:w="55" w:type="dxa"/>
        </w:tblCellMar>
        <w:tblLook w:val="04A0"/>
      </w:tblPr>
      <w:tblGrid>
        <w:gridCol w:w="2732"/>
        <w:gridCol w:w="6988"/>
      </w:tblGrid>
      <w:tr w:rsidR="005E3AB5" w:rsidTr="005E3AB5">
        <w:tc>
          <w:tcPr>
            <w:tcW w:w="2732" w:type="dxa"/>
            <w:tcBorders>
              <w:top w:val="single" w:sz="4" w:space="0" w:color="000000"/>
              <w:left w:val="single" w:sz="4" w:space="0" w:color="000000"/>
              <w:bottom w:val="single" w:sz="4" w:space="0" w:color="000000"/>
              <w:right w:val="nil"/>
            </w:tcBorders>
            <w:hideMark/>
          </w:tcPr>
          <w:p w:rsidR="005E3AB5" w:rsidRDefault="005E3AB5">
            <w:pPr>
              <w:pStyle w:val="ab"/>
              <w:snapToGrid w:val="0"/>
              <w:spacing w:line="276" w:lineRule="auto"/>
              <w:ind w:left="540" w:right="152"/>
              <w:jc w:val="both"/>
              <w:rPr>
                <w:sz w:val="24"/>
                <w:szCs w:val="24"/>
              </w:rPr>
            </w:pPr>
            <w:r>
              <w:rPr>
                <w:sz w:val="24"/>
                <w:szCs w:val="24"/>
              </w:rPr>
              <w:t>Наименование</w:t>
            </w:r>
          </w:p>
          <w:p w:rsidR="005E3AB5" w:rsidRDefault="005E3AB5">
            <w:pPr>
              <w:pStyle w:val="ab"/>
              <w:spacing w:line="276" w:lineRule="auto"/>
              <w:ind w:left="540" w:right="152"/>
              <w:jc w:val="both"/>
              <w:rPr>
                <w:sz w:val="24"/>
                <w:szCs w:val="24"/>
              </w:rPr>
            </w:pPr>
            <w:r>
              <w:rPr>
                <w:sz w:val="24"/>
                <w:szCs w:val="24"/>
              </w:rPr>
              <w:t>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5E3AB5" w:rsidRDefault="005E3AB5">
            <w:pPr>
              <w:pStyle w:val="ConsPlusNonformat"/>
              <w:widowControl/>
              <w:spacing w:line="276" w:lineRule="auto"/>
              <w:ind w:left="540" w:right="152"/>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Муниципальная программа «</w:t>
            </w:r>
            <w:r>
              <w:rPr>
                <w:rFonts w:ascii="Times New Roman" w:hAnsi="Times New Roman" w:cs="Times New Roman"/>
                <w:bCs/>
                <w:color w:val="000000"/>
                <w:sz w:val="24"/>
                <w:szCs w:val="24"/>
              </w:rPr>
              <w:t xml:space="preserve">Повышение безопасности дорожного движения в </w:t>
            </w:r>
            <w:r w:rsidR="003A6880">
              <w:rPr>
                <w:rFonts w:ascii="Times New Roman" w:hAnsi="Times New Roman" w:cs="Times New Roman"/>
                <w:bCs/>
                <w:color w:val="000000"/>
                <w:sz w:val="24"/>
                <w:szCs w:val="24"/>
              </w:rPr>
              <w:t>Тувсинском</w:t>
            </w:r>
            <w:r>
              <w:rPr>
                <w:rFonts w:ascii="Times New Roman" w:hAnsi="Times New Roman" w:cs="Times New Roman"/>
                <w:bCs/>
                <w:color w:val="000000"/>
                <w:sz w:val="24"/>
                <w:szCs w:val="24"/>
              </w:rPr>
              <w:t xml:space="preserve">  сельском поселении на 2021-2035 годы»</w:t>
            </w:r>
            <w:r>
              <w:rPr>
                <w:rFonts w:ascii="Times New Roman" w:hAnsi="Times New Roman" w:cs="Times New Roman"/>
                <w:sz w:val="24"/>
                <w:szCs w:val="24"/>
              </w:rPr>
              <w:t xml:space="preserve"> далее - Программа)</w:t>
            </w:r>
            <w:proofErr w:type="gramEnd"/>
          </w:p>
        </w:tc>
      </w:tr>
      <w:tr w:rsidR="005E3AB5" w:rsidTr="005E3AB5">
        <w:tc>
          <w:tcPr>
            <w:tcW w:w="2732" w:type="dxa"/>
            <w:tcBorders>
              <w:top w:val="nil"/>
              <w:left w:val="single" w:sz="4" w:space="0" w:color="000000"/>
              <w:bottom w:val="single" w:sz="4" w:space="0" w:color="000000"/>
              <w:right w:val="nil"/>
            </w:tcBorders>
            <w:hideMark/>
          </w:tcPr>
          <w:p w:rsidR="005E3AB5" w:rsidRDefault="005E3AB5">
            <w:pPr>
              <w:pStyle w:val="ab"/>
              <w:snapToGrid w:val="0"/>
              <w:spacing w:line="276" w:lineRule="auto"/>
              <w:ind w:left="540" w:right="152"/>
              <w:jc w:val="both"/>
              <w:rPr>
                <w:sz w:val="24"/>
                <w:szCs w:val="24"/>
              </w:rPr>
            </w:pPr>
            <w:r>
              <w:rPr>
                <w:sz w:val="24"/>
                <w:szCs w:val="24"/>
              </w:rPr>
              <w:lastRenderedPageBreak/>
              <w:t>Заказчик Программы</w:t>
            </w:r>
          </w:p>
        </w:tc>
        <w:tc>
          <w:tcPr>
            <w:tcW w:w="6988" w:type="dxa"/>
            <w:tcBorders>
              <w:top w:val="nil"/>
              <w:left w:val="single" w:sz="4" w:space="0" w:color="000000"/>
              <w:bottom w:val="single" w:sz="4" w:space="0" w:color="000000"/>
              <w:right w:val="single" w:sz="4" w:space="0" w:color="000000"/>
            </w:tcBorders>
            <w:hideMark/>
          </w:tcPr>
          <w:p w:rsidR="005E3AB5" w:rsidRDefault="005E3AB5">
            <w:pPr>
              <w:pStyle w:val="ab"/>
              <w:spacing w:line="276" w:lineRule="auto"/>
              <w:ind w:left="540" w:right="152"/>
              <w:jc w:val="both"/>
              <w:rPr>
                <w:sz w:val="24"/>
                <w:szCs w:val="24"/>
              </w:rPr>
            </w:pPr>
            <w:r>
              <w:rPr>
                <w:sz w:val="24"/>
                <w:szCs w:val="24"/>
              </w:rPr>
              <w:t xml:space="preserve">Администрация  </w:t>
            </w:r>
            <w:r w:rsidR="000863E8">
              <w:rPr>
                <w:sz w:val="24"/>
                <w:szCs w:val="24"/>
              </w:rPr>
              <w:t>Тувсинского</w:t>
            </w:r>
            <w:r>
              <w:rPr>
                <w:sz w:val="24"/>
                <w:szCs w:val="24"/>
              </w:rPr>
              <w:t xml:space="preserve">  сельского поселения</w:t>
            </w:r>
          </w:p>
        </w:tc>
      </w:tr>
      <w:tr w:rsidR="005E3AB5" w:rsidTr="005E3AB5">
        <w:tc>
          <w:tcPr>
            <w:tcW w:w="2732" w:type="dxa"/>
            <w:tcBorders>
              <w:top w:val="nil"/>
              <w:left w:val="single" w:sz="4" w:space="0" w:color="000000"/>
              <w:bottom w:val="single" w:sz="4" w:space="0" w:color="000000"/>
              <w:right w:val="nil"/>
            </w:tcBorders>
            <w:hideMark/>
          </w:tcPr>
          <w:p w:rsidR="005E3AB5" w:rsidRDefault="005E3AB5">
            <w:pPr>
              <w:pStyle w:val="ab"/>
              <w:snapToGrid w:val="0"/>
              <w:spacing w:line="276" w:lineRule="auto"/>
              <w:ind w:left="540" w:right="152"/>
              <w:jc w:val="both"/>
              <w:rPr>
                <w:sz w:val="24"/>
                <w:szCs w:val="24"/>
              </w:rPr>
            </w:pPr>
            <w:r>
              <w:rPr>
                <w:sz w:val="24"/>
                <w:szCs w:val="24"/>
              </w:rPr>
              <w:t xml:space="preserve"> Разработчик Программы</w:t>
            </w:r>
          </w:p>
        </w:tc>
        <w:tc>
          <w:tcPr>
            <w:tcW w:w="6988" w:type="dxa"/>
            <w:tcBorders>
              <w:top w:val="nil"/>
              <w:left w:val="single" w:sz="4" w:space="0" w:color="000000"/>
              <w:bottom w:val="single" w:sz="4" w:space="0" w:color="000000"/>
              <w:right w:val="single" w:sz="4" w:space="0" w:color="000000"/>
            </w:tcBorders>
            <w:hideMark/>
          </w:tcPr>
          <w:p w:rsidR="005E3AB5" w:rsidRDefault="005E3AB5">
            <w:pPr>
              <w:pStyle w:val="ab"/>
              <w:spacing w:line="276" w:lineRule="auto"/>
              <w:ind w:left="540" w:right="152"/>
              <w:jc w:val="both"/>
              <w:rPr>
                <w:sz w:val="24"/>
                <w:szCs w:val="24"/>
              </w:rPr>
            </w:pPr>
            <w:r>
              <w:rPr>
                <w:sz w:val="24"/>
                <w:szCs w:val="24"/>
              </w:rPr>
              <w:t xml:space="preserve">Администрация  </w:t>
            </w:r>
            <w:r w:rsidR="000863E8">
              <w:rPr>
                <w:sz w:val="24"/>
                <w:szCs w:val="24"/>
              </w:rPr>
              <w:t>Тувсинского</w:t>
            </w:r>
            <w:r>
              <w:rPr>
                <w:sz w:val="24"/>
                <w:szCs w:val="24"/>
              </w:rPr>
              <w:t xml:space="preserve">  сельского поселения</w:t>
            </w:r>
          </w:p>
        </w:tc>
      </w:tr>
      <w:tr w:rsidR="005E3AB5" w:rsidTr="005E3AB5">
        <w:tc>
          <w:tcPr>
            <w:tcW w:w="2732" w:type="dxa"/>
            <w:tcBorders>
              <w:top w:val="nil"/>
              <w:left w:val="single" w:sz="4" w:space="0" w:color="000000"/>
              <w:bottom w:val="single" w:sz="4" w:space="0" w:color="000000"/>
              <w:right w:val="nil"/>
            </w:tcBorders>
            <w:hideMark/>
          </w:tcPr>
          <w:p w:rsidR="005E3AB5" w:rsidRDefault="005E3AB5">
            <w:pPr>
              <w:pStyle w:val="ab"/>
              <w:snapToGrid w:val="0"/>
              <w:spacing w:line="276" w:lineRule="auto"/>
              <w:ind w:left="540" w:right="152"/>
              <w:jc w:val="both"/>
              <w:rPr>
                <w:sz w:val="24"/>
                <w:szCs w:val="24"/>
              </w:rPr>
            </w:pPr>
            <w:r>
              <w:rPr>
                <w:sz w:val="24"/>
                <w:szCs w:val="24"/>
              </w:rPr>
              <w:t xml:space="preserve"> Основная цель Программы</w:t>
            </w:r>
          </w:p>
        </w:tc>
        <w:tc>
          <w:tcPr>
            <w:tcW w:w="6988" w:type="dxa"/>
            <w:tcBorders>
              <w:top w:val="nil"/>
              <w:left w:val="single" w:sz="4" w:space="0" w:color="000000"/>
              <w:bottom w:val="single" w:sz="4" w:space="0" w:color="000000"/>
              <w:right w:val="single" w:sz="4" w:space="0" w:color="000000"/>
            </w:tcBorders>
            <w:hideMark/>
          </w:tcPr>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развитие современной и эффективной автомобильно-дорожной инфраструктуры</w:t>
            </w:r>
          </w:p>
        </w:tc>
      </w:tr>
      <w:tr w:rsidR="005E3AB5" w:rsidTr="005E3AB5">
        <w:tc>
          <w:tcPr>
            <w:tcW w:w="2732" w:type="dxa"/>
            <w:tcBorders>
              <w:top w:val="nil"/>
              <w:left w:val="single" w:sz="4" w:space="0" w:color="000000"/>
              <w:bottom w:val="single" w:sz="4" w:space="0" w:color="000000"/>
              <w:right w:val="nil"/>
            </w:tcBorders>
            <w:hideMark/>
          </w:tcPr>
          <w:p w:rsidR="005E3AB5" w:rsidRDefault="005E3AB5">
            <w:pPr>
              <w:pStyle w:val="ab"/>
              <w:snapToGrid w:val="0"/>
              <w:spacing w:line="276" w:lineRule="auto"/>
              <w:ind w:left="540" w:right="152"/>
              <w:jc w:val="both"/>
              <w:rPr>
                <w:sz w:val="24"/>
                <w:szCs w:val="24"/>
              </w:rPr>
            </w:pPr>
            <w:r>
              <w:rPr>
                <w:sz w:val="24"/>
                <w:szCs w:val="24"/>
              </w:rPr>
              <w:t xml:space="preserve"> Основные задачи Программы</w:t>
            </w:r>
          </w:p>
        </w:tc>
        <w:tc>
          <w:tcPr>
            <w:tcW w:w="6988" w:type="dxa"/>
            <w:tcBorders>
              <w:top w:val="nil"/>
              <w:left w:val="single" w:sz="4" w:space="0" w:color="000000"/>
              <w:bottom w:val="single" w:sz="4" w:space="0" w:color="000000"/>
              <w:right w:val="single" w:sz="4" w:space="0" w:color="000000"/>
            </w:tcBorders>
            <w:hideMark/>
          </w:tcPr>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 xml:space="preserve">поддержание автомобильных дорог общего пользования  местного назначения, искусственных сооружений на них  на уровне, соответствующем категории </w:t>
            </w:r>
          </w:p>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дороги, путем содержания дорог и сооружений на них;</w:t>
            </w:r>
          </w:p>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 xml:space="preserve">сохранение протяженности соответствующих нормативного требования автомобильных дорог общего </w:t>
            </w:r>
          </w:p>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пользования местного значения за счет капитального ремонта автомобильных дорог;</w:t>
            </w:r>
          </w:p>
        </w:tc>
      </w:tr>
      <w:tr w:rsidR="005E3AB5" w:rsidTr="005E3AB5">
        <w:trPr>
          <w:trHeight w:val="725"/>
        </w:trPr>
        <w:tc>
          <w:tcPr>
            <w:tcW w:w="2732" w:type="dxa"/>
            <w:tcBorders>
              <w:top w:val="nil"/>
              <w:left w:val="single" w:sz="4" w:space="0" w:color="000000"/>
              <w:bottom w:val="single" w:sz="4" w:space="0" w:color="auto"/>
              <w:right w:val="nil"/>
            </w:tcBorders>
            <w:hideMark/>
          </w:tcPr>
          <w:p w:rsidR="005E3AB5" w:rsidRDefault="005E3AB5">
            <w:pPr>
              <w:pStyle w:val="ab"/>
              <w:snapToGrid w:val="0"/>
              <w:spacing w:line="276" w:lineRule="auto"/>
              <w:ind w:left="540" w:right="152"/>
              <w:jc w:val="both"/>
              <w:rPr>
                <w:sz w:val="24"/>
                <w:szCs w:val="24"/>
              </w:rPr>
            </w:pPr>
            <w:r>
              <w:rPr>
                <w:sz w:val="24"/>
                <w:szCs w:val="24"/>
              </w:rPr>
              <w:t xml:space="preserve"> Сроки реализации </w:t>
            </w:r>
          </w:p>
          <w:p w:rsidR="005E3AB5" w:rsidRDefault="005E3AB5">
            <w:pPr>
              <w:pStyle w:val="ab"/>
              <w:snapToGrid w:val="0"/>
              <w:spacing w:line="276" w:lineRule="auto"/>
              <w:ind w:left="540" w:right="152"/>
              <w:jc w:val="both"/>
              <w:rPr>
                <w:sz w:val="24"/>
                <w:szCs w:val="24"/>
              </w:rPr>
            </w:pPr>
            <w:r>
              <w:rPr>
                <w:sz w:val="24"/>
                <w:szCs w:val="24"/>
              </w:rPr>
              <w:t xml:space="preserve"> Программы</w:t>
            </w:r>
          </w:p>
        </w:tc>
        <w:tc>
          <w:tcPr>
            <w:tcW w:w="6988" w:type="dxa"/>
            <w:tcBorders>
              <w:top w:val="nil"/>
              <w:left w:val="single" w:sz="4" w:space="0" w:color="000000"/>
              <w:bottom w:val="single" w:sz="4" w:space="0" w:color="auto"/>
              <w:right w:val="single" w:sz="4" w:space="0" w:color="000000"/>
            </w:tcBorders>
            <w:hideMark/>
          </w:tcPr>
          <w:p w:rsidR="005E3AB5" w:rsidRDefault="005E3AB5">
            <w:pPr>
              <w:pStyle w:val="ab"/>
              <w:snapToGrid w:val="0"/>
              <w:spacing w:line="276" w:lineRule="auto"/>
              <w:ind w:left="540" w:right="152"/>
              <w:jc w:val="both"/>
              <w:rPr>
                <w:sz w:val="24"/>
                <w:szCs w:val="24"/>
              </w:rPr>
            </w:pPr>
            <w:r>
              <w:rPr>
                <w:sz w:val="24"/>
                <w:szCs w:val="24"/>
              </w:rPr>
              <w:t>2021-2035 годы</w:t>
            </w:r>
          </w:p>
        </w:tc>
      </w:tr>
      <w:tr w:rsidR="005E3AB5" w:rsidTr="005E3AB5">
        <w:tc>
          <w:tcPr>
            <w:tcW w:w="2732" w:type="dxa"/>
            <w:tcBorders>
              <w:top w:val="nil"/>
              <w:left w:val="single" w:sz="4" w:space="0" w:color="000000"/>
              <w:bottom w:val="single" w:sz="4" w:space="0" w:color="000000"/>
              <w:right w:val="nil"/>
            </w:tcBorders>
            <w:hideMark/>
          </w:tcPr>
          <w:p w:rsidR="005E3AB5" w:rsidRDefault="005E3AB5">
            <w:pPr>
              <w:pStyle w:val="ab"/>
              <w:snapToGrid w:val="0"/>
              <w:spacing w:line="276" w:lineRule="auto"/>
              <w:ind w:left="540" w:right="152"/>
              <w:jc w:val="both"/>
              <w:rPr>
                <w:sz w:val="24"/>
                <w:szCs w:val="24"/>
              </w:rPr>
            </w:pPr>
            <w:r>
              <w:rPr>
                <w:sz w:val="24"/>
                <w:szCs w:val="24"/>
              </w:rPr>
              <w:t>Структура Программы, перечень подпрограмм, основные направления и мероприятия</w:t>
            </w:r>
          </w:p>
        </w:tc>
        <w:tc>
          <w:tcPr>
            <w:tcW w:w="6988" w:type="dxa"/>
            <w:tcBorders>
              <w:top w:val="nil"/>
              <w:left w:val="single" w:sz="4" w:space="0" w:color="000000"/>
              <w:bottom w:val="single" w:sz="4" w:space="0" w:color="000000"/>
              <w:right w:val="single" w:sz="4" w:space="0" w:color="000000"/>
            </w:tcBorders>
            <w:hideMark/>
          </w:tcPr>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 паспорт  муниципальной  программы «</w:t>
            </w:r>
            <w:r>
              <w:rPr>
                <w:rFonts w:ascii="Times New Roman" w:hAnsi="Times New Roman" w:cs="Times New Roman"/>
                <w:bCs/>
                <w:color w:val="000000"/>
                <w:sz w:val="24"/>
                <w:szCs w:val="24"/>
              </w:rPr>
              <w:t xml:space="preserve">Повышение безопасности дорожного движения в </w:t>
            </w:r>
            <w:r w:rsidR="003A6880">
              <w:rPr>
                <w:rFonts w:ascii="Times New Roman" w:hAnsi="Times New Roman" w:cs="Times New Roman"/>
                <w:bCs/>
                <w:color w:val="000000"/>
                <w:sz w:val="24"/>
                <w:szCs w:val="24"/>
              </w:rPr>
              <w:t>Тувсинском</w:t>
            </w:r>
            <w:r>
              <w:rPr>
                <w:rFonts w:ascii="Times New Roman" w:hAnsi="Times New Roman" w:cs="Times New Roman"/>
                <w:bCs/>
                <w:color w:val="000000"/>
                <w:sz w:val="24"/>
                <w:szCs w:val="24"/>
              </w:rPr>
              <w:t xml:space="preserve">  сельском поселении на 2021-2035 годы»</w:t>
            </w:r>
          </w:p>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 Раздел 1. Содержание проблемы и обоснование</w:t>
            </w:r>
          </w:p>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необходимости ее решения программными методами.</w:t>
            </w:r>
          </w:p>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 Раздел 2. Основные цели и задачи, сроки и этапы реализации, целевые индикаторы и показатели Программы.</w:t>
            </w:r>
          </w:p>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 Раздел 3. Система программных мероприятий, ресурсное обеспечение, перечень мероприятий, источники финансирования Программы.</w:t>
            </w:r>
          </w:p>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 Раздел 4. Механизм реализации, организация</w:t>
            </w:r>
          </w:p>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 xml:space="preserve">управления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реализации Программы.</w:t>
            </w:r>
          </w:p>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 Раздел 5. Оценка эффективности</w:t>
            </w:r>
          </w:p>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социально-экономических и экологических последствий от реализации Программы.</w:t>
            </w:r>
          </w:p>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 Приложение № 1 Система программных мероприятий</w:t>
            </w:r>
          </w:p>
        </w:tc>
      </w:tr>
      <w:tr w:rsidR="005E3AB5" w:rsidTr="005E3AB5">
        <w:tc>
          <w:tcPr>
            <w:tcW w:w="2732" w:type="dxa"/>
            <w:tcBorders>
              <w:top w:val="nil"/>
              <w:left w:val="single" w:sz="4" w:space="0" w:color="000000"/>
              <w:bottom w:val="single" w:sz="4" w:space="0" w:color="000000"/>
              <w:right w:val="nil"/>
            </w:tcBorders>
            <w:hideMark/>
          </w:tcPr>
          <w:p w:rsidR="005E3AB5" w:rsidRDefault="005E3AB5">
            <w:pPr>
              <w:pStyle w:val="ab"/>
              <w:snapToGrid w:val="0"/>
              <w:spacing w:line="276" w:lineRule="auto"/>
              <w:ind w:left="540" w:right="152"/>
              <w:jc w:val="both"/>
              <w:rPr>
                <w:sz w:val="24"/>
                <w:szCs w:val="24"/>
              </w:rPr>
            </w:pPr>
            <w:r>
              <w:rPr>
                <w:sz w:val="24"/>
                <w:szCs w:val="24"/>
              </w:rPr>
              <w:t>Исполнитель Программы</w:t>
            </w:r>
          </w:p>
        </w:tc>
        <w:tc>
          <w:tcPr>
            <w:tcW w:w="6988" w:type="dxa"/>
            <w:tcBorders>
              <w:top w:val="nil"/>
              <w:left w:val="single" w:sz="4" w:space="0" w:color="000000"/>
              <w:bottom w:val="single" w:sz="4" w:space="0" w:color="000000"/>
              <w:right w:val="single" w:sz="4" w:space="0" w:color="000000"/>
            </w:tcBorders>
            <w:hideMark/>
          </w:tcPr>
          <w:p w:rsidR="005E3AB5" w:rsidRDefault="005E3AB5">
            <w:pPr>
              <w:pStyle w:val="ab"/>
              <w:snapToGrid w:val="0"/>
              <w:spacing w:line="276" w:lineRule="auto"/>
              <w:ind w:left="540" w:right="152"/>
              <w:jc w:val="both"/>
              <w:rPr>
                <w:sz w:val="24"/>
                <w:szCs w:val="24"/>
              </w:rPr>
            </w:pPr>
            <w:r>
              <w:rPr>
                <w:sz w:val="24"/>
                <w:szCs w:val="24"/>
              </w:rPr>
              <w:t xml:space="preserve">Администрация  </w:t>
            </w:r>
            <w:r w:rsidR="000863E8">
              <w:rPr>
                <w:sz w:val="24"/>
                <w:szCs w:val="24"/>
              </w:rPr>
              <w:t>Тувсинского</w:t>
            </w:r>
            <w:r>
              <w:rPr>
                <w:sz w:val="24"/>
                <w:szCs w:val="24"/>
              </w:rPr>
              <w:t xml:space="preserve">  сельского поселения</w:t>
            </w:r>
          </w:p>
        </w:tc>
      </w:tr>
      <w:tr w:rsidR="005E3AB5" w:rsidTr="00492E59">
        <w:trPr>
          <w:trHeight w:val="6960"/>
        </w:trPr>
        <w:tc>
          <w:tcPr>
            <w:tcW w:w="2732" w:type="dxa"/>
            <w:tcBorders>
              <w:top w:val="nil"/>
              <w:left w:val="single" w:sz="4" w:space="0" w:color="000000"/>
              <w:bottom w:val="single" w:sz="4" w:space="0" w:color="000000"/>
              <w:right w:val="nil"/>
            </w:tcBorders>
            <w:hideMark/>
          </w:tcPr>
          <w:p w:rsidR="005E3AB5" w:rsidRDefault="005E3AB5">
            <w:pPr>
              <w:pStyle w:val="ab"/>
              <w:snapToGrid w:val="0"/>
              <w:spacing w:line="276" w:lineRule="auto"/>
              <w:ind w:left="540" w:right="152"/>
              <w:jc w:val="both"/>
              <w:rPr>
                <w:sz w:val="24"/>
                <w:szCs w:val="24"/>
              </w:rPr>
            </w:pPr>
            <w:r>
              <w:rPr>
                <w:sz w:val="24"/>
                <w:szCs w:val="24"/>
              </w:rPr>
              <w:t xml:space="preserve"> Объём и источники</w:t>
            </w:r>
          </w:p>
          <w:p w:rsidR="005E3AB5" w:rsidRDefault="005E3AB5">
            <w:pPr>
              <w:pStyle w:val="ab"/>
              <w:snapToGrid w:val="0"/>
              <w:spacing w:line="276" w:lineRule="auto"/>
              <w:ind w:left="540" w:right="152"/>
              <w:jc w:val="both"/>
              <w:rPr>
                <w:sz w:val="24"/>
                <w:szCs w:val="24"/>
              </w:rPr>
            </w:pPr>
            <w:r>
              <w:rPr>
                <w:sz w:val="24"/>
                <w:szCs w:val="24"/>
              </w:rPr>
              <w:t>финансирования Программы</w:t>
            </w:r>
          </w:p>
        </w:tc>
        <w:tc>
          <w:tcPr>
            <w:tcW w:w="6988" w:type="dxa"/>
            <w:tcBorders>
              <w:top w:val="nil"/>
              <w:left w:val="single" w:sz="4" w:space="0" w:color="000000"/>
              <w:bottom w:val="single" w:sz="4" w:space="0" w:color="000000"/>
              <w:right w:val="single" w:sz="4" w:space="0" w:color="000000"/>
            </w:tcBorders>
          </w:tcPr>
          <w:p w:rsidR="005E3AB5" w:rsidRDefault="005E3AB5">
            <w:r>
              <w:t>Общий объем финансирования Программы составит   1 500  тыс. руб., в том числе:</w:t>
            </w:r>
          </w:p>
          <w:p w:rsidR="005E3AB5" w:rsidRDefault="005E3AB5">
            <w:r>
              <w:t>2021 год – 100  тыс. руб.;</w:t>
            </w:r>
          </w:p>
          <w:p w:rsidR="005E3AB5" w:rsidRDefault="005E3AB5">
            <w:r>
              <w:t>2022 год – 100  тыс. руб.;</w:t>
            </w:r>
          </w:p>
          <w:p w:rsidR="005E3AB5" w:rsidRDefault="005E3AB5">
            <w:r>
              <w:t xml:space="preserve">2023 год – 100 тыс. руб.; </w:t>
            </w:r>
          </w:p>
          <w:p w:rsidR="005E3AB5" w:rsidRDefault="005E3AB5">
            <w:r>
              <w:t>2024 год – 100  тыс. руб.;</w:t>
            </w:r>
          </w:p>
          <w:p w:rsidR="005E3AB5" w:rsidRDefault="005E3AB5">
            <w:r>
              <w:t>2025-2035 годы –  1 100  тыс</w:t>
            </w:r>
            <w:proofErr w:type="gramStart"/>
            <w:r>
              <w:t>.р</w:t>
            </w:r>
            <w:proofErr w:type="gramEnd"/>
            <w:r>
              <w:t xml:space="preserve">уб.                                                                                                                                                                                                                                                                                                                                      тыс. руб.; </w:t>
            </w:r>
          </w:p>
          <w:p w:rsidR="005E3AB5" w:rsidRDefault="005E3AB5">
            <w:r>
              <w:t xml:space="preserve">из них: </w:t>
            </w:r>
          </w:p>
          <w:p w:rsidR="005E3AB5" w:rsidRDefault="005E3AB5">
            <w:r>
              <w:t>из республиканского бюджета Чувашской Республики - 0,0 тыс. руб.   в том числе:</w:t>
            </w:r>
          </w:p>
          <w:p w:rsidR="005E3AB5" w:rsidRDefault="005E3AB5">
            <w:r>
              <w:t>2021 год  – 0  тыс. руб.;</w:t>
            </w:r>
          </w:p>
          <w:p w:rsidR="005E3AB5" w:rsidRDefault="005E3AB5">
            <w:r>
              <w:t>2022 год  – 0 тыс. руб.;</w:t>
            </w:r>
          </w:p>
          <w:p w:rsidR="005E3AB5" w:rsidRDefault="005E3AB5">
            <w:r>
              <w:t>2023 год –   0 тыс. руб.;</w:t>
            </w:r>
          </w:p>
          <w:p w:rsidR="005E3AB5" w:rsidRDefault="005E3AB5">
            <w:r>
              <w:t>2024 год  -  0 тыс. руб.;</w:t>
            </w:r>
          </w:p>
          <w:p w:rsidR="005E3AB5" w:rsidRDefault="005E3AB5">
            <w:r>
              <w:t>2025-2035 годы–  0 тыс. руб.;</w:t>
            </w:r>
          </w:p>
          <w:p w:rsidR="005E3AB5" w:rsidRDefault="005E3AB5"/>
          <w:p w:rsidR="005E3AB5" w:rsidRDefault="005E3AB5">
            <w:r>
              <w:t>из местного бюджета- 1 500  тыс. руб. в том числе:</w:t>
            </w:r>
          </w:p>
          <w:p w:rsidR="005E3AB5" w:rsidRDefault="005E3AB5">
            <w:r>
              <w:t>2021 год – 100  тыс. руб.;</w:t>
            </w:r>
          </w:p>
          <w:p w:rsidR="005E3AB5" w:rsidRDefault="005E3AB5">
            <w:r>
              <w:t>2022 год – 100  тыс. руб.;</w:t>
            </w:r>
          </w:p>
          <w:p w:rsidR="005E3AB5" w:rsidRDefault="005E3AB5">
            <w:r>
              <w:t xml:space="preserve">2023 год – 100 тыс. руб.; </w:t>
            </w:r>
          </w:p>
          <w:p w:rsidR="005E3AB5" w:rsidRDefault="005E3AB5">
            <w:r>
              <w:t>2024 год – 100  тыс. руб.;</w:t>
            </w:r>
          </w:p>
          <w:p w:rsidR="005E3AB5" w:rsidRDefault="005E3AB5">
            <w:pPr>
              <w:spacing w:after="200" w:line="276" w:lineRule="auto"/>
              <w:rPr>
                <w:rFonts w:eastAsiaTheme="minorEastAsia"/>
              </w:rPr>
            </w:pPr>
            <w:r>
              <w:t>2025-2035 годы –  1 100  тыс</w:t>
            </w:r>
            <w:proofErr w:type="gramStart"/>
            <w:r>
              <w:t>.р</w:t>
            </w:r>
            <w:proofErr w:type="gramEnd"/>
            <w:r>
              <w:t xml:space="preserve">уб.                                                                                                                                                                                                                                                                                                                                      тыс. руб.; </w:t>
            </w:r>
          </w:p>
        </w:tc>
      </w:tr>
      <w:tr w:rsidR="005E3AB5" w:rsidTr="005E3AB5">
        <w:tc>
          <w:tcPr>
            <w:tcW w:w="2732" w:type="dxa"/>
            <w:tcBorders>
              <w:top w:val="nil"/>
              <w:left w:val="single" w:sz="4" w:space="0" w:color="000000"/>
              <w:bottom w:val="single" w:sz="4" w:space="0" w:color="000000"/>
              <w:right w:val="nil"/>
            </w:tcBorders>
            <w:hideMark/>
          </w:tcPr>
          <w:p w:rsidR="005E3AB5" w:rsidRDefault="005E3AB5">
            <w:pPr>
              <w:pStyle w:val="ab"/>
              <w:snapToGrid w:val="0"/>
              <w:spacing w:line="276" w:lineRule="auto"/>
              <w:ind w:left="540" w:right="152"/>
              <w:jc w:val="both"/>
              <w:rPr>
                <w:sz w:val="24"/>
                <w:szCs w:val="24"/>
              </w:rPr>
            </w:pPr>
            <w:r>
              <w:rPr>
                <w:sz w:val="24"/>
                <w:szCs w:val="24"/>
              </w:rPr>
              <w:t>Ожидаемый конечный результат реализации Программы</w:t>
            </w:r>
          </w:p>
        </w:tc>
        <w:tc>
          <w:tcPr>
            <w:tcW w:w="6988" w:type="dxa"/>
            <w:tcBorders>
              <w:top w:val="nil"/>
              <w:left w:val="single" w:sz="4" w:space="0" w:color="000000"/>
              <w:bottom w:val="single" w:sz="4" w:space="0" w:color="000000"/>
              <w:right w:val="single" w:sz="4" w:space="0" w:color="000000"/>
            </w:tcBorders>
            <w:hideMark/>
          </w:tcPr>
          <w:p w:rsidR="005E3AB5" w:rsidRDefault="005E3AB5">
            <w:pPr>
              <w:pStyle w:val="ConsPlusNonformat"/>
              <w:widowControl/>
              <w:spacing w:line="276" w:lineRule="auto"/>
              <w:ind w:left="540" w:right="152"/>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Программы приведет к достижению следующих результатов: улучшится состояние дорог, обеспечится безопасность дорожного движения</w:t>
            </w:r>
          </w:p>
        </w:tc>
      </w:tr>
      <w:tr w:rsidR="005E3AB5" w:rsidTr="005E3AB5">
        <w:tc>
          <w:tcPr>
            <w:tcW w:w="2732" w:type="dxa"/>
            <w:tcBorders>
              <w:top w:val="nil"/>
              <w:left w:val="single" w:sz="4" w:space="0" w:color="000000"/>
              <w:bottom w:val="single" w:sz="4" w:space="0" w:color="000000"/>
              <w:right w:val="nil"/>
            </w:tcBorders>
            <w:hideMark/>
          </w:tcPr>
          <w:p w:rsidR="005E3AB5" w:rsidRDefault="005E3AB5">
            <w:pPr>
              <w:pStyle w:val="ab"/>
              <w:snapToGrid w:val="0"/>
              <w:spacing w:line="276" w:lineRule="auto"/>
              <w:ind w:left="540" w:right="152"/>
              <w:jc w:val="both"/>
              <w:rPr>
                <w:sz w:val="24"/>
                <w:szCs w:val="24"/>
              </w:rPr>
            </w:pPr>
            <w:r>
              <w:rPr>
                <w:sz w:val="24"/>
                <w:szCs w:val="24"/>
              </w:rPr>
              <w:t xml:space="preserve"> Система организации </w:t>
            </w:r>
            <w:proofErr w:type="gramStart"/>
            <w:r>
              <w:rPr>
                <w:sz w:val="24"/>
                <w:szCs w:val="24"/>
              </w:rPr>
              <w:t>контроля за</w:t>
            </w:r>
            <w:proofErr w:type="gramEnd"/>
            <w:r>
              <w:rPr>
                <w:sz w:val="24"/>
                <w:szCs w:val="24"/>
              </w:rPr>
              <w:t xml:space="preserve"> исполнением</w:t>
            </w:r>
          </w:p>
          <w:p w:rsidR="005E3AB5" w:rsidRDefault="005E3AB5">
            <w:pPr>
              <w:pStyle w:val="ab"/>
              <w:snapToGrid w:val="0"/>
              <w:spacing w:line="276" w:lineRule="auto"/>
              <w:ind w:left="540" w:right="152"/>
              <w:jc w:val="both"/>
              <w:rPr>
                <w:sz w:val="24"/>
                <w:szCs w:val="24"/>
              </w:rPr>
            </w:pPr>
            <w:r>
              <w:rPr>
                <w:sz w:val="24"/>
                <w:szCs w:val="24"/>
              </w:rPr>
              <w:t xml:space="preserve"> Программы</w:t>
            </w:r>
          </w:p>
        </w:tc>
        <w:tc>
          <w:tcPr>
            <w:tcW w:w="6988" w:type="dxa"/>
            <w:tcBorders>
              <w:top w:val="nil"/>
              <w:left w:val="single" w:sz="4" w:space="0" w:color="000000"/>
              <w:bottom w:val="single" w:sz="4" w:space="0" w:color="000000"/>
              <w:right w:val="single" w:sz="4" w:space="0" w:color="000000"/>
            </w:tcBorders>
            <w:hideMark/>
          </w:tcPr>
          <w:p w:rsidR="005E3AB5" w:rsidRDefault="005E3AB5">
            <w:pPr>
              <w:pStyle w:val="ConsPlusNonformat"/>
              <w:widowControl/>
              <w:spacing w:line="276" w:lineRule="auto"/>
              <w:ind w:left="540" w:right="152"/>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реализации Программы осуществляет Администрация  </w:t>
            </w:r>
            <w:r w:rsidR="000863E8">
              <w:rPr>
                <w:rFonts w:ascii="Times New Roman" w:hAnsi="Times New Roman" w:cs="Times New Roman"/>
                <w:sz w:val="24"/>
                <w:szCs w:val="24"/>
              </w:rPr>
              <w:t>Тувсинского</w:t>
            </w:r>
            <w:r>
              <w:rPr>
                <w:rFonts w:ascii="Times New Roman" w:hAnsi="Times New Roman" w:cs="Times New Roman"/>
                <w:sz w:val="24"/>
                <w:szCs w:val="24"/>
              </w:rPr>
              <w:t xml:space="preserve">  сельского поселения, в соответствии с ее полномочиями, установленными федеральным и республиканским законодательством, муниципальными нормативными документами</w:t>
            </w:r>
          </w:p>
        </w:tc>
      </w:tr>
    </w:tbl>
    <w:p w:rsidR="005E3AB5" w:rsidRDefault="005E3AB5" w:rsidP="005E3AB5">
      <w:pPr>
        <w:pStyle w:val="ConsPlusNonformat"/>
        <w:widowControl/>
        <w:ind w:left="540" w:right="152"/>
        <w:jc w:val="both"/>
        <w:rPr>
          <w:rFonts w:ascii="Times New Roman" w:hAnsi="Times New Roman" w:cs="Times New Roman"/>
          <w:sz w:val="24"/>
          <w:szCs w:val="24"/>
        </w:rPr>
      </w:pPr>
    </w:p>
    <w:p w:rsidR="005E3AB5" w:rsidRDefault="005E3AB5" w:rsidP="005E3AB5">
      <w:pPr>
        <w:pStyle w:val="ConsPlusNormal0"/>
        <w:widowControl/>
        <w:ind w:left="540" w:right="152" w:firstLine="0"/>
        <w:jc w:val="both"/>
        <w:outlineLvl w:val="1"/>
        <w:rPr>
          <w:rFonts w:ascii="Times New Roman" w:hAnsi="Times New Roman" w:cs="Times New Roman"/>
          <w:sz w:val="24"/>
          <w:szCs w:val="24"/>
        </w:rPr>
      </w:pPr>
      <w:r>
        <w:rPr>
          <w:rFonts w:ascii="Times New Roman" w:hAnsi="Times New Roman" w:cs="Times New Roman"/>
          <w:b/>
          <w:sz w:val="24"/>
          <w:szCs w:val="24"/>
        </w:rPr>
        <w:t>Раздел 1</w:t>
      </w:r>
      <w:r>
        <w:rPr>
          <w:rFonts w:ascii="Times New Roman" w:hAnsi="Times New Roman" w:cs="Times New Roman"/>
          <w:sz w:val="24"/>
          <w:szCs w:val="24"/>
        </w:rPr>
        <w:t xml:space="preserve">. </w:t>
      </w:r>
      <w:r>
        <w:rPr>
          <w:rFonts w:ascii="Times New Roman" w:hAnsi="Times New Roman" w:cs="Times New Roman"/>
          <w:b/>
          <w:sz w:val="24"/>
          <w:szCs w:val="24"/>
        </w:rPr>
        <w:t>Содержание проблемы и обоснование необходимости её решения программными методами</w:t>
      </w:r>
      <w:r>
        <w:rPr>
          <w:rFonts w:ascii="Times New Roman" w:hAnsi="Times New Roman" w:cs="Times New Roman"/>
          <w:sz w:val="24"/>
          <w:szCs w:val="24"/>
        </w:rPr>
        <w:t xml:space="preserve"> </w:t>
      </w:r>
    </w:p>
    <w:p w:rsidR="005E3AB5" w:rsidRDefault="005E3AB5" w:rsidP="005E3AB5">
      <w:pPr>
        <w:pStyle w:val="ConsPlusNormal0"/>
        <w:widowControl/>
        <w:ind w:left="540" w:right="152" w:firstLine="0"/>
        <w:jc w:val="both"/>
        <w:outlineLvl w:val="1"/>
        <w:rPr>
          <w:rFonts w:ascii="Times New Roman" w:hAnsi="Times New Roman" w:cs="Times New Roman"/>
          <w:sz w:val="24"/>
          <w:szCs w:val="24"/>
        </w:rPr>
      </w:pPr>
    </w:p>
    <w:p w:rsidR="005E3AB5" w:rsidRDefault="005E3AB5" w:rsidP="005E3AB5">
      <w:pPr>
        <w:pStyle w:val="ConsPlusNormal0"/>
        <w:widowControl/>
        <w:ind w:right="152"/>
        <w:jc w:val="both"/>
        <w:outlineLvl w:val="1"/>
        <w:rPr>
          <w:rFonts w:ascii="Times New Roman" w:hAnsi="Times New Roman" w:cs="Times New Roman"/>
          <w:sz w:val="24"/>
          <w:szCs w:val="24"/>
        </w:rPr>
      </w:pPr>
      <w:r>
        <w:rPr>
          <w:rFonts w:ascii="Times New Roman" w:hAnsi="Times New Roman" w:cs="Times New Roman"/>
          <w:sz w:val="24"/>
          <w:szCs w:val="24"/>
        </w:rPr>
        <w:t xml:space="preserve">   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оказывает влияние на ее развитие.</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Автомобильный дороги, являясь сложными инженерно-техническими сооружениями, имеют ряд особенностей, а именно:</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автомобильные дороги представляют собой </w:t>
      </w:r>
      <w:proofErr w:type="spellStart"/>
      <w:r>
        <w:rPr>
          <w:rFonts w:ascii="Times New Roman" w:hAnsi="Times New Roman" w:cs="Times New Roman"/>
          <w:sz w:val="24"/>
          <w:szCs w:val="24"/>
        </w:rPr>
        <w:t>материалоёмкие</w:t>
      </w:r>
      <w:proofErr w:type="spellEnd"/>
      <w:r>
        <w:rPr>
          <w:rFonts w:ascii="Times New Roman" w:hAnsi="Times New Roman" w:cs="Times New Roman"/>
          <w:sz w:val="24"/>
          <w:szCs w:val="24"/>
        </w:rPr>
        <w:t>, трудоемкие линейные сооружения, содержание которых требует больших финансовых затрат;</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реконструкция, капитальный ремонт, ремонт и содержание автомобильных дорог также требуют больших затрат.</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Автомобильные дороги обладают определенными потребительскими свойствами, а именно:</w:t>
      </w:r>
    </w:p>
    <w:p w:rsidR="005E3AB5" w:rsidRDefault="005E3AB5" w:rsidP="005E3AB5">
      <w:pPr>
        <w:pStyle w:val="ConsPlusNormal0"/>
        <w:widowControl/>
        <w:ind w:left="540" w:right="152" w:firstLine="0"/>
        <w:jc w:val="both"/>
        <w:rPr>
          <w:rFonts w:ascii="Times New Roman" w:hAnsi="Times New Roman" w:cs="Times New Roman"/>
          <w:sz w:val="24"/>
          <w:szCs w:val="24"/>
        </w:rPr>
      </w:pPr>
      <w:r>
        <w:rPr>
          <w:rFonts w:ascii="Times New Roman" w:hAnsi="Times New Roman" w:cs="Times New Roman"/>
          <w:sz w:val="24"/>
          <w:szCs w:val="24"/>
        </w:rPr>
        <w:t xml:space="preserve">       удобство и комфортность передвижения;</w:t>
      </w:r>
    </w:p>
    <w:p w:rsidR="005E3AB5" w:rsidRDefault="005E3AB5" w:rsidP="005E3AB5">
      <w:pPr>
        <w:pStyle w:val="ConsPlusNormal0"/>
        <w:widowControl/>
        <w:ind w:left="540" w:right="152" w:firstLine="0"/>
        <w:jc w:val="both"/>
        <w:rPr>
          <w:rFonts w:ascii="Times New Roman" w:hAnsi="Times New Roman" w:cs="Times New Roman"/>
          <w:sz w:val="24"/>
          <w:szCs w:val="24"/>
        </w:rPr>
      </w:pPr>
      <w:r>
        <w:rPr>
          <w:rFonts w:ascii="Times New Roman" w:hAnsi="Times New Roman" w:cs="Times New Roman"/>
          <w:sz w:val="24"/>
          <w:szCs w:val="24"/>
        </w:rPr>
        <w:t xml:space="preserve">       скорость движения;</w:t>
      </w:r>
    </w:p>
    <w:p w:rsidR="005E3AB5" w:rsidRDefault="005E3AB5" w:rsidP="005E3AB5">
      <w:pPr>
        <w:pStyle w:val="ConsPlusNormal0"/>
        <w:widowControl/>
        <w:ind w:left="540" w:right="152" w:firstLine="0"/>
        <w:jc w:val="both"/>
        <w:rPr>
          <w:rFonts w:ascii="Times New Roman" w:hAnsi="Times New Roman" w:cs="Times New Roman"/>
          <w:sz w:val="24"/>
          <w:szCs w:val="24"/>
        </w:rPr>
      </w:pPr>
      <w:r>
        <w:rPr>
          <w:rFonts w:ascii="Times New Roman" w:hAnsi="Times New Roman" w:cs="Times New Roman"/>
          <w:sz w:val="24"/>
          <w:szCs w:val="24"/>
        </w:rPr>
        <w:t xml:space="preserve">       пропускная способность;</w:t>
      </w:r>
    </w:p>
    <w:p w:rsidR="005E3AB5" w:rsidRDefault="005E3AB5" w:rsidP="005E3AB5">
      <w:pPr>
        <w:pStyle w:val="ConsPlusNormal0"/>
        <w:widowControl/>
        <w:ind w:left="540" w:right="152" w:firstLine="0"/>
        <w:jc w:val="both"/>
        <w:rPr>
          <w:rFonts w:ascii="Times New Roman" w:hAnsi="Times New Roman" w:cs="Times New Roman"/>
          <w:sz w:val="24"/>
          <w:szCs w:val="24"/>
        </w:rPr>
      </w:pPr>
      <w:r>
        <w:rPr>
          <w:rFonts w:ascii="Times New Roman" w:hAnsi="Times New Roman" w:cs="Times New Roman"/>
          <w:sz w:val="24"/>
          <w:szCs w:val="24"/>
        </w:rPr>
        <w:t xml:space="preserve">       безопасность движения;</w:t>
      </w:r>
    </w:p>
    <w:p w:rsidR="005E3AB5" w:rsidRDefault="005E3AB5" w:rsidP="005E3AB5">
      <w:pPr>
        <w:pStyle w:val="ConsPlusNormal0"/>
        <w:widowControl/>
        <w:ind w:left="540" w:right="152" w:firstLine="0"/>
        <w:jc w:val="both"/>
        <w:rPr>
          <w:rFonts w:ascii="Times New Roman" w:hAnsi="Times New Roman" w:cs="Times New Roman"/>
          <w:sz w:val="24"/>
          <w:szCs w:val="24"/>
        </w:rPr>
      </w:pPr>
      <w:r>
        <w:rPr>
          <w:rFonts w:ascii="Times New Roman" w:hAnsi="Times New Roman" w:cs="Times New Roman"/>
          <w:sz w:val="24"/>
          <w:szCs w:val="24"/>
        </w:rPr>
        <w:t xml:space="preserve">       экономичность движения;</w:t>
      </w:r>
    </w:p>
    <w:p w:rsidR="005E3AB5" w:rsidRDefault="005E3AB5" w:rsidP="005E3AB5">
      <w:pPr>
        <w:pStyle w:val="ConsPlusNormal0"/>
        <w:widowControl/>
        <w:ind w:left="540" w:right="152" w:firstLine="0"/>
        <w:jc w:val="both"/>
        <w:rPr>
          <w:rFonts w:ascii="Times New Roman" w:hAnsi="Times New Roman" w:cs="Times New Roman"/>
          <w:sz w:val="24"/>
          <w:szCs w:val="24"/>
        </w:rPr>
      </w:pPr>
      <w:r>
        <w:rPr>
          <w:rFonts w:ascii="Times New Roman" w:hAnsi="Times New Roman" w:cs="Times New Roman"/>
          <w:sz w:val="24"/>
          <w:szCs w:val="24"/>
        </w:rPr>
        <w:t xml:space="preserve">       долговечность;</w:t>
      </w:r>
    </w:p>
    <w:p w:rsidR="005E3AB5" w:rsidRDefault="005E3AB5" w:rsidP="005E3AB5">
      <w:pPr>
        <w:pStyle w:val="ConsPlusNormal0"/>
        <w:widowControl/>
        <w:ind w:left="540" w:right="152" w:firstLine="0"/>
        <w:jc w:val="both"/>
        <w:rPr>
          <w:rFonts w:ascii="Times New Roman" w:hAnsi="Times New Roman" w:cs="Times New Roman"/>
          <w:sz w:val="24"/>
          <w:szCs w:val="24"/>
        </w:rPr>
      </w:pPr>
      <w:r>
        <w:rPr>
          <w:rFonts w:ascii="Times New Roman" w:hAnsi="Times New Roman" w:cs="Times New Roman"/>
          <w:sz w:val="24"/>
          <w:szCs w:val="24"/>
        </w:rPr>
        <w:t xml:space="preserve">       стоимость содержания;</w:t>
      </w:r>
    </w:p>
    <w:p w:rsidR="005E3AB5" w:rsidRDefault="005E3AB5" w:rsidP="005E3AB5">
      <w:pPr>
        <w:pStyle w:val="ConsPlusNormal0"/>
        <w:widowControl/>
        <w:ind w:left="540" w:right="152" w:firstLine="0"/>
        <w:jc w:val="both"/>
        <w:rPr>
          <w:rFonts w:ascii="Times New Roman" w:hAnsi="Times New Roman" w:cs="Times New Roman"/>
          <w:sz w:val="24"/>
          <w:szCs w:val="24"/>
        </w:rPr>
      </w:pPr>
      <w:r>
        <w:rPr>
          <w:rFonts w:ascii="Times New Roman" w:hAnsi="Times New Roman" w:cs="Times New Roman"/>
          <w:sz w:val="24"/>
          <w:szCs w:val="24"/>
        </w:rPr>
        <w:t xml:space="preserve">       экологическая безопасность.</w:t>
      </w:r>
    </w:p>
    <w:p w:rsidR="005E3AB5" w:rsidRDefault="005E3AB5" w:rsidP="005E3AB5">
      <w:pPr>
        <w:pStyle w:val="ConsPlusNormal0"/>
        <w:widowControl/>
        <w:ind w:left="540" w:right="152" w:firstLine="0"/>
        <w:jc w:val="both"/>
        <w:rPr>
          <w:rFonts w:ascii="Times New Roman" w:hAnsi="Times New Roman" w:cs="Times New Roman"/>
          <w:sz w:val="24"/>
          <w:szCs w:val="24"/>
        </w:rPr>
      </w:pPr>
      <w:r>
        <w:rPr>
          <w:rFonts w:ascii="Times New Roman" w:hAnsi="Times New Roman" w:cs="Times New Roman"/>
          <w:sz w:val="24"/>
          <w:szCs w:val="24"/>
        </w:rPr>
        <w:t xml:space="preserve"> Показателями улучшения состояния дорожной сети являются:</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снижение текущих издержек, в первую очередь для пользователей автомобильных дорог;</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стимулирование общего экономического развития прилегающих территорий;</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экономия времени как для перевозки пассажиров, так и для прохождения грузов, находящихся в пути;</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снижение числа дорожно-транспортных происшествий и нанесенного материального ущерба;</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повышение комфорта и удобства поездок.</w:t>
      </w:r>
    </w:p>
    <w:p w:rsidR="005E3AB5" w:rsidRDefault="005E3AB5" w:rsidP="005E3AB5">
      <w:pPr>
        <w:pStyle w:val="ConsPlusNormal0"/>
        <w:widowControl/>
        <w:ind w:left="540" w:right="152" w:firstLine="0"/>
        <w:jc w:val="both"/>
        <w:rPr>
          <w:rFonts w:ascii="Times New Roman" w:hAnsi="Times New Roman" w:cs="Times New Roman"/>
          <w:sz w:val="24"/>
          <w:szCs w:val="24"/>
        </w:rPr>
      </w:pPr>
    </w:p>
    <w:p w:rsidR="005E3AB5" w:rsidRDefault="005E3AB5" w:rsidP="005E3AB5">
      <w:pPr>
        <w:pStyle w:val="ConsPlusNormal0"/>
        <w:widowControl/>
        <w:ind w:left="540" w:right="152" w:firstLine="0"/>
        <w:jc w:val="both"/>
        <w:outlineLvl w:val="1"/>
        <w:rPr>
          <w:rFonts w:ascii="Times New Roman" w:hAnsi="Times New Roman" w:cs="Times New Roman"/>
          <w:b/>
          <w:sz w:val="24"/>
          <w:szCs w:val="24"/>
        </w:rPr>
      </w:pPr>
      <w:r>
        <w:rPr>
          <w:rFonts w:ascii="Times New Roman" w:hAnsi="Times New Roman" w:cs="Times New Roman"/>
          <w:b/>
          <w:sz w:val="24"/>
          <w:szCs w:val="24"/>
        </w:rPr>
        <w:t>Раздел 2</w:t>
      </w:r>
      <w:r>
        <w:rPr>
          <w:rFonts w:ascii="Times New Roman" w:hAnsi="Times New Roman" w:cs="Times New Roman"/>
          <w:sz w:val="24"/>
          <w:szCs w:val="24"/>
        </w:rPr>
        <w:t xml:space="preserve">. </w:t>
      </w:r>
      <w:r>
        <w:rPr>
          <w:rFonts w:ascii="Times New Roman" w:hAnsi="Times New Roman" w:cs="Times New Roman"/>
          <w:b/>
          <w:sz w:val="24"/>
          <w:szCs w:val="24"/>
        </w:rPr>
        <w:t>Основные цели и задачи, сроки и этапы реализации, целевые индикаторы и показатели программы</w:t>
      </w:r>
    </w:p>
    <w:p w:rsidR="005E3AB5" w:rsidRDefault="005E3AB5" w:rsidP="005E3AB5">
      <w:pPr>
        <w:pStyle w:val="ConsPlusNormal0"/>
        <w:widowControl/>
        <w:ind w:left="540" w:right="152" w:firstLine="0"/>
        <w:jc w:val="both"/>
        <w:outlineLvl w:val="1"/>
        <w:rPr>
          <w:rFonts w:ascii="Times New Roman" w:hAnsi="Times New Roman" w:cs="Times New Roman"/>
          <w:b/>
          <w:sz w:val="24"/>
          <w:szCs w:val="24"/>
        </w:rPr>
      </w:pP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Основной целью Программы является развитие современной и эффективной автомобильно-дорожной  инфраструктуры.</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Для достижения основной цели программы необходимо решить следующие задачи:</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дороги и сооружений на них;</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сохранение протяженности, соответствующей нормативным требованиям автомобильных дорог общего пользования  местного значения за счет капитального ремонта автомобильных дорог.</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Срок реализации Программы - 2021-2035 годы.</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Поскольку мероприятия Программы, связаны с содержанием и капитальным ремонтном автомобильных дорог, носят постоянный, непрерывный характер и имеют длительный производственный цикл, а финансирование мероприятий Программы зависит от  возможностей областного 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5E3AB5" w:rsidRDefault="005E3AB5" w:rsidP="005E3AB5">
      <w:pPr>
        <w:pStyle w:val="ConsPlusNormal0"/>
        <w:widowControl/>
        <w:ind w:left="540" w:right="152" w:firstLine="0"/>
        <w:jc w:val="both"/>
        <w:outlineLvl w:val="1"/>
        <w:rPr>
          <w:rFonts w:ascii="Times New Roman" w:hAnsi="Times New Roman" w:cs="Times New Roman"/>
          <w:b/>
          <w:sz w:val="24"/>
          <w:szCs w:val="24"/>
        </w:rPr>
      </w:pPr>
    </w:p>
    <w:p w:rsidR="005E3AB5" w:rsidRDefault="005E3AB5" w:rsidP="005E3AB5">
      <w:pPr>
        <w:pStyle w:val="ConsPlusNormal0"/>
        <w:widowControl/>
        <w:ind w:left="540" w:right="152" w:firstLine="0"/>
        <w:jc w:val="both"/>
        <w:outlineLvl w:val="1"/>
        <w:rPr>
          <w:rFonts w:ascii="Times New Roman" w:hAnsi="Times New Roman" w:cs="Times New Roman"/>
          <w:b/>
          <w:sz w:val="24"/>
          <w:szCs w:val="24"/>
        </w:rPr>
      </w:pPr>
      <w:r>
        <w:rPr>
          <w:rFonts w:ascii="Times New Roman" w:hAnsi="Times New Roman" w:cs="Times New Roman"/>
          <w:b/>
          <w:sz w:val="24"/>
          <w:szCs w:val="24"/>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5E3AB5" w:rsidRDefault="005E3AB5" w:rsidP="005E3AB5">
      <w:pPr>
        <w:pStyle w:val="ConsPlusNormal0"/>
        <w:widowControl/>
        <w:ind w:left="540" w:right="152" w:firstLine="0"/>
        <w:jc w:val="both"/>
        <w:outlineLvl w:val="1"/>
        <w:rPr>
          <w:rFonts w:ascii="Times New Roman" w:hAnsi="Times New Roman" w:cs="Times New Roman"/>
          <w:sz w:val="24"/>
          <w:szCs w:val="24"/>
        </w:rPr>
      </w:pP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1. Мероприятия по содержанию автомобильных дорог общего пользования местного значения искусственных сооружений на них.</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2. Мероприятия по капитальному ремонту автомобильных дорог общего пользования местного значения искусственных сооружений на них, за счет средств фонда софинансирования расходов на капитальный ремонт автомобильных дорог общего пользования местного значения и тротуаров. Порядок расчета долевого участия в </w:t>
      </w:r>
      <w:proofErr w:type="spellStart"/>
      <w:r>
        <w:rPr>
          <w:rFonts w:ascii="Times New Roman" w:hAnsi="Times New Roman" w:cs="Times New Roman"/>
          <w:sz w:val="24"/>
          <w:szCs w:val="24"/>
        </w:rPr>
        <w:t>софинансировании</w:t>
      </w:r>
      <w:proofErr w:type="spellEnd"/>
      <w:r>
        <w:rPr>
          <w:rFonts w:ascii="Times New Roman" w:hAnsi="Times New Roman" w:cs="Times New Roman"/>
          <w:sz w:val="24"/>
          <w:szCs w:val="24"/>
        </w:rPr>
        <w:t xml:space="preserve"> капитального ремонта автомобильных дорог общего пользования местного значения и тротуаров приведен в приложении №1 к настоящей Программе. </w:t>
      </w:r>
    </w:p>
    <w:p w:rsidR="005E3AB5" w:rsidRDefault="005E3AB5" w:rsidP="005E3AB5">
      <w:pPr>
        <w:pStyle w:val="ConsPlusNormal0"/>
        <w:widowControl/>
        <w:ind w:left="540" w:right="152" w:firstLine="0"/>
        <w:jc w:val="both"/>
        <w:rPr>
          <w:rFonts w:ascii="Times New Roman" w:hAnsi="Times New Roman" w:cs="Times New Roman"/>
          <w:sz w:val="24"/>
          <w:szCs w:val="24"/>
        </w:rPr>
      </w:pPr>
    </w:p>
    <w:p w:rsidR="005E3AB5" w:rsidRDefault="005E3AB5" w:rsidP="005E3AB5">
      <w:pPr>
        <w:pStyle w:val="ConsPlusNormal0"/>
        <w:widowControl/>
        <w:ind w:left="540" w:right="152" w:firstLine="0"/>
        <w:jc w:val="both"/>
        <w:outlineLvl w:val="1"/>
        <w:rPr>
          <w:rFonts w:ascii="Times New Roman" w:hAnsi="Times New Roman" w:cs="Times New Roman"/>
          <w:b/>
          <w:sz w:val="24"/>
          <w:szCs w:val="24"/>
        </w:rPr>
      </w:pPr>
      <w:r>
        <w:rPr>
          <w:rFonts w:ascii="Times New Roman" w:hAnsi="Times New Roman" w:cs="Times New Roman"/>
          <w:b/>
          <w:sz w:val="24"/>
          <w:szCs w:val="24"/>
        </w:rPr>
        <w:t>Раздел 4.</w:t>
      </w:r>
      <w:r>
        <w:rPr>
          <w:rFonts w:ascii="Times New Roman" w:hAnsi="Times New Roman" w:cs="Times New Roman"/>
          <w:sz w:val="24"/>
          <w:szCs w:val="24"/>
        </w:rPr>
        <w:t xml:space="preserve"> </w:t>
      </w:r>
      <w:r>
        <w:rPr>
          <w:rFonts w:ascii="Times New Roman" w:hAnsi="Times New Roman" w:cs="Times New Roman"/>
          <w:b/>
          <w:sz w:val="24"/>
          <w:szCs w:val="24"/>
        </w:rPr>
        <w:t xml:space="preserve">Механизм реализации, организация управления и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ходом реализации программы</w:t>
      </w:r>
    </w:p>
    <w:p w:rsidR="005E3AB5" w:rsidRDefault="005E3AB5" w:rsidP="005E3AB5">
      <w:pPr>
        <w:pStyle w:val="ConsPlusNormal0"/>
        <w:widowControl/>
        <w:ind w:left="540" w:right="152" w:firstLine="0"/>
        <w:jc w:val="both"/>
        <w:outlineLvl w:val="1"/>
        <w:rPr>
          <w:rFonts w:ascii="Times New Roman" w:hAnsi="Times New Roman" w:cs="Times New Roman"/>
          <w:sz w:val="24"/>
          <w:szCs w:val="24"/>
        </w:rPr>
      </w:pP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Управление реализацией Программы осуществляет Администрация </w:t>
      </w:r>
      <w:r w:rsidR="000863E8">
        <w:rPr>
          <w:rFonts w:ascii="Times New Roman" w:hAnsi="Times New Roman" w:cs="Times New Roman"/>
          <w:sz w:val="24"/>
          <w:szCs w:val="24"/>
        </w:rPr>
        <w:t>Тувсинского</w:t>
      </w:r>
      <w:r>
        <w:rPr>
          <w:rFonts w:ascii="Times New Roman" w:hAnsi="Times New Roman" w:cs="Times New Roman"/>
          <w:sz w:val="24"/>
          <w:szCs w:val="24"/>
        </w:rPr>
        <w:t xml:space="preserve">  сельского поселения.</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Заказчик программы выполняются следующие основные задачи:</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экономический анализ эффективности программных проектов и мероприятий Программы;</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подготовка предложений по составлению плана текущих расходов на очередной период;</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w:t>
      </w:r>
    </w:p>
    <w:p w:rsidR="005E3AB5" w:rsidRDefault="005E3AB5" w:rsidP="005E3AB5">
      <w:pPr>
        <w:pStyle w:val="ConsPlusNormal0"/>
        <w:widowControl/>
        <w:ind w:right="152" w:firstLine="0"/>
        <w:jc w:val="both"/>
        <w:rPr>
          <w:rFonts w:ascii="Times New Roman" w:hAnsi="Times New Roman" w:cs="Times New Roman"/>
          <w:sz w:val="24"/>
          <w:szCs w:val="24"/>
        </w:rPr>
      </w:pPr>
      <w:r>
        <w:rPr>
          <w:rFonts w:ascii="Times New Roman" w:hAnsi="Times New Roman" w:cs="Times New Roman"/>
          <w:sz w:val="24"/>
          <w:szCs w:val="24"/>
        </w:rPr>
        <w:t>подготовки и представления отчетов о ходе реализации программы.</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реализации программы осуществляется Администрацией </w:t>
      </w:r>
      <w:r w:rsidR="000863E8">
        <w:rPr>
          <w:rFonts w:ascii="Times New Roman" w:hAnsi="Times New Roman" w:cs="Times New Roman"/>
          <w:sz w:val="24"/>
          <w:szCs w:val="24"/>
        </w:rPr>
        <w:t>Тувсинского</w:t>
      </w:r>
      <w:r>
        <w:rPr>
          <w:rFonts w:ascii="Times New Roman" w:hAnsi="Times New Roman" w:cs="Times New Roman"/>
          <w:sz w:val="24"/>
          <w:szCs w:val="24"/>
        </w:rPr>
        <w:t xml:space="preserve">  сельского поселения.</w:t>
      </w:r>
    </w:p>
    <w:p w:rsidR="005E3AB5" w:rsidRDefault="005E3AB5" w:rsidP="005E3AB5">
      <w:pPr>
        <w:pStyle w:val="ConsPlusNormal0"/>
        <w:widowControl/>
        <w:ind w:left="540" w:right="152" w:firstLine="0"/>
        <w:jc w:val="both"/>
        <w:rPr>
          <w:rFonts w:ascii="Times New Roman" w:hAnsi="Times New Roman" w:cs="Times New Roman"/>
          <w:sz w:val="24"/>
          <w:szCs w:val="24"/>
        </w:rPr>
      </w:pPr>
    </w:p>
    <w:p w:rsidR="00C11A31" w:rsidRDefault="00C11A31" w:rsidP="005E3AB5">
      <w:pPr>
        <w:pStyle w:val="ConsPlusNormal0"/>
        <w:widowControl/>
        <w:ind w:left="540" w:right="152" w:firstLine="0"/>
        <w:jc w:val="both"/>
        <w:outlineLvl w:val="1"/>
        <w:rPr>
          <w:rFonts w:ascii="Times New Roman" w:hAnsi="Times New Roman" w:cs="Times New Roman"/>
          <w:b/>
          <w:sz w:val="24"/>
          <w:szCs w:val="24"/>
        </w:rPr>
      </w:pPr>
    </w:p>
    <w:p w:rsidR="005E3AB5" w:rsidRDefault="005E3AB5" w:rsidP="005E3AB5">
      <w:pPr>
        <w:pStyle w:val="ConsPlusNormal0"/>
        <w:widowControl/>
        <w:ind w:left="540" w:right="152" w:firstLine="0"/>
        <w:jc w:val="both"/>
        <w:outlineLvl w:val="1"/>
        <w:rPr>
          <w:rFonts w:ascii="Times New Roman" w:hAnsi="Times New Roman" w:cs="Times New Roman"/>
          <w:b/>
          <w:sz w:val="24"/>
          <w:szCs w:val="24"/>
        </w:rPr>
      </w:pPr>
      <w:r>
        <w:rPr>
          <w:rFonts w:ascii="Times New Roman" w:hAnsi="Times New Roman" w:cs="Times New Roman"/>
          <w:b/>
          <w:sz w:val="24"/>
          <w:szCs w:val="24"/>
        </w:rPr>
        <w:t>Раздел 5. Оценка эффективности социально – экономических и экологических последствий от реализации программы</w:t>
      </w:r>
    </w:p>
    <w:p w:rsidR="005E3AB5" w:rsidRDefault="005E3AB5" w:rsidP="005E3AB5">
      <w:pPr>
        <w:pStyle w:val="ConsPlusNormal0"/>
        <w:widowControl/>
        <w:ind w:left="540" w:right="152" w:firstLine="0"/>
        <w:jc w:val="both"/>
        <w:outlineLvl w:val="1"/>
        <w:rPr>
          <w:rFonts w:ascii="Times New Roman" w:hAnsi="Times New Roman" w:cs="Times New Roman"/>
          <w:b/>
          <w:sz w:val="24"/>
          <w:szCs w:val="24"/>
        </w:rPr>
      </w:pP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Эффективность реализации Программы зависит от результатов, полученных в сфере деятельности транспорта и вне него.</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Общественная эффективность Программы связана с учетом последствий реализации Программы, как для участников дорожного движения, так и для населения и хозяйственного комплекса  поселения в целом.</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Это позволит решить следующие задачи Программы:</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1.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100 процентов дорог и  сооружений на них.</w:t>
      </w:r>
    </w:p>
    <w:p w:rsidR="005E3AB5" w:rsidRDefault="005E3AB5" w:rsidP="005E3AB5">
      <w:pPr>
        <w:pStyle w:val="ConsPlusNormal0"/>
        <w:widowControl/>
        <w:ind w:right="152"/>
        <w:jc w:val="both"/>
        <w:rPr>
          <w:rFonts w:ascii="Times New Roman" w:hAnsi="Times New Roman" w:cs="Times New Roman"/>
          <w:sz w:val="24"/>
          <w:szCs w:val="24"/>
        </w:rPr>
      </w:pPr>
      <w:r>
        <w:rPr>
          <w:rFonts w:ascii="Times New Roman" w:hAnsi="Times New Roman" w:cs="Times New Roman"/>
          <w:sz w:val="24"/>
          <w:szCs w:val="24"/>
        </w:rPr>
        <w:t xml:space="preserve">  2. Сохранение протяженности соответствующих нормативным требованиям автомобильных дорог общего пользования местного значения за счет средств капитального ремонта автомобильных дорог местного значения.</w:t>
      </w:r>
    </w:p>
    <w:p w:rsidR="005E3AB5" w:rsidRDefault="005E3AB5" w:rsidP="005E3AB5">
      <w:pPr>
        <w:rPr>
          <w:color w:val="000000"/>
        </w:rPr>
      </w:pPr>
      <w:r>
        <w:rPr>
          <w:color w:val="000000"/>
        </w:rPr>
        <w:t xml:space="preserve">Ожидаемые конечные результаты реализации муниципальной программы: </w:t>
      </w:r>
    </w:p>
    <w:p w:rsidR="005E3AB5" w:rsidRDefault="005E3AB5" w:rsidP="005E3AB5">
      <w:pPr>
        <w:ind w:firstLine="540"/>
      </w:pPr>
      <w:r>
        <w:t>Результатом муниципальной программы должно стать  - воспитание у несовершеннолетних культуры поведения на дорогах и транспорте, а также формирование стереотипов законопослушного поведения;</w:t>
      </w:r>
    </w:p>
    <w:p w:rsidR="005E3AB5" w:rsidRDefault="005E3AB5" w:rsidP="005E3AB5">
      <w:pPr>
        <w:ind w:firstLine="540"/>
      </w:pPr>
      <w:r>
        <w:t>- создание условий для формирования знаний, умений и навыков безопасного поведения на дорогах;</w:t>
      </w:r>
    </w:p>
    <w:p w:rsidR="005E3AB5" w:rsidRDefault="005E3AB5" w:rsidP="005E3AB5">
      <w:pPr>
        <w:ind w:firstLine="540"/>
      </w:pPr>
      <w:r>
        <w:t>- повышение безопасности движения транспортных и пешеходных потоков;</w:t>
      </w:r>
    </w:p>
    <w:p w:rsidR="005E3AB5" w:rsidRDefault="005E3AB5" w:rsidP="005E3AB5">
      <w:pPr>
        <w:ind w:firstLine="540"/>
      </w:pPr>
      <w:r>
        <w:t>- повышение правового сознания и предупреждение опасного поведения участников дорожного движения.</w:t>
      </w:r>
    </w:p>
    <w:p w:rsidR="005E3AB5" w:rsidRDefault="005E3AB5" w:rsidP="005E3AB5">
      <w:pPr>
        <w:rPr>
          <w:b/>
        </w:rPr>
      </w:pPr>
      <w:r>
        <w:rPr>
          <w:b/>
        </w:rPr>
        <w:t>Характеристика текущего состояния  соответствующей  сферы социально-экономического развития сельского поселения, приоритеты и цели  развития муниципальной политики в указанной сфере</w:t>
      </w:r>
    </w:p>
    <w:p w:rsidR="005E3AB5" w:rsidRDefault="005E3AB5" w:rsidP="005E3AB5">
      <w:pPr>
        <w:ind w:firstLine="680"/>
      </w:pPr>
      <w: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t>функционирования системы обеспечения безопасности дорожного движения</w:t>
      </w:r>
      <w:proofErr w:type="gramEnd"/>
      <w:r>
        <w:t xml:space="preserve"> и крайне низкой</w:t>
      </w:r>
      <w:r>
        <w:br/>
        <w:t>дисциплиной участников дорожного движения.</w:t>
      </w:r>
    </w:p>
    <w:p w:rsidR="005E3AB5" w:rsidRDefault="005E3AB5" w:rsidP="005E3AB5">
      <w:pPr>
        <w:ind w:firstLine="680"/>
      </w:pPr>
      <w:r>
        <w:t>Увеличение парка транспортных сре</w:t>
      </w:r>
      <w:proofErr w:type="gramStart"/>
      <w:r>
        <w:t>дств пр</w:t>
      </w:r>
      <w:proofErr w:type="gramEnd"/>
      <w:r>
        <w:t>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5E3AB5" w:rsidRDefault="005E3AB5" w:rsidP="005E3AB5">
      <w:pPr>
        <w:ind w:firstLine="740"/>
      </w:pPr>
      <w: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5E3AB5" w:rsidRDefault="005E3AB5" w:rsidP="005E3AB5">
      <w:pPr>
        <w:ind w:firstLine="900"/>
      </w:pPr>
      <w:r>
        <w:t>Сложная обстановка с аварийностью и наличие тенденций к дальнейшему ухудшению ситуации во многом объясняются следующими причинами:</w:t>
      </w:r>
    </w:p>
    <w:p w:rsidR="005E3AB5" w:rsidRDefault="005E3AB5" w:rsidP="005E3AB5">
      <w:pPr>
        <w:ind w:firstLine="900"/>
      </w:pPr>
      <w:r>
        <w:t>постоянно возрастающая мобильность населения;</w:t>
      </w:r>
    </w:p>
    <w:p w:rsidR="005E3AB5" w:rsidRDefault="005E3AB5" w:rsidP="005E3AB5">
      <w:pPr>
        <w:ind w:firstLine="900"/>
      </w:pPr>
      <w:r>
        <w:t>уменьшение перевозок общественным транспортом и увеличение перевозок личным транспортом.</w:t>
      </w:r>
    </w:p>
    <w:p w:rsidR="005E3AB5" w:rsidRDefault="005E3AB5" w:rsidP="005E3AB5">
      <w:pPr>
        <w:ind w:firstLine="900"/>
      </w:pPr>
      <w: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всех заинтересованных служб и населения, органов местного самоуправления.</w:t>
      </w:r>
    </w:p>
    <w:p w:rsidR="005E3AB5" w:rsidRDefault="005E3AB5" w:rsidP="005E3AB5">
      <w:pPr>
        <w:ind w:firstLine="900"/>
      </w:pPr>
      <w: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5E3AB5" w:rsidRDefault="005E3AB5" w:rsidP="005E3AB5">
      <w:pPr>
        <w:ind w:firstLine="900"/>
      </w:pPr>
      <w:r>
        <w:t>Таким образом, необходимость разработки и реализации Программы обусловлена следующими причинами:</w:t>
      </w:r>
    </w:p>
    <w:p w:rsidR="005E3AB5" w:rsidRDefault="005E3AB5" w:rsidP="005E3AB5">
      <w:pPr>
        <w:ind w:firstLine="900"/>
      </w:pPr>
      <w:r>
        <w:t>социально-экономическая острота проблемы;</w:t>
      </w:r>
    </w:p>
    <w:p w:rsidR="005E3AB5" w:rsidRDefault="005E3AB5" w:rsidP="005E3AB5">
      <w:pPr>
        <w:ind w:firstLine="900"/>
      </w:pPr>
      <w:r>
        <w:t>межотраслевой и межведомственный характер проблемы;</w:t>
      </w:r>
    </w:p>
    <w:p w:rsidR="005E3AB5" w:rsidRDefault="005E3AB5" w:rsidP="005E3AB5">
      <w:pPr>
        <w:ind w:firstLine="900"/>
      </w:pPr>
      <w:r>
        <w:t>необходимость привлечения к решению проблемы  органов местного самоуправления и общественных организаций.</w:t>
      </w:r>
    </w:p>
    <w:p w:rsidR="005E3AB5" w:rsidRDefault="005E3AB5" w:rsidP="005E3AB5">
      <w:pPr>
        <w:ind w:firstLine="900"/>
      </w:pPr>
      <w:r>
        <w:t>Применение программно-целевого метода позволит осуществить:</w:t>
      </w:r>
    </w:p>
    <w:p w:rsidR="005E3AB5" w:rsidRDefault="005E3AB5" w:rsidP="005E3AB5">
      <w:pPr>
        <w:ind w:firstLine="900"/>
      </w:pPr>
      <w:r>
        <w:t>развитие и использование научного подхода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5E3AB5" w:rsidRDefault="005E3AB5" w:rsidP="005E3AB5">
      <w:pPr>
        <w:ind w:firstLine="900"/>
      </w:pPr>
      <w:r>
        <w:t>координацию деятельности  органов местного самоуправления в области обеспечения безопасности дорожного движения;</w:t>
      </w:r>
    </w:p>
    <w:p w:rsidR="005E3AB5" w:rsidRDefault="005E3AB5" w:rsidP="005E3AB5">
      <w:pPr>
        <w:ind w:firstLine="900"/>
      </w:pPr>
      <w: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5E3AB5" w:rsidRDefault="005E3AB5" w:rsidP="005E3AB5">
      <w:pPr>
        <w:pStyle w:val="aa"/>
        <w:spacing w:line="260" w:lineRule="exact"/>
        <w:jc w:val="both"/>
        <w:rPr>
          <w:b/>
          <w:sz w:val="24"/>
          <w:szCs w:val="24"/>
        </w:rPr>
      </w:pPr>
      <w:r>
        <w:rPr>
          <w:b/>
          <w:sz w:val="24"/>
          <w:szCs w:val="24"/>
        </w:rPr>
        <w:t>Основные показатели и анализ социальных, финансово-экономических и прочих рисков реализации муниципальной программы</w:t>
      </w:r>
    </w:p>
    <w:p w:rsidR="005E3AB5" w:rsidRDefault="005E3AB5" w:rsidP="005E3AB5">
      <w:pPr>
        <w:pStyle w:val="aa"/>
        <w:spacing w:line="260" w:lineRule="exact"/>
        <w:jc w:val="both"/>
        <w:rPr>
          <w:b/>
          <w:sz w:val="24"/>
          <w:szCs w:val="24"/>
        </w:rPr>
      </w:pPr>
    </w:p>
    <w:p w:rsidR="005E3AB5" w:rsidRDefault="005E3AB5" w:rsidP="005E3AB5">
      <w:pPr>
        <w:rPr>
          <w:sz w:val="22"/>
          <w:szCs w:val="22"/>
        </w:rPr>
      </w:pPr>
      <w:r>
        <w:t xml:space="preserve">        Основными показателями реализации муниципальной программы являются:</w:t>
      </w:r>
    </w:p>
    <w:p w:rsidR="005E3AB5" w:rsidRDefault="005E3AB5" w:rsidP="005E3AB5">
      <w:pPr>
        <w:ind w:firstLine="720"/>
      </w:pPr>
      <w:r>
        <w:t>- уменьшение доли протяженности автомобильных дорог общего пользования населенных пунктов, не отвечающих нормативным требованиям, к общей протяженности автомобильных дорог общего пользования населенных пунктов;</w:t>
      </w:r>
    </w:p>
    <w:p w:rsidR="005E3AB5" w:rsidRDefault="005E3AB5" w:rsidP="005E3AB5">
      <w:pPr>
        <w:ind w:firstLine="720"/>
      </w:pPr>
      <w:r>
        <w:t>- увеличение общей протяженности отремонтированных автомобильных дорог общего пользования населенных пунктов;</w:t>
      </w:r>
    </w:p>
    <w:p w:rsidR="005E3AB5" w:rsidRDefault="005E3AB5" w:rsidP="005E3AB5">
      <w:pPr>
        <w:autoSpaceDE w:val="0"/>
        <w:autoSpaceDN w:val="0"/>
        <w:adjustRightInd w:val="0"/>
        <w:ind w:firstLine="720"/>
      </w:pPr>
      <w:r>
        <w:rPr>
          <w:color w:val="000000"/>
        </w:rPr>
        <w:t xml:space="preserve">Финансовое обеспечение реализации муниципальной программы  осуществляется за счет бюджетных ассигнований  бюджета  </w:t>
      </w:r>
      <w:r w:rsidR="000863E8">
        <w:rPr>
          <w:color w:val="000000"/>
        </w:rPr>
        <w:t>Тувсинского</w:t>
      </w:r>
      <w:r>
        <w:rPr>
          <w:color w:val="000000"/>
        </w:rPr>
        <w:t xml:space="preserve">   сельского поселения.</w:t>
      </w:r>
    </w:p>
    <w:p w:rsidR="005E3AB5" w:rsidRDefault="005E3AB5" w:rsidP="005E3AB5">
      <w:pPr>
        <w:ind w:firstLine="720"/>
      </w:pPr>
      <w:r>
        <w:t>Общий объем финансирования Программы в 2021-2035  годах  составляет</w:t>
      </w:r>
      <w:r>
        <w:rPr>
          <w:color w:val="FF0000"/>
        </w:rPr>
        <w:t xml:space="preserve">   </w:t>
      </w:r>
      <w:r>
        <w:t>1 500  тыс. рублей.</w:t>
      </w:r>
    </w:p>
    <w:p w:rsidR="005E3AB5" w:rsidRDefault="005E3AB5" w:rsidP="005E3AB5">
      <w:pPr>
        <w:ind w:firstLine="720"/>
        <w:rPr>
          <w:color w:val="000000"/>
        </w:rPr>
      </w:pPr>
      <w:proofErr w:type="gramStart"/>
      <w:r>
        <w:rPr>
          <w:color w:val="000000"/>
        </w:rPr>
        <w:t>Реализация мероприятий муниципальной программы будет осуществляться за счет средств бюджета сельского поселения, средств муниципального дорожного фонда сельского поселения, формируемого за счёт поступления доходов от уплаты акцизов на дизельное топливо, на моторные масла для дизельных и (или) карбюраторных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w:t>
      </w:r>
      <w:proofErr w:type="gramEnd"/>
      <w:r>
        <w:rPr>
          <w:color w:val="000000"/>
        </w:rPr>
        <w:t xml:space="preserve"> местные бюджеты, а также может осуществляться за счет средств  областного бюджета  и внебюджетных источников.</w:t>
      </w:r>
    </w:p>
    <w:p w:rsidR="005E3AB5" w:rsidRDefault="005E3AB5" w:rsidP="005E3AB5">
      <w:pPr>
        <w:ind w:firstLine="720"/>
        <w:rPr>
          <w:color w:val="000000"/>
        </w:rPr>
      </w:pPr>
      <w:proofErr w:type="gramStart"/>
      <w:r>
        <w:rPr>
          <w:color w:val="000000"/>
        </w:rPr>
        <w:t xml:space="preserve">В случае несоответствия объемов финансового обеспечения за счет средств   бюджета </w:t>
      </w:r>
      <w:r w:rsidR="000863E8">
        <w:rPr>
          <w:color w:val="000000"/>
        </w:rPr>
        <w:t>Тувсинского</w:t>
      </w:r>
      <w:r>
        <w:rPr>
          <w:color w:val="000000"/>
        </w:rPr>
        <w:t xml:space="preserve">  сельского поселения в муниципальной программе объемам бюджетных ассигнований, предусмотренным решением Собрания депутатов </w:t>
      </w:r>
      <w:r w:rsidR="000863E8">
        <w:rPr>
          <w:color w:val="000000"/>
        </w:rPr>
        <w:t>Тувсинского</w:t>
      </w:r>
      <w:r>
        <w:rPr>
          <w:color w:val="000000"/>
        </w:rPr>
        <w:t xml:space="preserve">  сельского поселения о бюджете </w:t>
      </w:r>
      <w:r w:rsidR="000863E8">
        <w:rPr>
          <w:color w:val="000000"/>
        </w:rPr>
        <w:t>Тувсинского</w:t>
      </w:r>
      <w:r>
        <w:rPr>
          <w:color w:val="000000"/>
        </w:rPr>
        <w:t xml:space="preserve">  сельского поселения  на очередной финансовый год и на плановый период на реализацию муниципальной программы, ответственный исполнитель готовит проект постанов</w:t>
      </w:r>
      <w:r>
        <w:rPr>
          <w:color w:val="000000"/>
        </w:rPr>
        <w:softHyphen/>
        <w:t xml:space="preserve">ления Администрации </w:t>
      </w:r>
      <w:r w:rsidR="000863E8">
        <w:rPr>
          <w:color w:val="000000"/>
        </w:rPr>
        <w:t>Тувсинского</w:t>
      </w:r>
      <w:r>
        <w:rPr>
          <w:color w:val="000000"/>
        </w:rPr>
        <w:t xml:space="preserve">  сельского поселения о внесении изменений в муниципальную программу, касающихся ее</w:t>
      </w:r>
      <w:proofErr w:type="gramEnd"/>
      <w:r>
        <w:rPr>
          <w:color w:val="000000"/>
        </w:rPr>
        <w:t xml:space="preserve"> финансового обеспечения, целевых показателей, перечня мероприятий на текущий год.</w:t>
      </w:r>
    </w:p>
    <w:p w:rsidR="005E3AB5" w:rsidRDefault="005E3AB5" w:rsidP="005E3AB5">
      <w:pPr>
        <w:rPr>
          <w:b/>
        </w:rPr>
      </w:pPr>
      <w:r>
        <w:rPr>
          <w:b/>
        </w:rPr>
        <w:t xml:space="preserve">                           Механизм управления реализацией муниципальной программы</w:t>
      </w:r>
    </w:p>
    <w:p w:rsidR="005E3AB5" w:rsidRDefault="005E3AB5" w:rsidP="005E3AB5">
      <w:pPr>
        <w:ind w:firstLine="708"/>
        <w:rPr>
          <w:color w:val="000000"/>
        </w:rPr>
      </w:pPr>
      <w:r>
        <w:rPr>
          <w:color w:val="000000"/>
        </w:rPr>
        <w:t xml:space="preserve">   Мониторинг хода реализации муниципальных программ осуществляет должностное лицо Администрации </w:t>
      </w:r>
      <w:r w:rsidR="000863E8">
        <w:rPr>
          <w:color w:val="000000"/>
        </w:rPr>
        <w:t>Тувсинского</w:t>
      </w:r>
      <w:r>
        <w:rPr>
          <w:color w:val="000000"/>
        </w:rPr>
        <w:t xml:space="preserve">  сельского поселения, ведущее вопросы финансово-экономической деятельности сельского поселения. Результаты монито</w:t>
      </w:r>
      <w:r>
        <w:rPr>
          <w:color w:val="000000"/>
        </w:rPr>
        <w:softHyphen/>
        <w:t xml:space="preserve">ринга и оценки выполнения целевых показателей ежегодно до 15 апреля года, следующего за </w:t>
      </w:r>
      <w:proofErr w:type="gramStart"/>
      <w:r>
        <w:rPr>
          <w:color w:val="000000"/>
        </w:rPr>
        <w:t>отчетным</w:t>
      </w:r>
      <w:proofErr w:type="gramEnd"/>
      <w:r>
        <w:rPr>
          <w:color w:val="000000"/>
        </w:rPr>
        <w:t xml:space="preserve">, докладываются Главе Администрации  </w:t>
      </w:r>
      <w:r w:rsidR="000863E8">
        <w:rPr>
          <w:color w:val="000000"/>
        </w:rPr>
        <w:t>Тувсинского</w:t>
      </w:r>
      <w:r>
        <w:rPr>
          <w:color w:val="000000"/>
        </w:rPr>
        <w:t xml:space="preserve">  сельского поселения.</w:t>
      </w:r>
    </w:p>
    <w:p w:rsidR="005E3AB5" w:rsidRDefault="005E3AB5" w:rsidP="005E3AB5">
      <w:pPr>
        <w:rPr>
          <w:color w:val="000000"/>
        </w:rPr>
      </w:pPr>
      <w:r>
        <w:rPr>
          <w:color w:val="000000"/>
        </w:rPr>
        <w:t xml:space="preserve">       </w:t>
      </w:r>
      <w:proofErr w:type="gramStart"/>
      <w:r>
        <w:rPr>
          <w:color w:val="000000"/>
        </w:rPr>
        <w:t xml:space="preserve">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Главой сельского поселения и направляет должностному лицу Администрации </w:t>
      </w:r>
      <w:r w:rsidR="000863E8">
        <w:rPr>
          <w:color w:val="000000"/>
        </w:rPr>
        <w:t>Тувсинского</w:t>
      </w:r>
      <w:r>
        <w:rPr>
          <w:color w:val="000000"/>
        </w:rPr>
        <w:t xml:space="preserve">  сельского поселения, ведущему вопросы финансово-экономической деятельности сельского поселения.</w:t>
      </w:r>
      <w:proofErr w:type="gramEnd"/>
    </w:p>
    <w:p w:rsidR="005E3AB5" w:rsidRDefault="005E3AB5" w:rsidP="005E3AB5">
      <w:r>
        <w:rPr>
          <w:color w:val="000000"/>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5E3AB5" w:rsidRDefault="005E3AB5" w:rsidP="005E3AB5">
      <w:pPr>
        <w:rPr>
          <w:b/>
          <w:bCs/>
        </w:rPr>
      </w:pPr>
    </w:p>
    <w:p w:rsidR="005E3AB5" w:rsidRDefault="005E3AB5" w:rsidP="005E3AB5">
      <w:pPr>
        <w:rPr>
          <w:b/>
        </w:rPr>
      </w:pPr>
      <w:r>
        <w:rPr>
          <w:b/>
          <w:bCs/>
        </w:rPr>
        <w:t xml:space="preserve">Финансово - экономическое обоснование муниципальной целевой программы </w:t>
      </w:r>
      <w:r>
        <w:rPr>
          <w:b/>
        </w:rPr>
        <w:t xml:space="preserve">«Повышение безопасности дорожного движения в </w:t>
      </w:r>
      <w:r w:rsidR="003A6880">
        <w:rPr>
          <w:b/>
        </w:rPr>
        <w:t>Тувсинском</w:t>
      </w:r>
      <w:r>
        <w:rPr>
          <w:b/>
        </w:rPr>
        <w:t xml:space="preserve"> сельском поселении на 2021-2035 годы»</w:t>
      </w:r>
    </w:p>
    <w:p w:rsidR="005E3AB5" w:rsidRDefault="005E3AB5" w:rsidP="005E3AB5">
      <w:pPr>
        <w:rPr>
          <w:b/>
        </w:rPr>
      </w:pPr>
    </w:p>
    <w:tbl>
      <w:tblPr>
        <w:tblW w:w="10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1"/>
        <w:gridCol w:w="2294"/>
        <w:gridCol w:w="1644"/>
        <w:gridCol w:w="2692"/>
        <w:gridCol w:w="1473"/>
      </w:tblGrid>
      <w:tr w:rsidR="005E3AB5" w:rsidTr="005E3AB5">
        <w:tc>
          <w:tcPr>
            <w:tcW w:w="2241" w:type="dxa"/>
            <w:tcBorders>
              <w:top w:val="single" w:sz="4" w:space="0" w:color="auto"/>
              <w:left w:val="single" w:sz="4" w:space="0" w:color="auto"/>
              <w:bottom w:val="single" w:sz="4" w:space="0" w:color="auto"/>
              <w:right w:val="single" w:sz="4" w:space="0" w:color="auto"/>
            </w:tcBorders>
            <w:hideMark/>
          </w:tcPr>
          <w:p w:rsidR="005E3AB5" w:rsidRDefault="005E3AB5">
            <w:pPr>
              <w:spacing w:line="276" w:lineRule="auto"/>
              <w:rPr>
                <w:rFonts w:eastAsiaTheme="minorEastAsia"/>
              </w:rPr>
            </w:pPr>
            <w:r>
              <w:t>Наименование мероприятия программ</w:t>
            </w:r>
          </w:p>
        </w:tc>
        <w:tc>
          <w:tcPr>
            <w:tcW w:w="2295"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Источник финансирования</w:t>
            </w:r>
          </w:p>
        </w:tc>
        <w:tc>
          <w:tcPr>
            <w:tcW w:w="1645"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Расчет необходимых финансовых ресурсов на реализацию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Общий объем финансовых ресурсов, необходимых для реализации мероприятия, в том числе по годам</w:t>
            </w:r>
          </w:p>
        </w:tc>
        <w:tc>
          <w:tcPr>
            <w:tcW w:w="147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Эксплуатационные расходы, возникающие в результате реализации мероприятий</w:t>
            </w:r>
          </w:p>
        </w:tc>
      </w:tr>
      <w:tr w:rsidR="005E3AB5" w:rsidTr="005E3AB5">
        <w:tc>
          <w:tcPr>
            <w:tcW w:w="2241" w:type="dxa"/>
            <w:tcBorders>
              <w:top w:val="single" w:sz="4" w:space="0" w:color="auto"/>
              <w:left w:val="single" w:sz="4" w:space="0" w:color="auto"/>
              <w:bottom w:val="single" w:sz="4" w:space="0" w:color="auto"/>
              <w:right w:val="single" w:sz="4" w:space="0" w:color="auto"/>
            </w:tcBorders>
          </w:tcPr>
          <w:p w:rsidR="005E3AB5" w:rsidRDefault="005E3AB5">
            <w:r>
              <w:t>Организация и проведение мероприятий по направлениям повышение безопасности дорожного движения:</w:t>
            </w:r>
          </w:p>
          <w:p w:rsidR="005E3AB5" w:rsidRDefault="005E3AB5">
            <w:pPr>
              <w:spacing w:after="200" w:line="276" w:lineRule="auto"/>
              <w:rPr>
                <w:rFonts w:eastAsiaTheme="minorEastAsia"/>
              </w:rPr>
            </w:pPr>
          </w:p>
        </w:tc>
        <w:tc>
          <w:tcPr>
            <w:tcW w:w="2295"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Средства муниципального дорожного фонда состоящего из субсидий республиканского бюджета и бюджета сельского поселения</w:t>
            </w:r>
          </w:p>
        </w:tc>
        <w:tc>
          <w:tcPr>
            <w:tcW w:w="1645"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proofErr w:type="gramStart"/>
            <w:r>
              <w:t>Согласно</w:t>
            </w:r>
            <w:proofErr w:type="gramEnd"/>
            <w:r>
              <w:t xml:space="preserve"> утверждённых смет на выполнение работ</w:t>
            </w:r>
          </w:p>
        </w:tc>
        <w:tc>
          <w:tcPr>
            <w:tcW w:w="2693" w:type="dxa"/>
            <w:tcBorders>
              <w:top w:val="single" w:sz="4" w:space="0" w:color="auto"/>
              <w:left w:val="single" w:sz="4" w:space="0" w:color="auto"/>
              <w:bottom w:val="single" w:sz="4" w:space="0" w:color="auto"/>
              <w:right w:val="single" w:sz="4" w:space="0" w:color="auto"/>
            </w:tcBorders>
          </w:tcPr>
          <w:p w:rsidR="005E3AB5" w:rsidRDefault="005E3AB5">
            <w:r>
              <w:rPr>
                <w:b/>
              </w:rPr>
              <w:t xml:space="preserve">Всего: </w:t>
            </w:r>
            <w:r>
              <w:t>1 500  тыс. руб. в том числе:</w:t>
            </w:r>
          </w:p>
          <w:p w:rsidR="005E3AB5" w:rsidRDefault="005E3AB5">
            <w:r>
              <w:t>2021 год – 100  тыс. руб.;</w:t>
            </w:r>
          </w:p>
          <w:p w:rsidR="005E3AB5" w:rsidRDefault="005E3AB5">
            <w:r>
              <w:t>2022 год – 100  тыс. руб.;</w:t>
            </w:r>
          </w:p>
          <w:p w:rsidR="005E3AB5" w:rsidRDefault="005E3AB5">
            <w:r>
              <w:t xml:space="preserve">2023 год – 100 тыс. руб.; </w:t>
            </w:r>
          </w:p>
          <w:p w:rsidR="005E3AB5" w:rsidRDefault="005E3AB5">
            <w:r>
              <w:t>2024 год – 100  тыс. руб.;</w:t>
            </w:r>
          </w:p>
          <w:p w:rsidR="005E3AB5" w:rsidRDefault="005E3AB5">
            <w:r>
              <w:t>2025-2035 годы –  1 100  тыс</w:t>
            </w:r>
            <w:proofErr w:type="gramStart"/>
            <w:r>
              <w:t>.р</w:t>
            </w:r>
            <w:proofErr w:type="gramEnd"/>
            <w:r>
              <w:t xml:space="preserve">уб.                                                                                                                                                                                                                                                                                                              </w:t>
            </w:r>
          </w:p>
          <w:p w:rsidR="005E3AB5" w:rsidRDefault="005E3AB5">
            <w:pPr>
              <w:spacing w:after="200" w:line="276" w:lineRule="auto"/>
              <w:rPr>
                <w:rFonts w:eastAsiaTheme="minorEastAsia"/>
              </w:rPr>
            </w:pPr>
          </w:p>
        </w:tc>
        <w:tc>
          <w:tcPr>
            <w:tcW w:w="1474" w:type="dxa"/>
            <w:tcBorders>
              <w:top w:val="single" w:sz="4" w:space="0" w:color="auto"/>
              <w:left w:val="single" w:sz="4" w:space="0" w:color="auto"/>
              <w:bottom w:val="single" w:sz="4" w:space="0" w:color="auto"/>
              <w:right w:val="single" w:sz="4" w:space="0" w:color="auto"/>
            </w:tcBorders>
          </w:tcPr>
          <w:p w:rsidR="005E3AB5" w:rsidRDefault="005E3AB5"/>
          <w:p w:rsidR="005E3AB5" w:rsidRDefault="005E3AB5">
            <w:pPr>
              <w:spacing w:after="200" w:line="276" w:lineRule="auto"/>
              <w:rPr>
                <w:rFonts w:eastAsiaTheme="minorEastAsia"/>
              </w:rPr>
            </w:pPr>
            <w:r>
              <w:t>нет</w:t>
            </w:r>
          </w:p>
        </w:tc>
      </w:tr>
    </w:tbl>
    <w:p w:rsidR="005E3AB5" w:rsidRDefault="005E3AB5" w:rsidP="005E3AB5">
      <w:pPr>
        <w:rPr>
          <w:b/>
        </w:rPr>
        <w:sectPr w:rsidR="005E3AB5">
          <w:pgSz w:w="11907" w:h="16840"/>
          <w:pgMar w:top="567" w:right="992" w:bottom="1134" w:left="1418" w:header="709" w:footer="709" w:gutter="0"/>
          <w:cols w:space="720"/>
        </w:sectPr>
      </w:pPr>
    </w:p>
    <w:p w:rsidR="005E3AB5" w:rsidRDefault="005E3AB5" w:rsidP="005E3AB5">
      <w:pPr>
        <w:rPr>
          <w:rFonts w:eastAsiaTheme="minorEastAsia"/>
          <w:b/>
          <w:bCs/>
          <w:color w:val="000000"/>
          <w:sz w:val="22"/>
          <w:szCs w:val="22"/>
        </w:rPr>
      </w:pPr>
      <w:r>
        <w:rPr>
          <w:b/>
          <w:bCs/>
          <w:color w:val="000000"/>
        </w:rPr>
        <w:t>Мероприятия муниципальной программы</w:t>
      </w:r>
    </w:p>
    <w:tbl>
      <w:tblPr>
        <w:tblW w:w="159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1133"/>
        <w:gridCol w:w="2207"/>
        <w:gridCol w:w="2551"/>
        <w:gridCol w:w="1275"/>
        <w:gridCol w:w="1842"/>
        <w:gridCol w:w="1559"/>
        <w:gridCol w:w="1134"/>
        <w:gridCol w:w="1134"/>
        <w:gridCol w:w="1134"/>
        <w:gridCol w:w="1134"/>
      </w:tblGrid>
      <w:tr w:rsidR="005E3AB5" w:rsidTr="005E3AB5">
        <w:tc>
          <w:tcPr>
            <w:tcW w:w="846" w:type="dxa"/>
            <w:vMerge w:val="restart"/>
            <w:tcBorders>
              <w:top w:val="single" w:sz="4" w:space="0" w:color="auto"/>
              <w:left w:val="single" w:sz="4" w:space="0" w:color="auto"/>
              <w:bottom w:val="single" w:sz="4" w:space="0" w:color="auto"/>
              <w:right w:val="single" w:sz="4" w:space="0" w:color="auto"/>
            </w:tcBorders>
            <w:hideMark/>
          </w:tcPr>
          <w:p w:rsidR="005E3AB5" w:rsidRDefault="005E3AB5">
            <w:pPr>
              <w:rPr>
                <w:bCs/>
                <w:color w:val="000000"/>
              </w:rPr>
            </w:pPr>
            <w:r>
              <w:rPr>
                <w:bCs/>
                <w:color w:val="000000"/>
              </w:rPr>
              <w:t>№</w:t>
            </w:r>
          </w:p>
          <w:p w:rsidR="005E3AB5" w:rsidRDefault="005E3AB5">
            <w:pPr>
              <w:spacing w:after="200" w:line="276" w:lineRule="auto"/>
              <w:rPr>
                <w:rFonts w:eastAsiaTheme="minorEastAsia"/>
                <w:bCs/>
                <w:color w:val="000000"/>
              </w:rPr>
            </w:pP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3342" w:type="dxa"/>
            <w:gridSpan w:val="2"/>
            <w:vMerge w:val="restart"/>
            <w:tcBorders>
              <w:top w:val="single" w:sz="4" w:space="0" w:color="auto"/>
              <w:left w:val="single" w:sz="4" w:space="0" w:color="auto"/>
              <w:bottom w:val="single" w:sz="4" w:space="0" w:color="auto"/>
              <w:right w:val="single" w:sz="4" w:space="0" w:color="auto"/>
            </w:tcBorders>
            <w:hideMark/>
          </w:tcPr>
          <w:p w:rsidR="005E3AB5" w:rsidRDefault="005E3AB5">
            <w:pPr>
              <w:rPr>
                <w:bCs/>
                <w:color w:val="000000"/>
              </w:rPr>
            </w:pPr>
            <w:r>
              <w:rPr>
                <w:bCs/>
                <w:color w:val="000000"/>
              </w:rPr>
              <w:t xml:space="preserve">Наименование </w:t>
            </w:r>
          </w:p>
          <w:p w:rsidR="005E3AB5" w:rsidRDefault="005E3AB5">
            <w:pPr>
              <w:spacing w:after="200" w:line="276" w:lineRule="auto"/>
              <w:rPr>
                <w:rFonts w:eastAsiaTheme="minorEastAsia"/>
                <w:bCs/>
                <w:color w:val="000000"/>
              </w:rPr>
            </w:pPr>
            <w:r>
              <w:rPr>
                <w:bCs/>
                <w:color w:val="000000"/>
              </w:rPr>
              <w:t>мероприятия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Исполнитель</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E3AB5" w:rsidRDefault="005E3AB5" w:rsidP="00492E59">
            <w:pPr>
              <w:ind w:firstLine="37"/>
              <w:rPr>
                <w:bCs/>
                <w:color w:val="000000"/>
              </w:rPr>
            </w:pPr>
            <w:r>
              <w:rPr>
                <w:bCs/>
                <w:color w:val="000000"/>
              </w:rPr>
              <w:t>Срок</w:t>
            </w:r>
          </w:p>
          <w:p w:rsidR="005E3AB5" w:rsidRDefault="005E3AB5" w:rsidP="00492E59">
            <w:pPr>
              <w:ind w:firstLine="37"/>
              <w:rPr>
                <w:bCs/>
                <w:color w:val="000000"/>
              </w:rPr>
            </w:pPr>
            <w:proofErr w:type="spellStart"/>
            <w:r>
              <w:rPr>
                <w:bCs/>
                <w:color w:val="000000"/>
              </w:rPr>
              <w:t>реализа</w:t>
            </w:r>
            <w:proofErr w:type="spellEnd"/>
            <w:r>
              <w:rPr>
                <w:bCs/>
                <w:color w:val="000000"/>
              </w:rPr>
              <w:t>-</w:t>
            </w:r>
          </w:p>
          <w:p w:rsidR="005E3AB5" w:rsidRDefault="005E3AB5" w:rsidP="00492E59">
            <w:pPr>
              <w:spacing w:after="200" w:line="276" w:lineRule="auto"/>
              <w:ind w:firstLine="37"/>
              <w:rPr>
                <w:rFonts w:eastAsiaTheme="minorEastAsia"/>
                <w:bCs/>
                <w:color w:val="000000"/>
              </w:rPr>
            </w:pPr>
            <w:proofErr w:type="spellStart"/>
            <w:r>
              <w:rPr>
                <w:bCs/>
                <w:color w:val="000000"/>
              </w:rPr>
              <w:t>ции</w:t>
            </w:r>
            <w:proofErr w:type="spellEnd"/>
          </w:p>
        </w:tc>
        <w:tc>
          <w:tcPr>
            <w:tcW w:w="1843" w:type="dxa"/>
            <w:vMerge w:val="restart"/>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bCs/>
                <w:color w:val="000000"/>
              </w:rPr>
            </w:pPr>
            <w:r>
              <w:rPr>
                <w:color w:val="000000"/>
              </w:rPr>
              <w:t>Целевой показатель (номер целевого показателя из паспорта  про</w:t>
            </w:r>
            <w:r>
              <w:rPr>
                <w:color w:val="000000"/>
              </w:rPr>
              <w:softHyphen/>
              <w:t>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AB5" w:rsidRDefault="005E3AB5" w:rsidP="00492E59">
            <w:pPr>
              <w:ind w:firstLine="38"/>
            </w:pPr>
            <w:r>
              <w:rPr>
                <w:color w:val="000000"/>
              </w:rPr>
              <w:t>Источник</w:t>
            </w:r>
          </w:p>
          <w:p w:rsidR="005E3AB5" w:rsidRDefault="005E3AB5" w:rsidP="00492E59">
            <w:pPr>
              <w:spacing w:after="200" w:line="276" w:lineRule="auto"/>
              <w:ind w:firstLine="0"/>
              <w:rPr>
                <w:rFonts w:eastAsiaTheme="minorEastAsia"/>
                <w:bCs/>
                <w:color w:val="000000"/>
              </w:rPr>
            </w:pPr>
            <w:r>
              <w:rPr>
                <w:color w:val="000000"/>
              </w:rPr>
              <w:t>финансиро</w:t>
            </w:r>
            <w:r>
              <w:rPr>
                <w:color w:val="000000"/>
              </w:rPr>
              <w:softHyphen/>
              <w:t>вания</w:t>
            </w:r>
          </w:p>
        </w:tc>
        <w:tc>
          <w:tcPr>
            <w:tcW w:w="4536" w:type="dxa"/>
            <w:gridSpan w:val="4"/>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color w:val="000000"/>
              </w:rPr>
              <w:t>Объем финансирования по годам (тыс</w:t>
            </w:r>
            <w:proofErr w:type="gramStart"/>
            <w:r>
              <w:rPr>
                <w:color w:val="000000"/>
              </w:rPr>
              <w:t>.р</w:t>
            </w:r>
            <w:proofErr w:type="gramEnd"/>
            <w:r>
              <w:rPr>
                <w:color w:val="000000"/>
              </w:rPr>
              <w:t>уб.)</w:t>
            </w:r>
          </w:p>
        </w:tc>
      </w:tr>
      <w:tr w:rsidR="005E3AB5" w:rsidTr="005E3AB5">
        <w:trPr>
          <w:trHeight w:val="10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E3AB5" w:rsidRDefault="005E3AB5">
            <w:pPr>
              <w:rPr>
                <w:rFonts w:eastAsiaTheme="minorEastAsia"/>
                <w:bCs/>
                <w:color w:val="00000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E3AB5" w:rsidRDefault="005E3AB5">
            <w:pPr>
              <w:rPr>
                <w:rFonts w:eastAsiaTheme="minorEastAsia"/>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3AB5" w:rsidRDefault="005E3AB5">
            <w:pPr>
              <w:rPr>
                <w:rFonts w:eastAsiaTheme="minorEastAsia"/>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3AB5" w:rsidRDefault="005E3AB5">
            <w:pPr>
              <w:rPr>
                <w:rFonts w:eastAsiaTheme="minorEastAsia"/>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3AB5" w:rsidRDefault="005E3AB5">
            <w:pPr>
              <w:rPr>
                <w:rFonts w:eastAsiaTheme="minorEastAsia"/>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3AB5" w:rsidRDefault="005E3AB5">
            <w:pPr>
              <w:rPr>
                <w:rFonts w:eastAsiaTheme="minorEastAsia"/>
                <w:bCs/>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39"/>
              <w:rPr>
                <w:rFonts w:eastAsiaTheme="minorEastAsia"/>
                <w:bCs/>
                <w:color w:val="000000"/>
              </w:rPr>
            </w:pPr>
            <w:r>
              <w:rPr>
                <w:bCs/>
                <w:color w:val="000000"/>
              </w:rPr>
              <w:t>2021</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bCs/>
                <w:color w:val="000000"/>
              </w:rPr>
            </w:pPr>
            <w:r>
              <w:rPr>
                <w:bCs/>
                <w:color w:val="000000"/>
              </w:rPr>
              <w:t>2022</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bCs/>
                <w:color w:val="000000"/>
              </w:rPr>
            </w:pPr>
            <w:r>
              <w:rPr>
                <w:bCs/>
                <w:color w:val="000000"/>
              </w:rPr>
              <w:t>2023</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39"/>
              <w:rPr>
                <w:rFonts w:eastAsiaTheme="minorEastAsia"/>
                <w:bCs/>
                <w:color w:val="000000"/>
              </w:rPr>
            </w:pPr>
            <w:r>
              <w:rPr>
                <w:bCs/>
                <w:color w:val="000000"/>
              </w:rPr>
              <w:t>2024-2035</w:t>
            </w:r>
          </w:p>
        </w:tc>
      </w:tr>
      <w:tr w:rsidR="005E3AB5" w:rsidTr="005E3AB5">
        <w:tc>
          <w:tcPr>
            <w:tcW w:w="846"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1</w:t>
            </w:r>
          </w:p>
        </w:tc>
        <w:tc>
          <w:tcPr>
            <w:tcW w:w="3342" w:type="dxa"/>
            <w:gridSpan w:val="2"/>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2</w:t>
            </w:r>
          </w:p>
        </w:tc>
        <w:tc>
          <w:tcPr>
            <w:tcW w:w="2552"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3</w:t>
            </w:r>
          </w:p>
        </w:tc>
        <w:tc>
          <w:tcPr>
            <w:tcW w:w="1275"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4</w:t>
            </w:r>
          </w:p>
        </w:tc>
        <w:tc>
          <w:tcPr>
            <w:tcW w:w="1843"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5</w:t>
            </w:r>
          </w:p>
        </w:tc>
        <w:tc>
          <w:tcPr>
            <w:tcW w:w="1559"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6</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7</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8</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9</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10</w:t>
            </w:r>
          </w:p>
        </w:tc>
      </w:tr>
      <w:tr w:rsidR="005E3AB5" w:rsidTr="005E3AB5">
        <w:tc>
          <w:tcPr>
            <w:tcW w:w="846"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
                <w:bCs/>
                <w:color w:val="000000"/>
              </w:rPr>
            </w:pPr>
            <w:r>
              <w:rPr>
                <w:b/>
                <w:bCs/>
                <w:color w:val="000000"/>
              </w:rPr>
              <w:t>1.</w:t>
            </w:r>
          </w:p>
        </w:tc>
        <w:tc>
          <w:tcPr>
            <w:tcW w:w="1134" w:type="dxa"/>
            <w:tcBorders>
              <w:top w:val="single" w:sz="4" w:space="0" w:color="auto"/>
              <w:left w:val="single" w:sz="4" w:space="0" w:color="auto"/>
              <w:bottom w:val="single" w:sz="4" w:space="0" w:color="auto"/>
              <w:right w:val="single" w:sz="4" w:space="0" w:color="auto"/>
            </w:tcBorders>
          </w:tcPr>
          <w:p w:rsidR="005E3AB5" w:rsidRDefault="005E3AB5">
            <w:pPr>
              <w:spacing w:after="200" w:line="276" w:lineRule="auto"/>
              <w:rPr>
                <w:rFonts w:eastAsiaTheme="minorEastAsia"/>
                <w:b/>
                <w:color w:val="000000"/>
              </w:rPr>
            </w:pPr>
          </w:p>
        </w:tc>
        <w:tc>
          <w:tcPr>
            <w:tcW w:w="13973" w:type="dxa"/>
            <w:gridSpan w:val="9"/>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
              </w:rPr>
            </w:pPr>
            <w:r>
              <w:rPr>
                <w:b/>
                <w:color w:val="000000"/>
              </w:rPr>
              <w:t xml:space="preserve">Задача. </w:t>
            </w:r>
            <w:r>
              <w:rPr>
                <w:b/>
              </w:rPr>
              <w:t>Приведение нормативной технической документации по дорожной деятельности в соответствие с действующим               законодательством</w:t>
            </w:r>
          </w:p>
        </w:tc>
      </w:tr>
      <w:tr w:rsidR="005E3AB5" w:rsidTr="005E3AB5">
        <w:tc>
          <w:tcPr>
            <w:tcW w:w="846"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1.1.</w:t>
            </w:r>
          </w:p>
        </w:tc>
        <w:tc>
          <w:tcPr>
            <w:tcW w:w="3342" w:type="dxa"/>
            <w:gridSpan w:val="2"/>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 xml:space="preserve">Разработка проекта организации дорожного движения, схемы дислокации дорожных знаков и разметки     </w:t>
            </w:r>
          </w:p>
        </w:tc>
        <w:tc>
          <w:tcPr>
            <w:tcW w:w="2552"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t>Администрация поселения</w:t>
            </w:r>
          </w:p>
        </w:tc>
        <w:tc>
          <w:tcPr>
            <w:tcW w:w="1275"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37"/>
              <w:rPr>
                <w:rFonts w:eastAsiaTheme="minorEastAsia"/>
              </w:rPr>
            </w:pPr>
            <w:r>
              <w:t>2021-2035</w:t>
            </w:r>
          </w:p>
        </w:tc>
        <w:tc>
          <w:tcPr>
            <w:tcW w:w="1843"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1.1.1</w:t>
            </w:r>
          </w:p>
        </w:tc>
        <w:tc>
          <w:tcPr>
            <w:tcW w:w="1559"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38"/>
              <w:rPr>
                <w:rFonts w:eastAsiaTheme="minorEastAsia"/>
                <w:bCs/>
                <w:color w:val="000000"/>
              </w:rPr>
            </w:pPr>
            <w:r>
              <w:rPr>
                <w:bCs/>
                <w:color w:val="000000"/>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r>
      <w:tr w:rsidR="005E3AB5" w:rsidTr="005E3AB5">
        <w:trPr>
          <w:trHeight w:val="377"/>
        </w:trPr>
        <w:tc>
          <w:tcPr>
            <w:tcW w:w="846"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
                <w:bCs/>
                <w:color w:val="000000"/>
              </w:rPr>
            </w:pPr>
            <w:r>
              <w:rPr>
                <w:b/>
                <w:bCs/>
                <w:color w:val="000000"/>
              </w:rPr>
              <w:t>2.</w:t>
            </w:r>
          </w:p>
        </w:tc>
        <w:tc>
          <w:tcPr>
            <w:tcW w:w="1134" w:type="dxa"/>
            <w:tcBorders>
              <w:top w:val="single" w:sz="4" w:space="0" w:color="auto"/>
              <w:left w:val="single" w:sz="4" w:space="0" w:color="auto"/>
              <w:bottom w:val="single" w:sz="4" w:space="0" w:color="auto"/>
              <w:right w:val="single" w:sz="4" w:space="0" w:color="auto"/>
            </w:tcBorders>
          </w:tcPr>
          <w:p w:rsidR="005E3AB5" w:rsidRDefault="005E3AB5">
            <w:pPr>
              <w:spacing w:after="200" w:line="276" w:lineRule="auto"/>
              <w:rPr>
                <w:rFonts w:eastAsiaTheme="minorEastAsia"/>
                <w:b/>
                <w:color w:val="000000"/>
              </w:rPr>
            </w:pPr>
          </w:p>
        </w:tc>
        <w:tc>
          <w:tcPr>
            <w:tcW w:w="13973" w:type="dxa"/>
            <w:gridSpan w:val="9"/>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
                <w:color w:val="000000"/>
              </w:rPr>
            </w:pPr>
            <w:r>
              <w:rPr>
                <w:b/>
                <w:color w:val="000000"/>
              </w:rPr>
              <w:t>Задача. Предупреждение опасного поведения участников дорожного движения</w:t>
            </w:r>
          </w:p>
        </w:tc>
      </w:tr>
      <w:tr w:rsidR="005E3AB5" w:rsidTr="005E3AB5">
        <w:tc>
          <w:tcPr>
            <w:tcW w:w="846"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2.1.</w:t>
            </w:r>
          </w:p>
        </w:tc>
        <w:tc>
          <w:tcPr>
            <w:tcW w:w="3342" w:type="dxa"/>
            <w:gridSpan w:val="2"/>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Информирование населения по вопросам безопасности дорожного движения</w:t>
            </w:r>
          </w:p>
        </w:tc>
        <w:tc>
          <w:tcPr>
            <w:tcW w:w="2552" w:type="dxa"/>
            <w:tcBorders>
              <w:top w:val="single" w:sz="4" w:space="0" w:color="auto"/>
              <w:left w:val="single" w:sz="4" w:space="0" w:color="auto"/>
              <w:bottom w:val="single" w:sz="4" w:space="0" w:color="auto"/>
              <w:right w:val="single" w:sz="4" w:space="0" w:color="auto"/>
            </w:tcBorders>
            <w:hideMark/>
          </w:tcPr>
          <w:p w:rsidR="005E3AB5" w:rsidRDefault="005E3AB5">
            <w:r>
              <w:t>Администрация поселения,</w:t>
            </w:r>
          </w:p>
          <w:p w:rsidR="005E3AB5" w:rsidRDefault="005E3AB5">
            <w:pPr>
              <w:spacing w:after="200" w:line="276" w:lineRule="auto"/>
              <w:rPr>
                <w:rFonts w:eastAsiaTheme="minorEastAsia"/>
                <w:bCs/>
                <w:color w:val="000000"/>
              </w:rPr>
            </w:pPr>
            <w:r>
              <w:t>дошкольные и общеобразовательные учреждения</w:t>
            </w:r>
          </w:p>
        </w:tc>
        <w:tc>
          <w:tcPr>
            <w:tcW w:w="1275"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37"/>
              <w:rPr>
                <w:rFonts w:eastAsiaTheme="minorEastAsia"/>
              </w:rPr>
            </w:pPr>
            <w:r>
              <w:t>2021-2035</w:t>
            </w:r>
          </w:p>
        </w:tc>
        <w:tc>
          <w:tcPr>
            <w:tcW w:w="1843"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rPr>
            </w:pPr>
            <w:r>
              <w:t>1.2.1, 1.2.2</w:t>
            </w:r>
          </w:p>
        </w:tc>
        <w:tc>
          <w:tcPr>
            <w:tcW w:w="1559"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bCs/>
                <w:color w:val="000000"/>
              </w:rPr>
            </w:pPr>
            <w:r>
              <w:rPr>
                <w:bCs/>
                <w:color w:val="000000"/>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r>
      <w:tr w:rsidR="005E3AB5" w:rsidTr="005E3AB5">
        <w:tc>
          <w:tcPr>
            <w:tcW w:w="846"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2.2.</w:t>
            </w:r>
          </w:p>
        </w:tc>
        <w:tc>
          <w:tcPr>
            <w:tcW w:w="3342" w:type="dxa"/>
            <w:gridSpan w:val="2"/>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Проведение акций «Внимание – дети!»; «Уроки безопасности»</w:t>
            </w:r>
          </w:p>
        </w:tc>
        <w:tc>
          <w:tcPr>
            <w:tcW w:w="2552"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t>дошкольные и общеобразовательные учреждения</w:t>
            </w:r>
          </w:p>
        </w:tc>
        <w:tc>
          <w:tcPr>
            <w:tcW w:w="1275"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rPr>
            </w:pPr>
            <w:r>
              <w:t>2021-2035</w:t>
            </w:r>
          </w:p>
        </w:tc>
        <w:tc>
          <w:tcPr>
            <w:tcW w:w="1843"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rPr>
            </w:pPr>
            <w:r>
              <w:t>1.2.1, 1.2.2</w:t>
            </w:r>
          </w:p>
        </w:tc>
        <w:tc>
          <w:tcPr>
            <w:tcW w:w="1559"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r>
      <w:tr w:rsidR="005E3AB5" w:rsidTr="005E3AB5">
        <w:tc>
          <w:tcPr>
            <w:tcW w:w="846"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2.3.</w:t>
            </w:r>
          </w:p>
        </w:tc>
        <w:tc>
          <w:tcPr>
            <w:tcW w:w="3342" w:type="dxa"/>
            <w:gridSpan w:val="2"/>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Организация проведения конкурсов «Дорожная безопасность», «Дорога и дети»; участие в конкурсах на уровне муниципального района</w:t>
            </w:r>
          </w:p>
        </w:tc>
        <w:tc>
          <w:tcPr>
            <w:tcW w:w="2552"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дошкольные и общеобразовательные учреждения</w:t>
            </w:r>
          </w:p>
        </w:tc>
        <w:tc>
          <w:tcPr>
            <w:tcW w:w="1275"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37"/>
              <w:rPr>
                <w:rFonts w:eastAsiaTheme="minorEastAsia"/>
              </w:rPr>
            </w:pPr>
            <w:r>
              <w:t>2021-2035</w:t>
            </w:r>
          </w:p>
        </w:tc>
        <w:tc>
          <w:tcPr>
            <w:tcW w:w="1843"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37"/>
              <w:rPr>
                <w:rFonts w:eastAsiaTheme="minorEastAsia"/>
              </w:rPr>
            </w:pPr>
            <w:r>
              <w:t>1.2.1, 1.2.2</w:t>
            </w:r>
          </w:p>
        </w:tc>
        <w:tc>
          <w:tcPr>
            <w:tcW w:w="1559"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38"/>
              <w:rPr>
                <w:rFonts w:eastAsiaTheme="minorEastAsia"/>
                <w:bCs/>
                <w:color w:val="000000"/>
              </w:rPr>
            </w:pPr>
            <w:r>
              <w:rPr>
                <w:bCs/>
                <w:color w:val="000000"/>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r>
      <w:tr w:rsidR="005E3AB5" w:rsidTr="005E3AB5">
        <w:tc>
          <w:tcPr>
            <w:tcW w:w="846"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
                <w:bCs/>
                <w:color w:val="000000"/>
              </w:rPr>
            </w:pPr>
            <w:r>
              <w:rPr>
                <w:b/>
                <w:bCs/>
                <w:color w:val="000000"/>
              </w:rPr>
              <w:t>3.</w:t>
            </w:r>
          </w:p>
        </w:tc>
        <w:tc>
          <w:tcPr>
            <w:tcW w:w="1134" w:type="dxa"/>
            <w:tcBorders>
              <w:top w:val="single" w:sz="4" w:space="0" w:color="auto"/>
              <w:left w:val="single" w:sz="4" w:space="0" w:color="auto"/>
              <w:bottom w:val="single" w:sz="4" w:space="0" w:color="auto"/>
              <w:right w:val="single" w:sz="4" w:space="0" w:color="auto"/>
            </w:tcBorders>
          </w:tcPr>
          <w:p w:rsidR="005E3AB5" w:rsidRDefault="005E3AB5">
            <w:pPr>
              <w:spacing w:after="200" w:line="276" w:lineRule="auto"/>
              <w:rPr>
                <w:rFonts w:eastAsiaTheme="minorEastAsia"/>
                <w:b/>
                <w:color w:val="000000"/>
              </w:rPr>
            </w:pPr>
          </w:p>
        </w:tc>
        <w:tc>
          <w:tcPr>
            <w:tcW w:w="13973" w:type="dxa"/>
            <w:gridSpan w:val="9"/>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
              </w:rPr>
            </w:pPr>
            <w:r>
              <w:rPr>
                <w:b/>
                <w:color w:val="000000"/>
              </w:rPr>
              <w:t xml:space="preserve">Задача. </w:t>
            </w:r>
            <w:r>
              <w:rPr>
                <w:b/>
              </w:rPr>
              <w:t>Создание условий для безопасного движения автомобильного транспорта и пешеходов путем обеспечения сохранности автомобильных дорог и улучшения их транспортно-эксплуатационного состояния</w:t>
            </w:r>
          </w:p>
        </w:tc>
      </w:tr>
      <w:tr w:rsidR="005E3AB5" w:rsidTr="005E3AB5">
        <w:tc>
          <w:tcPr>
            <w:tcW w:w="846"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3.1.1</w:t>
            </w:r>
          </w:p>
        </w:tc>
        <w:tc>
          <w:tcPr>
            <w:tcW w:w="3342" w:type="dxa"/>
            <w:gridSpan w:val="2"/>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 xml:space="preserve">Ремонт и содержание автомобильных дорог общего пользования местного значения </w:t>
            </w:r>
          </w:p>
        </w:tc>
        <w:tc>
          <w:tcPr>
            <w:tcW w:w="2552"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t>Администрации поселения</w:t>
            </w:r>
          </w:p>
        </w:tc>
        <w:tc>
          <w:tcPr>
            <w:tcW w:w="1275"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rPr>
            </w:pPr>
            <w:r>
              <w:t>2021-2035</w:t>
            </w:r>
          </w:p>
        </w:tc>
        <w:tc>
          <w:tcPr>
            <w:tcW w:w="1843"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rPr>
            </w:pPr>
            <w:r>
              <w:t>1.3.1, 1.3.2,1.3.3</w:t>
            </w:r>
          </w:p>
        </w:tc>
        <w:tc>
          <w:tcPr>
            <w:tcW w:w="1559"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100</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100</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100</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1 200</w:t>
            </w:r>
          </w:p>
        </w:tc>
      </w:tr>
      <w:tr w:rsidR="005E3AB5" w:rsidTr="005E3AB5">
        <w:trPr>
          <w:trHeight w:val="165"/>
        </w:trPr>
        <w:tc>
          <w:tcPr>
            <w:tcW w:w="846"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1</w:t>
            </w:r>
          </w:p>
        </w:tc>
        <w:tc>
          <w:tcPr>
            <w:tcW w:w="3342" w:type="dxa"/>
            <w:gridSpan w:val="2"/>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2</w:t>
            </w:r>
          </w:p>
        </w:tc>
        <w:tc>
          <w:tcPr>
            <w:tcW w:w="2552"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3</w:t>
            </w:r>
          </w:p>
        </w:tc>
        <w:tc>
          <w:tcPr>
            <w:tcW w:w="1275"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4</w:t>
            </w:r>
          </w:p>
        </w:tc>
        <w:tc>
          <w:tcPr>
            <w:tcW w:w="1843"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5</w:t>
            </w:r>
          </w:p>
        </w:tc>
        <w:tc>
          <w:tcPr>
            <w:tcW w:w="1559"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6</w:t>
            </w:r>
          </w:p>
        </w:tc>
        <w:tc>
          <w:tcPr>
            <w:tcW w:w="1134" w:type="dxa"/>
            <w:tcBorders>
              <w:top w:val="single" w:sz="4" w:space="0" w:color="auto"/>
              <w:left w:val="single" w:sz="4" w:space="0" w:color="auto"/>
              <w:bottom w:val="single" w:sz="4" w:space="0" w:color="auto"/>
              <w:right w:val="single" w:sz="4" w:space="0" w:color="auto"/>
            </w:tcBorders>
          </w:tcPr>
          <w:p w:rsidR="005E3AB5" w:rsidRDefault="005E3AB5">
            <w:pPr>
              <w:spacing w:after="200" w:line="276" w:lineRule="auto"/>
              <w:rPr>
                <w:rFonts w:eastAsiaTheme="minorEastAsia"/>
                <w:bCs/>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7</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8</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9</w:t>
            </w:r>
          </w:p>
        </w:tc>
      </w:tr>
      <w:tr w:rsidR="005E3AB5" w:rsidTr="005E3AB5">
        <w:trPr>
          <w:trHeight w:val="1470"/>
        </w:trPr>
        <w:tc>
          <w:tcPr>
            <w:tcW w:w="846" w:type="dxa"/>
            <w:tcBorders>
              <w:top w:val="single" w:sz="4" w:space="0" w:color="auto"/>
              <w:left w:val="single" w:sz="4" w:space="0" w:color="auto"/>
              <w:bottom w:val="single" w:sz="4" w:space="0" w:color="auto"/>
              <w:right w:val="single" w:sz="4" w:space="0" w:color="auto"/>
            </w:tcBorders>
          </w:tcPr>
          <w:p w:rsidR="005E3AB5" w:rsidRDefault="005E3AB5">
            <w:pPr>
              <w:rPr>
                <w:bCs/>
                <w:color w:val="000000"/>
              </w:rPr>
            </w:pPr>
            <w:r>
              <w:rPr>
                <w:bCs/>
                <w:color w:val="000000"/>
              </w:rPr>
              <w:t>3.1.2</w:t>
            </w:r>
          </w:p>
          <w:p w:rsidR="005E3AB5" w:rsidRDefault="005E3AB5">
            <w:pPr>
              <w:rPr>
                <w:bCs/>
                <w:color w:val="000000"/>
              </w:rPr>
            </w:pPr>
          </w:p>
          <w:p w:rsidR="005E3AB5" w:rsidRDefault="005E3AB5">
            <w:pPr>
              <w:rPr>
                <w:bCs/>
                <w:color w:val="000000"/>
              </w:rPr>
            </w:pPr>
          </w:p>
          <w:p w:rsidR="005E3AB5" w:rsidRDefault="005E3AB5">
            <w:pPr>
              <w:rPr>
                <w:bCs/>
                <w:color w:val="000000"/>
              </w:rPr>
            </w:pPr>
          </w:p>
          <w:p w:rsidR="005E3AB5" w:rsidRDefault="005E3AB5">
            <w:pPr>
              <w:spacing w:after="200" w:line="276" w:lineRule="auto"/>
              <w:rPr>
                <w:rFonts w:eastAsiaTheme="minorEastAsia"/>
                <w:bCs/>
                <w:color w:val="000000"/>
              </w:rPr>
            </w:pPr>
          </w:p>
        </w:tc>
        <w:tc>
          <w:tcPr>
            <w:tcW w:w="3342" w:type="dxa"/>
            <w:gridSpan w:val="2"/>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Своевременное принятие   решения о временном ограничении или прекращении движения транспортных средств по дорогам местного значения</w:t>
            </w:r>
          </w:p>
        </w:tc>
        <w:tc>
          <w:tcPr>
            <w:tcW w:w="2552"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Администрация поселения</w:t>
            </w:r>
          </w:p>
        </w:tc>
        <w:tc>
          <w:tcPr>
            <w:tcW w:w="1275"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rPr>
            </w:pPr>
            <w:r>
              <w:t>2021-2035</w:t>
            </w:r>
          </w:p>
        </w:tc>
        <w:tc>
          <w:tcPr>
            <w:tcW w:w="1843"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rPr>
            </w:pPr>
            <w:r>
              <w:t>1.3.1, 1.3.2,1.3.3</w:t>
            </w:r>
          </w:p>
        </w:tc>
        <w:tc>
          <w:tcPr>
            <w:tcW w:w="1559" w:type="dxa"/>
            <w:tcBorders>
              <w:top w:val="single" w:sz="4" w:space="0" w:color="auto"/>
              <w:left w:val="single" w:sz="4" w:space="0" w:color="auto"/>
              <w:bottom w:val="single" w:sz="4" w:space="0" w:color="auto"/>
              <w:right w:val="single" w:sz="4" w:space="0" w:color="auto"/>
            </w:tcBorders>
          </w:tcPr>
          <w:p w:rsidR="005E3AB5" w:rsidRDefault="005E3AB5">
            <w:pPr>
              <w:spacing w:after="200" w:line="276" w:lineRule="auto"/>
              <w:rPr>
                <w:rFonts w:eastAsiaTheme="minorEastAsia"/>
                <w:bCs/>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w:t>
            </w:r>
          </w:p>
        </w:tc>
      </w:tr>
      <w:tr w:rsidR="005E3AB5" w:rsidTr="005E3AB5">
        <w:tc>
          <w:tcPr>
            <w:tcW w:w="846"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3.2.</w:t>
            </w:r>
          </w:p>
        </w:tc>
        <w:tc>
          <w:tcPr>
            <w:tcW w:w="3342" w:type="dxa"/>
            <w:gridSpan w:val="2"/>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Ремонт и содержание автомобильных дорог местного значения за счет средств муниципального дорожного фонда</w:t>
            </w:r>
          </w:p>
        </w:tc>
        <w:tc>
          <w:tcPr>
            <w:tcW w:w="2552"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rPr>
            </w:pPr>
            <w:r>
              <w:t xml:space="preserve">Администрация поселения, </w:t>
            </w:r>
          </w:p>
        </w:tc>
        <w:tc>
          <w:tcPr>
            <w:tcW w:w="1275"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rPr>
            </w:pPr>
            <w:r>
              <w:t>2021-2035</w:t>
            </w:r>
          </w:p>
        </w:tc>
        <w:tc>
          <w:tcPr>
            <w:tcW w:w="1843"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rPr>
            </w:pPr>
            <w:r>
              <w:t>1.3.1, 1.3.2,1.3.3</w:t>
            </w:r>
          </w:p>
        </w:tc>
        <w:tc>
          <w:tcPr>
            <w:tcW w:w="1559" w:type="dxa"/>
            <w:tcBorders>
              <w:top w:val="single" w:sz="4" w:space="0" w:color="auto"/>
              <w:left w:val="single" w:sz="4" w:space="0" w:color="auto"/>
              <w:bottom w:val="single" w:sz="4" w:space="0" w:color="auto"/>
              <w:right w:val="single" w:sz="4" w:space="0" w:color="auto"/>
            </w:tcBorders>
          </w:tcPr>
          <w:p w:rsidR="005E3AB5" w:rsidRDefault="005E3AB5" w:rsidP="00492E59">
            <w:pPr>
              <w:ind w:firstLine="38"/>
              <w:rPr>
                <w:bCs/>
              </w:rPr>
            </w:pPr>
            <w:r>
              <w:rPr>
                <w:bCs/>
              </w:rPr>
              <w:t>бюджет сельского поселения</w:t>
            </w:r>
          </w:p>
          <w:p w:rsidR="005E3AB5" w:rsidRDefault="005E3AB5" w:rsidP="00492E59">
            <w:pPr>
              <w:spacing w:after="200" w:line="276" w:lineRule="auto"/>
              <w:ind w:firstLine="38"/>
              <w:rPr>
                <w:rFonts w:eastAsiaTheme="minorEastAsia"/>
                <w:bCs/>
                <w:color w:val="000000"/>
                <w:u w:val="single"/>
              </w:rPr>
            </w:pP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50</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50</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50</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color w:val="000000"/>
              </w:rPr>
            </w:pPr>
            <w:r>
              <w:rPr>
                <w:bCs/>
                <w:color w:val="000000"/>
              </w:rPr>
              <w:t>600</w:t>
            </w:r>
          </w:p>
        </w:tc>
      </w:tr>
      <w:tr w:rsidR="005E3AB5" w:rsidTr="005E3AB5">
        <w:trPr>
          <w:trHeight w:val="255"/>
        </w:trPr>
        <w:tc>
          <w:tcPr>
            <w:tcW w:w="846"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rPr>
            </w:pPr>
            <w:r>
              <w:rPr>
                <w:bCs/>
              </w:rPr>
              <w:t>3.2.1.</w:t>
            </w:r>
          </w:p>
        </w:tc>
        <w:tc>
          <w:tcPr>
            <w:tcW w:w="3342" w:type="dxa"/>
            <w:gridSpan w:val="2"/>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rPr>
            </w:pPr>
            <w:r>
              <w:t>Капитальный ремонт и ремонт автомобильных дорог общего пользования местного значения в границах населенных пунктов поселения</w:t>
            </w:r>
          </w:p>
        </w:tc>
        <w:tc>
          <w:tcPr>
            <w:tcW w:w="2552" w:type="dxa"/>
            <w:tcBorders>
              <w:top w:val="single" w:sz="4" w:space="0" w:color="auto"/>
              <w:left w:val="single" w:sz="4" w:space="0" w:color="auto"/>
              <w:bottom w:val="single" w:sz="4" w:space="0" w:color="auto"/>
              <w:right w:val="single" w:sz="4" w:space="0" w:color="auto"/>
            </w:tcBorders>
          </w:tcPr>
          <w:p w:rsidR="005E3AB5" w:rsidRDefault="005E3AB5">
            <w:r>
              <w:t>Администрация поселения</w:t>
            </w:r>
          </w:p>
          <w:p w:rsidR="005E3AB5" w:rsidRDefault="005E3AB5">
            <w:pPr>
              <w:spacing w:after="200" w:line="276" w:lineRule="auto"/>
              <w:rPr>
                <w:rFonts w:eastAsiaTheme="minorEastAsia"/>
                <w:bCs/>
              </w:rPr>
            </w:pPr>
          </w:p>
        </w:tc>
        <w:tc>
          <w:tcPr>
            <w:tcW w:w="1275"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rPr>
            </w:pPr>
            <w:r>
              <w:t>2021-2035</w:t>
            </w:r>
          </w:p>
        </w:tc>
        <w:tc>
          <w:tcPr>
            <w:tcW w:w="1843" w:type="dxa"/>
            <w:tcBorders>
              <w:top w:val="single" w:sz="4" w:space="0" w:color="auto"/>
              <w:left w:val="single" w:sz="4" w:space="0" w:color="auto"/>
              <w:bottom w:val="single" w:sz="4" w:space="0" w:color="auto"/>
              <w:right w:val="single" w:sz="4" w:space="0" w:color="auto"/>
            </w:tcBorders>
            <w:hideMark/>
          </w:tcPr>
          <w:p w:rsidR="005E3AB5" w:rsidRDefault="005E3AB5" w:rsidP="00492E59">
            <w:pPr>
              <w:spacing w:after="200" w:line="276" w:lineRule="auto"/>
              <w:ind w:firstLine="0"/>
              <w:rPr>
                <w:rFonts w:eastAsiaTheme="minorEastAsia"/>
              </w:rPr>
            </w:pPr>
            <w:r>
              <w:t>1.1.1</w:t>
            </w:r>
          </w:p>
        </w:tc>
        <w:tc>
          <w:tcPr>
            <w:tcW w:w="1559" w:type="dxa"/>
            <w:tcBorders>
              <w:top w:val="single" w:sz="4" w:space="0" w:color="auto"/>
              <w:left w:val="single" w:sz="4" w:space="0" w:color="auto"/>
              <w:bottom w:val="single" w:sz="4" w:space="0" w:color="auto"/>
              <w:right w:val="single" w:sz="4" w:space="0" w:color="auto"/>
            </w:tcBorders>
          </w:tcPr>
          <w:p w:rsidR="005E3AB5" w:rsidRDefault="005E3AB5" w:rsidP="00492E59">
            <w:pPr>
              <w:ind w:firstLine="38"/>
              <w:rPr>
                <w:bCs/>
              </w:rPr>
            </w:pPr>
            <w:r>
              <w:rPr>
                <w:bCs/>
              </w:rPr>
              <w:t>бюджет сельского поселения</w:t>
            </w:r>
          </w:p>
          <w:p w:rsidR="005E3AB5" w:rsidRDefault="005E3AB5" w:rsidP="00492E59">
            <w:pPr>
              <w:spacing w:after="200" w:line="276" w:lineRule="auto"/>
              <w:ind w:firstLine="38"/>
              <w:rPr>
                <w:rFonts w:eastAsiaTheme="minorEastAsia"/>
                <w:bCs/>
              </w:rPr>
            </w:pP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rPr>
            </w:pPr>
            <w:r>
              <w:rPr>
                <w:bCs/>
              </w:rPr>
              <w:t>50</w:t>
            </w: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rPr>
            </w:pPr>
            <w:r>
              <w:rPr>
                <w:bCs/>
              </w:rPr>
              <w:t>50</w:t>
            </w:r>
          </w:p>
        </w:tc>
        <w:tc>
          <w:tcPr>
            <w:tcW w:w="1134" w:type="dxa"/>
            <w:tcBorders>
              <w:top w:val="single" w:sz="4" w:space="0" w:color="auto"/>
              <w:left w:val="single" w:sz="4" w:space="0" w:color="auto"/>
              <w:bottom w:val="single" w:sz="4" w:space="0" w:color="auto"/>
              <w:right w:val="single" w:sz="4" w:space="0" w:color="auto"/>
            </w:tcBorders>
          </w:tcPr>
          <w:p w:rsidR="005E3AB5" w:rsidRDefault="005E3AB5">
            <w:pPr>
              <w:rPr>
                <w:bCs/>
              </w:rPr>
            </w:pPr>
            <w:r>
              <w:rPr>
                <w:bCs/>
              </w:rPr>
              <w:t>50</w:t>
            </w:r>
          </w:p>
          <w:p w:rsidR="005E3AB5" w:rsidRDefault="005E3AB5">
            <w:pPr>
              <w:spacing w:after="200" w:line="276" w:lineRule="auto"/>
              <w:rPr>
                <w:rFonts w:eastAsiaTheme="minorEastAsia"/>
                <w:bCs/>
              </w:rPr>
            </w:pPr>
          </w:p>
        </w:tc>
        <w:tc>
          <w:tcPr>
            <w:tcW w:w="1134" w:type="dxa"/>
            <w:tcBorders>
              <w:top w:val="single" w:sz="4" w:space="0" w:color="auto"/>
              <w:left w:val="single" w:sz="4" w:space="0" w:color="auto"/>
              <w:bottom w:val="single" w:sz="4" w:space="0" w:color="auto"/>
              <w:right w:val="single" w:sz="4" w:space="0" w:color="auto"/>
            </w:tcBorders>
            <w:hideMark/>
          </w:tcPr>
          <w:p w:rsidR="005E3AB5" w:rsidRDefault="005E3AB5">
            <w:pPr>
              <w:spacing w:after="200" w:line="276" w:lineRule="auto"/>
              <w:rPr>
                <w:rFonts w:eastAsiaTheme="minorEastAsia"/>
                <w:bCs/>
              </w:rPr>
            </w:pPr>
            <w:r>
              <w:rPr>
                <w:bCs/>
              </w:rPr>
              <w:t>600</w:t>
            </w:r>
          </w:p>
        </w:tc>
      </w:tr>
    </w:tbl>
    <w:p w:rsidR="005E3AB5" w:rsidRDefault="005E3AB5" w:rsidP="005E3AB5">
      <w:pPr>
        <w:jc w:val="right"/>
        <w:rPr>
          <w:rFonts w:asciiTheme="minorHAnsi" w:eastAsiaTheme="minorEastAsia" w:hAnsiTheme="minorHAnsi" w:cstheme="minorBidi"/>
          <w:sz w:val="22"/>
          <w:szCs w:val="22"/>
        </w:rPr>
      </w:pPr>
    </w:p>
    <w:p w:rsidR="005E3AB5" w:rsidRDefault="005E3AB5" w:rsidP="005E3AB5">
      <w:pPr>
        <w:tabs>
          <w:tab w:val="left" w:pos="1731"/>
        </w:tabs>
      </w:pPr>
    </w:p>
    <w:p w:rsidR="005E3AB5" w:rsidRDefault="005E3AB5" w:rsidP="005E3AB5"/>
    <w:p w:rsidR="005E3AB5" w:rsidRDefault="005E3AB5" w:rsidP="005E3AB5">
      <w:pPr>
        <w:pStyle w:val="a7"/>
        <w:spacing w:before="0" w:after="0"/>
      </w:pPr>
    </w:p>
    <w:p w:rsidR="005E3AB5" w:rsidRDefault="005E3AB5" w:rsidP="005E3AB5">
      <w:pPr>
        <w:pStyle w:val="a7"/>
        <w:spacing w:before="0" w:after="0"/>
      </w:pPr>
    </w:p>
    <w:p w:rsidR="005E3AB5" w:rsidRDefault="005E3AB5" w:rsidP="005E3AB5"/>
    <w:p w:rsidR="005E3AB5" w:rsidRDefault="005E3AB5" w:rsidP="005E3AB5"/>
    <w:p w:rsidR="00821CFB"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tbl>
      <w:tblPr>
        <w:tblpPr w:leftFromText="180" w:rightFromText="180" w:vertAnchor="text" w:horzAnchor="margin" w:tblpY="448"/>
        <w:tblW w:w="10500" w:type="dxa"/>
        <w:shd w:val="clear" w:color="auto" w:fill="F5F5F5"/>
        <w:tblLook w:val="04A0"/>
      </w:tblPr>
      <w:tblGrid>
        <w:gridCol w:w="2374"/>
        <w:gridCol w:w="3769"/>
        <w:gridCol w:w="4357"/>
      </w:tblGrid>
      <w:tr w:rsidR="002D1948" w:rsidTr="002B6D2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2D1948" w:rsidRDefault="002D1948" w:rsidP="002B6D2D">
            <w:pPr>
              <w:pStyle w:val="a00"/>
              <w:spacing w:before="0" w:beforeAutospacing="0" w:after="0" w:afterAutospacing="0"/>
              <w:ind w:left="120"/>
              <w:jc w:val="center"/>
              <w:rPr>
                <w:rStyle w:val="a10"/>
              </w:rPr>
            </w:pPr>
            <w:r>
              <w:rPr>
                <w:rStyle w:val="a10"/>
                <w:sz w:val="20"/>
                <w:szCs w:val="20"/>
              </w:rPr>
              <w:t>Периодическое печатное издание</w:t>
            </w:r>
          </w:p>
          <w:p w:rsidR="002D1948" w:rsidRDefault="002D1948" w:rsidP="002B6D2D">
            <w:pPr>
              <w:pStyle w:val="a00"/>
              <w:spacing w:before="0" w:beforeAutospacing="0" w:after="0" w:afterAutospacing="0"/>
              <w:ind w:left="120"/>
              <w:jc w:val="center"/>
              <w:rPr>
                <w:rStyle w:val="a10"/>
                <w:sz w:val="20"/>
                <w:szCs w:val="20"/>
              </w:rPr>
            </w:pPr>
            <w:r>
              <w:rPr>
                <w:rStyle w:val="a10"/>
                <w:sz w:val="20"/>
                <w:szCs w:val="20"/>
              </w:rPr>
              <w:t>«Тувсинский  вестник»</w:t>
            </w:r>
          </w:p>
          <w:p w:rsidR="002D1948" w:rsidRDefault="002D1948" w:rsidP="002B6D2D">
            <w:pPr>
              <w:pStyle w:val="a00"/>
              <w:spacing w:before="0" w:beforeAutospacing="0" w:after="0" w:afterAutospacing="0"/>
              <w:ind w:left="120"/>
              <w:jc w:val="center"/>
              <w:rPr>
                <w:rStyle w:val="a10"/>
                <w:sz w:val="20"/>
                <w:szCs w:val="20"/>
              </w:rPr>
            </w:pPr>
            <w:r>
              <w:rPr>
                <w:rStyle w:val="a10"/>
                <w:sz w:val="20"/>
                <w:szCs w:val="20"/>
              </w:rPr>
              <w:t>Адрес редакционного совета и издателя:</w:t>
            </w:r>
          </w:p>
          <w:p w:rsidR="002D1948" w:rsidRDefault="002D1948" w:rsidP="002B6D2D">
            <w:pPr>
              <w:pStyle w:val="a00"/>
              <w:spacing w:before="0" w:beforeAutospacing="0" w:after="0" w:afterAutospacing="0"/>
              <w:ind w:left="120"/>
              <w:jc w:val="center"/>
              <w:rPr>
                <w:rStyle w:val="a10"/>
                <w:sz w:val="20"/>
                <w:szCs w:val="20"/>
              </w:rPr>
            </w:pPr>
            <w:r>
              <w:rPr>
                <w:rStyle w:val="a10"/>
                <w:sz w:val="20"/>
                <w:szCs w:val="20"/>
              </w:rPr>
              <w:t xml:space="preserve">429905, д. Тувси, </w:t>
            </w:r>
          </w:p>
          <w:p w:rsidR="002D1948" w:rsidRDefault="002D1948" w:rsidP="002B6D2D">
            <w:pPr>
              <w:pStyle w:val="a00"/>
              <w:spacing w:before="0" w:beforeAutospacing="0" w:after="0" w:afterAutospacing="0"/>
              <w:ind w:left="120"/>
              <w:jc w:val="center"/>
              <w:rPr>
                <w:rStyle w:val="a10"/>
                <w:sz w:val="20"/>
                <w:szCs w:val="20"/>
              </w:rPr>
            </w:pPr>
            <w:r>
              <w:rPr>
                <w:rStyle w:val="a10"/>
                <w:sz w:val="20"/>
                <w:szCs w:val="20"/>
              </w:rPr>
              <w:t>ул. Октября, д. 5</w:t>
            </w:r>
          </w:p>
          <w:p w:rsidR="002D1948" w:rsidRDefault="002D1948" w:rsidP="002B6D2D">
            <w:pPr>
              <w:pStyle w:val="a00"/>
              <w:spacing w:before="0" w:beforeAutospacing="0" w:after="0" w:afterAutospacing="0"/>
              <w:ind w:left="120"/>
              <w:jc w:val="center"/>
              <w:rPr>
                <w:rStyle w:val="a10"/>
                <w:sz w:val="20"/>
                <w:szCs w:val="20"/>
                <w:lang w:val="en-US"/>
              </w:rPr>
            </w:pPr>
            <w:r>
              <w:rPr>
                <w:rStyle w:val="a10"/>
                <w:sz w:val="20"/>
                <w:szCs w:val="20"/>
                <w:lang w:val="en-US"/>
              </w:rPr>
              <w:t>Email:  zivil_tuvsi@cap.ru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2D1948" w:rsidRDefault="002D1948" w:rsidP="002B6D2D">
            <w:pPr>
              <w:pStyle w:val="a00"/>
              <w:spacing w:before="0" w:beforeAutospacing="0" w:after="0" w:afterAutospacing="0"/>
              <w:ind w:left="120"/>
              <w:jc w:val="center"/>
              <w:rPr>
                <w:rStyle w:val="a10"/>
              </w:rPr>
            </w:pPr>
            <w:r>
              <w:rPr>
                <w:rStyle w:val="a10"/>
                <w:sz w:val="20"/>
                <w:szCs w:val="20"/>
              </w:rPr>
              <w:t>Учредитель</w:t>
            </w:r>
          </w:p>
          <w:p w:rsidR="002D1948" w:rsidRDefault="002D1948" w:rsidP="002B6D2D">
            <w:pPr>
              <w:pStyle w:val="a00"/>
              <w:spacing w:before="0" w:beforeAutospacing="0" w:after="0" w:afterAutospacing="0"/>
              <w:ind w:left="120"/>
              <w:jc w:val="center"/>
              <w:rPr>
                <w:rStyle w:val="a10"/>
                <w:sz w:val="20"/>
                <w:szCs w:val="20"/>
              </w:rPr>
            </w:pPr>
            <w:r>
              <w:rPr>
                <w:rStyle w:val="a10"/>
                <w:sz w:val="20"/>
                <w:szCs w:val="20"/>
              </w:rPr>
              <w:t>Администрация  Тувсинского сельского поселения Цивильского района Чувашской Республики</w:t>
            </w:r>
          </w:p>
        </w:tc>
        <w:tc>
          <w:tcPr>
            <w:tcW w:w="435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2D1948" w:rsidRDefault="002D1948" w:rsidP="002B6D2D">
            <w:pPr>
              <w:pStyle w:val="a00"/>
              <w:spacing w:before="0" w:beforeAutospacing="0" w:after="0" w:afterAutospacing="0"/>
              <w:ind w:left="120"/>
              <w:jc w:val="center"/>
              <w:rPr>
                <w:rStyle w:val="a10"/>
              </w:rPr>
            </w:pPr>
            <w:r>
              <w:rPr>
                <w:rStyle w:val="a10"/>
                <w:sz w:val="20"/>
                <w:szCs w:val="20"/>
              </w:rPr>
              <w:t xml:space="preserve">Председатель </w:t>
            </w:r>
            <w:proofErr w:type="gramStart"/>
            <w:r>
              <w:rPr>
                <w:rStyle w:val="a10"/>
                <w:sz w:val="20"/>
                <w:szCs w:val="20"/>
              </w:rPr>
              <w:t>редакционного</w:t>
            </w:r>
            <w:proofErr w:type="gramEnd"/>
            <w:r>
              <w:rPr>
                <w:rStyle w:val="a10"/>
                <w:sz w:val="20"/>
                <w:szCs w:val="20"/>
              </w:rPr>
              <w:t xml:space="preserve"> </w:t>
            </w:r>
          </w:p>
          <w:p w:rsidR="002D1948" w:rsidRDefault="002D1948" w:rsidP="002B6D2D">
            <w:pPr>
              <w:pStyle w:val="a00"/>
              <w:spacing w:before="0" w:beforeAutospacing="0" w:after="0" w:afterAutospacing="0"/>
              <w:ind w:left="120"/>
              <w:jc w:val="center"/>
              <w:rPr>
                <w:rStyle w:val="a10"/>
                <w:sz w:val="20"/>
                <w:szCs w:val="20"/>
              </w:rPr>
            </w:pPr>
            <w:proofErr w:type="spellStart"/>
            <w:proofErr w:type="gramStart"/>
            <w:r>
              <w:rPr>
                <w:rStyle w:val="a10"/>
                <w:sz w:val="20"/>
                <w:szCs w:val="20"/>
              </w:rPr>
              <w:t>совета-главный</w:t>
            </w:r>
            <w:proofErr w:type="spellEnd"/>
            <w:proofErr w:type="gramEnd"/>
            <w:r>
              <w:rPr>
                <w:rStyle w:val="a10"/>
                <w:sz w:val="20"/>
                <w:szCs w:val="20"/>
              </w:rPr>
              <w:t xml:space="preserve"> редактор </w:t>
            </w:r>
          </w:p>
          <w:p w:rsidR="002D1948" w:rsidRDefault="002D1948" w:rsidP="002B6D2D">
            <w:pPr>
              <w:pStyle w:val="a00"/>
              <w:spacing w:before="0" w:beforeAutospacing="0" w:after="0" w:afterAutospacing="0"/>
              <w:ind w:left="120"/>
              <w:jc w:val="center"/>
              <w:rPr>
                <w:rStyle w:val="a10"/>
                <w:sz w:val="20"/>
                <w:szCs w:val="20"/>
              </w:rPr>
            </w:pPr>
            <w:proofErr w:type="spellStart"/>
            <w:r>
              <w:rPr>
                <w:rStyle w:val="a10"/>
                <w:sz w:val="20"/>
                <w:szCs w:val="20"/>
              </w:rPr>
              <w:t>Атманова</w:t>
            </w:r>
            <w:proofErr w:type="spellEnd"/>
            <w:r>
              <w:rPr>
                <w:rStyle w:val="a10"/>
                <w:sz w:val="20"/>
                <w:szCs w:val="20"/>
              </w:rPr>
              <w:t xml:space="preserve"> Л.М.</w:t>
            </w:r>
          </w:p>
          <w:p w:rsidR="002D1948" w:rsidRDefault="002D1948" w:rsidP="002B6D2D">
            <w:pPr>
              <w:pStyle w:val="a00"/>
              <w:spacing w:before="0" w:beforeAutospacing="0" w:after="0" w:afterAutospacing="0"/>
              <w:ind w:left="120"/>
              <w:jc w:val="center"/>
              <w:rPr>
                <w:rStyle w:val="a10"/>
                <w:sz w:val="20"/>
                <w:szCs w:val="20"/>
              </w:rPr>
            </w:pPr>
            <w:r>
              <w:rPr>
                <w:rStyle w:val="a10"/>
                <w:sz w:val="20"/>
                <w:szCs w:val="20"/>
              </w:rPr>
              <w:t>Тираж  20 экз.</w:t>
            </w:r>
          </w:p>
          <w:p w:rsidR="002D1948" w:rsidRDefault="002D1948" w:rsidP="002B6D2D">
            <w:pPr>
              <w:pStyle w:val="a00"/>
              <w:spacing w:before="0" w:beforeAutospacing="0" w:after="0" w:afterAutospacing="0"/>
              <w:ind w:left="120"/>
              <w:jc w:val="center"/>
              <w:rPr>
                <w:rStyle w:val="a10"/>
                <w:sz w:val="20"/>
                <w:szCs w:val="20"/>
              </w:rPr>
            </w:pPr>
            <w:r>
              <w:rPr>
                <w:rStyle w:val="a10"/>
                <w:sz w:val="20"/>
                <w:szCs w:val="20"/>
              </w:rPr>
              <w:t>Объём 1 п.л. формат А</w:t>
            </w:r>
            <w:proofErr w:type="gramStart"/>
            <w:r>
              <w:rPr>
                <w:rStyle w:val="a10"/>
                <w:sz w:val="20"/>
                <w:szCs w:val="20"/>
              </w:rPr>
              <w:t>4</w:t>
            </w:r>
            <w:proofErr w:type="gramEnd"/>
          </w:p>
          <w:p w:rsidR="002D1948" w:rsidRDefault="002D1948" w:rsidP="002B6D2D">
            <w:pPr>
              <w:pStyle w:val="a00"/>
              <w:spacing w:before="0" w:beforeAutospacing="0" w:after="0" w:afterAutospacing="0"/>
              <w:ind w:left="120"/>
              <w:jc w:val="center"/>
              <w:rPr>
                <w:rStyle w:val="a10"/>
                <w:sz w:val="20"/>
                <w:szCs w:val="20"/>
              </w:rPr>
            </w:pPr>
            <w:r>
              <w:rPr>
                <w:rStyle w:val="a10"/>
                <w:sz w:val="20"/>
                <w:szCs w:val="20"/>
              </w:rPr>
              <w:t xml:space="preserve">Распространяется бесплатно </w:t>
            </w:r>
          </w:p>
        </w:tc>
      </w:tr>
    </w:tbl>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p w:rsidR="002D1948" w:rsidRDefault="002D1948" w:rsidP="005E3AB5">
      <w:pPr>
        <w:ind w:left="-142" w:hanging="142"/>
      </w:pPr>
    </w:p>
    <w:sectPr w:rsidR="002D1948" w:rsidSect="005E3AB5">
      <w:pgSz w:w="16838" w:h="11906" w:orient="landscape"/>
      <w:pgMar w:top="851" w:right="1134" w:bottom="155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063963"/>
    <w:rsid w:val="00005A8E"/>
    <w:rsid w:val="00063963"/>
    <w:rsid w:val="000863E8"/>
    <w:rsid w:val="000B071F"/>
    <w:rsid w:val="002D1948"/>
    <w:rsid w:val="00360AD5"/>
    <w:rsid w:val="003A6880"/>
    <w:rsid w:val="003B2AA8"/>
    <w:rsid w:val="00464DFE"/>
    <w:rsid w:val="00492E59"/>
    <w:rsid w:val="005C54F3"/>
    <w:rsid w:val="005E3AB5"/>
    <w:rsid w:val="006361BF"/>
    <w:rsid w:val="006E3009"/>
    <w:rsid w:val="007F5034"/>
    <w:rsid w:val="0091715F"/>
    <w:rsid w:val="009D3CFE"/>
    <w:rsid w:val="00A1182B"/>
    <w:rsid w:val="00C03191"/>
    <w:rsid w:val="00C11A31"/>
    <w:rsid w:val="00C2573B"/>
    <w:rsid w:val="00CE3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63"/>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63963"/>
    <w:pPr>
      <w:spacing w:after="120"/>
      <w:ind w:firstLine="0"/>
      <w:jc w:val="left"/>
    </w:pPr>
  </w:style>
  <w:style w:type="character" w:customStyle="1" w:styleId="a4">
    <w:name w:val="Основной текст Знак"/>
    <w:basedOn w:val="a0"/>
    <w:link w:val="a3"/>
    <w:semiHidden/>
    <w:rsid w:val="00063963"/>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063963"/>
    <w:pPr>
      <w:autoSpaceDE w:val="0"/>
      <w:autoSpaceDN w:val="0"/>
      <w:adjustRightInd w:val="0"/>
      <w:ind w:firstLine="0"/>
    </w:pPr>
    <w:rPr>
      <w:rFonts w:ascii="Courier New" w:hAnsi="Courier New" w:cs="Courier New"/>
      <w:sz w:val="20"/>
      <w:szCs w:val="20"/>
    </w:rPr>
  </w:style>
  <w:style w:type="character" w:customStyle="1" w:styleId="a6">
    <w:name w:val="Цветовое выделение"/>
    <w:rsid w:val="00063963"/>
    <w:rPr>
      <w:b/>
      <w:bCs/>
      <w:color w:val="000080"/>
    </w:rPr>
  </w:style>
  <w:style w:type="paragraph" w:styleId="a7">
    <w:name w:val="Normal (Web)"/>
    <w:basedOn w:val="a"/>
    <w:link w:val="a8"/>
    <w:unhideWhenUsed/>
    <w:rsid w:val="005E3AB5"/>
    <w:pPr>
      <w:suppressAutoHyphens/>
      <w:spacing w:before="280" w:after="280"/>
      <w:ind w:firstLine="0"/>
      <w:jc w:val="left"/>
    </w:pPr>
    <w:rPr>
      <w:lang w:eastAsia="ar-SA"/>
    </w:rPr>
  </w:style>
  <w:style w:type="paragraph" w:styleId="a9">
    <w:name w:val="No Spacing"/>
    <w:uiPriority w:val="1"/>
    <w:qFormat/>
    <w:rsid w:val="005E3AB5"/>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5E3AB5"/>
    <w:pPr>
      <w:ind w:left="720" w:firstLine="0"/>
      <w:contextualSpacing/>
      <w:jc w:val="left"/>
    </w:pPr>
    <w:rPr>
      <w:sz w:val="26"/>
      <w:szCs w:val="26"/>
    </w:rPr>
  </w:style>
  <w:style w:type="character" w:customStyle="1" w:styleId="ConsPlusNormal">
    <w:name w:val="ConsPlusNormal Знак"/>
    <w:link w:val="ConsPlusNormal0"/>
    <w:semiHidden/>
    <w:locked/>
    <w:rsid w:val="005E3AB5"/>
    <w:rPr>
      <w:rFonts w:ascii="Arial" w:eastAsia="Times New Roman" w:hAnsi="Arial" w:cs="Arial"/>
      <w:sz w:val="20"/>
      <w:szCs w:val="20"/>
    </w:rPr>
  </w:style>
  <w:style w:type="paragraph" w:customStyle="1" w:styleId="ConsPlusNormal0">
    <w:name w:val="ConsPlusNormal"/>
    <w:link w:val="ConsPlusNormal"/>
    <w:semiHidden/>
    <w:rsid w:val="005E3A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semiHidden/>
    <w:rsid w:val="005E3A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Содержимое таблицы"/>
    <w:basedOn w:val="a"/>
    <w:uiPriority w:val="99"/>
    <w:semiHidden/>
    <w:rsid w:val="005E3AB5"/>
    <w:pPr>
      <w:suppressLineNumbers/>
      <w:ind w:firstLine="0"/>
      <w:jc w:val="left"/>
    </w:pPr>
    <w:rPr>
      <w:sz w:val="28"/>
      <w:szCs w:val="20"/>
      <w:lang w:eastAsia="ar-SA"/>
    </w:rPr>
  </w:style>
  <w:style w:type="character" w:styleId="ac">
    <w:name w:val="Strong"/>
    <w:basedOn w:val="a0"/>
    <w:uiPriority w:val="22"/>
    <w:qFormat/>
    <w:rsid w:val="00C03191"/>
    <w:rPr>
      <w:b/>
      <w:bCs/>
    </w:rPr>
  </w:style>
  <w:style w:type="character" w:customStyle="1" w:styleId="a8">
    <w:name w:val="Обычный (веб) Знак"/>
    <w:basedOn w:val="a0"/>
    <w:link w:val="a7"/>
    <w:uiPriority w:val="99"/>
    <w:locked/>
    <w:rsid w:val="00C03191"/>
    <w:rPr>
      <w:rFonts w:ascii="Times New Roman" w:eastAsia="Times New Roman" w:hAnsi="Times New Roman" w:cs="Times New Roman"/>
      <w:sz w:val="24"/>
      <w:szCs w:val="24"/>
      <w:lang w:eastAsia="ar-SA"/>
    </w:rPr>
  </w:style>
  <w:style w:type="character" w:styleId="ad">
    <w:name w:val="Emphasis"/>
    <w:basedOn w:val="a0"/>
    <w:uiPriority w:val="20"/>
    <w:qFormat/>
    <w:rsid w:val="00C03191"/>
    <w:rPr>
      <w:i/>
      <w:iCs/>
    </w:rPr>
  </w:style>
  <w:style w:type="paragraph" w:customStyle="1" w:styleId="a00">
    <w:name w:val="a0"/>
    <w:basedOn w:val="a"/>
    <w:rsid w:val="002D1948"/>
    <w:pPr>
      <w:spacing w:before="100" w:beforeAutospacing="1" w:after="100" w:afterAutospacing="1"/>
      <w:ind w:firstLine="0"/>
      <w:jc w:val="left"/>
    </w:pPr>
  </w:style>
  <w:style w:type="character" w:customStyle="1" w:styleId="a10">
    <w:name w:val="a1"/>
    <w:basedOn w:val="a0"/>
    <w:rsid w:val="002D1948"/>
  </w:style>
</w:styles>
</file>

<file path=word/webSettings.xml><?xml version="1.0" encoding="utf-8"?>
<w:webSettings xmlns:r="http://schemas.openxmlformats.org/officeDocument/2006/relationships" xmlns:w="http://schemas.openxmlformats.org/wordprocessingml/2006/main">
  <w:divs>
    <w:div w:id="337076770">
      <w:bodyDiv w:val="1"/>
      <w:marLeft w:val="0"/>
      <w:marRight w:val="0"/>
      <w:marTop w:val="0"/>
      <w:marBottom w:val="0"/>
      <w:divBdr>
        <w:top w:val="none" w:sz="0" w:space="0" w:color="auto"/>
        <w:left w:val="none" w:sz="0" w:space="0" w:color="auto"/>
        <w:bottom w:val="none" w:sz="0" w:space="0" w:color="auto"/>
        <w:right w:val="none" w:sz="0" w:space="0" w:color="auto"/>
      </w:divBdr>
    </w:div>
    <w:div w:id="12305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3395</Words>
  <Characters>19352</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
      <vt:lpstr>    Раздел 1. Содержание проблемы и обоснование необходимости её решения программным</vt:lpstr>
      <vt:lpstr>    </vt:lpstr>
      <vt:lpstr>    Дорожное хозяйство является одной из отраслей экономики, развитие которой нап</vt:lpstr>
      <vt:lpstr>    Раздел 2. Основные цели и задачи, сроки и этапы реализации, целевые индикаторы и</vt:lpstr>
      <vt:lpstr>    </vt:lpstr>
      <vt:lpstr>    </vt:lpstr>
      <vt:lpstr>    Раздел 3. Система программных мероприятий, ресурсное обеспечение, перечень мероп</vt:lpstr>
      <vt:lpstr>    </vt:lpstr>
      <vt:lpstr>    Раздел 4. Механизм реализации, организация управления и контроль за ходом реализ</vt:lpstr>
      <vt:lpstr>    </vt:lpstr>
      <vt:lpstr>    </vt:lpstr>
      <vt:lpstr>    Раздел 5. Оценка эффективности социально – экономических и экологических последс</vt:lpstr>
      <vt:lpstr>    </vt:lpstr>
    </vt:vector>
  </TitlesOfParts>
  <Company>Reanimator Extreme Edition</Company>
  <LinksUpToDate>false</LinksUpToDate>
  <CharactersWithSpaces>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2021-10-22T05:36:00Z</cp:lastPrinted>
  <dcterms:created xsi:type="dcterms:W3CDTF">2021-07-27T09:00:00Z</dcterms:created>
  <dcterms:modified xsi:type="dcterms:W3CDTF">2021-10-28T06:25:00Z</dcterms:modified>
</cp:coreProperties>
</file>