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shd w:val="clear" w:color="auto" w:fill="CCCCCC"/>
        <w:tblLook w:val="01E0"/>
      </w:tblPr>
      <w:tblGrid>
        <w:gridCol w:w="7371"/>
        <w:gridCol w:w="2552"/>
      </w:tblGrid>
      <w:tr w:rsidR="00F36C1D" w:rsidTr="000104ED">
        <w:trPr>
          <w:trHeight w:val="2230"/>
        </w:trPr>
        <w:tc>
          <w:tcPr>
            <w:tcW w:w="7371" w:type="dxa"/>
            <w:shd w:val="clear" w:color="auto" w:fill="CCCCCC"/>
            <w:vAlign w:val="center"/>
          </w:tcPr>
          <w:p w:rsidR="00F36C1D" w:rsidRPr="003375C3" w:rsidRDefault="00F36C1D" w:rsidP="00F36C1D">
            <w:pPr>
              <w:jc w:val="center"/>
              <w:rPr>
                <w:rFonts w:ascii="Monotype Corsiva" w:hAnsi="Monotype Corsiva"/>
                <w:color w:val="000080"/>
                <w:sz w:val="96"/>
                <w:szCs w:val="96"/>
              </w:rPr>
            </w:pPr>
            <w:r w:rsidRPr="003375C3">
              <w:rPr>
                <w:rFonts w:ascii="Monotype Corsiva" w:hAnsi="Monotype Corsiva"/>
                <w:color w:val="000080"/>
                <w:sz w:val="96"/>
                <w:szCs w:val="96"/>
              </w:rPr>
              <w:t>Таушкасинский  вестник</w:t>
            </w:r>
          </w:p>
        </w:tc>
        <w:tc>
          <w:tcPr>
            <w:tcW w:w="2552" w:type="dxa"/>
            <w:shd w:val="clear" w:color="auto" w:fill="CCCCCC"/>
          </w:tcPr>
          <w:p w:rsidR="00F36C1D" w:rsidRPr="009B0F68" w:rsidRDefault="00F36C1D" w:rsidP="00F36C1D">
            <w:pPr>
              <w:jc w:val="center"/>
              <w:rPr>
                <w:b/>
                <w:color w:val="000080"/>
              </w:rPr>
            </w:pPr>
          </w:p>
          <w:p w:rsidR="000F0093" w:rsidRDefault="009F3C77" w:rsidP="00613798">
            <w:pPr>
              <w:jc w:val="center"/>
              <w:rPr>
                <w:b/>
                <w:color w:val="000080"/>
              </w:rPr>
            </w:pPr>
            <w:r>
              <w:rPr>
                <w:b/>
                <w:color w:val="000080"/>
              </w:rPr>
              <w:t>20</w:t>
            </w:r>
            <w:r w:rsidR="009073F3">
              <w:rPr>
                <w:b/>
                <w:color w:val="000080"/>
              </w:rPr>
              <w:t>2</w:t>
            </w:r>
            <w:r w:rsidR="0023776B">
              <w:rPr>
                <w:b/>
                <w:color w:val="000080"/>
              </w:rPr>
              <w:t>1</w:t>
            </w:r>
          </w:p>
          <w:p w:rsidR="00613798" w:rsidRPr="009B0F68" w:rsidRDefault="00613798" w:rsidP="00613798">
            <w:pPr>
              <w:jc w:val="center"/>
              <w:rPr>
                <w:b/>
                <w:color w:val="000080"/>
              </w:rPr>
            </w:pPr>
          </w:p>
          <w:p w:rsidR="00F36C1D" w:rsidRPr="009B0F68" w:rsidRDefault="00981388" w:rsidP="00F36C1D">
            <w:pPr>
              <w:jc w:val="center"/>
              <w:rPr>
                <w:b/>
                <w:color w:val="000080"/>
              </w:rPr>
            </w:pPr>
            <w:r>
              <w:rPr>
                <w:b/>
                <w:color w:val="000080"/>
              </w:rPr>
              <w:t>декабрь</w:t>
            </w:r>
          </w:p>
          <w:p w:rsidR="00F36C1D" w:rsidRPr="009B0F68" w:rsidRDefault="00981388" w:rsidP="00F36C1D">
            <w:pPr>
              <w:jc w:val="center"/>
              <w:rPr>
                <w:b/>
                <w:color w:val="000080"/>
              </w:rPr>
            </w:pPr>
            <w:r>
              <w:rPr>
                <w:b/>
                <w:color w:val="000080"/>
              </w:rPr>
              <w:t>17</w:t>
            </w:r>
          </w:p>
          <w:p w:rsidR="00F36C1D" w:rsidRPr="009B0F68" w:rsidRDefault="00981388" w:rsidP="008248E7">
            <w:pPr>
              <w:jc w:val="center"/>
              <w:rPr>
                <w:b/>
                <w:color w:val="000080"/>
              </w:rPr>
            </w:pPr>
            <w:r>
              <w:rPr>
                <w:b/>
                <w:color w:val="000080"/>
              </w:rPr>
              <w:t>пятница</w:t>
            </w:r>
          </w:p>
        </w:tc>
      </w:tr>
      <w:tr w:rsidR="00F36C1D" w:rsidTr="000104ED">
        <w:trPr>
          <w:trHeight w:val="690"/>
        </w:trPr>
        <w:tc>
          <w:tcPr>
            <w:tcW w:w="7371" w:type="dxa"/>
            <w:shd w:val="clear" w:color="auto" w:fill="CCCCCC"/>
            <w:vAlign w:val="center"/>
          </w:tcPr>
          <w:p w:rsidR="00F36C1D" w:rsidRPr="009B0F68" w:rsidRDefault="00F36C1D" w:rsidP="00F36C1D">
            <w:pPr>
              <w:jc w:val="center"/>
              <w:rPr>
                <w:b/>
                <w:i/>
                <w:color w:val="000080"/>
                <w:sz w:val="28"/>
                <w:szCs w:val="28"/>
                <w:highlight w:val="cyan"/>
              </w:rPr>
            </w:pPr>
            <w:r w:rsidRPr="009B0F68">
              <w:rPr>
                <w:b/>
                <w:i/>
                <w:color w:val="000080"/>
              </w:rPr>
              <w:t>Газета основана 26 мая 2011  года</w:t>
            </w:r>
          </w:p>
        </w:tc>
        <w:tc>
          <w:tcPr>
            <w:tcW w:w="2552" w:type="dxa"/>
            <w:shd w:val="clear" w:color="auto" w:fill="CCCCCC"/>
            <w:vAlign w:val="center"/>
          </w:tcPr>
          <w:p w:rsidR="00F36C1D" w:rsidRPr="009B0F68" w:rsidRDefault="003C7EBF" w:rsidP="00981388">
            <w:pPr>
              <w:jc w:val="center"/>
              <w:rPr>
                <w:b/>
                <w:color w:val="000080"/>
              </w:rPr>
            </w:pPr>
            <w:r>
              <w:rPr>
                <w:b/>
                <w:color w:val="000080"/>
              </w:rPr>
              <w:t>№</w:t>
            </w:r>
            <w:r w:rsidR="00981388">
              <w:rPr>
                <w:b/>
                <w:color w:val="000080"/>
              </w:rPr>
              <w:t>30</w:t>
            </w:r>
            <w:r w:rsidR="00732DF2">
              <w:rPr>
                <w:b/>
                <w:color w:val="000080"/>
              </w:rPr>
              <w:t>(</w:t>
            </w:r>
            <w:r w:rsidR="003F3D57">
              <w:rPr>
                <w:b/>
                <w:color w:val="000080"/>
              </w:rPr>
              <w:t>2</w:t>
            </w:r>
            <w:r w:rsidR="00471925">
              <w:rPr>
                <w:b/>
                <w:color w:val="000080"/>
              </w:rPr>
              <w:t>1</w:t>
            </w:r>
            <w:r w:rsidR="00981388">
              <w:rPr>
                <w:b/>
                <w:color w:val="000080"/>
              </w:rPr>
              <w:t>4</w:t>
            </w:r>
            <w:r w:rsidR="00687AEF">
              <w:rPr>
                <w:b/>
                <w:color w:val="000080"/>
              </w:rPr>
              <w:t>)</w:t>
            </w:r>
          </w:p>
        </w:tc>
      </w:tr>
    </w:tbl>
    <w:p w:rsidR="005F49EC" w:rsidRPr="00A57C96" w:rsidRDefault="005F49EC" w:rsidP="00DA5041">
      <w:pPr>
        <w:ind w:right="174"/>
        <w:rPr>
          <w:rFonts w:ascii="Arial" w:hAnsi="Arial" w:cs="Arial"/>
          <w:b/>
          <w:i/>
          <w:sz w:val="20"/>
          <w:szCs w:val="20"/>
        </w:rPr>
      </w:pPr>
    </w:p>
    <w:p w:rsidR="00644CF6" w:rsidRDefault="00613798" w:rsidP="001B2F92">
      <w:pPr>
        <w:ind w:left="540"/>
        <w:rPr>
          <w:rFonts w:ascii="Arial" w:hAnsi="Arial" w:cs="Arial"/>
          <w:b/>
          <w:i/>
          <w:sz w:val="20"/>
          <w:szCs w:val="20"/>
        </w:rPr>
      </w:pPr>
      <w:r w:rsidRPr="00A47339">
        <w:rPr>
          <w:rFonts w:ascii="Arial" w:hAnsi="Arial" w:cs="Arial"/>
          <w:b/>
          <w:i/>
          <w:sz w:val="20"/>
          <w:szCs w:val="20"/>
        </w:rPr>
        <w:t>В номере:</w:t>
      </w:r>
    </w:p>
    <w:p w:rsidR="00471925" w:rsidRPr="00981388" w:rsidRDefault="00471925" w:rsidP="00981388">
      <w:pPr>
        <w:jc w:val="both"/>
        <w:rPr>
          <w:b/>
          <w:bCs/>
        </w:rPr>
      </w:pPr>
      <w:r w:rsidRPr="00C115C5">
        <w:rPr>
          <w:rFonts w:ascii="Arial" w:hAnsi="Arial" w:cs="Arial"/>
          <w:b/>
          <w:sz w:val="20"/>
          <w:szCs w:val="20"/>
        </w:rPr>
        <w:t xml:space="preserve">1. </w:t>
      </w:r>
      <w:r w:rsidR="00C115C5" w:rsidRPr="00C115C5">
        <w:rPr>
          <w:rFonts w:ascii="Arial" w:hAnsi="Arial" w:cs="Arial"/>
          <w:b/>
          <w:sz w:val="20"/>
          <w:szCs w:val="20"/>
        </w:rPr>
        <w:t>Решение Собрания депутатов № 1</w:t>
      </w:r>
      <w:r w:rsidR="00981388">
        <w:rPr>
          <w:rFonts w:ascii="Arial" w:hAnsi="Arial" w:cs="Arial"/>
          <w:b/>
          <w:sz w:val="20"/>
          <w:szCs w:val="20"/>
        </w:rPr>
        <w:t>8</w:t>
      </w:r>
      <w:r w:rsidR="00C115C5" w:rsidRPr="00C115C5">
        <w:rPr>
          <w:rFonts w:ascii="Arial" w:hAnsi="Arial" w:cs="Arial"/>
          <w:b/>
          <w:sz w:val="20"/>
          <w:szCs w:val="20"/>
        </w:rPr>
        <w:t xml:space="preserve">/1 от </w:t>
      </w:r>
      <w:r w:rsidR="00981388">
        <w:rPr>
          <w:rFonts w:ascii="Arial" w:hAnsi="Arial" w:cs="Arial"/>
          <w:b/>
          <w:sz w:val="20"/>
          <w:szCs w:val="20"/>
        </w:rPr>
        <w:t>17</w:t>
      </w:r>
      <w:r w:rsidR="00C115C5" w:rsidRPr="00C115C5">
        <w:rPr>
          <w:rFonts w:ascii="Arial" w:hAnsi="Arial" w:cs="Arial"/>
          <w:b/>
          <w:sz w:val="20"/>
          <w:szCs w:val="20"/>
        </w:rPr>
        <w:t>.1</w:t>
      </w:r>
      <w:r w:rsidR="00981388">
        <w:rPr>
          <w:rFonts w:ascii="Arial" w:hAnsi="Arial" w:cs="Arial"/>
          <w:b/>
          <w:sz w:val="20"/>
          <w:szCs w:val="20"/>
        </w:rPr>
        <w:t>2</w:t>
      </w:r>
      <w:r w:rsidR="00C115C5" w:rsidRPr="00C115C5">
        <w:rPr>
          <w:rFonts w:ascii="Arial" w:hAnsi="Arial" w:cs="Arial"/>
          <w:b/>
          <w:sz w:val="20"/>
          <w:szCs w:val="20"/>
        </w:rPr>
        <w:t>.2021 г. «</w:t>
      </w:r>
      <w:r w:rsidR="00981388" w:rsidRPr="00981388">
        <w:rPr>
          <w:rFonts w:ascii="Arial" w:hAnsi="Arial" w:cs="Arial"/>
          <w:b/>
          <w:bCs/>
          <w:sz w:val="20"/>
          <w:szCs w:val="20"/>
        </w:rPr>
        <w:t>О бюджете Таушкасинского сельского поселения Цивильского района Чувашской Республики на 2022 год и на плановый период 2023 и 2024 годов</w:t>
      </w:r>
      <w:r w:rsidR="00C115C5" w:rsidRPr="00C115C5">
        <w:rPr>
          <w:rStyle w:val="a7"/>
          <w:rFonts w:ascii="Arial" w:hAnsi="Arial" w:cs="Arial"/>
          <w:color w:val="000000"/>
          <w:sz w:val="20"/>
          <w:szCs w:val="20"/>
        </w:rPr>
        <w:t>»</w:t>
      </w:r>
      <w:r w:rsidR="004C5FF0">
        <w:rPr>
          <w:rStyle w:val="a7"/>
          <w:rFonts w:ascii="Arial" w:hAnsi="Arial" w:cs="Arial"/>
          <w:color w:val="000000"/>
          <w:sz w:val="20"/>
          <w:szCs w:val="20"/>
        </w:rPr>
        <w:t>;</w:t>
      </w:r>
    </w:p>
    <w:p w:rsidR="00C115C5" w:rsidRPr="00981388" w:rsidRDefault="00471925" w:rsidP="00981388">
      <w:pPr>
        <w:pStyle w:val="ac"/>
        <w:jc w:val="both"/>
        <w:rPr>
          <w:rStyle w:val="a7"/>
        </w:rPr>
      </w:pPr>
      <w:r w:rsidRPr="00C115C5">
        <w:rPr>
          <w:rFonts w:ascii="Arial" w:hAnsi="Arial" w:cs="Arial"/>
          <w:b/>
          <w:sz w:val="20"/>
          <w:szCs w:val="20"/>
        </w:rPr>
        <w:t xml:space="preserve">2. </w:t>
      </w:r>
      <w:r w:rsidR="00981388" w:rsidRPr="00C115C5">
        <w:rPr>
          <w:rFonts w:ascii="Arial" w:hAnsi="Arial" w:cs="Arial"/>
          <w:b/>
          <w:sz w:val="20"/>
          <w:szCs w:val="20"/>
        </w:rPr>
        <w:t>Решение Собрания депутатов № 1</w:t>
      </w:r>
      <w:r w:rsidR="00981388">
        <w:rPr>
          <w:rFonts w:ascii="Arial" w:hAnsi="Arial" w:cs="Arial"/>
          <w:b/>
          <w:sz w:val="20"/>
          <w:szCs w:val="20"/>
        </w:rPr>
        <w:t>8</w:t>
      </w:r>
      <w:r w:rsidR="00981388" w:rsidRPr="00C115C5">
        <w:rPr>
          <w:rFonts w:ascii="Arial" w:hAnsi="Arial" w:cs="Arial"/>
          <w:b/>
          <w:sz w:val="20"/>
          <w:szCs w:val="20"/>
        </w:rPr>
        <w:t>/</w:t>
      </w:r>
      <w:r w:rsidR="00981388">
        <w:rPr>
          <w:rFonts w:ascii="Arial" w:hAnsi="Arial" w:cs="Arial"/>
          <w:b/>
          <w:sz w:val="20"/>
          <w:szCs w:val="20"/>
        </w:rPr>
        <w:t>2</w:t>
      </w:r>
      <w:r w:rsidR="00981388" w:rsidRPr="00C115C5">
        <w:rPr>
          <w:rFonts w:ascii="Arial" w:hAnsi="Arial" w:cs="Arial"/>
          <w:b/>
          <w:sz w:val="20"/>
          <w:szCs w:val="20"/>
        </w:rPr>
        <w:t xml:space="preserve"> от </w:t>
      </w:r>
      <w:r w:rsidR="00981388">
        <w:rPr>
          <w:rFonts w:ascii="Arial" w:hAnsi="Arial" w:cs="Arial"/>
          <w:b/>
          <w:sz w:val="20"/>
          <w:szCs w:val="20"/>
        </w:rPr>
        <w:t>17</w:t>
      </w:r>
      <w:r w:rsidR="00981388" w:rsidRPr="00C115C5">
        <w:rPr>
          <w:rFonts w:ascii="Arial" w:hAnsi="Arial" w:cs="Arial"/>
          <w:b/>
          <w:sz w:val="20"/>
          <w:szCs w:val="20"/>
        </w:rPr>
        <w:t>.1</w:t>
      </w:r>
      <w:r w:rsidR="00981388">
        <w:rPr>
          <w:rFonts w:ascii="Arial" w:hAnsi="Arial" w:cs="Arial"/>
          <w:b/>
          <w:sz w:val="20"/>
          <w:szCs w:val="20"/>
        </w:rPr>
        <w:t>2</w:t>
      </w:r>
      <w:r w:rsidR="00981388" w:rsidRPr="00C115C5">
        <w:rPr>
          <w:rFonts w:ascii="Arial" w:hAnsi="Arial" w:cs="Arial"/>
          <w:b/>
          <w:sz w:val="20"/>
          <w:szCs w:val="20"/>
        </w:rPr>
        <w:t xml:space="preserve">.2021 г. </w:t>
      </w:r>
      <w:r w:rsidR="00981388" w:rsidRPr="00981388">
        <w:rPr>
          <w:rFonts w:ascii="Arial" w:hAnsi="Arial" w:cs="Arial"/>
          <w:b/>
          <w:bCs/>
          <w:sz w:val="20"/>
          <w:szCs w:val="20"/>
        </w:rPr>
        <w:t>«О внесении изменений в решение Собраний депутатов Таушкасинского сельского поселения Цивильского района Чувашской Республики от 21.12.2020г. №6/5 "О бюджете Таушкасинского сельского поселения Цивильского района на 2021 год и на плановый период 2022 и 2023 годов»</w:t>
      </w:r>
      <w:r w:rsidR="00981388">
        <w:rPr>
          <w:rFonts w:ascii="Arial" w:hAnsi="Arial" w:cs="Arial"/>
          <w:b/>
          <w:bCs/>
          <w:sz w:val="20"/>
          <w:szCs w:val="20"/>
        </w:rPr>
        <w:t>;</w:t>
      </w:r>
    </w:p>
    <w:p w:rsidR="00981388" w:rsidRPr="00981388" w:rsidRDefault="00C115C5" w:rsidP="00981388">
      <w:pPr>
        <w:pStyle w:val="10"/>
        <w:tabs>
          <w:tab w:val="left" w:pos="5812"/>
        </w:tabs>
        <w:spacing w:before="0" w:after="0"/>
        <w:ind w:right="-1"/>
        <w:jc w:val="both"/>
        <w:rPr>
          <w:rStyle w:val="a7"/>
          <w:rFonts w:ascii="Arial" w:hAnsi="Arial" w:cs="Arial"/>
          <w:b/>
          <w:bCs/>
          <w:sz w:val="20"/>
          <w:szCs w:val="20"/>
        </w:rPr>
      </w:pPr>
      <w:r w:rsidRPr="00981388">
        <w:rPr>
          <w:rFonts w:ascii="Arial" w:hAnsi="Arial" w:cs="Arial"/>
          <w:color w:val="000000"/>
          <w:sz w:val="20"/>
          <w:szCs w:val="20"/>
        </w:rPr>
        <w:t xml:space="preserve">3. </w:t>
      </w:r>
      <w:r w:rsidR="00981388" w:rsidRPr="00981388">
        <w:rPr>
          <w:rFonts w:ascii="Arial" w:hAnsi="Arial" w:cs="Arial"/>
          <w:sz w:val="20"/>
          <w:szCs w:val="20"/>
        </w:rPr>
        <w:t xml:space="preserve">Решение Собрания депутатов № 18/3 от </w:t>
      </w:r>
      <w:r w:rsidR="00981388" w:rsidRPr="00981388">
        <w:rPr>
          <w:rFonts w:ascii="Arial" w:hAnsi="Arial" w:cs="Arial"/>
          <w:b w:val="0"/>
          <w:sz w:val="20"/>
          <w:szCs w:val="20"/>
        </w:rPr>
        <w:t>17</w:t>
      </w:r>
      <w:r w:rsidR="00981388" w:rsidRPr="00981388">
        <w:rPr>
          <w:rFonts w:ascii="Arial" w:hAnsi="Arial" w:cs="Arial"/>
          <w:sz w:val="20"/>
          <w:szCs w:val="20"/>
        </w:rPr>
        <w:t>.1</w:t>
      </w:r>
      <w:r w:rsidR="00981388" w:rsidRPr="00981388">
        <w:rPr>
          <w:rFonts w:ascii="Arial" w:hAnsi="Arial" w:cs="Arial"/>
          <w:b w:val="0"/>
          <w:sz w:val="20"/>
          <w:szCs w:val="20"/>
        </w:rPr>
        <w:t>2</w:t>
      </w:r>
      <w:r w:rsidR="00981388" w:rsidRPr="00981388">
        <w:rPr>
          <w:rFonts w:ascii="Arial" w:hAnsi="Arial" w:cs="Arial"/>
          <w:sz w:val="20"/>
          <w:szCs w:val="20"/>
        </w:rPr>
        <w:t xml:space="preserve">.2021 г. </w:t>
      </w:r>
      <w:r w:rsidRPr="00981388">
        <w:rPr>
          <w:rFonts w:ascii="Arial" w:hAnsi="Arial" w:cs="Arial"/>
          <w:sz w:val="20"/>
          <w:szCs w:val="20"/>
        </w:rPr>
        <w:t>«</w:t>
      </w:r>
      <w:r w:rsidR="00981388" w:rsidRPr="003E2874">
        <w:rPr>
          <w:rFonts w:ascii="Arial" w:hAnsi="Arial" w:cs="Arial"/>
          <w:sz w:val="20"/>
          <w:szCs w:val="20"/>
        </w:rPr>
        <w:t xml:space="preserve">Об утверждении Положения  о порядке организации и проведения общественных обсуждений или публичных слушаний </w:t>
      </w:r>
      <w:r w:rsidR="00981388" w:rsidRPr="003E2874">
        <w:rPr>
          <w:rStyle w:val="hl"/>
          <w:rFonts w:ascii="Arial" w:hAnsi="Arial" w:cs="Arial"/>
          <w:sz w:val="20"/>
          <w:szCs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81388" w:rsidRPr="003E2874">
        <w:rPr>
          <w:rFonts w:ascii="Arial" w:hAnsi="Arial" w:cs="Arial"/>
          <w:sz w:val="20"/>
          <w:szCs w:val="20"/>
        </w:rPr>
        <w:t xml:space="preserve"> на территории Таушкасинского сельского поселения Цивильского района Чувашской Республики</w:t>
      </w:r>
      <w:r w:rsidRPr="00981388">
        <w:rPr>
          <w:rStyle w:val="a7"/>
          <w:rFonts w:ascii="Arial" w:hAnsi="Arial" w:cs="Arial"/>
          <w:color w:val="000000"/>
          <w:sz w:val="20"/>
          <w:szCs w:val="20"/>
        </w:rPr>
        <w:t>»</w:t>
      </w:r>
      <w:r w:rsidR="00981388">
        <w:rPr>
          <w:rStyle w:val="a7"/>
          <w:rFonts w:ascii="Arial" w:hAnsi="Arial" w:cs="Arial"/>
          <w:color w:val="000000"/>
          <w:sz w:val="20"/>
          <w:szCs w:val="20"/>
        </w:rPr>
        <w:t>;</w:t>
      </w:r>
    </w:p>
    <w:p w:rsidR="00981388" w:rsidRPr="00981388" w:rsidRDefault="00981388" w:rsidP="00981388">
      <w:pPr>
        <w:jc w:val="both"/>
        <w:rPr>
          <w:rFonts w:ascii="Arial" w:hAnsi="Arial" w:cs="Arial"/>
          <w:b/>
          <w:bCs/>
          <w:color w:val="000000"/>
          <w:sz w:val="20"/>
          <w:szCs w:val="20"/>
        </w:rPr>
      </w:pPr>
      <w:r w:rsidRPr="00981388">
        <w:rPr>
          <w:rStyle w:val="a7"/>
          <w:rFonts w:ascii="Arial" w:hAnsi="Arial" w:cs="Arial"/>
          <w:color w:val="000000"/>
          <w:sz w:val="20"/>
          <w:szCs w:val="20"/>
        </w:rPr>
        <w:t xml:space="preserve">4. </w:t>
      </w:r>
      <w:r w:rsidRPr="00981388">
        <w:rPr>
          <w:rFonts w:ascii="Arial" w:hAnsi="Arial" w:cs="Arial"/>
          <w:b/>
          <w:sz w:val="20"/>
          <w:szCs w:val="20"/>
        </w:rPr>
        <w:t>Решение Собрания депутатов № 18/4 от 17.12.2021 г.</w:t>
      </w:r>
      <w:r w:rsidRPr="00981388">
        <w:rPr>
          <w:rFonts w:ascii="Arial" w:hAnsi="Arial" w:cs="Arial"/>
          <w:b/>
          <w:bCs/>
          <w:color w:val="000000"/>
          <w:sz w:val="20"/>
          <w:szCs w:val="20"/>
        </w:rPr>
        <w:t xml:space="preserve"> «О назначении публичных слушаний по вопросу о преобразовании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w:t>
      </w:r>
      <w:r>
        <w:rPr>
          <w:rFonts w:ascii="Arial" w:hAnsi="Arial" w:cs="Arial"/>
          <w:b/>
          <w:bCs/>
          <w:color w:val="000000"/>
          <w:sz w:val="20"/>
          <w:szCs w:val="20"/>
        </w:rPr>
        <w:t>.</w:t>
      </w:r>
    </w:p>
    <w:p w:rsidR="00981388" w:rsidRPr="00C115C5" w:rsidRDefault="00981388" w:rsidP="00C115C5">
      <w:pPr>
        <w:pStyle w:val="ConsPlusNormal0"/>
        <w:ind w:right="-284" w:firstLine="0"/>
        <w:jc w:val="both"/>
        <w:rPr>
          <w:b/>
        </w:rPr>
      </w:pPr>
    </w:p>
    <w:p w:rsidR="00471925" w:rsidRDefault="00471925" w:rsidP="00C115C5">
      <w:pPr>
        <w:rPr>
          <w:rFonts w:ascii="Arial" w:hAnsi="Arial" w:cs="Arial"/>
          <w:b/>
          <w:i/>
          <w:sz w:val="20"/>
          <w:szCs w:val="20"/>
        </w:rPr>
      </w:pPr>
    </w:p>
    <w:p w:rsidR="004C5FF0" w:rsidRPr="00981388" w:rsidRDefault="004C5FF0" w:rsidP="004C5FF0">
      <w:pPr>
        <w:jc w:val="both"/>
        <w:rPr>
          <w:b/>
          <w:bCs/>
        </w:rPr>
      </w:pPr>
      <w:bookmarkStart w:id="0" w:name="sub_1005"/>
      <w:r w:rsidRPr="00C115C5">
        <w:rPr>
          <w:rFonts w:ascii="Arial" w:hAnsi="Arial" w:cs="Arial"/>
          <w:b/>
          <w:sz w:val="20"/>
          <w:szCs w:val="20"/>
        </w:rPr>
        <w:t>1. Решение Собрания депутатов № 1</w:t>
      </w:r>
      <w:r>
        <w:rPr>
          <w:rFonts w:ascii="Arial" w:hAnsi="Arial" w:cs="Arial"/>
          <w:b/>
          <w:sz w:val="20"/>
          <w:szCs w:val="20"/>
        </w:rPr>
        <w:t>8</w:t>
      </w:r>
      <w:r w:rsidRPr="00C115C5">
        <w:rPr>
          <w:rFonts w:ascii="Arial" w:hAnsi="Arial" w:cs="Arial"/>
          <w:b/>
          <w:sz w:val="20"/>
          <w:szCs w:val="20"/>
        </w:rPr>
        <w:t xml:space="preserve">/1 от </w:t>
      </w:r>
      <w:r>
        <w:rPr>
          <w:rFonts w:ascii="Arial" w:hAnsi="Arial" w:cs="Arial"/>
          <w:b/>
          <w:sz w:val="20"/>
          <w:szCs w:val="20"/>
        </w:rPr>
        <w:t>17</w:t>
      </w:r>
      <w:r w:rsidRPr="00C115C5">
        <w:rPr>
          <w:rFonts w:ascii="Arial" w:hAnsi="Arial" w:cs="Arial"/>
          <w:b/>
          <w:sz w:val="20"/>
          <w:szCs w:val="20"/>
        </w:rPr>
        <w:t>.1</w:t>
      </w:r>
      <w:r>
        <w:rPr>
          <w:rFonts w:ascii="Arial" w:hAnsi="Arial" w:cs="Arial"/>
          <w:b/>
          <w:sz w:val="20"/>
          <w:szCs w:val="20"/>
        </w:rPr>
        <w:t>2</w:t>
      </w:r>
      <w:r w:rsidRPr="00C115C5">
        <w:rPr>
          <w:rFonts w:ascii="Arial" w:hAnsi="Arial" w:cs="Arial"/>
          <w:b/>
          <w:sz w:val="20"/>
          <w:szCs w:val="20"/>
        </w:rPr>
        <w:t>.2021 г. «</w:t>
      </w:r>
      <w:r w:rsidRPr="00981388">
        <w:rPr>
          <w:rFonts w:ascii="Arial" w:hAnsi="Arial" w:cs="Arial"/>
          <w:b/>
          <w:bCs/>
          <w:sz w:val="20"/>
          <w:szCs w:val="20"/>
        </w:rPr>
        <w:t>О бюджете Таушкасинского сельского поселения Цивильского района Чувашской Республики на 2022 год и на плановый период 2023 и 2024 годов</w:t>
      </w:r>
      <w:r w:rsidRPr="00C115C5">
        <w:rPr>
          <w:rStyle w:val="a7"/>
          <w:rFonts w:ascii="Arial" w:hAnsi="Arial" w:cs="Arial"/>
          <w:color w:val="000000"/>
          <w:sz w:val="20"/>
          <w:szCs w:val="20"/>
        </w:rPr>
        <w:t>»</w:t>
      </w:r>
      <w:r>
        <w:rPr>
          <w:rStyle w:val="a7"/>
          <w:rFonts w:ascii="Arial" w:hAnsi="Arial" w:cs="Arial"/>
          <w:color w:val="000000"/>
          <w:sz w:val="20"/>
          <w:szCs w:val="20"/>
        </w:rPr>
        <w:t>;</w:t>
      </w:r>
    </w:p>
    <w:p w:rsidR="004C5FF0" w:rsidRPr="004C5FF0" w:rsidRDefault="00C115C5" w:rsidP="004C5FF0">
      <w:pPr>
        <w:jc w:val="center"/>
        <w:rPr>
          <w:rFonts w:ascii="Arial" w:hAnsi="Arial" w:cs="Arial"/>
          <w:b/>
          <w:bCs/>
          <w:sz w:val="20"/>
          <w:szCs w:val="20"/>
        </w:rPr>
      </w:pPr>
      <w:r w:rsidRPr="004C5FF0">
        <w:rPr>
          <w:rFonts w:ascii="Arial" w:hAnsi="Arial" w:cs="Arial"/>
          <w:sz w:val="20"/>
          <w:szCs w:val="20"/>
        </w:rPr>
        <w:t xml:space="preserve">        </w:t>
      </w:r>
      <w:r w:rsidR="004C5FF0" w:rsidRPr="004C5FF0">
        <w:rPr>
          <w:rFonts w:ascii="Arial" w:hAnsi="Arial" w:cs="Arial"/>
          <w:b/>
          <w:bCs/>
          <w:sz w:val="20"/>
          <w:szCs w:val="20"/>
        </w:rPr>
        <w:t xml:space="preserve">О бюджете Таушкасинского сельского поселения Цивильского района </w:t>
      </w:r>
    </w:p>
    <w:p w:rsidR="004C5FF0" w:rsidRPr="004C5FF0" w:rsidRDefault="004C5FF0" w:rsidP="004C5FF0">
      <w:pPr>
        <w:jc w:val="center"/>
        <w:rPr>
          <w:rFonts w:ascii="Arial" w:hAnsi="Arial" w:cs="Arial"/>
          <w:b/>
          <w:bCs/>
          <w:sz w:val="20"/>
          <w:szCs w:val="20"/>
        </w:rPr>
      </w:pPr>
      <w:r w:rsidRPr="004C5FF0">
        <w:rPr>
          <w:rFonts w:ascii="Arial" w:hAnsi="Arial" w:cs="Arial"/>
          <w:b/>
          <w:bCs/>
          <w:sz w:val="20"/>
          <w:szCs w:val="20"/>
        </w:rPr>
        <w:t>Чувашской Республики на 2022 год и на плановый период 2023 и 2024 годов</w:t>
      </w:r>
    </w:p>
    <w:p w:rsidR="004C5FF0" w:rsidRPr="004C5FF0" w:rsidRDefault="004C5FF0" w:rsidP="004C5FF0">
      <w:pPr>
        <w:ind w:firstLine="567"/>
        <w:jc w:val="both"/>
        <w:rPr>
          <w:rFonts w:ascii="Arial" w:hAnsi="Arial" w:cs="Arial"/>
          <w:b/>
          <w:sz w:val="20"/>
          <w:szCs w:val="20"/>
        </w:rPr>
      </w:pPr>
      <w:r w:rsidRPr="004C5FF0">
        <w:rPr>
          <w:rFonts w:ascii="Arial" w:hAnsi="Arial" w:cs="Arial"/>
          <w:b/>
          <w:sz w:val="20"/>
          <w:szCs w:val="20"/>
        </w:rPr>
        <w:t xml:space="preserve">Статья 1. Основные характеристики  бюджета Таушкасинского сельского поселения Цивильского района Чувашской Республики </w:t>
      </w:r>
      <w:r w:rsidRPr="004C5FF0">
        <w:rPr>
          <w:rFonts w:ascii="Arial" w:hAnsi="Arial" w:cs="Arial"/>
          <w:b/>
          <w:bCs/>
          <w:sz w:val="20"/>
          <w:szCs w:val="20"/>
        </w:rPr>
        <w:t>на 2022 год  и на плановый период 2023 и 2024 годов</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1. Утвердить основные характеристики бюджета Таушкасинского сельского поселения Цивильского района Чувашской Республики на 2022 год:</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 xml:space="preserve"> прогнозируемый объем доходов бюджета Таушкасинского сельского поселения Цивильского района Чувашской Республики в сумме 6391093,70</w:t>
      </w:r>
      <w:r w:rsidRPr="004C5FF0">
        <w:rPr>
          <w:rFonts w:ascii="Arial" w:hAnsi="Arial" w:cs="Arial"/>
          <w:color w:val="FFFF99"/>
          <w:sz w:val="20"/>
          <w:szCs w:val="20"/>
        </w:rPr>
        <w:t xml:space="preserve"> </w:t>
      </w:r>
      <w:r w:rsidRPr="004C5FF0">
        <w:rPr>
          <w:rFonts w:ascii="Arial" w:hAnsi="Arial" w:cs="Arial"/>
          <w:sz w:val="20"/>
          <w:szCs w:val="20"/>
        </w:rPr>
        <w:t>рублей, в том числе объем безвозмездных поступлений в сумме 3808543,70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общий объем расходов бюджета Таушкасинского сельского поселения Цивильского района в сумме 6391093,70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предельный объем муниципального долга Таушкасинского сельского поселения Цивильского района Чувашской Республики в сумме 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 xml:space="preserve">верхний предел муниципального долга Таушкасинского сельского поселения Цивильского района Чувашской Республики на 1 января 2023 года в сумме 0 рублей, в том числе верхний предел </w:t>
      </w:r>
      <w:r w:rsidRPr="004C5FF0">
        <w:rPr>
          <w:rFonts w:ascii="Arial" w:hAnsi="Arial" w:cs="Arial"/>
          <w:sz w:val="20"/>
          <w:szCs w:val="20"/>
        </w:rPr>
        <w:lastRenderedPageBreak/>
        <w:t>по муниципальным гарантиям Таушкасинского сельского поселения Цивильского района Чувашской Республики 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прогнозируемый объем дефицита бюджета Таушкасинского сельского поселения Цивильского района Чувашской Республики в сумме 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2. Утвердить основные характеристики бюджета Таушкасинского сельского поселения Цивильского района Чувашской Республики на 2023 год:</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 xml:space="preserve"> прогнозируемый объем доходов бюджета Таушкасинского сельского поселения Цивильского района Чувашской Республики в сумме 6289114,70</w:t>
      </w:r>
      <w:r w:rsidRPr="004C5FF0">
        <w:rPr>
          <w:rFonts w:ascii="Arial" w:hAnsi="Arial" w:cs="Arial"/>
          <w:color w:val="FFFF99"/>
          <w:sz w:val="20"/>
          <w:szCs w:val="20"/>
        </w:rPr>
        <w:t xml:space="preserve"> </w:t>
      </w:r>
      <w:r w:rsidRPr="004C5FF0">
        <w:rPr>
          <w:rFonts w:ascii="Arial" w:hAnsi="Arial" w:cs="Arial"/>
          <w:sz w:val="20"/>
          <w:szCs w:val="20"/>
        </w:rPr>
        <w:t>рублей, в том числе объем безвозмездных поступлений в сумме 3944904,70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общий объем расходов бюджета Таушкасинского сельского поселения Цивильского района в сумме 6397714,7 рублей, в том числе условно утвержденные расходы в сумме 118600,00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предельный объем муниципального долга Таушкасинского сельского поселения Цивильского района Чувашской Республики в сумме 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верхний предел муниципального долга Таушкасинского сельского поселения Цивильского района Чувашской Республики на 1 января 2024 года в сумме 0 рублей, в том числе верхний предел по муниципальным гарантиям Таушкасинского сельского поселения Цивильского района Чувашской Республики 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прогнозируемый объем дефицита бюджета Таушкасинского сельского поселения Цивильского района Чувашской Республики в сумме 108600,00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3. Утвердить основные характеристики бюджета Таушкасинского сельского поселения Цивильского района Чувашской Республики на 2024 год:</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 xml:space="preserve"> прогнозируемый объем доходов бюджета Таушкасинского сельского поселения Цивильского района Чувашской Республики в сумме 5040829,70</w:t>
      </w:r>
      <w:r w:rsidRPr="004C5FF0">
        <w:rPr>
          <w:rFonts w:ascii="Arial" w:hAnsi="Arial" w:cs="Arial"/>
          <w:color w:val="FFFF99"/>
          <w:sz w:val="20"/>
          <w:szCs w:val="20"/>
        </w:rPr>
        <w:t xml:space="preserve"> </w:t>
      </w:r>
      <w:r w:rsidRPr="004C5FF0">
        <w:rPr>
          <w:rFonts w:ascii="Arial" w:hAnsi="Arial" w:cs="Arial"/>
          <w:sz w:val="20"/>
          <w:szCs w:val="20"/>
        </w:rPr>
        <w:t>рублей, в том числе объем безвозмездных поступлений в сумме 2647799,70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общий объем расходов бюджета Таушкасинского сельского поселения Цивильского района в сумме 5151829,70 рублей, в том числе условно утвержденные расходы в сумме 258700,00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предельный объем муниципального долга Таушкасинского сельского поселения Цивильского района Чувашской Республики в сумме 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верхний предел муниципального долга Таушкасинского сельского поселения Цивильского района Чувашской Республики на 1 января 2025 года в сумме 0 рублей, в том числе верхний предел по муниципальным гарантиям Таушкасинского сельского поселения Цивильского района Чувашской Республики 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прогнозируемый объем дефицита бюджета Таушкасинского сельского поселения Цивильского района Чувашской Республики в сумме 111000,00 рублей.</w:t>
      </w:r>
    </w:p>
    <w:p w:rsidR="004C5FF0" w:rsidRPr="004C5FF0" w:rsidRDefault="004C5FF0" w:rsidP="004C5FF0">
      <w:pPr>
        <w:jc w:val="both"/>
        <w:rPr>
          <w:rFonts w:ascii="Arial" w:hAnsi="Arial" w:cs="Arial"/>
          <w:sz w:val="20"/>
          <w:szCs w:val="20"/>
        </w:rPr>
      </w:pPr>
    </w:p>
    <w:p w:rsidR="004C5FF0" w:rsidRPr="004C5FF0" w:rsidRDefault="004C5FF0" w:rsidP="004C5FF0">
      <w:pPr>
        <w:ind w:firstLine="540"/>
        <w:jc w:val="both"/>
        <w:rPr>
          <w:rFonts w:ascii="Arial" w:hAnsi="Arial" w:cs="Arial"/>
          <w:b/>
          <w:sz w:val="20"/>
          <w:szCs w:val="20"/>
        </w:rPr>
      </w:pPr>
      <w:r w:rsidRPr="004C5FF0">
        <w:rPr>
          <w:rFonts w:ascii="Arial" w:hAnsi="Arial" w:cs="Arial"/>
          <w:b/>
          <w:bCs/>
          <w:sz w:val="20"/>
          <w:szCs w:val="20"/>
        </w:rPr>
        <w:t>Статья 2. Нормативы распределения доходов между бюджетами бюджетной системы Цивильского района Чувашской Республики на 2022 год и на плановый период 2023 и 2024 годов</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 xml:space="preserve">  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Таушкасинского сельского поселения Цивильского района Чувашской Республики и бюджетом Цивильского района Чувашской Республики на 2022 год и на плановый период 2023 и 2024 годов, не установленные бюджетным законодательством Российской Федерации, Чувашской Республики, согласно приложению 1 к настоящему решению. </w:t>
      </w:r>
    </w:p>
    <w:p w:rsidR="004C5FF0" w:rsidRPr="004C5FF0" w:rsidRDefault="004C5FF0" w:rsidP="004C5FF0">
      <w:pPr>
        <w:ind w:firstLine="540"/>
        <w:jc w:val="both"/>
        <w:rPr>
          <w:rFonts w:ascii="Arial" w:hAnsi="Arial" w:cs="Arial"/>
          <w:sz w:val="20"/>
          <w:szCs w:val="20"/>
        </w:rPr>
      </w:pPr>
    </w:p>
    <w:p w:rsidR="004C5FF0" w:rsidRPr="004C5FF0" w:rsidRDefault="004C5FF0" w:rsidP="004C5FF0">
      <w:pPr>
        <w:ind w:firstLine="540"/>
        <w:jc w:val="both"/>
        <w:rPr>
          <w:rFonts w:ascii="Arial" w:hAnsi="Arial" w:cs="Arial"/>
          <w:sz w:val="20"/>
          <w:szCs w:val="20"/>
        </w:rPr>
      </w:pPr>
      <w:r w:rsidRPr="004C5FF0">
        <w:rPr>
          <w:rFonts w:ascii="Arial" w:hAnsi="Arial" w:cs="Arial"/>
          <w:b/>
          <w:bCs/>
          <w:sz w:val="20"/>
          <w:szCs w:val="20"/>
        </w:rPr>
        <w:t>Статья 3. Дополнительные нормативы отчислений от налога на доходы физических лиц в бюджеты поселений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2022 год дополнительные нормативы отчислений от налога на доходы физических лиц в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4C5FF0" w:rsidRPr="004C5FF0" w:rsidRDefault="004C5FF0" w:rsidP="004C5FF0">
      <w:pPr>
        <w:ind w:firstLine="540"/>
        <w:jc w:val="both"/>
        <w:rPr>
          <w:rFonts w:ascii="Arial" w:hAnsi="Arial" w:cs="Arial"/>
          <w:sz w:val="20"/>
          <w:szCs w:val="20"/>
        </w:rPr>
      </w:pPr>
    </w:p>
    <w:p w:rsidR="004C5FF0" w:rsidRPr="004C5FF0" w:rsidRDefault="004C5FF0" w:rsidP="004C5FF0">
      <w:pPr>
        <w:ind w:firstLine="540"/>
        <w:jc w:val="both"/>
        <w:rPr>
          <w:rFonts w:ascii="Arial" w:hAnsi="Arial" w:cs="Arial"/>
          <w:b/>
          <w:sz w:val="20"/>
          <w:szCs w:val="20"/>
        </w:rPr>
      </w:pPr>
      <w:r w:rsidRPr="004C5FF0">
        <w:rPr>
          <w:rFonts w:ascii="Arial" w:hAnsi="Arial" w:cs="Arial"/>
          <w:b/>
          <w:sz w:val="20"/>
          <w:szCs w:val="20"/>
        </w:rPr>
        <w:t>Статья 4. Прогнозируемые объемы поступлений доходов бюджета Таушкасинского сельского поселения Цивильского района Чувашской Республики на 2022 год и на плановый период 2023 и 2024 годов</w:t>
      </w:r>
    </w:p>
    <w:p w:rsidR="004C5FF0" w:rsidRPr="004C5FF0" w:rsidRDefault="004C5FF0" w:rsidP="004C5FF0">
      <w:pPr>
        <w:ind w:firstLine="540"/>
        <w:jc w:val="both"/>
        <w:rPr>
          <w:rFonts w:ascii="Arial" w:hAnsi="Arial" w:cs="Arial"/>
          <w:b/>
          <w:sz w:val="20"/>
          <w:szCs w:val="20"/>
        </w:rPr>
      </w:pP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Учесть в бюджете Таушкасинского сельского поселения Цивильского района Чувашской Республики прогнозируемые объемы поступлений доходов бюджета Таушкасинского сельского поселения Цивильского района Чувашской Республики:</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на 2022 год согласно приложению 2 к настоящему Решению;</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lastRenderedPageBreak/>
        <w:t xml:space="preserve">на 2023 и 2024 годы согласно приложению 3 к настоящему Решению. </w:t>
      </w:r>
    </w:p>
    <w:p w:rsidR="004C5FF0" w:rsidRPr="004C5FF0" w:rsidRDefault="004C5FF0" w:rsidP="004C5FF0">
      <w:pPr>
        <w:pStyle w:val="a8"/>
        <w:spacing w:before="0" w:beforeAutospacing="0" w:after="0" w:afterAutospacing="0"/>
        <w:rPr>
          <w:rFonts w:ascii="Arial" w:hAnsi="Arial" w:cs="Arial"/>
          <w:b/>
          <w:sz w:val="20"/>
          <w:szCs w:val="20"/>
        </w:rPr>
      </w:pPr>
      <w:r w:rsidRPr="004C5FF0">
        <w:rPr>
          <w:rFonts w:ascii="Arial" w:hAnsi="Arial" w:cs="Arial"/>
          <w:b/>
          <w:bCs/>
          <w:sz w:val="20"/>
          <w:szCs w:val="20"/>
        </w:rPr>
        <w:t>Статья 5.</w:t>
      </w:r>
      <w:r w:rsidRPr="004C5FF0">
        <w:rPr>
          <w:rFonts w:ascii="Arial" w:hAnsi="Arial" w:cs="Arial"/>
          <w:sz w:val="20"/>
          <w:szCs w:val="20"/>
        </w:rPr>
        <w:t xml:space="preserve"> </w:t>
      </w:r>
      <w:r w:rsidRPr="004C5FF0">
        <w:rPr>
          <w:rFonts w:ascii="Arial" w:hAnsi="Arial" w:cs="Arial"/>
          <w:b/>
          <w:sz w:val="20"/>
          <w:szCs w:val="20"/>
        </w:rPr>
        <w:t xml:space="preserve">Бюджетные ассигнования бюджета Таушкасинского сельского поселения Чувашской Республики на 2022 год </w:t>
      </w:r>
      <w:r w:rsidRPr="004C5FF0">
        <w:rPr>
          <w:rFonts w:ascii="Arial" w:hAnsi="Arial" w:cs="Arial"/>
          <w:b/>
          <w:bCs/>
          <w:sz w:val="20"/>
          <w:szCs w:val="20"/>
        </w:rPr>
        <w:t>и на плановый период 2023 и 2024 годов</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2022 год согласно приложению 4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2.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2023 и 2024 годы согласно приложению 5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3.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2022 год согласно приложению 6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4.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2023 и 2024 годы согласно приложению 7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5.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(группам и подгруппам) расходов классификации расходов бюджета Таушкасинского сельского поселения Цивильского района Чувашской Республики в ведомственной структуре расходов на 2022 год согласно приложению 8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6.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(группам и подгруппам) расходов классификации расходов бюджета Таушкасинского сельского поселения Цивильского района Чувашской Республики в ведомственной структуре расходов на 2023 и 2024 годы согласно приложению 9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7. Утвердить:</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объем бюджетных ассигнований Муниципального дорожного фонда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на 2022 год в сумме   1682450,00   рублей;</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на 2023 год в сумме   2878610,00   рублей;</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на 2024 год в сумме  1695830,00    рублей;</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прогнозируемый объем доходов бюджета Таушкасинского сельского поселения Цивильского района Чувашской Республики, указанных в Положении «О муниципальном дорожном фонде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на 2022 год в сумме   1682450,00   рублей;</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на 2023 год в сумме   2878610,00   рублей;</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на 2024 год в сумме  1695830,00    рублей.</w:t>
      </w:r>
    </w:p>
    <w:p w:rsidR="004C5FF0" w:rsidRPr="004C5FF0" w:rsidRDefault="004C5FF0" w:rsidP="004C5FF0">
      <w:pPr>
        <w:pStyle w:val="a8"/>
        <w:spacing w:before="0" w:beforeAutospacing="0" w:after="0" w:afterAutospacing="0"/>
        <w:rPr>
          <w:rFonts w:ascii="Arial" w:hAnsi="Arial" w:cs="Arial"/>
          <w:sz w:val="20"/>
          <w:szCs w:val="20"/>
        </w:rPr>
      </w:pPr>
    </w:p>
    <w:p w:rsidR="004C5FF0" w:rsidRPr="004C5FF0" w:rsidRDefault="004C5FF0" w:rsidP="004C5FF0">
      <w:pPr>
        <w:pStyle w:val="a8"/>
        <w:spacing w:before="0" w:beforeAutospacing="0" w:after="0" w:afterAutospacing="0"/>
        <w:rPr>
          <w:rFonts w:ascii="Arial" w:hAnsi="Arial" w:cs="Arial"/>
          <w:b/>
          <w:sz w:val="20"/>
          <w:szCs w:val="20"/>
        </w:rPr>
      </w:pPr>
      <w:r w:rsidRPr="004C5FF0">
        <w:rPr>
          <w:rFonts w:ascii="Arial" w:hAnsi="Arial" w:cs="Arial"/>
          <w:b/>
          <w:bCs/>
          <w:sz w:val="20"/>
          <w:szCs w:val="20"/>
        </w:rPr>
        <w:t>Статья 6.</w:t>
      </w:r>
      <w:r w:rsidRPr="004C5FF0">
        <w:rPr>
          <w:rFonts w:ascii="Arial" w:hAnsi="Arial" w:cs="Arial"/>
          <w:sz w:val="20"/>
          <w:szCs w:val="20"/>
        </w:rPr>
        <w:t xml:space="preserve"> </w:t>
      </w:r>
      <w:r w:rsidRPr="004C5FF0">
        <w:rPr>
          <w:rFonts w:ascii="Arial" w:hAnsi="Arial" w:cs="Arial"/>
          <w:b/>
          <w:sz w:val="20"/>
          <w:szCs w:val="20"/>
        </w:rPr>
        <w:t>Особенности  использования бюджетных ассигнований на обеспечение деятельности органов местного самоуправления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1. Администрация Таушкасинского сельского поселения Цивильского района Чувашской  Республики не вправе принимать решения, приводящие к увеличению в 2022 году численности муниципальных служащих Таушкасинского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2. Установить, что индексация размеров окладов денежного содержания муниципальных служащих Таушкасинского сельского поселения Цивильского района Чувашской Республики в 2022 году и плановом периоде 2023 и 2024 годов будут определены с учетом принятия решений на федеральном уровне и на республиканском уровне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p>
    <w:p w:rsidR="004C5FF0" w:rsidRPr="004C5FF0" w:rsidRDefault="004C5FF0" w:rsidP="004C5FF0">
      <w:pPr>
        <w:pStyle w:val="a8"/>
        <w:spacing w:before="0" w:beforeAutospacing="0" w:after="0" w:afterAutospacing="0"/>
        <w:rPr>
          <w:rFonts w:ascii="Arial" w:hAnsi="Arial" w:cs="Arial"/>
          <w:b/>
          <w:sz w:val="20"/>
          <w:szCs w:val="20"/>
        </w:rPr>
      </w:pPr>
      <w:r w:rsidRPr="004C5FF0">
        <w:rPr>
          <w:rFonts w:ascii="Arial" w:hAnsi="Arial" w:cs="Arial"/>
          <w:b/>
          <w:bCs/>
          <w:sz w:val="20"/>
          <w:szCs w:val="20"/>
        </w:rPr>
        <w:t>Статья 7.</w:t>
      </w:r>
      <w:r w:rsidRPr="004C5FF0">
        <w:rPr>
          <w:rFonts w:ascii="Arial" w:hAnsi="Arial" w:cs="Arial"/>
          <w:sz w:val="20"/>
          <w:szCs w:val="20"/>
        </w:rPr>
        <w:t xml:space="preserve"> </w:t>
      </w:r>
      <w:r w:rsidRPr="004C5FF0">
        <w:rPr>
          <w:rFonts w:ascii="Arial" w:hAnsi="Arial" w:cs="Arial"/>
          <w:b/>
          <w:sz w:val="20"/>
          <w:szCs w:val="20"/>
        </w:rPr>
        <w:t>Межбюджетные трансферты бюджету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Утвердить общий объем межбюджетных трансфертов, предоставляемых из бюджета Таушкасинского сельского поселения Цивильского района Чувашской Республики бюджету Цивильского района Чувашской Республики, на 2022 год в сумме 1433100,00 рублей, на 2023 год в сумме 644400,00 рублей, на 2024 год в сумме 436800,0 рублей.</w:t>
      </w:r>
    </w:p>
    <w:p w:rsidR="004C5FF0" w:rsidRPr="004C5FF0" w:rsidRDefault="004C5FF0" w:rsidP="004C5FF0">
      <w:pPr>
        <w:pStyle w:val="a8"/>
        <w:spacing w:before="0" w:beforeAutospacing="0" w:after="0" w:afterAutospacing="0"/>
        <w:jc w:val="center"/>
        <w:rPr>
          <w:rFonts w:ascii="Arial" w:hAnsi="Arial" w:cs="Arial"/>
          <w:b/>
          <w:bCs/>
          <w:sz w:val="20"/>
          <w:szCs w:val="20"/>
        </w:rPr>
      </w:pPr>
    </w:p>
    <w:p w:rsidR="004C5FF0" w:rsidRPr="004C5FF0" w:rsidRDefault="004C5FF0" w:rsidP="004C5FF0">
      <w:pPr>
        <w:pStyle w:val="a8"/>
        <w:spacing w:before="0" w:beforeAutospacing="0" w:after="0" w:afterAutospacing="0"/>
        <w:rPr>
          <w:rFonts w:ascii="Arial" w:hAnsi="Arial" w:cs="Arial"/>
          <w:b/>
          <w:sz w:val="20"/>
          <w:szCs w:val="20"/>
        </w:rPr>
      </w:pPr>
      <w:r w:rsidRPr="004C5FF0">
        <w:rPr>
          <w:rFonts w:ascii="Arial" w:hAnsi="Arial" w:cs="Arial"/>
          <w:b/>
          <w:bCs/>
          <w:sz w:val="20"/>
          <w:szCs w:val="20"/>
        </w:rPr>
        <w:lastRenderedPageBreak/>
        <w:t xml:space="preserve">Статья 8. </w:t>
      </w:r>
      <w:r w:rsidRPr="004C5FF0">
        <w:rPr>
          <w:rFonts w:ascii="Arial" w:hAnsi="Arial" w:cs="Arial"/>
          <w:sz w:val="20"/>
          <w:szCs w:val="20"/>
        </w:rPr>
        <w:t xml:space="preserve"> </w:t>
      </w:r>
      <w:r w:rsidRPr="004C5FF0">
        <w:rPr>
          <w:rFonts w:ascii="Arial" w:hAnsi="Arial" w:cs="Arial"/>
          <w:b/>
          <w:sz w:val="20"/>
          <w:szCs w:val="20"/>
        </w:rPr>
        <w:t>Источники внутреннего финансирования  дефицита бюджета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Утвердить источники внутреннего финансирования дефицита бюджета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 xml:space="preserve"> на 2022  согласно приложению 10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 xml:space="preserve"> на 2023 и 2024 годов согласно приложению 11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p>
    <w:p w:rsidR="004C5FF0" w:rsidRPr="004C5FF0" w:rsidRDefault="004C5FF0" w:rsidP="004C5FF0">
      <w:pPr>
        <w:pStyle w:val="a8"/>
        <w:spacing w:before="0" w:beforeAutospacing="0" w:after="0" w:afterAutospacing="0"/>
        <w:rPr>
          <w:rFonts w:ascii="Arial" w:hAnsi="Arial" w:cs="Arial"/>
          <w:b/>
          <w:sz w:val="20"/>
          <w:szCs w:val="20"/>
        </w:rPr>
      </w:pPr>
      <w:r w:rsidRPr="004C5FF0">
        <w:rPr>
          <w:rFonts w:ascii="Arial" w:hAnsi="Arial" w:cs="Arial"/>
          <w:b/>
          <w:bCs/>
          <w:sz w:val="20"/>
          <w:szCs w:val="20"/>
        </w:rPr>
        <w:t>Статья 9.</w:t>
      </w:r>
      <w:r w:rsidRPr="004C5FF0">
        <w:rPr>
          <w:rFonts w:ascii="Arial" w:hAnsi="Arial" w:cs="Arial"/>
          <w:sz w:val="20"/>
          <w:szCs w:val="20"/>
        </w:rPr>
        <w:t xml:space="preserve"> </w:t>
      </w:r>
      <w:r w:rsidRPr="004C5FF0">
        <w:rPr>
          <w:rFonts w:ascii="Arial" w:hAnsi="Arial" w:cs="Arial"/>
          <w:b/>
          <w:sz w:val="20"/>
          <w:szCs w:val="20"/>
        </w:rPr>
        <w:t>Муниципальные внутренние заимствования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Утвердить Программу  муниципальных внутренних заимствований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 xml:space="preserve"> на 2022 год  согласно приложению 12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на 2023 и 2024 годов согласно приложению 13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p>
    <w:p w:rsidR="004C5FF0" w:rsidRPr="004C5FF0" w:rsidRDefault="004C5FF0" w:rsidP="004C5FF0">
      <w:pPr>
        <w:pStyle w:val="a8"/>
        <w:spacing w:before="0" w:beforeAutospacing="0" w:after="0" w:afterAutospacing="0"/>
        <w:rPr>
          <w:rFonts w:ascii="Arial" w:hAnsi="Arial" w:cs="Arial"/>
          <w:b/>
          <w:sz w:val="20"/>
          <w:szCs w:val="20"/>
        </w:rPr>
      </w:pPr>
      <w:r w:rsidRPr="004C5FF0">
        <w:rPr>
          <w:rFonts w:ascii="Arial" w:hAnsi="Arial" w:cs="Arial"/>
          <w:b/>
          <w:bCs/>
          <w:sz w:val="20"/>
          <w:szCs w:val="20"/>
        </w:rPr>
        <w:t>Статья 10</w:t>
      </w:r>
      <w:r w:rsidRPr="004C5FF0">
        <w:rPr>
          <w:rFonts w:ascii="Arial" w:hAnsi="Arial" w:cs="Arial"/>
          <w:sz w:val="20"/>
          <w:szCs w:val="20"/>
        </w:rPr>
        <w:t xml:space="preserve">.  </w:t>
      </w:r>
      <w:r w:rsidRPr="004C5FF0">
        <w:rPr>
          <w:rFonts w:ascii="Arial" w:hAnsi="Arial" w:cs="Arial"/>
          <w:b/>
          <w:sz w:val="20"/>
          <w:szCs w:val="20"/>
        </w:rPr>
        <w:t>Предоставление муниципальных гарантий Таушкасинского сельского поселения Цивильского района Чувашской Республики в валюте Российской Федерации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Утвердить Программу муниципальных гарантий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 xml:space="preserve"> на 2022 год согласно приложению 14 к настоящему Решению</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 xml:space="preserve">на 2023 и 2024 годов согласно приложению 15 к настоящему Решению. </w:t>
      </w:r>
    </w:p>
    <w:p w:rsidR="004C5FF0" w:rsidRPr="004C5FF0" w:rsidRDefault="004C5FF0" w:rsidP="004C5FF0">
      <w:pPr>
        <w:pStyle w:val="a8"/>
        <w:spacing w:before="0" w:beforeAutospacing="0" w:after="0" w:afterAutospacing="0"/>
        <w:rPr>
          <w:rFonts w:ascii="Arial" w:hAnsi="Arial" w:cs="Arial"/>
          <w:sz w:val="20"/>
          <w:szCs w:val="20"/>
        </w:rPr>
      </w:pPr>
    </w:p>
    <w:p w:rsidR="004C5FF0" w:rsidRPr="004C5FF0" w:rsidRDefault="004C5FF0" w:rsidP="004C5FF0">
      <w:pPr>
        <w:pStyle w:val="a8"/>
        <w:spacing w:before="0" w:beforeAutospacing="0" w:after="0" w:afterAutospacing="0"/>
        <w:rPr>
          <w:rFonts w:ascii="Arial" w:hAnsi="Arial" w:cs="Arial"/>
          <w:b/>
          <w:sz w:val="20"/>
          <w:szCs w:val="20"/>
        </w:rPr>
      </w:pPr>
      <w:r w:rsidRPr="004C5FF0">
        <w:rPr>
          <w:rFonts w:ascii="Arial" w:hAnsi="Arial" w:cs="Arial"/>
          <w:b/>
          <w:sz w:val="20"/>
          <w:szCs w:val="20"/>
        </w:rPr>
        <w:t>Статья 11.</w:t>
      </w:r>
      <w:r w:rsidRPr="004C5FF0">
        <w:rPr>
          <w:rFonts w:ascii="Arial" w:hAnsi="Arial" w:cs="Arial"/>
          <w:sz w:val="20"/>
          <w:szCs w:val="20"/>
        </w:rPr>
        <w:t xml:space="preserve">  </w:t>
      </w:r>
      <w:r w:rsidRPr="004C5FF0">
        <w:rPr>
          <w:rFonts w:ascii="Arial" w:hAnsi="Arial" w:cs="Arial"/>
          <w:b/>
          <w:sz w:val="20"/>
          <w:szCs w:val="20"/>
        </w:rPr>
        <w:t>Особенности исполнения бюджета Таушкасинского сельского поселения Цивильского района Чувашской Республики</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1. Установить, что финансовый отдел администрации Цивильского района в соответствии с соглашением о передачи части полномочий вправе направлять доходы, фактически полученные при исполнении бюджета Таушкасинского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Таушкасинского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компенсационных выплат.</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Таушкасинского сельского поселения Цивильского района Чувашской Республики изменений, связанных с особенностями исполнения бюджета Таушкасинского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Таушкасинского сельского поселения Цивильского района Чувашской Республики, являются:</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распределение зарезервированных в составе утвержденных статьей 5 настоящего Решения бюджетных ассигнований, предусмотренных на 2022 год и на плановый период 2023 и 2024 годов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Таушкасинского сельского поселения Цивильского района Чувашской Республики, на 2022 год в сумме   5,0  рублей, на 2023 год в сумме 5,0  рублей, на 2024 год в сумме 5,0 рублей.</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3. Установить, что в соответствии с пунктом 8 статьи 217 Бюджетного кодекса Российской Федерации, законодательством Чувашской Республики, муниципальным правовым актом Цивильского района Чувашской Республики, регулирующим бюджетные правоотношения, дополнительными основаниями для внесения в показатели сводной бюджетной росписи бюджета Таушкасинского сельского поселения Цивильского района Чувашской Республики изменений, связанных с особенностями исполнения бюджета Таушкасинского сельского поселения Цивильского района Чувашской Республики, являются:</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перераспределение бюджетных ассигнований в пределах общего объема, предусмотренного в бюджете Таушкасинского сельского поселения Цивильского района Чувашской Республики на реализацию муниципальной программы Таушкасинского сельского поселения Цивильского района Чувашской Республики, между главными распорядителями бюджетных средств, разделами, подразделами, целевыми статьями и видами (группами, подгруппами) расходов классификации расходов бюджетов;</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t xml:space="preserve">  перераспределение бюджетных ассигнований, предусмотренных главному распорядителю бюджетных средств по одной целевой статье расходов, между видами (группами, подгруппами) расходов классификации расходов бюджетов.</w:t>
      </w:r>
    </w:p>
    <w:p w:rsidR="004C5FF0" w:rsidRPr="004C5FF0" w:rsidRDefault="004C5FF0" w:rsidP="004C5FF0">
      <w:pPr>
        <w:pStyle w:val="a8"/>
        <w:spacing w:before="0" w:beforeAutospacing="0" w:after="0" w:afterAutospacing="0"/>
        <w:rPr>
          <w:rFonts w:ascii="Arial" w:hAnsi="Arial" w:cs="Arial"/>
          <w:sz w:val="20"/>
          <w:szCs w:val="20"/>
        </w:rPr>
      </w:pPr>
      <w:r w:rsidRPr="004C5FF0">
        <w:rPr>
          <w:rFonts w:ascii="Arial" w:hAnsi="Arial" w:cs="Arial"/>
          <w:sz w:val="20"/>
          <w:szCs w:val="20"/>
        </w:rPr>
        <w:t>.</w:t>
      </w:r>
    </w:p>
    <w:p w:rsidR="004C5FF0" w:rsidRPr="004C5FF0" w:rsidRDefault="004C5FF0" w:rsidP="004C5FF0">
      <w:pPr>
        <w:pStyle w:val="a8"/>
        <w:spacing w:before="0" w:beforeAutospacing="0" w:after="0" w:afterAutospacing="0"/>
        <w:jc w:val="center"/>
        <w:rPr>
          <w:rFonts w:ascii="Arial" w:hAnsi="Arial" w:cs="Arial"/>
          <w:b/>
          <w:sz w:val="20"/>
          <w:szCs w:val="20"/>
        </w:rPr>
      </w:pPr>
      <w:r w:rsidRPr="004C5FF0">
        <w:rPr>
          <w:rFonts w:ascii="Arial" w:hAnsi="Arial" w:cs="Arial"/>
          <w:b/>
          <w:sz w:val="20"/>
          <w:szCs w:val="20"/>
        </w:rPr>
        <w:t xml:space="preserve"> </w:t>
      </w:r>
    </w:p>
    <w:p w:rsidR="004C5FF0" w:rsidRPr="004C5FF0" w:rsidRDefault="004C5FF0" w:rsidP="004C5FF0">
      <w:pPr>
        <w:pStyle w:val="a8"/>
        <w:spacing w:before="0" w:beforeAutospacing="0" w:after="0" w:afterAutospacing="0"/>
        <w:jc w:val="center"/>
        <w:rPr>
          <w:rFonts w:ascii="Arial" w:hAnsi="Arial" w:cs="Arial"/>
          <w:sz w:val="20"/>
          <w:szCs w:val="20"/>
        </w:rPr>
      </w:pPr>
      <w:r w:rsidRPr="004C5FF0">
        <w:rPr>
          <w:rFonts w:ascii="Arial" w:hAnsi="Arial" w:cs="Arial"/>
          <w:b/>
          <w:bCs/>
          <w:sz w:val="20"/>
          <w:szCs w:val="20"/>
        </w:rPr>
        <w:t>Статья 12</w:t>
      </w:r>
      <w:r w:rsidRPr="004C5FF0">
        <w:rPr>
          <w:rFonts w:ascii="Arial" w:hAnsi="Arial" w:cs="Arial"/>
          <w:sz w:val="20"/>
          <w:szCs w:val="20"/>
        </w:rPr>
        <w:t xml:space="preserve">. </w:t>
      </w:r>
      <w:r w:rsidRPr="004C5FF0">
        <w:rPr>
          <w:rFonts w:ascii="Arial" w:hAnsi="Arial" w:cs="Arial"/>
          <w:b/>
          <w:sz w:val="20"/>
          <w:szCs w:val="20"/>
        </w:rPr>
        <w:t>Вступление в силу настоящего Решения</w:t>
      </w:r>
      <w:r w:rsidRPr="004C5FF0">
        <w:rPr>
          <w:rFonts w:ascii="Arial" w:hAnsi="Arial" w:cs="Arial"/>
          <w:sz w:val="20"/>
          <w:szCs w:val="20"/>
        </w:rPr>
        <w:t>.</w:t>
      </w:r>
    </w:p>
    <w:p w:rsidR="004C5FF0" w:rsidRPr="004C5FF0" w:rsidRDefault="004C5FF0" w:rsidP="004C5FF0">
      <w:pPr>
        <w:ind w:firstLine="540"/>
        <w:jc w:val="both"/>
        <w:rPr>
          <w:rFonts w:ascii="Arial" w:hAnsi="Arial" w:cs="Arial"/>
          <w:sz w:val="20"/>
          <w:szCs w:val="20"/>
        </w:rPr>
      </w:pPr>
      <w:r w:rsidRPr="004C5FF0">
        <w:rPr>
          <w:rFonts w:ascii="Arial" w:hAnsi="Arial" w:cs="Arial"/>
          <w:sz w:val="20"/>
          <w:szCs w:val="20"/>
        </w:rPr>
        <w:lastRenderedPageBreak/>
        <w:t>Настоящее Решение вступает в силу со дня его официального опубликования и распространяется на правоотношения, возникшие с 1 января 2022 года.</w:t>
      </w:r>
    </w:p>
    <w:p w:rsidR="004C5FF0" w:rsidRPr="004C5FF0" w:rsidRDefault="004C5FF0" w:rsidP="004C5FF0">
      <w:pPr>
        <w:jc w:val="both"/>
        <w:rPr>
          <w:rFonts w:ascii="Arial" w:hAnsi="Arial" w:cs="Arial"/>
          <w:sz w:val="20"/>
          <w:szCs w:val="20"/>
        </w:rPr>
      </w:pPr>
    </w:p>
    <w:tbl>
      <w:tblPr>
        <w:tblW w:w="9468" w:type="dxa"/>
        <w:tblLayout w:type="fixed"/>
        <w:tblLook w:val="0000"/>
      </w:tblPr>
      <w:tblGrid>
        <w:gridCol w:w="4181"/>
        <w:gridCol w:w="2962"/>
        <w:gridCol w:w="2325"/>
      </w:tblGrid>
      <w:tr w:rsidR="004C5FF0" w:rsidRPr="004C5FF0" w:rsidTr="00D90C2D">
        <w:tblPrEx>
          <w:tblCellMar>
            <w:top w:w="0" w:type="dxa"/>
            <w:bottom w:w="0" w:type="dxa"/>
          </w:tblCellMar>
        </w:tblPrEx>
        <w:trPr>
          <w:trHeight w:val="825"/>
        </w:trPr>
        <w:tc>
          <w:tcPr>
            <w:tcW w:w="4181" w:type="dxa"/>
          </w:tcPr>
          <w:p w:rsidR="004C5FF0" w:rsidRPr="004C5FF0" w:rsidRDefault="004C5FF0" w:rsidP="004C5FF0">
            <w:pPr>
              <w:ind w:firstLine="360"/>
              <w:jc w:val="center"/>
              <w:rPr>
                <w:rFonts w:ascii="Arial" w:hAnsi="Arial" w:cs="Arial"/>
                <w:noProof/>
                <w:color w:val="000000"/>
                <w:sz w:val="20"/>
                <w:szCs w:val="20"/>
              </w:rPr>
            </w:pPr>
            <w:r w:rsidRPr="004C5FF0">
              <w:rPr>
                <w:rFonts w:ascii="Arial" w:hAnsi="Arial" w:cs="Arial"/>
                <w:noProof/>
                <w:color w:val="000000"/>
                <w:sz w:val="20"/>
                <w:szCs w:val="20"/>
              </w:rPr>
              <w:t>Председатель Собрания депутатов Таушкасинского</w:t>
            </w:r>
          </w:p>
          <w:p w:rsidR="004C5FF0" w:rsidRPr="004C5FF0" w:rsidRDefault="004C5FF0" w:rsidP="004C5FF0">
            <w:pPr>
              <w:ind w:firstLine="360"/>
              <w:jc w:val="center"/>
              <w:rPr>
                <w:rFonts w:ascii="Arial" w:hAnsi="Arial" w:cs="Arial"/>
                <w:color w:val="000000"/>
                <w:sz w:val="20"/>
                <w:szCs w:val="20"/>
              </w:rPr>
            </w:pPr>
            <w:r w:rsidRPr="004C5FF0">
              <w:rPr>
                <w:rFonts w:ascii="Arial" w:hAnsi="Arial" w:cs="Arial"/>
                <w:noProof/>
                <w:color w:val="000000"/>
                <w:sz w:val="20"/>
                <w:szCs w:val="20"/>
              </w:rPr>
              <w:t>сельского поселения</w:t>
            </w:r>
          </w:p>
        </w:tc>
        <w:tc>
          <w:tcPr>
            <w:tcW w:w="2962" w:type="dxa"/>
          </w:tcPr>
          <w:p w:rsidR="004C5FF0" w:rsidRPr="004C5FF0" w:rsidRDefault="004C5FF0" w:rsidP="004C5FF0">
            <w:pPr>
              <w:rPr>
                <w:rFonts w:ascii="Arial" w:hAnsi="Arial" w:cs="Arial"/>
                <w:noProof/>
                <w:color w:val="000000"/>
                <w:sz w:val="20"/>
                <w:szCs w:val="20"/>
              </w:rPr>
            </w:pPr>
          </w:p>
          <w:p w:rsidR="004C5FF0" w:rsidRPr="004C5FF0" w:rsidRDefault="004C5FF0" w:rsidP="004C5FF0">
            <w:pPr>
              <w:rPr>
                <w:rFonts w:ascii="Arial" w:hAnsi="Arial" w:cs="Arial"/>
                <w:color w:val="000000"/>
                <w:sz w:val="20"/>
                <w:szCs w:val="20"/>
              </w:rPr>
            </w:pPr>
            <w:r w:rsidRPr="004C5FF0">
              <w:rPr>
                <w:rFonts w:ascii="Arial" w:hAnsi="Arial" w:cs="Arial"/>
                <w:noProof/>
                <w:color w:val="000000"/>
                <w:sz w:val="20"/>
                <w:szCs w:val="20"/>
              </w:rPr>
              <w:t>_________________</w:t>
            </w:r>
          </w:p>
        </w:tc>
        <w:tc>
          <w:tcPr>
            <w:tcW w:w="2325" w:type="dxa"/>
          </w:tcPr>
          <w:p w:rsidR="004C5FF0" w:rsidRPr="004C5FF0" w:rsidRDefault="004C5FF0" w:rsidP="004C5FF0">
            <w:pPr>
              <w:rPr>
                <w:rFonts w:ascii="Arial" w:hAnsi="Arial" w:cs="Arial"/>
                <w:color w:val="000000"/>
                <w:sz w:val="20"/>
                <w:szCs w:val="20"/>
                <w:u w:val="single"/>
              </w:rPr>
            </w:pPr>
            <w:r w:rsidRPr="004C5FF0">
              <w:rPr>
                <w:rFonts w:ascii="Arial" w:hAnsi="Arial" w:cs="Arial"/>
                <w:noProof/>
                <w:color w:val="000000"/>
                <w:sz w:val="20"/>
                <w:szCs w:val="20"/>
              </w:rPr>
              <w:t>Н.В.Николаева</w:t>
            </w:r>
          </w:p>
        </w:tc>
      </w:tr>
    </w:tbl>
    <w:p w:rsidR="004C5FF0" w:rsidRPr="004C5FF0" w:rsidRDefault="004C5FF0" w:rsidP="004C5FF0">
      <w:pPr>
        <w:outlineLvl w:val="0"/>
        <w:rPr>
          <w:rFonts w:ascii="Arial" w:hAnsi="Arial" w:cs="Arial"/>
          <w:b/>
          <w:bCs/>
          <w:sz w:val="20"/>
          <w:szCs w:val="20"/>
        </w:rPr>
      </w:pP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Приложение 1</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к решению Собрания депутатов </w:t>
      </w:r>
      <w:bookmarkStart w:id="1" w:name="_GoBack"/>
      <w:r w:rsidRPr="004C5FF0">
        <w:rPr>
          <w:rFonts w:ascii="Arial" w:hAnsi="Arial" w:cs="Arial"/>
          <w:i/>
          <w:sz w:val="20"/>
          <w:szCs w:val="20"/>
        </w:rPr>
        <w:t xml:space="preserve">Таушкасинского </w:t>
      </w:r>
      <w:bookmarkEnd w:id="1"/>
      <w:r w:rsidRPr="004C5FF0">
        <w:rPr>
          <w:rFonts w:ascii="Arial" w:hAnsi="Arial" w:cs="Arial"/>
          <w:i/>
          <w:sz w:val="20"/>
          <w:szCs w:val="20"/>
        </w:rPr>
        <w:t>сельского поселения</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Цивильского района Чувашской Республики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«О бюджете Таушкасинского сельского Цивильского района</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Чувашской Республики на 2022 год 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 на плановый период 2023 и 2024 годов»   </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НОРМАТИВЫ</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распределения доходов между бюджетом Цивильского района </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Чувашской Республики и бюджетами поселений Цивильского района </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на 2022 год и на плановый период 2023 и 2024 годов</w:t>
      </w:r>
    </w:p>
    <w:tbl>
      <w:tblPr>
        <w:tblW w:w="10031" w:type="dxa"/>
        <w:tblLayout w:type="fixed"/>
        <w:tblLook w:val="01E0"/>
      </w:tblPr>
      <w:tblGrid>
        <w:gridCol w:w="2628"/>
        <w:gridCol w:w="3859"/>
        <w:gridCol w:w="1985"/>
        <w:gridCol w:w="1559"/>
      </w:tblGrid>
      <w:tr w:rsidR="004C5FF0" w:rsidRPr="004C5FF0" w:rsidTr="00D90C2D">
        <w:tc>
          <w:tcPr>
            <w:tcW w:w="2628" w:type="dxa"/>
            <w:tcBorders>
              <w:top w:val="single" w:sz="4" w:space="0" w:color="auto"/>
              <w:left w:val="single" w:sz="4" w:space="0" w:color="auto"/>
              <w:bottom w:val="single" w:sz="4" w:space="0" w:color="auto"/>
              <w:right w:val="single" w:sz="4" w:space="0" w:color="auto"/>
            </w:tcBorders>
          </w:tcPr>
          <w:p w:rsidR="004C5FF0" w:rsidRPr="004C5FF0" w:rsidRDefault="004C5FF0" w:rsidP="00D90C2D">
            <w:pPr>
              <w:jc w:val="center"/>
              <w:rPr>
                <w:rFonts w:ascii="Arial" w:hAnsi="Arial" w:cs="Arial"/>
                <w:sz w:val="20"/>
                <w:szCs w:val="20"/>
              </w:rPr>
            </w:pPr>
            <w:r w:rsidRPr="004C5FF0">
              <w:rPr>
                <w:rFonts w:ascii="Arial" w:hAnsi="Arial" w:cs="Arial"/>
                <w:sz w:val="20"/>
                <w:szCs w:val="20"/>
              </w:rPr>
              <w:t>Коды бюджетной классификации Российской Федерации</w:t>
            </w:r>
          </w:p>
        </w:tc>
        <w:tc>
          <w:tcPr>
            <w:tcW w:w="3859" w:type="dxa"/>
            <w:tcBorders>
              <w:top w:val="single" w:sz="4" w:space="0" w:color="auto"/>
              <w:left w:val="single" w:sz="4" w:space="0" w:color="auto"/>
              <w:bottom w:val="single" w:sz="4" w:space="0" w:color="auto"/>
              <w:right w:val="single" w:sz="4" w:space="0" w:color="auto"/>
            </w:tcBorders>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tcPr>
          <w:p w:rsidR="004C5FF0" w:rsidRPr="004C5FF0" w:rsidRDefault="004C5FF0" w:rsidP="00D90C2D">
            <w:pPr>
              <w:jc w:val="center"/>
              <w:rPr>
                <w:rFonts w:ascii="Arial" w:hAnsi="Arial" w:cs="Arial"/>
                <w:sz w:val="20"/>
                <w:szCs w:val="20"/>
              </w:rPr>
            </w:pPr>
            <w:r w:rsidRPr="004C5FF0">
              <w:rPr>
                <w:rFonts w:ascii="Arial" w:hAnsi="Arial" w:cs="Arial"/>
                <w:sz w:val="20"/>
                <w:szCs w:val="20"/>
              </w:rPr>
              <w:t>Бюджет Цивильского района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4C5FF0" w:rsidRPr="004C5FF0" w:rsidRDefault="004C5FF0" w:rsidP="00D90C2D">
            <w:pPr>
              <w:jc w:val="center"/>
              <w:rPr>
                <w:rFonts w:ascii="Arial" w:hAnsi="Arial" w:cs="Arial"/>
                <w:sz w:val="20"/>
                <w:szCs w:val="20"/>
              </w:rPr>
            </w:pPr>
            <w:r w:rsidRPr="004C5FF0">
              <w:rPr>
                <w:rFonts w:ascii="Arial" w:hAnsi="Arial" w:cs="Arial"/>
                <w:sz w:val="20"/>
                <w:szCs w:val="20"/>
              </w:rPr>
              <w:t>Бюджеты сельских поселений Цивильского района</w:t>
            </w:r>
          </w:p>
        </w:tc>
      </w:tr>
      <w:tr w:rsidR="004C5FF0" w:rsidRPr="004C5FF0" w:rsidTr="00D90C2D">
        <w:tc>
          <w:tcPr>
            <w:tcW w:w="2628" w:type="dxa"/>
            <w:tcBorders>
              <w:top w:val="single" w:sz="4" w:space="0" w:color="auto"/>
            </w:tcBorders>
          </w:tcPr>
          <w:p w:rsidR="004C5FF0" w:rsidRPr="004C5FF0" w:rsidRDefault="004C5FF0" w:rsidP="00D90C2D">
            <w:pPr>
              <w:jc w:val="center"/>
              <w:rPr>
                <w:rFonts w:ascii="Arial" w:hAnsi="Arial" w:cs="Arial"/>
                <w:b/>
                <w:sz w:val="20"/>
                <w:szCs w:val="20"/>
              </w:rPr>
            </w:pPr>
            <w:r w:rsidRPr="004C5FF0">
              <w:rPr>
                <w:rFonts w:ascii="Arial" w:hAnsi="Arial" w:cs="Arial"/>
                <w:b/>
                <w:sz w:val="20"/>
                <w:szCs w:val="20"/>
              </w:rPr>
              <w:t>108 00000 00 0000 000</w:t>
            </w:r>
          </w:p>
        </w:tc>
        <w:tc>
          <w:tcPr>
            <w:tcW w:w="3859" w:type="dxa"/>
            <w:tcBorders>
              <w:top w:val="single" w:sz="4" w:space="0" w:color="auto"/>
            </w:tcBorders>
          </w:tcPr>
          <w:p w:rsidR="004C5FF0" w:rsidRPr="004C5FF0" w:rsidRDefault="004C5FF0" w:rsidP="00D90C2D">
            <w:pPr>
              <w:rPr>
                <w:rFonts w:ascii="Arial" w:hAnsi="Arial" w:cs="Arial"/>
                <w:b/>
                <w:sz w:val="20"/>
                <w:szCs w:val="20"/>
              </w:rPr>
            </w:pPr>
            <w:r w:rsidRPr="004C5FF0">
              <w:rPr>
                <w:rFonts w:ascii="Arial" w:hAnsi="Arial" w:cs="Arial"/>
                <w:b/>
                <w:sz w:val="20"/>
                <w:szCs w:val="20"/>
              </w:rPr>
              <w:t>Государственная пошлина</w:t>
            </w:r>
          </w:p>
        </w:tc>
        <w:tc>
          <w:tcPr>
            <w:tcW w:w="1985" w:type="dxa"/>
            <w:tcBorders>
              <w:top w:val="single" w:sz="4" w:space="0" w:color="auto"/>
            </w:tcBorders>
          </w:tcPr>
          <w:p w:rsidR="004C5FF0" w:rsidRPr="004C5FF0" w:rsidRDefault="004C5FF0" w:rsidP="00D90C2D">
            <w:pPr>
              <w:jc w:val="center"/>
              <w:rPr>
                <w:rFonts w:ascii="Arial" w:hAnsi="Arial" w:cs="Arial"/>
                <w:sz w:val="20"/>
                <w:szCs w:val="20"/>
              </w:rPr>
            </w:pPr>
          </w:p>
        </w:tc>
        <w:tc>
          <w:tcPr>
            <w:tcW w:w="1559" w:type="dxa"/>
            <w:tcBorders>
              <w:top w:val="single" w:sz="4" w:space="0" w:color="auto"/>
            </w:tcBorders>
          </w:tcPr>
          <w:p w:rsidR="004C5FF0" w:rsidRPr="004C5FF0" w:rsidRDefault="004C5FF0" w:rsidP="00D90C2D">
            <w:pPr>
              <w:jc w:val="center"/>
              <w:rPr>
                <w:rFonts w:ascii="Arial" w:hAnsi="Arial" w:cs="Arial"/>
                <w:sz w:val="20"/>
                <w:szCs w:val="20"/>
              </w:rPr>
            </w:pP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108 04020 01 0000 110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b/>
                <w:sz w:val="20"/>
                <w:szCs w:val="20"/>
              </w:rPr>
            </w:pPr>
            <w:r w:rsidRPr="004C5FF0">
              <w:rPr>
                <w:rFonts w:ascii="Arial" w:hAnsi="Arial" w:cs="Arial"/>
                <w:b/>
                <w:sz w:val="20"/>
                <w:szCs w:val="20"/>
              </w:rPr>
              <w:t>109 00000 00 0000 000</w:t>
            </w:r>
          </w:p>
        </w:tc>
        <w:tc>
          <w:tcPr>
            <w:tcW w:w="3859" w:type="dxa"/>
          </w:tcPr>
          <w:p w:rsidR="004C5FF0" w:rsidRPr="004C5FF0" w:rsidRDefault="004C5FF0" w:rsidP="00D90C2D">
            <w:pPr>
              <w:jc w:val="both"/>
              <w:rPr>
                <w:rFonts w:ascii="Arial" w:hAnsi="Arial" w:cs="Arial"/>
                <w:b/>
                <w:sz w:val="20"/>
                <w:szCs w:val="20"/>
              </w:rPr>
            </w:pPr>
            <w:r w:rsidRPr="004C5FF0">
              <w:rPr>
                <w:rFonts w:ascii="Arial" w:hAnsi="Arial" w:cs="Arial"/>
                <w:b/>
                <w:sz w:val="20"/>
                <w:szCs w:val="20"/>
              </w:rPr>
              <w:t>Задолженность и перерасчеты по отмененным налогам, сборам и иным обязательным платежам</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109 04053 10 0000 110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Земельный налог (по обязательствам, возникшим до 1 января 2006 года), мобилизуемый на территориях сельских поселений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b/>
                <w:sz w:val="20"/>
                <w:szCs w:val="20"/>
              </w:rPr>
            </w:pPr>
            <w:r w:rsidRPr="004C5FF0">
              <w:rPr>
                <w:rFonts w:ascii="Arial" w:hAnsi="Arial" w:cs="Arial"/>
                <w:b/>
                <w:sz w:val="20"/>
                <w:szCs w:val="20"/>
              </w:rPr>
              <w:t>111 00000 00 0000 000</w:t>
            </w:r>
          </w:p>
        </w:tc>
        <w:tc>
          <w:tcPr>
            <w:tcW w:w="3859" w:type="dxa"/>
          </w:tcPr>
          <w:p w:rsidR="004C5FF0" w:rsidRPr="004C5FF0" w:rsidRDefault="004C5FF0" w:rsidP="00D90C2D">
            <w:pPr>
              <w:jc w:val="both"/>
              <w:rPr>
                <w:rFonts w:ascii="Arial" w:hAnsi="Arial" w:cs="Arial"/>
                <w:b/>
                <w:sz w:val="20"/>
                <w:szCs w:val="20"/>
              </w:rPr>
            </w:pPr>
            <w:r w:rsidRPr="004C5FF0">
              <w:rPr>
                <w:rFonts w:ascii="Arial" w:hAnsi="Arial" w:cs="Arial"/>
                <w:b/>
                <w:sz w:val="20"/>
                <w:szCs w:val="20"/>
              </w:rPr>
              <w:t>Доходы от использования имущества, находящегося в государственной и муниципальной собственности</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111 05013 05 0000 120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5"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c>
          <w:tcPr>
            <w:tcW w:w="1559" w:type="dxa"/>
          </w:tcPr>
          <w:p w:rsidR="004C5FF0" w:rsidRPr="004C5FF0" w:rsidRDefault="004C5FF0" w:rsidP="00D90C2D">
            <w:pPr>
              <w:jc w:val="center"/>
              <w:rPr>
                <w:rFonts w:ascii="Arial" w:hAnsi="Arial" w:cs="Arial"/>
                <w:sz w:val="20"/>
                <w:szCs w:val="20"/>
              </w:rPr>
            </w:pP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111 05025 10 0000 120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111 05035 10 0000 120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4C5FF0">
              <w:rPr>
                <w:rFonts w:ascii="Arial" w:hAnsi="Arial" w:cs="Arial"/>
                <w:sz w:val="20"/>
                <w:szCs w:val="20"/>
              </w:rPr>
              <w:lastRenderedPageBreak/>
              <w:t>имущества муниципальных бюджетных и автономных учреждений)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b/>
                <w:sz w:val="20"/>
                <w:szCs w:val="20"/>
              </w:rPr>
            </w:pPr>
            <w:r w:rsidRPr="004C5FF0">
              <w:rPr>
                <w:rFonts w:ascii="Arial" w:hAnsi="Arial" w:cs="Arial"/>
                <w:b/>
                <w:sz w:val="20"/>
                <w:szCs w:val="20"/>
              </w:rPr>
              <w:lastRenderedPageBreak/>
              <w:t>113 00000 00 0000 000</w:t>
            </w:r>
          </w:p>
        </w:tc>
        <w:tc>
          <w:tcPr>
            <w:tcW w:w="3859" w:type="dxa"/>
          </w:tcPr>
          <w:p w:rsidR="004C5FF0" w:rsidRPr="004C5FF0" w:rsidRDefault="004C5FF0" w:rsidP="00D90C2D">
            <w:pPr>
              <w:jc w:val="both"/>
              <w:rPr>
                <w:rFonts w:ascii="Arial" w:hAnsi="Arial" w:cs="Arial"/>
                <w:b/>
                <w:sz w:val="20"/>
                <w:szCs w:val="20"/>
              </w:rPr>
            </w:pPr>
            <w:r w:rsidRPr="004C5FF0">
              <w:rPr>
                <w:rFonts w:ascii="Arial" w:hAnsi="Arial" w:cs="Arial"/>
                <w:b/>
                <w:sz w:val="20"/>
                <w:szCs w:val="20"/>
              </w:rPr>
              <w:t>Доходы от оказания платных услуг (работ) и компенсации затрат государства</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113 01995 10 0000 130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Прочие доходы от оказания платных услуг (работ) получателями средств бюджетов сельских поселений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113 02065 10 0000 130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113 02995 10 0000 130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Прочие доходы от компенсации затрат бюджетов сельских поселений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b/>
                <w:sz w:val="20"/>
                <w:szCs w:val="20"/>
              </w:rPr>
            </w:pPr>
            <w:r w:rsidRPr="004C5FF0">
              <w:rPr>
                <w:rFonts w:ascii="Arial" w:hAnsi="Arial" w:cs="Arial"/>
                <w:b/>
                <w:sz w:val="20"/>
                <w:szCs w:val="20"/>
              </w:rPr>
              <w:t>114 00000 00 0000 000</w:t>
            </w:r>
          </w:p>
        </w:tc>
        <w:tc>
          <w:tcPr>
            <w:tcW w:w="3859" w:type="dxa"/>
          </w:tcPr>
          <w:p w:rsidR="004C5FF0" w:rsidRPr="004C5FF0" w:rsidRDefault="004C5FF0" w:rsidP="00D90C2D">
            <w:pPr>
              <w:jc w:val="both"/>
              <w:rPr>
                <w:rFonts w:ascii="Arial" w:hAnsi="Arial" w:cs="Arial"/>
                <w:b/>
                <w:sz w:val="20"/>
                <w:szCs w:val="20"/>
              </w:rPr>
            </w:pPr>
            <w:r w:rsidRPr="004C5FF0">
              <w:rPr>
                <w:rFonts w:ascii="Arial" w:hAnsi="Arial" w:cs="Arial"/>
                <w:b/>
                <w:sz w:val="20"/>
                <w:szCs w:val="20"/>
              </w:rPr>
              <w:t>Доходы от продажи материальных и нематериальных активов</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114 02052 10 0000 410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114 02053 10 0000 410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114 02052 10 0000 440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от реализации имущества, находящегося в оперативном управлении учреждений, находящихся в ведении органов местного самоуправления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114 02053 10 0000 440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от реализации иного имущества, находящегося, находящихся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114 06013 05 0000 430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4C5FF0">
              <w:rPr>
                <w:rFonts w:ascii="Arial" w:hAnsi="Arial" w:cs="Arial"/>
                <w:sz w:val="20"/>
                <w:szCs w:val="20"/>
              </w:rPr>
              <w:lastRenderedPageBreak/>
              <w:t>муниципальных районов</w:t>
            </w:r>
          </w:p>
        </w:tc>
        <w:tc>
          <w:tcPr>
            <w:tcW w:w="1985"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lastRenderedPageBreak/>
              <w:t>100</w:t>
            </w:r>
          </w:p>
        </w:tc>
        <w:tc>
          <w:tcPr>
            <w:tcW w:w="1559" w:type="dxa"/>
          </w:tcPr>
          <w:p w:rsidR="004C5FF0" w:rsidRPr="004C5FF0" w:rsidRDefault="004C5FF0" w:rsidP="00D90C2D">
            <w:pPr>
              <w:jc w:val="center"/>
              <w:rPr>
                <w:rFonts w:ascii="Arial" w:hAnsi="Arial" w:cs="Arial"/>
                <w:sz w:val="20"/>
                <w:szCs w:val="20"/>
              </w:rPr>
            </w:pP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lastRenderedPageBreak/>
              <w:t>114 06025 10 0000 430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b/>
                <w:sz w:val="20"/>
                <w:szCs w:val="20"/>
              </w:rPr>
            </w:pPr>
            <w:r w:rsidRPr="004C5FF0">
              <w:rPr>
                <w:rFonts w:ascii="Arial" w:hAnsi="Arial" w:cs="Arial"/>
                <w:b/>
                <w:sz w:val="20"/>
                <w:szCs w:val="20"/>
              </w:rPr>
              <w:t>116 00000 00 0000 000</w:t>
            </w:r>
          </w:p>
        </w:tc>
        <w:tc>
          <w:tcPr>
            <w:tcW w:w="3859" w:type="dxa"/>
          </w:tcPr>
          <w:p w:rsidR="004C5FF0" w:rsidRPr="004C5FF0" w:rsidRDefault="004C5FF0" w:rsidP="00D90C2D">
            <w:pPr>
              <w:jc w:val="both"/>
              <w:rPr>
                <w:rFonts w:ascii="Arial" w:hAnsi="Arial" w:cs="Arial"/>
                <w:b/>
                <w:sz w:val="20"/>
                <w:szCs w:val="20"/>
              </w:rPr>
            </w:pPr>
            <w:r w:rsidRPr="004C5FF0">
              <w:rPr>
                <w:rFonts w:ascii="Arial" w:hAnsi="Arial" w:cs="Arial"/>
                <w:b/>
                <w:sz w:val="20"/>
                <w:szCs w:val="20"/>
              </w:rPr>
              <w:t>Штрафы, санкции, возмещение ущерба</w:t>
            </w:r>
          </w:p>
        </w:tc>
        <w:tc>
          <w:tcPr>
            <w:tcW w:w="1985" w:type="dxa"/>
          </w:tcPr>
          <w:p w:rsidR="004C5FF0" w:rsidRPr="004C5FF0" w:rsidRDefault="004C5FF0" w:rsidP="00D90C2D">
            <w:pPr>
              <w:jc w:val="center"/>
              <w:rPr>
                <w:rFonts w:ascii="Arial" w:hAnsi="Arial" w:cs="Arial"/>
                <w:b/>
                <w:sz w:val="20"/>
                <w:szCs w:val="20"/>
              </w:rPr>
            </w:pPr>
          </w:p>
        </w:tc>
        <w:tc>
          <w:tcPr>
            <w:tcW w:w="1559" w:type="dxa"/>
          </w:tcPr>
          <w:p w:rsidR="004C5FF0" w:rsidRPr="004C5FF0" w:rsidRDefault="004C5FF0" w:rsidP="00D90C2D">
            <w:pPr>
              <w:jc w:val="center"/>
              <w:rPr>
                <w:rFonts w:ascii="Arial" w:hAnsi="Arial" w:cs="Arial"/>
                <w:b/>
                <w:sz w:val="20"/>
                <w:szCs w:val="20"/>
              </w:rPr>
            </w:pPr>
          </w:p>
        </w:tc>
      </w:tr>
      <w:tr w:rsidR="004C5FF0" w:rsidRPr="004C5FF0" w:rsidTr="00D90C2D">
        <w:tc>
          <w:tcPr>
            <w:tcW w:w="2628" w:type="dxa"/>
          </w:tcPr>
          <w:p w:rsidR="004C5FF0" w:rsidRPr="004C5FF0" w:rsidRDefault="004C5FF0" w:rsidP="00D90C2D">
            <w:pPr>
              <w:pStyle w:val="afff2"/>
              <w:rPr>
                <w:rFonts w:cs="Arial"/>
              </w:rPr>
            </w:pPr>
            <w:r w:rsidRPr="004C5FF0">
              <w:rPr>
                <w:rFonts w:cs="Arial"/>
              </w:rPr>
              <w:t>1 16 07010 10 0000 140</w:t>
            </w:r>
          </w:p>
          <w:p w:rsidR="004C5FF0" w:rsidRPr="004C5FF0" w:rsidRDefault="004C5FF0" w:rsidP="00D90C2D">
            <w:pPr>
              <w:jc w:val="center"/>
              <w:rPr>
                <w:rFonts w:ascii="Arial" w:hAnsi="Arial" w:cs="Arial"/>
                <w:sz w:val="20"/>
                <w:szCs w:val="20"/>
              </w:rPr>
            </w:pPr>
          </w:p>
        </w:tc>
        <w:tc>
          <w:tcPr>
            <w:tcW w:w="3859" w:type="dxa"/>
          </w:tcPr>
          <w:p w:rsidR="004C5FF0" w:rsidRPr="004C5FF0" w:rsidRDefault="004C5FF0" w:rsidP="00D90C2D">
            <w:pPr>
              <w:autoSpaceDE w:val="0"/>
              <w:autoSpaceDN w:val="0"/>
              <w:adjustRightInd w:val="0"/>
              <w:jc w:val="both"/>
              <w:rPr>
                <w:rFonts w:ascii="Arial" w:hAnsi="Arial" w:cs="Arial"/>
                <w:sz w:val="20"/>
                <w:szCs w:val="20"/>
              </w:rPr>
            </w:pPr>
            <w:r w:rsidRPr="004C5FF0">
              <w:rPr>
                <w:rFonts w:ascii="Arial" w:eastAsia="Calibri" w:hAnsi="Arial" w:cs="Arial"/>
                <w:sz w:val="20"/>
                <w:szCs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pStyle w:val="afff2"/>
              <w:jc w:val="center"/>
              <w:rPr>
                <w:rFonts w:cs="Arial"/>
              </w:rPr>
            </w:pPr>
            <w:r w:rsidRPr="004C5FF0">
              <w:rPr>
                <w:rFonts w:cs="Arial"/>
              </w:rPr>
              <w:t>1 16 07090 10 0000 140</w:t>
            </w:r>
          </w:p>
          <w:p w:rsidR="004C5FF0" w:rsidRPr="004C5FF0" w:rsidRDefault="004C5FF0" w:rsidP="00D90C2D">
            <w:pPr>
              <w:jc w:val="center"/>
              <w:rPr>
                <w:rFonts w:ascii="Arial" w:hAnsi="Arial" w:cs="Arial"/>
                <w:sz w:val="20"/>
                <w:szCs w:val="20"/>
              </w:rPr>
            </w:pPr>
          </w:p>
        </w:tc>
        <w:tc>
          <w:tcPr>
            <w:tcW w:w="3859" w:type="dxa"/>
          </w:tcPr>
          <w:p w:rsidR="004C5FF0" w:rsidRPr="004C5FF0" w:rsidRDefault="004C5FF0" w:rsidP="00D90C2D">
            <w:pPr>
              <w:pStyle w:val="aff3"/>
              <w:rPr>
                <w:rFonts w:cs="Arial"/>
                <w:sz w:val="20"/>
                <w:szCs w:val="20"/>
              </w:rPr>
            </w:pPr>
            <w:r w:rsidRPr="004C5FF0">
              <w:rPr>
                <w:rFonts w:cs="Arial"/>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pStyle w:val="afff2"/>
              <w:rPr>
                <w:rFonts w:cs="Arial"/>
              </w:rPr>
            </w:pPr>
            <w:r w:rsidRPr="004C5FF0">
              <w:rPr>
                <w:rFonts w:cs="Arial"/>
              </w:rPr>
              <w:t>1 16 10123 01 0000 140</w:t>
            </w:r>
          </w:p>
          <w:p w:rsidR="004C5FF0" w:rsidRPr="004C5FF0" w:rsidRDefault="004C5FF0" w:rsidP="00D90C2D">
            <w:pPr>
              <w:jc w:val="center"/>
              <w:rPr>
                <w:rFonts w:ascii="Arial" w:hAnsi="Arial" w:cs="Arial"/>
                <w:sz w:val="20"/>
                <w:szCs w:val="20"/>
              </w:rPr>
            </w:pPr>
          </w:p>
        </w:tc>
        <w:tc>
          <w:tcPr>
            <w:tcW w:w="3859" w:type="dxa"/>
          </w:tcPr>
          <w:p w:rsidR="004C5FF0" w:rsidRPr="004C5FF0" w:rsidRDefault="004C5FF0" w:rsidP="00D90C2D">
            <w:pPr>
              <w:autoSpaceDE w:val="0"/>
              <w:autoSpaceDN w:val="0"/>
              <w:adjustRightInd w:val="0"/>
              <w:jc w:val="both"/>
              <w:rPr>
                <w:rFonts w:ascii="Arial" w:hAnsi="Arial" w:cs="Arial"/>
                <w:sz w:val="20"/>
                <w:szCs w:val="20"/>
              </w:rPr>
            </w:pPr>
            <w:r w:rsidRPr="004C5FF0">
              <w:rPr>
                <w:rFonts w:ascii="Arial" w:eastAsia="Calibri" w:hAnsi="Arial" w:cs="Arial"/>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b/>
                <w:sz w:val="20"/>
                <w:szCs w:val="20"/>
              </w:rPr>
            </w:pPr>
            <w:r w:rsidRPr="004C5FF0">
              <w:rPr>
                <w:rFonts w:ascii="Arial" w:hAnsi="Arial" w:cs="Arial"/>
                <w:b/>
                <w:sz w:val="20"/>
                <w:szCs w:val="20"/>
              </w:rPr>
              <w:t>117 00000 00 0000 000</w:t>
            </w:r>
          </w:p>
        </w:tc>
        <w:tc>
          <w:tcPr>
            <w:tcW w:w="3859" w:type="dxa"/>
          </w:tcPr>
          <w:p w:rsidR="004C5FF0" w:rsidRPr="004C5FF0" w:rsidRDefault="004C5FF0" w:rsidP="00D90C2D">
            <w:pPr>
              <w:jc w:val="both"/>
              <w:rPr>
                <w:rFonts w:ascii="Arial" w:hAnsi="Arial" w:cs="Arial"/>
                <w:b/>
                <w:sz w:val="20"/>
                <w:szCs w:val="20"/>
              </w:rPr>
            </w:pPr>
            <w:r w:rsidRPr="004C5FF0">
              <w:rPr>
                <w:rFonts w:ascii="Arial" w:hAnsi="Arial" w:cs="Arial"/>
                <w:b/>
                <w:sz w:val="20"/>
                <w:szCs w:val="20"/>
              </w:rPr>
              <w:t>Прочие неналоговые доходы</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117 01050 10 0000 180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Невыясненные поступления, зачисляемые в бюджеты сельских поселений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r w:rsidR="004C5FF0" w:rsidRPr="004C5FF0" w:rsidTr="00D90C2D">
        <w:tc>
          <w:tcPr>
            <w:tcW w:w="2628"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117 05050 10 0000 180</w:t>
            </w:r>
          </w:p>
        </w:tc>
        <w:tc>
          <w:tcPr>
            <w:tcW w:w="3859"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Прочие неналоговые доходы бюджетов сельских поселений</w:t>
            </w:r>
          </w:p>
        </w:tc>
        <w:tc>
          <w:tcPr>
            <w:tcW w:w="1985" w:type="dxa"/>
          </w:tcPr>
          <w:p w:rsidR="004C5FF0" w:rsidRPr="004C5FF0" w:rsidRDefault="004C5FF0" w:rsidP="00D90C2D">
            <w:pPr>
              <w:jc w:val="center"/>
              <w:rPr>
                <w:rFonts w:ascii="Arial" w:hAnsi="Arial" w:cs="Arial"/>
                <w:sz w:val="20"/>
                <w:szCs w:val="20"/>
              </w:rPr>
            </w:pPr>
          </w:p>
        </w:tc>
        <w:tc>
          <w:tcPr>
            <w:tcW w:w="1559" w:type="dxa"/>
          </w:tcPr>
          <w:p w:rsidR="004C5FF0" w:rsidRPr="004C5FF0" w:rsidRDefault="004C5FF0" w:rsidP="00D90C2D">
            <w:pPr>
              <w:jc w:val="center"/>
              <w:rPr>
                <w:rFonts w:ascii="Arial" w:hAnsi="Arial" w:cs="Arial"/>
                <w:sz w:val="20"/>
                <w:szCs w:val="20"/>
              </w:rPr>
            </w:pPr>
            <w:r w:rsidRPr="004C5FF0">
              <w:rPr>
                <w:rFonts w:ascii="Arial" w:hAnsi="Arial" w:cs="Arial"/>
                <w:sz w:val="20"/>
                <w:szCs w:val="20"/>
              </w:rPr>
              <w:t>100</w:t>
            </w:r>
          </w:p>
        </w:tc>
      </w:tr>
    </w:tbl>
    <w:p w:rsidR="004C5FF0" w:rsidRPr="004C5FF0" w:rsidRDefault="004C5FF0" w:rsidP="004C5FF0">
      <w:pPr>
        <w:ind w:left="-284"/>
        <w:rPr>
          <w:rFonts w:ascii="Arial" w:hAnsi="Arial" w:cs="Arial"/>
          <w:sz w:val="20"/>
          <w:szCs w:val="20"/>
        </w:rPr>
      </w:pPr>
    </w:p>
    <w:p w:rsidR="004C5FF0" w:rsidRPr="004C5FF0" w:rsidRDefault="004C5FF0" w:rsidP="004C5FF0">
      <w:pPr>
        <w:pStyle w:val="ac"/>
        <w:keepNext/>
        <w:ind w:left="5112"/>
        <w:jc w:val="right"/>
        <w:rPr>
          <w:rFonts w:ascii="Arial" w:hAnsi="Arial" w:cs="Arial"/>
          <w:i/>
          <w:sz w:val="20"/>
          <w:szCs w:val="20"/>
        </w:rPr>
      </w:pPr>
      <w:r w:rsidRPr="004C5FF0">
        <w:rPr>
          <w:rFonts w:ascii="Arial" w:hAnsi="Arial" w:cs="Arial"/>
          <w:i/>
          <w:sz w:val="20"/>
          <w:szCs w:val="20"/>
        </w:rPr>
        <w:t>Приложение 2</w:t>
      </w:r>
    </w:p>
    <w:p w:rsidR="004C5FF0" w:rsidRPr="004C5FF0" w:rsidRDefault="004C5FF0" w:rsidP="004C5FF0">
      <w:pPr>
        <w:keepNext/>
        <w:jc w:val="right"/>
        <w:rPr>
          <w:rFonts w:ascii="Arial" w:hAnsi="Arial" w:cs="Arial"/>
          <w:i/>
          <w:snapToGrid w:val="0"/>
          <w:sz w:val="20"/>
          <w:szCs w:val="20"/>
        </w:rPr>
      </w:pPr>
      <w:r w:rsidRPr="004C5FF0">
        <w:rPr>
          <w:rFonts w:ascii="Arial" w:hAnsi="Arial" w:cs="Arial"/>
          <w:i/>
          <w:snapToGrid w:val="0"/>
          <w:sz w:val="20"/>
          <w:szCs w:val="20"/>
        </w:rPr>
        <w:t>к решению Собрания депутатов Таушкасинского сельского поселения</w:t>
      </w:r>
    </w:p>
    <w:p w:rsidR="004C5FF0" w:rsidRPr="004C5FF0" w:rsidRDefault="004C5FF0" w:rsidP="004C5FF0">
      <w:pPr>
        <w:keepNext/>
        <w:ind w:left="5112"/>
        <w:jc w:val="right"/>
        <w:rPr>
          <w:rFonts w:ascii="Arial" w:hAnsi="Arial" w:cs="Arial"/>
          <w:i/>
          <w:snapToGrid w:val="0"/>
          <w:sz w:val="20"/>
          <w:szCs w:val="20"/>
        </w:rPr>
      </w:pPr>
      <w:r w:rsidRPr="004C5FF0">
        <w:rPr>
          <w:rFonts w:ascii="Arial" w:hAnsi="Arial" w:cs="Arial"/>
          <w:i/>
          <w:snapToGrid w:val="0"/>
          <w:sz w:val="20"/>
          <w:szCs w:val="20"/>
        </w:rPr>
        <w:t>Цивильского района Чувашской Республики</w:t>
      </w:r>
    </w:p>
    <w:p w:rsidR="004C5FF0" w:rsidRPr="004C5FF0" w:rsidRDefault="004C5FF0" w:rsidP="004C5FF0">
      <w:pPr>
        <w:keepNext/>
        <w:jc w:val="right"/>
        <w:rPr>
          <w:rFonts w:ascii="Arial" w:hAnsi="Arial" w:cs="Arial"/>
          <w:i/>
          <w:snapToGrid w:val="0"/>
          <w:sz w:val="20"/>
          <w:szCs w:val="20"/>
        </w:rPr>
      </w:pPr>
      <w:r w:rsidRPr="004C5FF0">
        <w:rPr>
          <w:rFonts w:ascii="Arial" w:hAnsi="Arial" w:cs="Arial"/>
          <w:i/>
          <w:snapToGrid w:val="0"/>
          <w:sz w:val="20"/>
          <w:szCs w:val="20"/>
        </w:rPr>
        <w:t>«О бюджете Таушкасинского сельского поселения Цивильского района</w:t>
      </w:r>
    </w:p>
    <w:p w:rsidR="004C5FF0" w:rsidRPr="004C5FF0" w:rsidRDefault="004C5FF0" w:rsidP="004C5FF0">
      <w:pPr>
        <w:keepNext/>
        <w:ind w:left="5112"/>
        <w:jc w:val="right"/>
        <w:rPr>
          <w:rFonts w:ascii="Arial" w:hAnsi="Arial" w:cs="Arial"/>
          <w:i/>
          <w:sz w:val="20"/>
          <w:szCs w:val="20"/>
        </w:rPr>
      </w:pPr>
      <w:r w:rsidRPr="004C5FF0">
        <w:rPr>
          <w:rFonts w:ascii="Arial" w:hAnsi="Arial" w:cs="Arial"/>
          <w:i/>
          <w:sz w:val="20"/>
          <w:szCs w:val="20"/>
        </w:rPr>
        <w:t xml:space="preserve">Чувашской Республики на 2022 год </w:t>
      </w:r>
      <w:r w:rsidRPr="004C5FF0">
        <w:rPr>
          <w:rFonts w:ascii="Arial" w:hAnsi="Arial" w:cs="Arial"/>
          <w:i/>
          <w:sz w:val="20"/>
          <w:szCs w:val="20"/>
        </w:rPr>
        <w:br/>
        <w:t>и на плановый период 2023 и 2024 годов»</w:t>
      </w:r>
    </w:p>
    <w:tbl>
      <w:tblPr>
        <w:tblW w:w="10065" w:type="dxa"/>
        <w:tblInd w:w="-34" w:type="dxa"/>
        <w:tblLayout w:type="fixed"/>
        <w:tblLook w:val="04A0"/>
      </w:tblPr>
      <w:tblGrid>
        <w:gridCol w:w="2264"/>
        <w:gridCol w:w="572"/>
        <w:gridCol w:w="4961"/>
        <w:gridCol w:w="2268"/>
      </w:tblGrid>
      <w:tr w:rsidR="004C5FF0" w:rsidRPr="004C5FF0" w:rsidTr="00D90C2D">
        <w:trPr>
          <w:trHeight w:val="315"/>
        </w:trPr>
        <w:tc>
          <w:tcPr>
            <w:tcW w:w="10065" w:type="dxa"/>
            <w:gridSpan w:val="4"/>
            <w:tcBorders>
              <w:top w:val="nil"/>
              <w:left w:val="nil"/>
              <w:bottom w:val="nil"/>
              <w:right w:val="nil"/>
            </w:tcBorders>
            <w:noWrap/>
            <w:vAlign w:val="bottom"/>
          </w:tcPr>
          <w:p w:rsidR="004C5FF0" w:rsidRPr="004C5FF0" w:rsidRDefault="004C5FF0" w:rsidP="00D90C2D">
            <w:pPr>
              <w:jc w:val="center"/>
              <w:rPr>
                <w:rFonts w:ascii="Arial" w:hAnsi="Arial" w:cs="Arial"/>
                <w:b/>
                <w:bCs/>
                <w:color w:val="000000"/>
                <w:sz w:val="20"/>
                <w:szCs w:val="20"/>
              </w:rPr>
            </w:pPr>
          </w:p>
          <w:p w:rsidR="004C5FF0" w:rsidRPr="004C5FF0" w:rsidRDefault="004C5FF0" w:rsidP="00D90C2D">
            <w:pPr>
              <w:jc w:val="center"/>
              <w:rPr>
                <w:rFonts w:ascii="Arial" w:hAnsi="Arial" w:cs="Arial"/>
                <w:b/>
                <w:bCs/>
                <w:color w:val="000000"/>
                <w:sz w:val="20"/>
                <w:szCs w:val="20"/>
              </w:rPr>
            </w:pPr>
          </w:p>
          <w:p w:rsidR="004C5FF0" w:rsidRPr="004C5FF0" w:rsidRDefault="004C5FF0" w:rsidP="00D90C2D">
            <w:pPr>
              <w:jc w:val="center"/>
              <w:rPr>
                <w:rFonts w:ascii="Arial" w:hAnsi="Arial" w:cs="Arial"/>
                <w:b/>
                <w:bCs/>
                <w:caps/>
                <w:color w:val="000000"/>
                <w:sz w:val="20"/>
                <w:szCs w:val="20"/>
              </w:rPr>
            </w:pPr>
            <w:r w:rsidRPr="004C5FF0">
              <w:rPr>
                <w:rFonts w:ascii="Arial" w:hAnsi="Arial" w:cs="Arial"/>
                <w:b/>
                <w:bCs/>
                <w:caps/>
                <w:color w:val="000000"/>
                <w:sz w:val="20"/>
                <w:szCs w:val="20"/>
              </w:rPr>
              <w:t xml:space="preserve">Прогнозируемые объемы </w:t>
            </w:r>
          </w:p>
        </w:tc>
      </w:tr>
      <w:tr w:rsidR="004C5FF0" w:rsidRPr="004C5FF0" w:rsidTr="00D90C2D">
        <w:trPr>
          <w:trHeight w:val="255"/>
        </w:trPr>
        <w:tc>
          <w:tcPr>
            <w:tcW w:w="10065" w:type="dxa"/>
            <w:gridSpan w:val="4"/>
            <w:tcBorders>
              <w:top w:val="nil"/>
              <w:left w:val="nil"/>
              <w:bottom w:val="nil"/>
              <w:right w:val="nil"/>
            </w:tcBorders>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 xml:space="preserve">поступлений доходов в бюджет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bCs/>
                <w:color w:val="000000"/>
                <w:sz w:val="20"/>
                <w:szCs w:val="20"/>
              </w:rPr>
              <w:t xml:space="preserve">поселения Цивильского района Чувашской Республики на 2022 год </w:t>
            </w:r>
          </w:p>
        </w:tc>
      </w:tr>
      <w:tr w:rsidR="004C5FF0" w:rsidRPr="004C5FF0" w:rsidTr="00D90C2D">
        <w:trPr>
          <w:trHeight w:hRule="exact" w:val="284"/>
        </w:trPr>
        <w:tc>
          <w:tcPr>
            <w:tcW w:w="10065" w:type="dxa"/>
            <w:gridSpan w:val="4"/>
            <w:tcBorders>
              <w:top w:val="nil"/>
              <w:left w:val="nil"/>
              <w:bottom w:val="nil"/>
              <w:right w:val="nil"/>
            </w:tcBorders>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 xml:space="preserve"> </w:t>
            </w:r>
          </w:p>
        </w:tc>
      </w:tr>
      <w:tr w:rsidR="004C5FF0" w:rsidRPr="004C5FF0" w:rsidTr="00D90C2D">
        <w:trPr>
          <w:trHeight w:val="300"/>
        </w:trPr>
        <w:tc>
          <w:tcPr>
            <w:tcW w:w="2264" w:type="dxa"/>
            <w:tcBorders>
              <w:top w:val="nil"/>
              <w:left w:val="nil"/>
              <w:bottom w:val="single" w:sz="4" w:space="0" w:color="auto"/>
              <w:right w:val="nil"/>
            </w:tcBorders>
            <w:noWrap/>
            <w:vAlign w:val="bottom"/>
          </w:tcPr>
          <w:p w:rsidR="004C5FF0" w:rsidRPr="004C5FF0" w:rsidRDefault="004C5FF0" w:rsidP="00D90C2D">
            <w:pPr>
              <w:rPr>
                <w:rFonts w:ascii="Arial" w:hAnsi="Arial" w:cs="Arial"/>
                <w:color w:val="000000"/>
                <w:sz w:val="20"/>
                <w:szCs w:val="20"/>
              </w:rPr>
            </w:pPr>
          </w:p>
        </w:tc>
        <w:tc>
          <w:tcPr>
            <w:tcW w:w="7801" w:type="dxa"/>
            <w:gridSpan w:val="3"/>
            <w:tcBorders>
              <w:top w:val="nil"/>
              <w:left w:val="nil"/>
              <w:bottom w:val="single" w:sz="4" w:space="0" w:color="auto"/>
              <w:right w:val="nil"/>
            </w:tcBorders>
            <w:noWrap/>
            <w:vAlign w:val="bottom"/>
          </w:tcPr>
          <w:p w:rsidR="004C5FF0" w:rsidRPr="004C5FF0" w:rsidRDefault="004C5FF0" w:rsidP="00D90C2D">
            <w:pPr>
              <w:jc w:val="right"/>
              <w:rPr>
                <w:rFonts w:ascii="Arial" w:hAnsi="Arial" w:cs="Arial"/>
                <w:color w:val="000000"/>
                <w:sz w:val="20"/>
                <w:szCs w:val="20"/>
              </w:rPr>
            </w:pPr>
            <w:r w:rsidRPr="004C5FF0">
              <w:rPr>
                <w:rFonts w:ascii="Arial" w:hAnsi="Arial" w:cs="Arial"/>
                <w:color w:val="000000"/>
                <w:sz w:val="20"/>
                <w:szCs w:val="20"/>
              </w:rPr>
              <w:t>(рублей)</w:t>
            </w:r>
          </w:p>
        </w:tc>
      </w:tr>
      <w:tr w:rsidR="004C5FF0" w:rsidRPr="004C5FF0" w:rsidTr="00D90C2D">
        <w:trPr>
          <w:trHeight w:val="607"/>
          <w:tblHeader/>
        </w:trPr>
        <w:tc>
          <w:tcPr>
            <w:tcW w:w="2836" w:type="dxa"/>
            <w:gridSpan w:val="2"/>
            <w:tcBorders>
              <w:top w:val="single" w:sz="4" w:space="0" w:color="auto"/>
              <w:left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 xml:space="preserve">Код бюджетной </w:t>
            </w:r>
            <w:r w:rsidRPr="004C5FF0">
              <w:rPr>
                <w:rFonts w:ascii="Arial" w:hAnsi="Arial" w:cs="Arial"/>
                <w:color w:val="000000"/>
                <w:sz w:val="20"/>
                <w:szCs w:val="20"/>
              </w:rPr>
              <w:br/>
              <w:t>классификации</w:t>
            </w:r>
          </w:p>
        </w:tc>
        <w:tc>
          <w:tcPr>
            <w:tcW w:w="4961" w:type="dxa"/>
            <w:tcBorders>
              <w:top w:val="single" w:sz="4" w:space="0" w:color="auto"/>
              <w:left w:val="single" w:sz="4" w:space="0" w:color="auto"/>
              <w:right w:val="single" w:sz="4" w:space="0" w:color="auto"/>
            </w:tcBorders>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Наименование доходов</w:t>
            </w:r>
          </w:p>
        </w:tc>
        <w:tc>
          <w:tcPr>
            <w:tcW w:w="2268" w:type="dxa"/>
            <w:tcBorders>
              <w:top w:val="single" w:sz="4" w:space="0" w:color="auto"/>
              <w:left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Сумма</w:t>
            </w:r>
          </w:p>
        </w:tc>
      </w:tr>
    </w:tbl>
    <w:p w:rsidR="004C5FF0" w:rsidRPr="004C5FF0" w:rsidRDefault="004C5FF0" w:rsidP="004C5FF0">
      <w:pPr>
        <w:rPr>
          <w:rFonts w:ascii="Arial" w:hAnsi="Arial" w:cs="Arial"/>
          <w:sz w:val="20"/>
          <w:szCs w:val="20"/>
          <w:lang w:val="en-US"/>
        </w:rPr>
      </w:pPr>
    </w:p>
    <w:tbl>
      <w:tblPr>
        <w:tblW w:w="10065" w:type="dxa"/>
        <w:tblInd w:w="-34" w:type="dxa"/>
        <w:tblLayout w:type="fixed"/>
        <w:tblLook w:val="04A0"/>
      </w:tblPr>
      <w:tblGrid>
        <w:gridCol w:w="2836"/>
        <w:gridCol w:w="4961"/>
        <w:gridCol w:w="2268"/>
      </w:tblGrid>
      <w:tr w:rsidR="004C5FF0" w:rsidRPr="004C5FF0" w:rsidTr="00D90C2D">
        <w:trPr>
          <w:trHeight w:val="179"/>
          <w:tblHeader/>
        </w:trPr>
        <w:tc>
          <w:tcPr>
            <w:tcW w:w="2836" w:type="dxa"/>
            <w:tcBorders>
              <w:top w:val="single" w:sz="4" w:space="0" w:color="auto"/>
              <w:left w:val="single" w:sz="4" w:space="0" w:color="auto"/>
              <w:bottom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3</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10000000000000000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НАЛОГОВЫЕ И НЕНАЛОГОВЫЕ ДОХОДЫ</w:t>
            </w:r>
            <w:r w:rsidRPr="004C5FF0">
              <w:rPr>
                <w:rFonts w:ascii="Arial" w:hAnsi="Arial" w:cs="Arial"/>
                <w:bCs/>
                <w:sz w:val="20"/>
                <w:szCs w:val="20"/>
              </w:rPr>
              <w:t>, всего</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2 582 550,00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p>
        </w:tc>
        <w:tc>
          <w:tcPr>
            <w:tcW w:w="4961" w:type="dxa"/>
          </w:tcPr>
          <w:p w:rsidR="004C5FF0" w:rsidRPr="004C5FF0" w:rsidRDefault="004C5FF0" w:rsidP="00D90C2D">
            <w:pPr>
              <w:jc w:val="both"/>
              <w:rPr>
                <w:rFonts w:ascii="Arial" w:hAnsi="Arial" w:cs="Arial"/>
                <w:bCs/>
                <w:sz w:val="20"/>
                <w:szCs w:val="20"/>
              </w:rPr>
            </w:pPr>
            <w:r w:rsidRPr="004C5FF0">
              <w:rPr>
                <w:rFonts w:ascii="Arial" w:hAnsi="Arial" w:cs="Arial"/>
                <w:bCs/>
                <w:sz w:val="20"/>
                <w:szCs w:val="20"/>
              </w:rPr>
              <w:t>в том числе:</w:t>
            </w:r>
          </w:p>
        </w:tc>
        <w:tc>
          <w:tcPr>
            <w:tcW w:w="2268" w:type="dxa"/>
            <w:noWrap/>
            <w:vAlign w:val="bottom"/>
          </w:tcPr>
          <w:p w:rsidR="004C5FF0" w:rsidRPr="004C5FF0" w:rsidRDefault="004C5FF0" w:rsidP="00D90C2D">
            <w:pPr>
              <w:jc w:val="center"/>
              <w:rPr>
                <w:rFonts w:ascii="Arial" w:hAnsi="Arial" w:cs="Arial"/>
                <w:b/>
                <w:bCs/>
                <w:color w:val="000000"/>
                <w:sz w:val="20"/>
                <w:szCs w:val="20"/>
              </w:rPr>
            </w:pP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10100000000000000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НАЛОГИ НА ПРИБЫЛЬ, ДОХОДЫ</w:t>
            </w:r>
            <w:r w:rsidRPr="004C5FF0">
              <w:rPr>
                <w:rFonts w:ascii="Arial" w:hAnsi="Arial" w:cs="Arial"/>
                <w:bCs/>
                <w:sz w:val="20"/>
                <w:szCs w:val="20"/>
              </w:rPr>
              <w:t>, всего</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360 300,00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p>
        </w:tc>
        <w:tc>
          <w:tcPr>
            <w:tcW w:w="4961" w:type="dxa"/>
          </w:tcPr>
          <w:p w:rsidR="004C5FF0" w:rsidRPr="004C5FF0" w:rsidRDefault="004C5FF0" w:rsidP="00D90C2D">
            <w:pPr>
              <w:jc w:val="both"/>
              <w:rPr>
                <w:rFonts w:ascii="Arial" w:hAnsi="Arial" w:cs="Arial"/>
                <w:bCs/>
                <w:sz w:val="20"/>
                <w:szCs w:val="20"/>
              </w:rPr>
            </w:pPr>
            <w:r w:rsidRPr="004C5FF0">
              <w:rPr>
                <w:rFonts w:ascii="Arial" w:hAnsi="Arial" w:cs="Arial"/>
                <w:bCs/>
                <w:sz w:val="20"/>
                <w:szCs w:val="20"/>
              </w:rPr>
              <w:t>из них:</w:t>
            </w:r>
          </w:p>
        </w:tc>
        <w:tc>
          <w:tcPr>
            <w:tcW w:w="2268" w:type="dxa"/>
            <w:noWrap/>
            <w:vAlign w:val="bottom"/>
          </w:tcPr>
          <w:p w:rsidR="004C5FF0" w:rsidRPr="004C5FF0" w:rsidRDefault="004C5FF0" w:rsidP="00D90C2D">
            <w:pPr>
              <w:jc w:val="center"/>
              <w:rPr>
                <w:rFonts w:ascii="Arial" w:hAnsi="Arial" w:cs="Arial"/>
                <w:b/>
                <w:bCs/>
                <w:color w:val="000000"/>
                <w:sz w:val="20"/>
                <w:szCs w:val="20"/>
              </w:rPr>
            </w:pPr>
          </w:p>
        </w:tc>
      </w:tr>
      <w:tr w:rsidR="004C5FF0" w:rsidRPr="004C5FF0" w:rsidTr="00D90C2D">
        <w:trPr>
          <w:trHeight w:val="20"/>
        </w:trPr>
        <w:tc>
          <w:tcPr>
            <w:tcW w:w="2836" w:type="dxa"/>
            <w:noWrap/>
          </w:tcPr>
          <w:p w:rsidR="004C5FF0" w:rsidRPr="004C5FF0" w:rsidRDefault="004C5FF0" w:rsidP="00D90C2D">
            <w:pPr>
              <w:rPr>
                <w:rFonts w:ascii="Arial" w:hAnsi="Arial" w:cs="Arial"/>
                <w:sz w:val="20"/>
                <w:szCs w:val="20"/>
              </w:rPr>
            </w:pPr>
            <w:r w:rsidRPr="004C5FF0">
              <w:rPr>
                <w:rFonts w:ascii="Arial" w:hAnsi="Arial" w:cs="Arial"/>
                <w:sz w:val="20"/>
                <w:szCs w:val="20"/>
              </w:rPr>
              <w:lastRenderedPageBreak/>
              <w:t>10102000010000110</w:t>
            </w:r>
          </w:p>
        </w:tc>
        <w:tc>
          <w:tcPr>
            <w:tcW w:w="4961"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налог на доходы физических лиц</w:t>
            </w:r>
          </w:p>
        </w:tc>
        <w:tc>
          <w:tcPr>
            <w:tcW w:w="2268" w:type="dxa"/>
            <w:noWrap/>
            <w:vAlign w:val="bottom"/>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360 300,00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10300000000000000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НАЛОГИ НА ТОВАРЫ (РАБОТЫ, УСЛУГИ), РЕАЛИЗУЕМЫЕ НА ТЕРРИТОРИИ РОССИЙСКОЙ ФЕДЕРАЦИИ</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567 250,00</w:t>
            </w:r>
          </w:p>
        </w:tc>
      </w:tr>
      <w:tr w:rsidR="004C5FF0" w:rsidRPr="004C5FF0" w:rsidTr="00D90C2D">
        <w:trPr>
          <w:trHeight w:val="20"/>
        </w:trPr>
        <w:tc>
          <w:tcPr>
            <w:tcW w:w="2836" w:type="dxa"/>
            <w:noWrap/>
          </w:tcPr>
          <w:p w:rsidR="004C5FF0" w:rsidRPr="004C5FF0" w:rsidRDefault="004C5FF0" w:rsidP="00D90C2D">
            <w:pPr>
              <w:rPr>
                <w:rFonts w:ascii="Arial" w:hAnsi="Arial" w:cs="Arial"/>
                <w:sz w:val="20"/>
                <w:szCs w:val="20"/>
              </w:rPr>
            </w:pPr>
            <w:r w:rsidRPr="004C5FF0">
              <w:rPr>
                <w:rFonts w:ascii="Arial" w:hAnsi="Arial" w:cs="Arial"/>
                <w:sz w:val="20"/>
                <w:szCs w:val="20"/>
              </w:rPr>
              <w:t>10302000010000110</w:t>
            </w:r>
          </w:p>
        </w:tc>
        <w:tc>
          <w:tcPr>
            <w:tcW w:w="4961"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Акцизы по подакцизным товарам (продукции), производимым на территории Российской Федерации</w:t>
            </w:r>
          </w:p>
        </w:tc>
        <w:tc>
          <w:tcPr>
            <w:tcW w:w="2268" w:type="dxa"/>
            <w:noWrap/>
            <w:vAlign w:val="bottom"/>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567 250,00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10600000000000000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НАЛОГИ НА ИМУЩЕСТВО</w:t>
            </w:r>
            <w:r w:rsidRPr="004C5FF0">
              <w:rPr>
                <w:rFonts w:ascii="Arial" w:hAnsi="Arial" w:cs="Arial"/>
                <w:bCs/>
                <w:sz w:val="20"/>
                <w:szCs w:val="20"/>
              </w:rPr>
              <w:t>, всего</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959 600,00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Cs/>
                <w:sz w:val="20"/>
                <w:szCs w:val="20"/>
              </w:rPr>
              <w:t>из них:</w:t>
            </w:r>
          </w:p>
        </w:tc>
        <w:tc>
          <w:tcPr>
            <w:tcW w:w="2268" w:type="dxa"/>
            <w:noWrap/>
            <w:vAlign w:val="bottom"/>
          </w:tcPr>
          <w:p w:rsidR="004C5FF0" w:rsidRPr="004C5FF0" w:rsidRDefault="004C5FF0" w:rsidP="00D90C2D">
            <w:pPr>
              <w:jc w:val="center"/>
              <w:rPr>
                <w:rFonts w:ascii="Arial" w:hAnsi="Arial" w:cs="Arial"/>
                <w:b/>
                <w:bCs/>
                <w:color w:val="000000"/>
                <w:sz w:val="20"/>
                <w:szCs w:val="20"/>
              </w:rPr>
            </w:pPr>
          </w:p>
        </w:tc>
      </w:tr>
      <w:tr w:rsidR="004C5FF0" w:rsidRPr="004C5FF0" w:rsidTr="00D90C2D">
        <w:trPr>
          <w:trHeight w:val="20"/>
        </w:trPr>
        <w:tc>
          <w:tcPr>
            <w:tcW w:w="2836" w:type="dxa"/>
            <w:noWrap/>
          </w:tcPr>
          <w:p w:rsidR="004C5FF0" w:rsidRPr="004C5FF0" w:rsidRDefault="004C5FF0" w:rsidP="00D90C2D">
            <w:pPr>
              <w:rPr>
                <w:rFonts w:ascii="Arial" w:hAnsi="Arial" w:cs="Arial"/>
                <w:sz w:val="20"/>
                <w:szCs w:val="20"/>
              </w:rPr>
            </w:pPr>
            <w:r w:rsidRPr="004C5FF0">
              <w:rPr>
                <w:rFonts w:ascii="Arial" w:hAnsi="Arial" w:cs="Arial"/>
                <w:sz w:val="20"/>
                <w:szCs w:val="20"/>
              </w:rPr>
              <w:t>10601000000000110</w:t>
            </w:r>
          </w:p>
        </w:tc>
        <w:tc>
          <w:tcPr>
            <w:tcW w:w="4961"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налог на имущество физических лиц</w:t>
            </w:r>
          </w:p>
        </w:tc>
        <w:tc>
          <w:tcPr>
            <w:tcW w:w="2268" w:type="dxa"/>
            <w:noWrap/>
            <w:vAlign w:val="bottom"/>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126 700,00</w:t>
            </w:r>
          </w:p>
        </w:tc>
      </w:tr>
      <w:tr w:rsidR="004C5FF0" w:rsidRPr="004C5FF0" w:rsidTr="00D90C2D">
        <w:trPr>
          <w:trHeight w:val="20"/>
        </w:trPr>
        <w:tc>
          <w:tcPr>
            <w:tcW w:w="2836" w:type="dxa"/>
            <w:noWrap/>
          </w:tcPr>
          <w:p w:rsidR="004C5FF0" w:rsidRPr="004C5FF0" w:rsidRDefault="004C5FF0" w:rsidP="00D90C2D">
            <w:pPr>
              <w:rPr>
                <w:rFonts w:ascii="Arial" w:hAnsi="Arial" w:cs="Arial"/>
                <w:sz w:val="20"/>
                <w:szCs w:val="20"/>
              </w:rPr>
            </w:pPr>
            <w:r w:rsidRPr="004C5FF0">
              <w:rPr>
                <w:rFonts w:ascii="Arial" w:hAnsi="Arial" w:cs="Arial"/>
                <w:sz w:val="20"/>
                <w:szCs w:val="20"/>
              </w:rPr>
              <w:t>10606000000000110</w:t>
            </w:r>
          </w:p>
        </w:tc>
        <w:tc>
          <w:tcPr>
            <w:tcW w:w="4961"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земельный налог</w:t>
            </w:r>
          </w:p>
        </w:tc>
        <w:tc>
          <w:tcPr>
            <w:tcW w:w="2268" w:type="dxa"/>
            <w:noWrap/>
            <w:vAlign w:val="bottom"/>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832 900,00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1080000000000000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ГОСУДАРСТВЕННАЯ ПОШЛИНА</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4 100,00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11100000000000000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ДОХОДЫ ОТ ИСПОЛЬЗОВАНИЯ ИМУЩЕСТВА, НАХОДЯЩЕГОСЯ В ГОСУДАРСТВЕННОЙ И МУНИЦИПАЛЬНОЙ СОБСТВЕННОСТИ</w:t>
            </w:r>
            <w:r w:rsidRPr="004C5FF0">
              <w:rPr>
                <w:rFonts w:ascii="Arial" w:hAnsi="Arial" w:cs="Arial"/>
                <w:bCs/>
                <w:sz w:val="20"/>
                <w:szCs w:val="20"/>
              </w:rPr>
              <w:t>, всего</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344 500,00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Cs/>
                <w:sz w:val="20"/>
                <w:szCs w:val="20"/>
              </w:rPr>
              <w:t>из них:</w:t>
            </w:r>
          </w:p>
        </w:tc>
        <w:tc>
          <w:tcPr>
            <w:tcW w:w="2268" w:type="dxa"/>
            <w:noWrap/>
            <w:vAlign w:val="bottom"/>
          </w:tcPr>
          <w:p w:rsidR="004C5FF0" w:rsidRPr="004C5FF0" w:rsidRDefault="004C5FF0" w:rsidP="00D90C2D">
            <w:pPr>
              <w:jc w:val="center"/>
              <w:rPr>
                <w:rFonts w:ascii="Arial" w:hAnsi="Arial" w:cs="Arial"/>
                <w:b/>
                <w:bCs/>
                <w:color w:val="000000"/>
                <w:sz w:val="20"/>
                <w:szCs w:val="20"/>
              </w:rPr>
            </w:pPr>
          </w:p>
        </w:tc>
      </w:tr>
      <w:tr w:rsidR="004C5FF0" w:rsidRPr="004C5FF0" w:rsidTr="00D90C2D">
        <w:trPr>
          <w:trHeight w:val="20"/>
        </w:trPr>
        <w:tc>
          <w:tcPr>
            <w:tcW w:w="2836" w:type="dxa"/>
            <w:noWrap/>
          </w:tcPr>
          <w:p w:rsidR="004C5FF0" w:rsidRPr="004C5FF0" w:rsidRDefault="004C5FF0" w:rsidP="00D90C2D">
            <w:pPr>
              <w:rPr>
                <w:rFonts w:ascii="Arial" w:hAnsi="Arial" w:cs="Arial"/>
                <w:sz w:val="20"/>
                <w:szCs w:val="20"/>
              </w:rPr>
            </w:pPr>
            <w:r w:rsidRPr="004C5FF0">
              <w:rPr>
                <w:rFonts w:ascii="Arial" w:hAnsi="Arial" w:cs="Arial"/>
                <w:sz w:val="20"/>
                <w:szCs w:val="20"/>
              </w:rPr>
              <w:t>11105000000000120</w:t>
            </w:r>
          </w:p>
        </w:tc>
        <w:tc>
          <w:tcPr>
            <w:tcW w:w="4961"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noWrap/>
            <w:vAlign w:val="bottom"/>
          </w:tcPr>
          <w:p w:rsidR="004C5FF0" w:rsidRPr="004C5FF0" w:rsidRDefault="004C5FF0" w:rsidP="00D90C2D">
            <w:pPr>
              <w:jc w:val="center"/>
              <w:rPr>
                <w:rFonts w:ascii="Arial" w:hAnsi="Arial" w:cs="Arial"/>
                <w:sz w:val="20"/>
                <w:szCs w:val="20"/>
              </w:rPr>
            </w:pPr>
            <w:r w:rsidRPr="004C5FF0">
              <w:rPr>
                <w:rFonts w:ascii="Arial" w:hAnsi="Arial" w:cs="Arial"/>
                <w:sz w:val="20"/>
                <w:szCs w:val="20"/>
              </w:rPr>
              <w:t>344 500,00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11300000000000000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ДОХОДЫ ОТ ОКАЗАНИЯ ПЛАТНЫХ УСЛУГ (РАБОТ) И КОМПЕНСАЦИИ ЗАТРАТ ГОСУДАРСТВА</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346 800,00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20000000000000000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БЕЗВОЗМЕЗДНЫЕ ПОСТУПЛЕНИЯ, </w:t>
            </w:r>
            <w:r w:rsidRPr="004C5FF0">
              <w:rPr>
                <w:rFonts w:ascii="Arial" w:hAnsi="Arial" w:cs="Arial"/>
                <w:bCs/>
                <w:sz w:val="20"/>
                <w:szCs w:val="20"/>
              </w:rPr>
              <w:t>всего</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3 808 543,70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20200000000000000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Безвозмездные поступления от других бюджетов бюджетной системы Российской Федерации, </w:t>
            </w:r>
            <w:r w:rsidRPr="004C5FF0">
              <w:rPr>
                <w:rFonts w:ascii="Arial" w:hAnsi="Arial" w:cs="Arial"/>
                <w:bCs/>
                <w:sz w:val="20"/>
                <w:szCs w:val="20"/>
              </w:rPr>
              <w:t>всего</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3 808 543,70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Cs/>
                <w:sz w:val="20"/>
                <w:szCs w:val="20"/>
              </w:rPr>
              <w:t>в том числе:</w:t>
            </w:r>
          </w:p>
        </w:tc>
        <w:tc>
          <w:tcPr>
            <w:tcW w:w="2268" w:type="dxa"/>
            <w:noWrap/>
            <w:vAlign w:val="bottom"/>
          </w:tcPr>
          <w:p w:rsidR="004C5FF0" w:rsidRPr="004C5FF0" w:rsidRDefault="004C5FF0" w:rsidP="00D90C2D">
            <w:pPr>
              <w:jc w:val="center"/>
              <w:rPr>
                <w:rFonts w:ascii="Arial" w:hAnsi="Arial" w:cs="Arial"/>
                <w:b/>
                <w:bCs/>
                <w:color w:val="000000"/>
                <w:sz w:val="20"/>
                <w:szCs w:val="20"/>
              </w:rPr>
            </w:pP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20210000000000150</w:t>
            </w:r>
          </w:p>
        </w:tc>
        <w:tc>
          <w:tcPr>
            <w:tcW w:w="4961" w:type="dxa"/>
          </w:tcPr>
          <w:p w:rsidR="004C5FF0" w:rsidRPr="004C5FF0" w:rsidRDefault="004C5FF0" w:rsidP="00D90C2D">
            <w:pPr>
              <w:jc w:val="both"/>
              <w:rPr>
                <w:rFonts w:ascii="Arial" w:hAnsi="Arial" w:cs="Arial"/>
                <w:bCs/>
                <w:sz w:val="20"/>
                <w:szCs w:val="20"/>
              </w:rPr>
            </w:pPr>
            <w:r w:rsidRPr="004C5FF0">
              <w:rPr>
                <w:rFonts w:ascii="Arial" w:hAnsi="Arial" w:cs="Arial"/>
                <w:b/>
                <w:bCs/>
                <w:sz w:val="20"/>
                <w:szCs w:val="20"/>
              </w:rPr>
              <w:t>Дотации</w:t>
            </w:r>
            <w:r w:rsidRPr="004C5FF0">
              <w:rPr>
                <w:rFonts w:ascii="Arial" w:hAnsi="Arial" w:cs="Arial"/>
                <w:bCs/>
                <w:sz w:val="20"/>
                <w:szCs w:val="20"/>
              </w:rPr>
              <w:t xml:space="preserve"> </w:t>
            </w:r>
            <w:r w:rsidRPr="004C5FF0">
              <w:rPr>
                <w:rFonts w:ascii="Arial" w:hAnsi="Arial" w:cs="Arial"/>
                <w:b/>
                <w:sz w:val="20"/>
                <w:szCs w:val="20"/>
              </w:rPr>
              <w:t>бюджетам бюджетной системы Российской Федерации</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2 588 000,00</w:t>
            </w:r>
          </w:p>
        </w:tc>
      </w:tr>
      <w:tr w:rsidR="004C5FF0" w:rsidRPr="004C5FF0" w:rsidTr="00D90C2D">
        <w:trPr>
          <w:trHeight w:val="20"/>
        </w:trPr>
        <w:tc>
          <w:tcPr>
            <w:tcW w:w="2836" w:type="dxa"/>
            <w:noWrap/>
          </w:tcPr>
          <w:p w:rsidR="004C5FF0" w:rsidRPr="004C5FF0" w:rsidRDefault="004C5FF0" w:rsidP="00D90C2D">
            <w:pPr>
              <w:autoSpaceDE w:val="0"/>
              <w:autoSpaceDN w:val="0"/>
              <w:adjustRightInd w:val="0"/>
              <w:rPr>
                <w:rFonts w:ascii="Arial" w:hAnsi="Arial" w:cs="Arial"/>
                <w:b/>
                <w:sz w:val="20"/>
                <w:szCs w:val="20"/>
              </w:rPr>
            </w:pPr>
            <w:r w:rsidRPr="004C5FF0">
              <w:rPr>
                <w:rFonts w:ascii="Arial" w:hAnsi="Arial" w:cs="Arial"/>
                <w:b/>
                <w:sz w:val="20"/>
                <w:szCs w:val="20"/>
              </w:rPr>
              <w:t>20220000000000150</w:t>
            </w:r>
          </w:p>
        </w:tc>
        <w:tc>
          <w:tcPr>
            <w:tcW w:w="4961" w:type="dxa"/>
          </w:tcPr>
          <w:p w:rsidR="004C5FF0" w:rsidRPr="004C5FF0" w:rsidRDefault="004C5FF0" w:rsidP="00D90C2D">
            <w:pPr>
              <w:autoSpaceDE w:val="0"/>
              <w:autoSpaceDN w:val="0"/>
              <w:adjustRightInd w:val="0"/>
              <w:jc w:val="both"/>
              <w:rPr>
                <w:rFonts w:ascii="Arial" w:hAnsi="Arial" w:cs="Arial"/>
                <w:b/>
                <w:sz w:val="20"/>
                <w:szCs w:val="20"/>
              </w:rPr>
            </w:pPr>
            <w:r w:rsidRPr="004C5FF0">
              <w:rPr>
                <w:rFonts w:ascii="Arial" w:hAnsi="Arial" w:cs="Arial"/>
                <w:b/>
                <w:sz w:val="20"/>
                <w:szCs w:val="20"/>
              </w:rPr>
              <w:t>Субсидии бюджетам бюджетной системы Российской Федерации (межбюджетные субсидии)</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1 115 200,00</w:t>
            </w:r>
          </w:p>
        </w:tc>
      </w:tr>
      <w:tr w:rsidR="004C5FF0" w:rsidRPr="004C5FF0" w:rsidTr="00D90C2D">
        <w:trPr>
          <w:trHeight w:val="20"/>
        </w:trPr>
        <w:tc>
          <w:tcPr>
            <w:tcW w:w="2836" w:type="dxa"/>
            <w:noWrap/>
          </w:tcPr>
          <w:p w:rsidR="004C5FF0" w:rsidRPr="004C5FF0" w:rsidRDefault="004C5FF0" w:rsidP="00D90C2D">
            <w:pPr>
              <w:rPr>
                <w:rFonts w:ascii="Arial" w:hAnsi="Arial" w:cs="Arial"/>
                <w:b/>
                <w:bCs/>
                <w:sz w:val="20"/>
                <w:szCs w:val="20"/>
              </w:rPr>
            </w:pPr>
            <w:r w:rsidRPr="004C5FF0">
              <w:rPr>
                <w:rFonts w:ascii="Arial" w:hAnsi="Arial" w:cs="Arial"/>
                <w:b/>
                <w:bCs/>
                <w:sz w:val="20"/>
                <w:szCs w:val="20"/>
              </w:rPr>
              <w:t>20230000000000150</w:t>
            </w:r>
          </w:p>
        </w:tc>
        <w:tc>
          <w:tcPr>
            <w:tcW w:w="4961"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Субвенции бюджетам субъектов Российской Федерации </w:t>
            </w:r>
          </w:p>
        </w:tc>
        <w:tc>
          <w:tcPr>
            <w:tcW w:w="2268" w:type="dxa"/>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105 343,70</w:t>
            </w:r>
          </w:p>
        </w:tc>
      </w:tr>
    </w:tbl>
    <w:p w:rsidR="004C5FF0" w:rsidRPr="004C5FF0" w:rsidRDefault="004C5FF0" w:rsidP="004C5FF0">
      <w:pPr>
        <w:rPr>
          <w:rFonts w:ascii="Arial" w:hAnsi="Arial" w:cs="Arial"/>
          <w:sz w:val="20"/>
          <w:szCs w:val="20"/>
        </w:rPr>
      </w:pPr>
    </w:p>
    <w:p w:rsidR="004C5FF0" w:rsidRDefault="004C5FF0" w:rsidP="004C5FF0">
      <w:pPr>
        <w:pStyle w:val="ac"/>
        <w:keepNext/>
        <w:spacing w:before="0" w:beforeAutospacing="0" w:after="0" w:afterAutospacing="0"/>
        <w:jc w:val="right"/>
        <w:rPr>
          <w:rFonts w:ascii="Arial" w:hAnsi="Arial" w:cs="Arial"/>
          <w:i/>
          <w:sz w:val="20"/>
          <w:szCs w:val="20"/>
        </w:rPr>
      </w:pPr>
      <w:r w:rsidRPr="004C5FF0">
        <w:rPr>
          <w:rFonts w:ascii="Arial" w:hAnsi="Arial" w:cs="Arial"/>
          <w:i/>
          <w:sz w:val="20"/>
          <w:szCs w:val="20"/>
        </w:rPr>
        <w:t>Приложение 3</w:t>
      </w:r>
    </w:p>
    <w:p w:rsidR="004C5FF0" w:rsidRPr="004C5FF0" w:rsidRDefault="004C5FF0" w:rsidP="004C5FF0">
      <w:pPr>
        <w:pStyle w:val="ac"/>
        <w:keepNext/>
        <w:spacing w:before="0" w:beforeAutospacing="0" w:after="0" w:afterAutospacing="0"/>
        <w:jc w:val="right"/>
        <w:rPr>
          <w:rFonts w:ascii="Arial" w:hAnsi="Arial" w:cs="Arial"/>
          <w:i/>
          <w:sz w:val="20"/>
          <w:szCs w:val="20"/>
        </w:rPr>
      </w:pPr>
      <w:r w:rsidRPr="004C5FF0">
        <w:rPr>
          <w:rFonts w:ascii="Arial" w:hAnsi="Arial" w:cs="Arial"/>
          <w:i/>
          <w:snapToGrid w:val="0"/>
          <w:sz w:val="20"/>
          <w:szCs w:val="20"/>
        </w:rPr>
        <w:t xml:space="preserve">к решению Собрания депутатов Таушкасинского сельского поселения  </w:t>
      </w:r>
    </w:p>
    <w:p w:rsidR="004C5FF0" w:rsidRPr="004C5FF0" w:rsidRDefault="004C5FF0" w:rsidP="004C5FF0">
      <w:pPr>
        <w:keepNext/>
        <w:ind w:left="5112"/>
        <w:jc w:val="right"/>
        <w:rPr>
          <w:rFonts w:ascii="Arial" w:hAnsi="Arial" w:cs="Arial"/>
          <w:i/>
          <w:snapToGrid w:val="0"/>
          <w:sz w:val="20"/>
          <w:szCs w:val="20"/>
        </w:rPr>
      </w:pPr>
      <w:r w:rsidRPr="004C5FF0">
        <w:rPr>
          <w:rFonts w:ascii="Arial" w:hAnsi="Arial" w:cs="Arial"/>
          <w:i/>
          <w:snapToGrid w:val="0"/>
          <w:sz w:val="20"/>
          <w:szCs w:val="20"/>
        </w:rPr>
        <w:t>Цивильского района  Чувашской Республики</w:t>
      </w:r>
    </w:p>
    <w:p w:rsidR="004C5FF0" w:rsidRPr="004C5FF0" w:rsidRDefault="004C5FF0" w:rsidP="004C5FF0">
      <w:pPr>
        <w:keepNext/>
        <w:jc w:val="right"/>
        <w:rPr>
          <w:rFonts w:ascii="Arial" w:hAnsi="Arial" w:cs="Arial"/>
          <w:i/>
          <w:snapToGrid w:val="0"/>
          <w:sz w:val="20"/>
          <w:szCs w:val="20"/>
        </w:rPr>
      </w:pPr>
      <w:r w:rsidRPr="004C5FF0">
        <w:rPr>
          <w:rFonts w:ascii="Arial" w:hAnsi="Arial" w:cs="Arial"/>
          <w:i/>
          <w:snapToGrid w:val="0"/>
          <w:sz w:val="20"/>
          <w:szCs w:val="20"/>
        </w:rPr>
        <w:t>«О бюджете Таушкасинского сельского поселения Цивильского района</w:t>
      </w:r>
    </w:p>
    <w:p w:rsidR="004C5FF0" w:rsidRPr="004C5FF0" w:rsidRDefault="004C5FF0" w:rsidP="004C5FF0">
      <w:pPr>
        <w:keepNext/>
        <w:ind w:left="5112"/>
        <w:jc w:val="right"/>
        <w:rPr>
          <w:rFonts w:ascii="Arial" w:hAnsi="Arial" w:cs="Arial"/>
          <w:i/>
          <w:sz w:val="20"/>
          <w:szCs w:val="20"/>
        </w:rPr>
      </w:pPr>
      <w:r w:rsidRPr="004C5FF0">
        <w:rPr>
          <w:rFonts w:ascii="Arial" w:hAnsi="Arial" w:cs="Arial"/>
          <w:i/>
          <w:sz w:val="20"/>
          <w:szCs w:val="20"/>
        </w:rPr>
        <w:t xml:space="preserve">Чувашской Республики на 2022 год </w:t>
      </w:r>
      <w:r w:rsidRPr="004C5FF0">
        <w:rPr>
          <w:rFonts w:ascii="Arial" w:hAnsi="Arial" w:cs="Arial"/>
          <w:i/>
          <w:sz w:val="20"/>
          <w:szCs w:val="20"/>
        </w:rPr>
        <w:br/>
        <w:t>и на плановый период 2023 и 2024 годов»</w:t>
      </w:r>
    </w:p>
    <w:tbl>
      <w:tblPr>
        <w:tblW w:w="10065" w:type="dxa"/>
        <w:tblInd w:w="-34" w:type="dxa"/>
        <w:tblLayout w:type="fixed"/>
        <w:tblLook w:val="04A0"/>
      </w:tblPr>
      <w:tblGrid>
        <w:gridCol w:w="2262"/>
        <w:gridCol w:w="148"/>
        <w:gridCol w:w="4253"/>
        <w:gridCol w:w="1701"/>
        <w:gridCol w:w="1701"/>
      </w:tblGrid>
      <w:tr w:rsidR="004C5FF0" w:rsidRPr="004C5FF0" w:rsidTr="00D90C2D">
        <w:trPr>
          <w:trHeight w:val="315"/>
        </w:trPr>
        <w:tc>
          <w:tcPr>
            <w:tcW w:w="10065" w:type="dxa"/>
            <w:gridSpan w:val="5"/>
            <w:tcBorders>
              <w:top w:val="nil"/>
              <w:left w:val="nil"/>
              <w:bottom w:val="nil"/>
              <w:right w:val="nil"/>
            </w:tcBorders>
            <w:noWrap/>
            <w:vAlign w:val="bottom"/>
          </w:tcPr>
          <w:p w:rsidR="004C5FF0" w:rsidRPr="004C5FF0" w:rsidRDefault="004C5FF0" w:rsidP="00D90C2D">
            <w:pPr>
              <w:jc w:val="center"/>
              <w:rPr>
                <w:rFonts w:ascii="Arial" w:hAnsi="Arial" w:cs="Arial"/>
                <w:b/>
                <w:bCs/>
                <w:color w:val="000000"/>
                <w:sz w:val="20"/>
                <w:szCs w:val="20"/>
              </w:rPr>
            </w:pPr>
          </w:p>
          <w:p w:rsidR="004C5FF0" w:rsidRPr="004C5FF0" w:rsidRDefault="004C5FF0" w:rsidP="00D90C2D">
            <w:pPr>
              <w:jc w:val="center"/>
              <w:rPr>
                <w:rFonts w:ascii="Arial" w:hAnsi="Arial" w:cs="Arial"/>
                <w:b/>
                <w:bCs/>
                <w:caps/>
                <w:color w:val="000000"/>
                <w:sz w:val="20"/>
                <w:szCs w:val="20"/>
              </w:rPr>
            </w:pPr>
            <w:r w:rsidRPr="004C5FF0">
              <w:rPr>
                <w:rFonts w:ascii="Arial" w:hAnsi="Arial" w:cs="Arial"/>
                <w:b/>
                <w:bCs/>
                <w:caps/>
                <w:color w:val="000000"/>
                <w:sz w:val="20"/>
                <w:szCs w:val="20"/>
              </w:rPr>
              <w:t xml:space="preserve">Прогнозируемые объемы </w:t>
            </w:r>
          </w:p>
        </w:tc>
      </w:tr>
      <w:tr w:rsidR="004C5FF0" w:rsidRPr="004C5FF0" w:rsidTr="00D90C2D">
        <w:trPr>
          <w:trHeight w:val="255"/>
        </w:trPr>
        <w:tc>
          <w:tcPr>
            <w:tcW w:w="10065" w:type="dxa"/>
            <w:gridSpan w:val="5"/>
            <w:tcBorders>
              <w:top w:val="nil"/>
              <w:left w:val="nil"/>
              <w:bottom w:val="nil"/>
              <w:right w:val="nil"/>
            </w:tcBorders>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 xml:space="preserve">поступлений доходов в бюджет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bCs/>
                <w:color w:val="000000"/>
                <w:sz w:val="20"/>
                <w:szCs w:val="20"/>
              </w:rPr>
              <w:t>поселения  Цивильского района Чувашской Республики  на 2023 и 2024 годы</w:t>
            </w:r>
          </w:p>
        </w:tc>
      </w:tr>
      <w:tr w:rsidR="004C5FF0" w:rsidRPr="004C5FF0" w:rsidTr="00D90C2D">
        <w:trPr>
          <w:trHeight w:hRule="exact" w:val="284"/>
        </w:trPr>
        <w:tc>
          <w:tcPr>
            <w:tcW w:w="10065" w:type="dxa"/>
            <w:gridSpan w:val="5"/>
            <w:tcBorders>
              <w:top w:val="nil"/>
              <w:left w:val="nil"/>
              <w:bottom w:val="nil"/>
              <w:right w:val="nil"/>
            </w:tcBorders>
            <w:noWrap/>
            <w:vAlign w:val="bottom"/>
          </w:tcPr>
          <w:p w:rsidR="004C5FF0" w:rsidRPr="004C5FF0" w:rsidRDefault="004C5FF0" w:rsidP="00D90C2D">
            <w:pPr>
              <w:jc w:val="center"/>
              <w:rPr>
                <w:rFonts w:ascii="Arial" w:hAnsi="Arial" w:cs="Arial"/>
                <w:b/>
                <w:bCs/>
                <w:color w:val="000000"/>
                <w:sz w:val="20"/>
                <w:szCs w:val="20"/>
              </w:rPr>
            </w:pPr>
            <w:r w:rsidRPr="004C5FF0">
              <w:rPr>
                <w:rFonts w:ascii="Arial" w:hAnsi="Arial" w:cs="Arial"/>
                <w:b/>
                <w:bCs/>
                <w:color w:val="000000"/>
                <w:sz w:val="20"/>
                <w:szCs w:val="20"/>
              </w:rPr>
              <w:t xml:space="preserve"> </w:t>
            </w:r>
          </w:p>
        </w:tc>
      </w:tr>
      <w:tr w:rsidR="004C5FF0" w:rsidRPr="004C5FF0" w:rsidTr="00D90C2D">
        <w:trPr>
          <w:trHeight w:val="300"/>
        </w:trPr>
        <w:tc>
          <w:tcPr>
            <w:tcW w:w="2262" w:type="dxa"/>
            <w:tcBorders>
              <w:top w:val="nil"/>
              <w:left w:val="nil"/>
              <w:bottom w:val="single" w:sz="4" w:space="0" w:color="auto"/>
              <w:right w:val="nil"/>
            </w:tcBorders>
            <w:noWrap/>
            <w:vAlign w:val="bottom"/>
          </w:tcPr>
          <w:p w:rsidR="004C5FF0" w:rsidRPr="004C5FF0" w:rsidRDefault="004C5FF0" w:rsidP="00D90C2D">
            <w:pPr>
              <w:rPr>
                <w:rFonts w:ascii="Arial" w:hAnsi="Arial" w:cs="Arial"/>
                <w:color w:val="000000"/>
                <w:sz w:val="20"/>
                <w:szCs w:val="20"/>
              </w:rPr>
            </w:pPr>
          </w:p>
        </w:tc>
        <w:tc>
          <w:tcPr>
            <w:tcW w:w="7803" w:type="dxa"/>
            <w:gridSpan w:val="4"/>
            <w:tcBorders>
              <w:top w:val="nil"/>
              <w:left w:val="nil"/>
              <w:bottom w:val="single" w:sz="4" w:space="0" w:color="auto"/>
              <w:right w:val="nil"/>
            </w:tcBorders>
            <w:noWrap/>
            <w:vAlign w:val="bottom"/>
          </w:tcPr>
          <w:p w:rsidR="004C5FF0" w:rsidRPr="004C5FF0" w:rsidRDefault="004C5FF0" w:rsidP="00D90C2D">
            <w:pPr>
              <w:jc w:val="right"/>
              <w:rPr>
                <w:rFonts w:ascii="Arial" w:hAnsi="Arial" w:cs="Arial"/>
                <w:color w:val="000000"/>
                <w:sz w:val="20"/>
                <w:szCs w:val="20"/>
              </w:rPr>
            </w:pPr>
            <w:r w:rsidRPr="004C5FF0">
              <w:rPr>
                <w:rFonts w:ascii="Arial" w:hAnsi="Arial" w:cs="Arial"/>
                <w:color w:val="000000"/>
                <w:sz w:val="20"/>
                <w:szCs w:val="20"/>
              </w:rPr>
              <w:t>(рублей)</w:t>
            </w:r>
          </w:p>
        </w:tc>
      </w:tr>
      <w:tr w:rsidR="004C5FF0" w:rsidRPr="004C5FF0" w:rsidTr="00D90C2D">
        <w:trPr>
          <w:trHeight w:val="317"/>
          <w:tblHeader/>
        </w:trPr>
        <w:tc>
          <w:tcPr>
            <w:tcW w:w="2410" w:type="dxa"/>
            <w:gridSpan w:val="2"/>
            <w:vMerge w:val="restart"/>
            <w:tcBorders>
              <w:top w:val="single" w:sz="4" w:space="0" w:color="auto"/>
              <w:left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 xml:space="preserve">Код бюджетной </w:t>
            </w:r>
            <w:r w:rsidRPr="004C5FF0">
              <w:rPr>
                <w:rFonts w:ascii="Arial" w:hAnsi="Arial" w:cs="Arial"/>
                <w:color w:val="000000"/>
                <w:sz w:val="20"/>
                <w:szCs w:val="20"/>
              </w:rPr>
              <w:br/>
              <w:t>классификации</w:t>
            </w:r>
          </w:p>
        </w:tc>
        <w:tc>
          <w:tcPr>
            <w:tcW w:w="4253" w:type="dxa"/>
            <w:vMerge w:val="restart"/>
            <w:tcBorders>
              <w:top w:val="single" w:sz="4" w:space="0" w:color="auto"/>
              <w:left w:val="single" w:sz="4" w:space="0" w:color="auto"/>
              <w:right w:val="single" w:sz="4" w:space="0" w:color="auto"/>
            </w:tcBorders>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Наименование доходов</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Сумма</w:t>
            </w:r>
          </w:p>
        </w:tc>
      </w:tr>
      <w:tr w:rsidR="004C5FF0" w:rsidRPr="004C5FF0" w:rsidTr="00D90C2D">
        <w:trPr>
          <w:trHeight w:val="280"/>
          <w:tblHeader/>
        </w:trPr>
        <w:tc>
          <w:tcPr>
            <w:tcW w:w="2410" w:type="dxa"/>
            <w:gridSpan w:val="2"/>
            <w:vMerge/>
            <w:tcBorders>
              <w:left w:val="single" w:sz="4" w:space="0" w:color="auto"/>
              <w:right w:val="single" w:sz="4" w:space="0" w:color="auto"/>
            </w:tcBorders>
            <w:noWrap/>
            <w:vAlign w:val="bottom"/>
          </w:tcPr>
          <w:p w:rsidR="004C5FF0" w:rsidRPr="004C5FF0" w:rsidRDefault="004C5FF0" w:rsidP="00D90C2D">
            <w:pPr>
              <w:jc w:val="center"/>
              <w:rPr>
                <w:rFonts w:ascii="Arial" w:hAnsi="Arial" w:cs="Arial"/>
                <w:color w:val="000000"/>
                <w:sz w:val="20"/>
                <w:szCs w:val="20"/>
              </w:rPr>
            </w:pPr>
          </w:p>
        </w:tc>
        <w:tc>
          <w:tcPr>
            <w:tcW w:w="4253" w:type="dxa"/>
            <w:vMerge/>
            <w:tcBorders>
              <w:left w:val="single" w:sz="4" w:space="0" w:color="auto"/>
              <w:right w:val="single" w:sz="4" w:space="0" w:color="auto"/>
            </w:tcBorders>
            <w:vAlign w:val="center"/>
          </w:tcPr>
          <w:p w:rsidR="004C5FF0" w:rsidRPr="004C5FF0" w:rsidRDefault="004C5FF0" w:rsidP="00D90C2D">
            <w:pPr>
              <w:jc w:val="center"/>
              <w:rPr>
                <w:rFonts w:ascii="Arial" w:hAnsi="Arial" w:cs="Arial"/>
                <w:color w:val="000000"/>
                <w:sz w:val="20"/>
                <w:szCs w:val="20"/>
              </w:rPr>
            </w:pPr>
          </w:p>
        </w:tc>
        <w:tc>
          <w:tcPr>
            <w:tcW w:w="1701" w:type="dxa"/>
            <w:tcBorders>
              <w:top w:val="single" w:sz="4" w:space="0" w:color="auto"/>
              <w:left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2023 год</w:t>
            </w:r>
          </w:p>
        </w:tc>
        <w:tc>
          <w:tcPr>
            <w:tcW w:w="1701" w:type="dxa"/>
            <w:tcBorders>
              <w:top w:val="single" w:sz="4" w:space="0" w:color="auto"/>
              <w:left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2024 год</w:t>
            </w:r>
          </w:p>
        </w:tc>
      </w:tr>
    </w:tbl>
    <w:p w:rsidR="004C5FF0" w:rsidRPr="004C5FF0" w:rsidRDefault="004C5FF0" w:rsidP="004C5FF0">
      <w:pPr>
        <w:rPr>
          <w:rFonts w:ascii="Arial" w:hAnsi="Arial" w:cs="Arial"/>
          <w:sz w:val="20"/>
          <w:szCs w:val="20"/>
          <w:lang w:val="en-US"/>
        </w:rPr>
      </w:pPr>
    </w:p>
    <w:tbl>
      <w:tblPr>
        <w:tblW w:w="10065" w:type="dxa"/>
        <w:tblInd w:w="-34" w:type="dxa"/>
        <w:tblLayout w:type="fixed"/>
        <w:tblLook w:val="04A0"/>
      </w:tblPr>
      <w:tblGrid>
        <w:gridCol w:w="2410"/>
        <w:gridCol w:w="4253"/>
        <w:gridCol w:w="1701"/>
        <w:gridCol w:w="1701"/>
      </w:tblGrid>
      <w:tr w:rsidR="004C5FF0" w:rsidRPr="004C5FF0" w:rsidTr="00D90C2D">
        <w:trPr>
          <w:trHeight w:val="138"/>
          <w:tblHeader/>
        </w:trPr>
        <w:tc>
          <w:tcPr>
            <w:tcW w:w="2410" w:type="dxa"/>
            <w:tcBorders>
              <w:top w:val="single" w:sz="4" w:space="0" w:color="auto"/>
              <w:left w:val="single" w:sz="4" w:space="0" w:color="auto"/>
              <w:bottom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noWrap/>
            <w:vAlign w:val="center"/>
          </w:tcPr>
          <w:p w:rsidR="004C5FF0" w:rsidRPr="004C5FF0" w:rsidRDefault="004C5FF0" w:rsidP="00D90C2D">
            <w:pPr>
              <w:jc w:val="center"/>
              <w:rPr>
                <w:rFonts w:ascii="Arial" w:hAnsi="Arial" w:cs="Arial"/>
                <w:color w:val="000000"/>
                <w:sz w:val="20"/>
                <w:szCs w:val="20"/>
              </w:rPr>
            </w:pPr>
            <w:r w:rsidRPr="004C5FF0">
              <w:rPr>
                <w:rFonts w:ascii="Arial" w:hAnsi="Arial" w:cs="Arial"/>
                <w:color w:val="000000"/>
                <w:sz w:val="20"/>
                <w:szCs w:val="20"/>
              </w:rPr>
              <w:t>4</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10000000000000000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НАЛОГОВЫЕ И НЕНАЛОГОВЫЕ ДОХОДЫ, </w:t>
            </w:r>
            <w:r w:rsidRPr="004C5FF0">
              <w:rPr>
                <w:rFonts w:ascii="Arial" w:hAnsi="Arial" w:cs="Arial"/>
                <w:bCs/>
                <w:sz w:val="20"/>
                <w:szCs w:val="20"/>
              </w:rPr>
              <w:t>всего</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2 344 210,00</w:t>
            </w: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r w:rsidRPr="004C5FF0">
              <w:rPr>
                <w:rFonts w:ascii="Arial" w:hAnsi="Arial" w:cs="Arial"/>
                <w:b/>
                <w:bCs/>
                <w:color w:val="000000"/>
                <w:sz w:val="20"/>
                <w:szCs w:val="20"/>
              </w:rPr>
              <w:t>2 393 030,00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p>
        </w:tc>
        <w:tc>
          <w:tcPr>
            <w:tcW w:w="4253" w:type="dxa"/>
          </w:tcPr>
          <w:p w:rsidR="004C5FF0" w:rsidRPr="004C5FF0" w:rsidRDefault="004C5FF0" w:rsidP="00D90C2D">
            <w:pPr>
              <w:jc w:val="both"/>
              <w:rPr>
                <w:rFonts w:ascii="Arial" w:hAnsi="Arial" w:cs="Arial"/>
                <w:bCs/>
                <w:sz w:val="20"/>
                <w:szCs w:val="20"/>
              </w:rPr>
            </w:pPr>
            <w:r w:rsidRPr="004C5FF0">
              <w:rPr>
                <w:rFonts w:ascii="Arial" w:hAnsi="Arial" w:cs="Arial"/>
                <w:bCs/>
                <w:sz w:val="20"/>
                <w:szCs w:val="20"/>
              </w:rPr>
              <w:t>в том числе:</w:t>
            </w:r>
          </w:p>
        </w:tc>
        <w:tc>
          <w:tcPr>
            <w:tcW w:w="1701" w:type="dxa"/>
            <w:noWrap/>
            <w:vAlign w:val="bottom"/>
          </w:tcPr>
          <w:p w:rsidR="004C5FF0" w:rsidRPr="004C5FF0" w:rsidRDefault="004C5FF0" w:rsidP="00D90C2D">
            <w:pPr>
              <w:jc w:val="right"/>
              <w:rPr>
                <w:rFonts w:ascii="Arial" w:hAnsi="Arial" w:cs="Arial"/>
                <w:b/>
                <w:bCs/>
                <w:color w:val="000000"/>
                <w:sz w:val="20"/>
                <w:szCs w:val="20"/>
              </w:rPr>
            </w:pP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10100000000000000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НАЛОГИ НА ПРИБЫЛЬ, ДОХОДЫ, </w:t>
            </w:r>
            <w:r w:rsidRPr="004C5FF0">
              <w:rPr>
                <w:rFonts w:ascii="Arial" w:hAnsi="Arial" w:cs="Arial"/>
                <w:bCs/>
                <w:sz w:val="20"/>
                <w:szCs w:val="20"/>
              </w:rPr>
              <w:t>всего</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124 700,00</w:t>
            </w: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r w:rsidRPr="004C5FF0">
              <w:rPr>
                <w:rFonts w:ascii="Arial" w:hAnsi="Arial" w:cs="Arial"/>
                <w:b/>
                <w:bCs/>
                <w:color w:val="000000"/>
                <w:sz w:val="20"/>
                <w:szCs w:val="20"/>
              </w:rPr>
              <w:t>132 800,00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p>
        </w:tc>
        <w:tc>
          <w:tcPr>
            <w:tcW w:w="4253" w:type="dxa"/>
          </w:tcPr>
          <w:p w:rsidR="004C5FF0" w:rsidRPr="004C5FF0" w:rsidRDefault="004C5FF0" w:rsidP="00D90C2D">
            <w:pPr>
              <w:jc w:val="both"/>
              <w:rPr>
                <w:rFonts w:ascii="Arial" w:hAnsi="Arial" w:cs="Arial"/>
                <w:bCs/>
                <w:sz w:val="20"/>
                <w:szCs w:val="20"/>
              </w:rPr>
            </w:pPr>
            <w:r w:rsidRPr="004C5FF0">
              <w:rPr>
                <w:rFonts w:ascii="Arial" w:hAnsi="Arial" w:cs="Arial"/>
                <w:bCs/>
                <w:sz w:val="20"/>
                <w:szCs w:val="20"/>
              </w:rPr>
              <w:t>из них:</w:t>
            </w:r>
          </w:p>
        </w:tc>
        <w:tc>
          <w:tcPr>
            <w:tcW w:w="1701" w:type="dxa"/>
            <w:noWrap/>
            <w:vAlign w:val="bottom"/>
          </w:tcPr>
          <w:p w:rsidR="004C5FF0" w:rsidRPr="004C5FF0" w:rsidRDefault="004C5FF0" w:rsidP="00D90C2D">
            <w:pPr>
              <w:jc w:val="right"/>
              <w:rPr>
                <w:rFonts w:ascii="Arial" w:hAnsi="Arial" w:cs="Arial"/>
                <w:b/>
                <w:bCs/>
                <w:color w:val="000000"/>
                <w:sz w:val="20"/>
                <w:szCs w:val="20"/>
              </w:rPr>
            </w:pP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p>
        </w:tc>
      </w:tr>
      <w:tr w:rsidR="004C5FF0" w:rsidRPr="004C5FF0" w:rsidTr="00D90C2D">
        <w:trPr>
          <w:trHeight w:val="20"/>
        </w:trPr>
        <w:tc>
          <w:tcPr>
            <w:tcW w:w="2410" w:type="dxa"/>
            <w:noWrap/>
          </w:tcPr>
          <w:p w:rsidR="004C5FF0" w:rsidRPr="004C5FF0" w:rsidRDefault="004C5FF0" w:rsidP="00D90C2D">
            <w:pPr>
              <w:ind w:right="-176"/>
              <w:rPr>
                <w:rFonts w:ascii="Arial" w:hAnsi="Arial" w:cs="Arial"/>
                <w:sz w:val="20"/>
                <w:szCs w:val="20"/>
              </w:rPr>
            </w:pPr>
            <w:r w:rsidRPr="004C5FF0">
              <w:rPr>
                <w:rFonts w:ascii="Arial" w:hAnsi="Arial" w:cs="Arial"/>
                <w:sz w:val="20"/>
                <w:szCs w:val="20"/>
              </w:rPr>
              <w:t>10102000010000110</w:t>
            </w:r>
          </w:p>
        </w:tc>
        <w:tc>
          <w:tcPr>
            <w:tcW w:w="4253"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налог на доходы физических лиц</w:t>
            </w:r>
          </w:p>
        </w:tc>
        <w:tc>
          <w:tcPr>
            <w:tcW w:w="1701" w:type="dxa"/>
            <w:noWrap/>
            <w:vAlign w:val="bottom"/>
          </w:tcPr>
          <w:p w:rsidR="004C5FF0" w:rsidRPr="004C5FF0" w:rsidRDefault="004C5FF0" w:rsidP="00D90C2D">
            <w:pPr>
              <w:jc w:val="right"/>
              <w:rPr>
                <w:rFonts w:ascii="Arial" w:hAnsi="Arial" w:cs="Arial"/>
                <w:color w:val="000000"/>
                <w:sz w:val="20"/>
                <w:szCs w:val="20"/>
              </w:rPr>
            </w:pPr>
            <w:r w:rsidRPr="004C5FF0">
              <w:rPr>
                <w:rFonts w:ascii="Arial" w:hAnsi="Arial" w:cs="Arial"/>
                <w:color w:val="000000"/>
                <w:sz w:val="20"/>
                <w:szCs w:val="20"/>
              </w:rPr>
              <w:t>124 700,00</w:t>
            </w:r>
          </w:p>
        </w:tc>
        <w:tc>
          <w:tcPr>
            <w:tcW w:w="1701" w:type="dxa"/>
            <w:noWrap/>
            <w:vAlign w:val="bottom"/>
          </w:tcPr>
          <w:p w:rsidR="004C5FF0" w:rsidRPr="004C5FF0" w:rsidRDefault="004C5FF0" w:rsidP="00D90C2D">
            <w:pPr>
              <w:ind w:left="-108" w:right="34"/>
              <w:jc w:val="right"/>
              <w:rPr>
                <w:rFonts w:ascii="Arial" w:hAnsi="Arial" w:cs="Arial"/>
                <w:color w:val="000000"/>
                <w:sz w:val="20"/>
                <w:szCs w:val="20"/>
              </w:rPr>
            </w:pPr>
            <w:r w:rsidRPr="004C5FF0">
              <w:rPr>
                <w:rFonts w:ascii="Arial" w:hAnsi="Arial" w:cs="Arial"/>
                <w:color w:val="000000"/>
                <w:sz w:val="20"/>
                <w:szCs w:val="20"/>
              </w:rPr>
              <w:t>132 800,00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10300000000000000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НАЛОГИ НА ТОВАРЫ (РАБОТЫ, УСЛУГИ), РЕАЛИЗУЕМЫЕ НА </w:t>
            </w:r>
            <w:r w:rsidRPr="004C5FF0">
              <w:rPr>
                <w:rFonts w:ascii="Arial" w:hAnsi="Arial" w:cs="Arial"/>
                <w:b/>
                <w:bCs/>
                <w:sz w:val="20"/>
                <w:szCs w:val="20"/>
              </w:rPr>
              <w:lastRenderedPageBreak/>
              <w:t>ТЕРРИТОРИИ РОССИЙСКОЙ ФЕДЕРАЦИИ</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lastRenderedPageBreak/>
              <w:t>563 410,00</w:t>
            </w: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r w:rsidRPr="004C5FF0">
              <w:rPr>
                <w:rFonts w:ascii="Arial" w:hAnsi="Arial" w:cs="Arial"/>
                <w:b/>
                <w:bCs/>
                <w:color w:val="000000"/>
                <w:sz w:val="20"/>
                <w:szCs w:val="20"/>
              </w:rPr>
              <w:t>580 630,00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sz w:val="20"/>
                <w:szCs w:val="20"/>
              </w:rPr>
            </w:pPr>
            <w:r w:rsidRPr="004C5FF0">
              <w:rPr>
                <w:rFonts w:ascii="Arial" w:hAnsi="Arial" w:cs="Arial"/>
                <w:sz w:val="20"/>
                <w:szCs w:val="20"/>
              </w:rPr>
              <w:lastRenderedPageBreak/>
              <w:t>10302000010000110</w:t>
            </w:r>
          </w:p>
        </w:tc>
        <w:tc>
          <w:tcPr>
            <w:tcW w:w="4253"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Акцизы по подакцизным товарам (продукции), производимым на территории Российской Федерации</w:t>
            </w:r>
          </w:p>
        </w:tc>
        <w:tc>
          <w:tcPr>
            <w:tcW w:w="1701" w:type="dxa"/>
            <w:noWrap/>
            <w:vAlign w:val="bottom"/>
          </w:tcPr>
          <w:p w:rsidR="004C5FF0" w:rsidRPr="004C5FF0" w:rsidRDefault="004C5FF0" w:rsidP="00D90C2D">
            <w:pPr>
              <w:jc w:val="right"/>
              <w:rPr>
                <w:rFonts w:ascii="Arial" w:hAnsi="Arial" w:cs="Arial"/>
                <w:color w:val="000000"/>
                <w:sz w:val="20"/>
                <w:szCs w:val="20"/>
              </w:rPr>
            </w:pPr>
            <w:r w:rsidRPr="004C5FF0">
              <w:rPr>
                <w:rFonts w:ascii="Arial" w:hAnsi="Arial" w:cs="Arial"/>
                <w:color w:val="000000"/>
                <w:sz w:val="20"/>
                <w:szCs w:val="20"/>
              </w:rPr>
              <w:t>563 410,00</w:t>
            </w:r>
          </w:p>
        </w:tc>
        <w:tc>
          <w:tcPr>
            <w:tcW w:w="1701" w:type="dxa"/>
            <w:noWrap/>
            <w:vAlign w:val="bottom"/>
          </w:tcPr>
          <w:p w:rsidR="004C5FF0" w:rsidRPr="004C5FF0" w:rsidRDefault="004C5FF0" w:rsidP="00D90C2D">
            <w:pPr>
              <w:ind w:left="-108" w:right="34"/>
              <w:jc w:val="right"/>
              <w:rPr>
                <w:rFonts w:ascii="Arial" w:hAnsi="Arial" w:cs="Arial"/>
                <w:color w:val="000000"/>
                <w:sz w:val="20"/>
                <w:szCs w:val="20"/>
              </w:rPr>
            </w:pPr>
            <w:r w:rsidRPr="004C5FF0">
              <w:rPr>
                <w:rFonts w:ascii="Arial" w:hAnsi="Arial" w:cs="Arial"/>
                <w:color w:val="000000"/>
                <w:sz w:val="20"/>
                <w:szCs w:val="20"/>
              </w:rPr>
              <w:t>580 630,00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10600000000000000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НАЛОГИ НА ИМУЩЕСТВО, </w:t>
            </w:r>
            <w:r w:rsidRPr="004C5FF0">
              <w:rPr>
                <w:rFonts w:ascii="Arial" w:hAnsi="Arial" w:cs="Arial"/>
                <w:bCs/>
                <w:sz w:val="20"/>
                <w:szCs w:val="20"/>
              </w:rPr>
              <w:t>всего</w:t>
            </w:r>
          </w:p>
        </w:tc>
        <w:tc>
          <w:tcPr>
            <w:tcW w:w="1701" w:type="dxa"/>
            <w:noWrap/>
            <w:vAlign w:val="bottom"/>
          </w:tcPr>
          <w:p w:rsidR="004C5FF0" w:rsidRPr="004C5FF0" w:rsidRDefault="004C5FF0" w:rsidP="00D90C2D">
            <w:pPr>
              <w:jc w:val="right"/>
              <w:rPr>
                <w:rFonts w:ascii="Arial" w:hAnsi="Arial" w:cs="Arial"/>
                <w:b/>
                <w:color w:val="000000"/>
                <w:sz w:val="20"/>
                <w:szCs w:val="20"/>
              </w:rPr>
            </w:pPr>
            <w:r w:rsidRPr="004C5FF0">
              <w:rPr>
                <w:rFonts w:ascii="Arial" w:hAnsi="Arial" w:cs="Arial"/>
                <w:b/>
                <w:color w:val="000000"/>
                <w:sz w:val="20"/>
                <w:szCs w:val="20"/>
              </w:rPr>
              <w:t>971 800,00</w:t>
            </w:r>
          </w:p>
        </w:tc>
        <w:tc>
          <w:tcPr>
            <w:tcW w:w="1701" w:type="dxa"/>
            <w:noWrap/>
            <w:vAlign w:val="bottom"/>
          </w:tcPr>
          <w:p w:rsidR="004C5FF0" w:rsidRPr="004C5FF0" w:rsidRDefault="004C5FF0" w:rsidP="00D90C2D">
            <w:pPr>
              <w:ind w:left="-108" w:right="34"/>
              <w:jc w:val="right"/>
              <w:rPr>
                <w:rFonts w:ascii="Arial" w:hAnsi="Arial" w:cs="Arial"/>
                <w:b/>
                <w:color w:val="000000"/>
                <w:sz w:val="20"/>
                <w:szCs w:val="20"/>
              </w:rPr>
            </w:pPr>
            <w:r w:rsidRPr="004C5FF0">
              <w:rPr>
                <w:rFonts w:ascii="Arial" w:hAnsi="Arial" w:cs="Arial"/>
                <w:b/>
                <w:color w:val="000000"/>
                <w:sz w:val="20"/>
                <w:szCs w:val="20"/>
              </w:rPr>
              <w:t>1 003 700,00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p>
        </w:tc>
        <w:tc>
          <w:tcPr>
            <w:tcW w:w="4253" w:type="dxa"/>
          </w:tcPr>
          <w:p w:rsidR="004C5FF0" w:rsidRPr="004C5FF0" w:rsidRDefault="004C5FF0" w:rsidP="00D90C2D">
            <w:pPr>
              <w:jc w:val="both"/>
              <w:rPr>
                <w:rFonts w:ascii="Arial" w:hAnsi="Arial" w:cs="Arial"/>
                <w:bCs/>
                <w:sz w:val="20"/>
                <w:szCs w:val="20"/>
              </w:rPr>
            </w:pPr>
            <w:r w:rsidRPr="004C5FF0">
              <w:rPr>
                <w:rFonts w:ascii="Arial" w:hAnsi="Arial" w:cs="Arial"/>
                <w:bCs/>
                <w:sz w:val="20"/>
                <w:szCs w:val="20"/>
              </w:rPr>
              <w:t>из них:</w:t>
            </w:r>
          </w:p>
        </w:tc>
        <w:tc>
          <w:tcPr>
            <w:tcW w:w="1701" w:type="dxa"/>
            <w:noWrap/>
            <w:vAlign w:val="bottom"/>
          </w:tcPr>
          <w:p w:rsidR="004C5FF0" w:rsidRPr="004C5FF0" w:rsidRDefault="004C5FF0" w:rsidP="00D90C2D">
            <w:pPr>
              <w:jc w:val="right"/>
              <w:rPr>
                <w:rFonts w:ascii="Arial" w:hAnsi="Arial" w:cs="Arial"/>
                <w:b/>
                <w:bCs/>
                <w:color w:val="000000"/>
                <w:sz w:val="20"/>
                <w:szCs w:val="20"/>
              </w:rPr>
            </w:pP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p>
        </w:tc>
      </w:tr>
      <w:tr w:rsidR="004C5FF0" w:rsidRPr="004C5FF0" w:rsidTr="00D90C2D">
        <w:trPr>
          <w:trHeight w:val="20"/>
        </w:trPr>
        <w:tc>
          <w:tcPr>
            <w:tcW w:w="2410" w:type="dxa"/>
            <w:noWrap/>
          </w:tcPr>
          <w:p w:rsidR="004C5FF0" w:rsidRPr="004C5FF0" w:rsidRDefault="004C5FF0" w:rsidP="00D90C2D">
            <w:pPr>
              <w:ind w:right="-176"/>
              <w:rPr>
                <w:rFonts w:ascii="Arial" w:hAnsi="Arial" w:cs="Arial"/>
                <w:sz w:val="20"/>
                <w:szCs w:val="20"/>
              </w:rPr>
            </w:pPr>
            <w:r w:rsidRPr="004C5FF0">
              <w:rPr>
                <w:rFonts w:ascii="Arial" w:hAnsi="Arial" w:cs="Arial"/>
                <w:sz w:val="20"/>
                <w:szCs w:val="20"/>
              </w:rPr>
              <w:t>10601000000000110</w:t>
            </w:r>
          </w:p>
        </w:tc>
        <w:tc>
          <w:tcPr>
            <w:tcW w:w="4253"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налог на имущество физических лиц</w:t>
            </w:r>
          </w:p>
        </w:tc>
        <w:tc>
          <w:tcPr>
            <w:tcW w:w="1701" w:type="dxa"/>
            <w:noWrap/>
            <w:vAlign w:val="bottom"/>
          </w:tcPr>
          <w:p w:rsidR="004C5FF0" w:rsidRPr="004C5FF0" w:rsidRDefault="004C5FF0" w:rsidP="00D90C2D">
            <w:pPr>
              <w:jc w:val="right"/>
              <w:rPr>
                <w:rFonts w:ascii="Arial" w:hAnsi="Arial" w:cs="Arial"/>
                <w:color w:val="000000"/>
                <w:sz w:val="20"/>
                <w:szCs w:val="20"/>
              </w:rPr>
            </w:pPr>
            <w:r w:rsidRPr="004C5FF0">
              <w:rPr>
                <w:rFonts w:ascii="Arial" w:hAnsi="Arial" w:cs="Arial"/>
                <w:color w:val="000000"/>
                <w:sz w:val="20"/>
                <w:szCs w:val="20"/>
              </w:rPr>
              <w:t>130 500,00</w:t>
            </w:r>
          </w:p>
        </w:tc>
        <w:tc>
          <w:tcPr>
            <w:tcW w:w="1701" w:type="dxa"/>
            <w:noWrap/>
            <w:vAlign w:val="bottom"/>
          </w:tcPr>
          <w:p w:rsidR="004C5FF0" w:rsidRPr="004C5FF0" w:rsidRDefault="004C5FF0" w:rsidP="00D90C2D">
            <w:pPr>
              <w:ind w:left="-108" w:right="34"/>
              <w:jc w:val="right"/>
              <w:rPr>
                <w:rFonts w:ascii="Arial" w:hAnsi="Arial" w:cs="Arial"/>
                <w:color w:val="000000"/>
                <w:sz w:val="20"/>
                <w:szCs w:val="20"/>
              </w:rPr>
            </w:pPr>
            <w:r w:rsidRPr="004C5FF0">
              <w:rPr>
                <w:rFonts w:ascii="Arial" w:hAnsi="Arial" w:cs="Arial"/>
                <w:color w:val="000000"/>
                <w:sz w:val="20"/>
                <w:szCs w:val="20"/>
              </w:rPr>
              <w:t>137 200,00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sz w:val="20"/>
                <w:szCs w:val="20"/>
              </w:rPr>
            </w:pPr>
            <w:r w:rsidRPr="004C5FF0">
              <w:rPr>
                <w:rFonts w:ascii="Arial" w:hAnsi="Arial" w:cs="Arial"/>
                <w:sz w:val="20"/>
                <w:szCs w:val="20"/>
              </w:rPr>
              <w:t>10606000000000110</w:t>
            </w:r>
          </w:p>
        </w:tc>
        <w:tc>
          <w:tcPr>
            <w:tcW w:w="4253"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земельный налог</w:t>
            </w:r>
          </w:p>
        </w:tc>
        <w:tc>
          <w:tcPr>
            <w:tcW w:w="1701" w:type="dxa"/>
            <w:noWrap/>
            <w:vAlign w:val="bottom"/>
          </w:tcPr>
          <w:p w:rsidR="004C5FF0" w:rsidRPr="004C5FF0" w:rsidRDefault="004C5FF0" w:rsidP="00D90C2D">
            <w:pPr>
              <w:jc w:val="right"/>
              <w:rPr>
                <w:rFonts w:ascii="Arial" w:hAnsi="Arial" w:cs="Arial"/>
                <w:color w:val="000000"/>
                <w:sz w:val="20"/>
                <w:szCs w:val="20"/>
              </w:rPr>
            </w:pPr>
            <w:r w:rsidRPr="004C5FF0">
              <w:rPr>
                <w:rFonts w:ascii="Arial" w:hAnsi="Arial" w:cs="Arial"/>
                <w:color w:val="000000"/>
                <w:sz w:val="20"/>
                <w:szCs w:val="20"/>
              </w:rPr>
              <w:t>841 300,00</w:t>
            </w:r>
          </w:p>
        </w:tc>
        <w:tc>
          <w:tcPr>
            <w:tcW w:w="1701" w:type="dxa"/>
            <w:noWrap/>
            <w:vAlign w:val="bottom"/>
          </w:tcPr>
          <w:p w:rsidR="004C5FF0" w:rsidRPr="004C5FF0" w:rsidRDefault="004C5FF0" w:rsidP="00D90C2D">
            <w:pPr>
              <w:ind w:left="-108" w:right="34"/>
              <w:jc w:val="right"/>
              <w:rPr>
                <w:rFonts w:ascii="Arial" w:hAnsi="Arial" w:cs="Arial"/>
                <w:color w:val="000000"/>
                <w:sz w:val="20"/>
                <w:szCs w:val="20"/>
              </w:rPr>
            </w:pPr>
            <w:r w:rsidRPr="004C5FF0">
              <w:rPr>
                <w:rFonts w:ascii="Arial" w:hAnsi="Arial" w:cs="Arial"/>
                <w:color w:val="000000"/>
                <w:sz w:val="20"/>
                <w:szCs w:val="20"/>
              </w:rPr>
              <w:t>866 500,00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1080000000000000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ГОСУДАРТСВЕННАЯ ПОШЛИНА</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4 200,00</w:t>
            </w: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r w:rsidRPr="004C5FF0">
              <w:rPr>
                <w:rFonts w:ascii="Arial" w:hAnsi="Arial" w:cs="Arial"/>
                <w:b/>
                <w:bCs/>
                <w:color w:val="000000"/>
                <w:sz w:val="20"/>
                <w:szCs w:val="20"/>
              </w:rPr>
              <w:t>4 200,00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11100000000000000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ДОХОДЫ ОТ ИСПОЛЬЗОВАНИЯ ИМУЩЕСТВА, НАХОДЯЩЕГОСЯ В ГОСУДАРСТВЕННОЙ И МУНИЦИПАЛЬНОЙ СОБСТВЕННОСТИ, </w:t>
            </w:r>
            <w:r w:rsidRPr="004C5FF0">
              <w:rPr>
                <w:rFonts w:ascii="Arial" w:hAnsi="Arial" w:cs="Arial"/>
                <w:bCs/>
                <w:sz w:val="20"/>
                <w:szCs w:val="20"/>
              </w:rPr>
              <w:t>всего</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329 200,00</w:t>
            </w: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r w:rsidRPr="004C5FF0">
              <w:rPr>
                <w:rFonts w:ascii="Arial" w:hAnsi="Arial" w:cs="Arial"/>
                <w:b/>
                <w:bCs/>
                <w:color w:val="000000"/>
                <w:sz w:val="20"/>
                <w:szCs w:val="20"/>
              </w:rPr>
              <w:t>320 800,00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p>
        </w:tc>
        <w:tc>
          <w:tcPr>
            <w:tcW w:w="4253" w:type="dxa"/>
          </w:tcPr>
          <w:p w:rsidR="004C5FF0" w:rsidRPr="004C5FF0" w:rsidRDefault="004C5FF0" w:rsidP="00D90C2D">
            <w:pPr>
              <w:jc w:val="both"/>
              <w:rPr>
                <w:rFonts w:ascii="Arial" w:hAnsi="Arial" w:cs="Arial"/>
                <w:bCs/>
                <w:sz w:val="20"/>
                <w:szCs w:val="20"/>
              </w:rPr>
            </w:pPr>
            <w:r w:rsidRPr="004C5FF0">
              <w:rPr>
                <w:rFonts w:ascii="Arial" w:hAnsi="Arial" w:cs="Arial"/>
                <w:bCs/>
                <w:sz w:val="20"/>
                <w:szCs w:val="20"/>
              </w:rPr>
              <w:t>из них:</w:t>
            </w:r>
          </w:p>
        </w:tc>
        <w:tc>
          <w:tcPr>
            <w:tcW w:w="1701" w:type="dxa"/>
            <w:noWrap/>
            <w:vAlign w:val="bottom"/>
          </w:tcPr>
          <w:p w:rsidR="004C5FF0" w:rsidRPr="004C5FF0" w:rsidRDefault="004C5FF0" w:rsidP="00D90C2D">
            <w:pPr>
              <w:jc w:val="right"/>
              <w:rPr>
                <w:rFonts w:ascii="Arial" w:hAnsi="Arial" w:cs="Arial"/>
                <w:b/>
                <w:bCs/>
                <w:color w:val="000000"/>
                <w:sz w:val="20"/>
                <w:szCs w:val="20"/>
              </w:rPr>
            </w:pP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p>
        </w:tc>
      </w:tr>
      <w:tr w:rsidR="004C5FF0" w:rsidRPr="004C5FF0" w:rsidTr="00D90C2D">
        <w:trPr>
          <w:trHeight w:val="20"/>
        </w:trPr>
        <w:tc>
          <w:tcPr>
            <w:tcW w:w="2410" w:type="dxa"/>
            <w:noWrap/>
          </w:tcPr>
          <w:p w:rsidR="004C5FF0" w:rsidRPr="004C5FF0" w:rsidRDefault="004C5FF0" w:rsidP="00D90C2D">
            <w:pPr>
              <w:ind w:right="-176"/>
              <w:rPr>
                <w:rFonts w:ascii="Arial" w:hAnsi="Arial" w:cs="Arial"/>
                <w:sz w:val="20"/>
                <w:szCs w:val="20"/>
              </w:rPr>
            </w:pPr>
            <w:r w:rsidRPr="004C5FF0">
              <w:rPr>
                <w:rFonts w:ascii="Arial" w:hAnsi="Arial" w:cs="Arial"/>
                <w:sz w:val="20"/>
                <w:szCs w:val="20"/>
              </w:rPr>
              <w:t>11105000000000120</w:t>
            </w:r>
          </w:p>
        </w:tc>
        <w:tc>
          <w:tcPr>
            <w:tcW w:w="4253" w:type="dxa"/>
          </w:tcPr>
          <w:p w:rsidR="004C5FF0" w:rsidRPr="004C5FF0" w:rsidRDefault="004C5FF0" w:rsidP="00D90C2D">
            <w:pPr>
              <w:jc w:val="both"/>
              <w:rPr>
                <w:rFonts w:ascii="Arial" w:hAnsi="Arial" w:cs="Arial"/>
                <w:sz w:val="20"/>
                <w:szCs w:val="20"/>
              </w:rPr>
            </w:pPr>
            <w:r w:rsidRPr="004C5FF0">
              <w:rPr>
                <w:rFonts w:ascii="Arial"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vAlign w:val="bottom"/>
          </w:tcPr>
          <w:p w:rsidR="004C5FF0" w:rsidRPr="004C5FF0" w:rsidRDefault="004C5FF0" w:rsidP="00D90C2D">
            <w:pPr>
              <w:jc w:val="right"/>
              <w:rPr>
                <w:rFonts w:ascii="Arial" w:hAnsi="Arial" w:cs="Arial"/>
                <w:bCs/>
                <w:color w:val="000000"/>
                <w:sz w:val="20"/>
                <w:szCs w:val="20"/>
              </w:rPr>
            </w:pPr>
            <w:r w:rsidRPr="004C5FF0">
              <w:rPr>
                <w:rFonts w:ascii="Arial" w:hAnsi="Arial" w:cs="Arial"/>
                <w:bCs/>
                <w:color w:val="000000"/>
                <w:sz w:val="20"/>
                <w:szCs w:val="20"/>
              </w:rPr>
              <w:t>329 200,00</w:t>
            </w:r>
          </w:p>
        </w:tc>
        <w:tc>
          <w:tcPr>
            <w:tcW w:w="1701" w:type="dxa"/>
            <w:noWrap/>
            <w:vAlign w:val="bottom"/>
          </w:tcPr>
          <w:p w:rsidR="004C5FF0" w:rsidRPr="004C5FF0" w:rsidRDefault="004C5FF0" w:rsidP="00D90C2D">
            <w:pPr>
              <w:ind w:left="-108" w:right="34"/>
              <w:jc w:val="right"/>
              <w:rPr>
                <w:rFonts w:ascii="Arial" w:hAnsi="Arial" w:cs="Arial"/>
                <w:bCs/>
                <w:color w:val="000000"/>
                <w:sz w:val="20"/>
                <w:szCs w:val="20"/>
              </w:rPr>
            </w:pPr>
            <w:r w:rsidRPr="004C5FF0">
              <w:rPr>
                <w:rFonts w:ascii="Arial" w:hAnsi="Arial" w:cs="Arial"/>
                <w:bCs/>
                <w:color w:val="000000"/>
                <w:sz w:val="20"/>
                <w:szCs w:val="20"/>
              </w:rPr>
              <w:t>320 800,00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11300000000000000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ДОХОДЫ ОТ ОКАЗАНИЯ ПЛАТНЫХ УСЛУГ (РАБОТ) И КОМПЕНСАЦИИ ЗАТРАТ ГОСУДАРСТВА</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350 900,00</w:t>
            </w:r>
          </w:p>
        </w:tc>
        <w:tc>
          <w:tcPr>
            <w:tcW w:w="1701" w:type="dxa"/>
            <w:noWrap/>
            <w:vAlign w:val="bottom"/>
          </w:tcPr>
          <w:p w:rsidR="004C5FF0" w:rsidRPr="004C5FF0" w:rsidRDefault="004C5FF0" w:rsidP="00D90C2D">
            <w:pPr>
              <w:ind w:left="-108" w:right="34"/>
              <w:jc w:val="right"/>
              <w:rPr>
                <w:rFonts w:ascii="Arial" w:hAnsi="Arial" w:cs="Arial"/>
                <w:b/>
                <w:bCs/>
                <w:color w:val="000000"/>
                <w:sz w:val="20"/>
                <w:szCs w:val="20"/>
              </w:rPr>
            </w:pPr>
            <w:r w:rsidRPr="004C5FF0">
              <w:rPr>
                <w:rFonts w:ascii="Arial" w:hAnsi="Arial" w:cs="Arial"/>
                <w:b/>
                <w:bCs/>
                <w:color w:val="000000"/>
                <w:sz w:val="20"/>
                <w:szCs w:val="20"/>
              </w:rPr>
              <w:t>350 900,00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20000000000000000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БЕЗВОЗМЕЗДНЫЕ ПОСТУПЛЕНИЯ, всего</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3 944 904,70</w:t>
            </w:r>
          </w:p>
        </w:tc>
        <w:tc>
          <w:tcPr>
            <w:tcW w:w="1701" w:type="dxa"/>
            <w:noWrap/>
            <w:vAlign w:val="bottom"/>
          </w:tcPr>
          <w:p w:rsidR="004C5FF0" w:rsidRPr="004C5FF0" w:rsidRDefault="004C5FF0" w:rsidP="00D90C2D">
            <w:pPr>
              <w:ind w:left="-108" w:right="-108"/>
              <w:jc w:val="right"/>
              <w:rPr>
                <w:rFonts w:ascii="Arial" w:hAnsi="Arial" w:cs="Arial"/>
                <w:b/>
                <w:bCs/>
                <w:color w:val="000000"/>
                <w:sz w:val="20"/>
                <w:szCs w:val="20"/>
              </w:rPr>
            </w:pPr>
            <w:r w:rsidRPr="004C5FF0">
              <w:rPr>
                <w:rFonts w:ascii="Arial" w:hAnsi="Arial" w:cs="Arial"/>
                <w:b/>
                <w:bCs/>
                <w:color w:val="000000"/>
                <w:sz w:val="20"/>
                <w:szCs w:val="20"/>
              </w:rPr>
              <w:t>2 647 799,70 0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20200000000000000</w:t>
            </w: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
                <w:bCs/>
                <w:sz w:val="20"/>
                <w:szCs w:val="20"/>
              </w:rPr>
              <w:t xml:space="preserve">Безвозмездные поступления от других бюджетов бюджетной системы Российской Федерации, </w:t>
            </w:r>
            <w:r w:rsidRPr="004C5FF0">
              <w:rPr>
                <w:rFonts w:ascii="Arial" w:hAnsi="Arial" w:cs="Arial"/>
                <w:bCs/>
                <w:sz w:val="20"/>
                <w:szCs w:val="20"/>
              </w:rPr>
              <w:t>всего</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3 944 904,70</w:t>
            </w:r>
          </w:p>
        </w:tc>
        <w:tc>
          <w:tcPr>
            <w:tcW w:w="1701" w:type="dxa"/>
            <w:noWrap/>
            <w:vAlign w:val="bottom"/>
          </w:tcPr>
          <w:p w:rsidR="004C5FF0" w:rsidRPr="004C5FF0" w:rsidRDefault="004C5FF0" w:rsidP="00D90C2D">
            <w:pPr>
              <w:ind w:left="-108" w:right="-108"/>
              <w:jc w:val="right"/>
              <w:rPr>
                <w:rFonts w:ascii="Arial" w:hAnsi="Arial" w:cs="Arial"/>
                <w:b/>
                <w:bCs/>
                <w:color w:val="000000"/>
                <w:sz w:val="20"/>
                <w:szCs w:val="20"/>
              </w:rPr>
            </w:pPr>
            <w:r w:rsidRPr="004C5FF0">
              <w:rPr>
                <w:rFonts w:ascii="Arial" w:hAnsi="Arial" w:cs="Arial"/>
                <w:b/>
                <w:bCs/>
                <w:color w:val="000000"/>
                <w:sz w:val="20"/>
                <w:szCs w:val="20"/>
              </w:rPr>
              <w:t>2 647 799,70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p>
        </w:tc>
        <w:tc>
          <w:tcPr>
            <w:tcW w:w="4253" w:type="dxa"/>
          </w:tcPr>
          <w:p w:rsidR="004C5FF0" w:rsidRPr="004C5FF0" w:rsidRDefault="004C5FF0" w:rsidP="00D90C2D">
            <w:pPr>
              <w:jc w:val="both"/>
              <w:rPr>
                <w:rFonts w:ascii="Arial" w:hAnsi="Arial" w:cs="Arial"/>
                <w:b/>
                <w:bCs/>
                <w:sz w:val="20"/>
                <w:szCs w:val="20"/>
              </w:rPr>
            </w:pPr>
            <w:r w:rsidRPr="004C5FF0">
              <w:rPr>
                <w:rFonts w:ascii="Arial" w:hAnsi="Arial" w:cs="Arial"/>
                <w:bCs/>
                <w:sz w:val="20"/>
                <w:szCs w:val="20"/>
              </w:rPr>
              <w:t>в том числе:</w:t>
            </w:r>
          </w:p>
        </w:tc>
        <w:tc>
          <w:tcPr>
            <w:tcW w:w="1701" w:type="dxa"/>
            <w:noWrap/>
            <w:vAlign w:val="bottom"/>
          </w:tcPr>
          <w:p w:rsidR="004C5FF0" w:rsidRPr="004C5FF0" w:rsidRDefault="004C5FF0" w:rsidP="00D90C2D">
            <w:pPr>
              <w:jc w:val="right"/>
              <w:rPr>
                <w:rFonts w:ascii="Arial" w:hAnsi="Arial" w:cs="Arial"/>
                <w:b/>
                <w:bCs/>
                <w:color w:val="000000"/>
                <w:sz w:val="20"/>
                <w:szCs w:val="20"/>
              </w:rPr>
            </w:pPr>
          </w:p>
        </w:tc>
        <w:tc>
          <w:tcPr>
            <w:tcW w:w="1701" w:type="dxa"/>
            <w:noWrap/>
            <w:vAlign w:val="bottom"/>
          </w:tcPr>
          <w:p w:rsidR="004C5FF0" w:rsidRPr="004C5FF0" w:rsidRDefault="004C5FF0" w:rsidP="00D90C2D">
            <w:pPr>
              <w:ind w:left="-108" w:right="-108"/>
              <w:jc w:val="center"/>
              <w:rPr>
                <w:rFonts w:ascii="Arial" w:hAnsi="Arial" w:cs="Arial"/>
                <w:b/>
                <w:bCs/>
                <w:color w:val="000000"/>
                <w:sz w:val="20"/>
                <w:szCs w:val="20"/>
              </w:rPr>
            </w:pPr>
          </w:p>
        </w:tc>
      </w:tr>
      <w:tr w:rsidR="004C5FF0" w:rsidRPr="004C5FF0" w:rsidTr="00D90C2D">
        <w:trPr>
          <w:trHeight w:val="20"/>
        </w:trPr>
        <w:tc>
          <w:tcPr>
            <w:tcW w:w="2410" w:type="dxa"/>
            <w:noWrap/>
          </w:tcPr>
          <w:p w:rsidR="004C5FF0" w:rsidRPr="004C5FF0" w:rsidRDefault="004C5FF0" w:rsidP="00D90C2D">
            <w:pPr>
              <w:autoSpaceDE w:val="0"/>
              <w:autoSpaceDN w:val="0"/>
              <w:adjustRightInd w:val="0"/>
              <w:rPr>
                <w:rFonts w:ascii="Arial" w:hAnsi="Arial" w:cs="Arial"/>
                <w:b/>
                <w:sz w:val="20"/>
                <w:szCs w:val="20"/>
              </w:rPr>
            </w:pPr>
            <w:r w:rsidRPr="004C5FF0">
              <w:rPr>
                <w:rFonts w:ascii="Arial" w:hAnsi="Arial" w:cs="Arial"/>
                <w:b/>
                <w:sz w:val="20"/>
                <w:szCs w:val="20"/>
              </w:rPr>
              <w:t>20210000000000150</w:t>
            </w:r>
          </w:p>
        </w:tc>
        <w:tc>
          <w:tcPr>
            <w:tcW w:w="4253" w:type="dxa"/>
          </w:tcPr>
          <w:p w:rsidR="004C5FF0" w:rsidRPr="004C5FF0" w:rsidRDefault="004C5FF0" w:rsidP="00D90C2D">
            <w:pPr>
              <w:autoSpaceDE w:val="0"/>
              <w:autoSpaceDN w:val="0"/>
              <w:adjustRightInd w:val="0"/>
              <w:jc w:val="both"/>
              <w:rPr>
                <w:rFonts w:ascii="Arial" w:hAnsi="Arial" w:cs="Arial"/>
                <w:b/>
                <w:sz w:val="20"/>
                <w:szCs w:val="20"/>
              </w:rPr>
            </w:pPr>
            <w:r w:rsidRPr="004C5FF0">
              <w:rPr>
                <w:rFonts w:ascii="Arial" w:hAnsi="Arial" w:cs="Arial"/>
                <w:b/>
                <w:sz w:val="20"/>
                <w:szCs w:val="20"/>
              </w:rPr>
              <w:t>Дотации бюджетам бюджетной системы Российской Федерации</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1 520 700,00</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1 419 200,00</w:t>
            </w:r>
          </w:p>
        </w:tc>
      </w:tr>
      <w:tr w:rsidR="004C5FF0" w:rsidRPr="004C5FF0" w:rsidTr="00D90C2D">
        <w:trPr>
          <w:trHeight w:val="20"/>
        </w:trPr>
        <w:tc>
          <w:tcPr>
            <w:tcW w:w="2410" w:type="dxa"/>
            <w:noWrap/>
          </w:tcPr>
          <w:p w:rsidR="004C5FF0" w:rsidRPr="004C5FF0" w:rsidRDefault="004C5FF0" w:rsidP="00D90C2D">
            <w:pPr>
              <w:autoSpaceDE w:val="0"/>
              <w:autoSpaceDN w:val="0"/>
              <w:adjustRightInd w:val="0"/>
              <w:rPr>
                <w:rFonts w:ascii="Arial" w:hAnsi="Arial" w:cs="Arial"/>
                <w:b/>
                <w:sz w:val="20"/>
                <w:szCs w:val="20"/>
              </w:rPr>
            </w:pPr>
            <w:r w:rsidRPr="004C5FF0">
              <w:rPr>
                <w:rFonts w:ascii="Arial" w:hAnsi="Arial" w:cs="Arial"/>
                <w:b/>
                <w:sz w:val="20"/>
                <w:szCs w:val="20"/>
              </w:rPr>
              <w:t>20220000000000150</w:t>
            </w:r>
          </w:p>
        </w:tc>
        <w:tc>
          <w:tcPr>
            <w:tcW w:w="4253" w:type="dxa"/>
          </w:tcPr>
          <w:p w:rsidR="004C5FF0" w:rsidRPr="004C5FF0" w:rsidRDefault="004C5FF0" w:rsidP="00D90C2D">
            <w:pPr>
              <w:autoSpaceDE w:val="0"/>
              <w:autoSpaceDN w:val="0"/>
              <w:adjustRightInd w:val="0"/>
              <w:jc w:val="both"/>
              <w:rPr>
                <w:rFonts w:ascii="Arial" w:hAnsi="Arial" w:cs="Arial"/>
                <w:b/>
                <w:sz w:val="20"/>
                <w:szCs w:val="20"/>
              </w:rPr>
            </w:pPr>
            <w:r w:rsidRPr="004C5FF0">
              <w:rPr>
                <w:rFonts w:ascii="Arial" w:hAnsi="Arial" w:cs="Arial"/>
                <w:b/>
                <w:sz w:val="20"/>
                <w:szCs w:val="20"/>
              </w:rPr>
              <w:t>Субсидии бюджетам бюджетной системы Российской Федерации (межбюджетные субсидии)</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2 315 200,00</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1 115 200,00</w:t>
            </w:r>
          </w:p>
        </w:tc>
      </w:tr>
      <w:tr w:rsidR="004C5FF0" w:rsidRPr="004C5FF0" w:rsidTr="00D90C2D">
        <w:trPr>
          <w:trHeight w:val="20"/>
        </w:trPr>
        <w:tc>
          <w:tcPr>
            <w:tcW w:w="2410" w:type="dxa"/>
            <w:noWrap/>
          </w:tcPr>
          <w:p w:rsidR="004C5FF0" w:rsidRPr="004C5FF0" w:rsidRDefault="004C5FF0" w:rsidP="00D90C2D">
            <w:pPr>
              <w:ind w:right="-176"/>
              <w:rPr>
                <w:rFonts w:ascii="Arial" w:hAnsi="Arial" w:cs="Arial"/>
                <w:b/>
                <w:bCs/>
                <w:sz w:val="20"/>
                <w:szCs w:val="20"/>
              </w:rPr>
            </w:pPr>
            <w:r w:rsidRPr="004C5FF0">
              <w:rPr>
                <w:rFonts w:ascii="Arial" w:hAnsi="Arial" w:cs="Arial"/>
                <w:b/>
                <w:bCs/>
                <w:sz w:val="20"/>
                <w:szCs w:val="20"/>
              </w:rPr>
              <w:t>20230000000000150</w:t>
            </w:r>
          </w:p>
        </w:tc>
        <w:tc>
          <w:tcPr>
            <w:tcW w:w="4253" w:type="dxa"/>
          </w:tcPr>
          <w:p w:rsidR="004C5FF0" w:rsidRPr="004C5FF0" w:rsidRDefault="004C5FF0" w:rsidP="00D90C2D">
            <w:pPr>
              <w:autoSpaceDE w:val="0"/>
              <w:autoSpaceDN w:val="0"/>
              <w:adjustRightInd w:val="0"/>
              <w:jc w:val="both"/>
              <w:rPr>
                <w:rFonts w:ascii="Arial" w:hAnsi="Arial" w:cs="Arial"/>
                <w:b/>
                <w:bCs/>
                <w:sz w:val="20"/>
                <w:szCs w:val="20"/>
              </w:rPr>
            </w:pPr>
            <w:r w:rsidRPr="004C5FF0">
              <w:rPr>
                <w:rFonts w:ascii="Arial" w:hAnsi="Arial" w:cs="Arial"/>
                <w:b/>
                <w:bCs/>
                <w:sz w:val="20"/>
                <w:szCs w:val="20"/>
              </w:rPr>
              <w:t>Субвенции бюджетам бюджетной системы Российской Федерации</w:t>
            </w:r>
          </w:p>
        </w:tc>
        <w:tc>
          <w:tcPr>
            <w:tcW w:w="1701" w:type="dxa"/>
            <w:noWrap/>
            <w:vAlign w:val="bottom"/>
          </w:tcPr>
          <w:p w:rsidR="004C5FF0" w:rsidRPr="004C5FF0" w:rsidRDefault="004C5FF0" w:rsidP="00D90C2D">
            <w:pPr>
              <w:jc w:val="right"/>
              <w:rPr>
                <w:rFonts w:ascii="Arial" w:hAnsi="Arial" w:cs="Arial"/>
                <w:b/>
                <w:bCs/>
                <w:color w:val="000000"/>
                <w:sz w:val="20"/>
                <w:szCs w:val="20"/>
              </w:rPr>
            </w:pPr>
            <w:r w:rsidRPr="004C5FF0">
              <w:rPr>
                <w:rFonts w:ascii="Arial" w:hAnsi="Arial" w:cs="Arial"/>
                <w:b/>
                <w:bCs/>
                <w:color w:val="000000"/>
                <w:sz w:val="20"/>
                <w:szCs w:val="20"/>
              </w:rPr>
              <w:t>109 004,70</w:t>
            </w:r>
          </w:p>
        </w:tc>
        <w:tc>
          <w:tcPr>
            <w:tcW w:w="1701" w:type="dxa"/>
            <w:noWrap/>
            <w:vAlign w:val="bottom"/>
          </w:tcPr>
          <w:p w:rsidR="004C5FF0" w:rsidRPr="004C5FF0" w:rsidRDefault="004C5FF0" w:rsidP="00D90C2D">
            <w:pPr>
              <w:ind w:left="-108" w:right="-250"/>
              <w:jc w:val="center"/>
              <w:rPr>
                <w:rFonts w:ascii="Arial" w:hAnsi="Arial" w:cs="Arial"/>
                <w:b/>
                <w:bCs/>
                <w:color w:val="000000"/>
                <w:sz w:val="20"/>
                <w:szCs w:val="20"/>
              </w:rPr>
            </w:pPr>
            <w:r w:rsidRPr="004C5FF0">
              <w:rPr>
                <w:rFonts w:ascii="Arial" w:hAnsi="Arial" w:cs="Arial"/>
                <w:b/>
                <w:bCs/>
                <w:color w:val="000000"/>
                <w:sz w:val="20"/>
                <w:szCs w:val="20"/>
              </w:rPr>
              <w:t>113 399,70</w:t>
            </w:r>
          </w:p>
        </w:tc>
      </w:tr>
    </w:tbl>
    <w:p w:rsidR="004C5FF0" w:rsidRPr="004C5FF0" w:rsidRDefault="004C5FF0" w:rsidP="004C5FF0">
      <w:pPr>
        <w:rPr>
          <w:rFonts w:ascii="Arial" w:hAnsi="Arial" w:cs="Arial"/>
          <w:sz w:val="20"/>
          <w:szCs w:val="20"/>
        </w:rPr>
      </w:pPr>
    </w:p>
    <w:tbl>
      <w:tblPr>
        <w:tblW w:w="10084" w:type="dxa"/>
        <w:tblInd w:w="-142" w:type="dxa"/>
        <w:tblLayout w:type="fixed"/>
        <w:tblLook w:val="0000"/>
      </w:tblPr>
      <w:tblGrid>
        <w:gridCol w:w="5301"/>
        <w:gridCol w:w="369"/>
        <w:gridCol w:w="377"/>
        <w:gridCol w:w="1608"/>
        <w:gridCol w:w="709"/>
        <w:gridCol w:w="1720"/>
      </w:tblGrid>
      <w:tr w:rsidR="004C5FF0" w:rsidRPr="004C5FF0" w:rsidTr="00D90C2D">
        <w:tblPrEx>
          <w:tblCellMar>
            <w:top w:w="0" w:type="dxa"/>
            <w:bottom w:w="0" w:type="dxa"/>
          </w:tblCellMar>
        </w:tblPrEx>
        <w:trPr>
          <w:trHeight w:val="433"/>
        </w:trPr>
        <w:tc>
          <w:tcPr>
            <w:tcW w:w="10084" w:type="dxa"/>
            <w:gridSpan w:val="6"/>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Приложение 4</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к  решению Собрания депутатов</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«О бюджете 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 xml:space="preserve">на 2022 год  и на плановый </w:t>
            </w:r>
          </w:p>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i/>
                <w:iCs/>
                <w:color w:val="000000"/>
                <w:sz w:val="20"/>
                <w:szCs w:val="20"/>
              </w:rPr>
              <w:t>период 2023 и 2024 годов»</w:t>
            </w:r>
          </w:p>
        </w:tc>
      </w:tr>
      <w:tr w:rsidR="004C5FF0" w:rsidRPr="004C5FF0" w:rsidTr="00D90C2D">
        <w:tblPrEx>
          <w:tblCellMar>
            <w:top w:w="0" w:type="dxa"/>
            <w:bottom w:w="0" w:type="dxa"/>
          </w:tblCellMar>
        </w:tblPrEx>
        <w:trPr>
          <w:trHeight w:val="2051"/>
        </w:trPr>
        <w:tc>
          <w:tcPr>
            <w:tcW w:w="10084" w:type="dxa"/>
            <w:gridSpan w:val="6"/>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b/>
                <w:bCs/>
                <w:color w:val="000000"/>
                <w:sz w:val="20"/>
                <w:szCs w:val="20"/>
              </w:rPr>
            </w:pPr>
            <w:r w:rsidRPr="004C5FF0">
              <w:rPr>
                <w:rFonts w:ascii="Arial" w:hAnsi="Arial" w:cs="Arial"/>
                <w:b/>
                <w:bCs/>
                <w:color w:val="000000"/>
                <w:sz w:val="20"/>
                <w:szCs w:val="20"/>
              </w:rPr>
              <w:t>Распределение</w:t>
            </w:r>
          </w:p>
          <w:p w:rsidR="004C5FF0" w:rsidRPr="004C5FF0" w:rsidRDefault="004C5FF0" w:rsidP="00D90C2D">
            <w:pPr>
              <w:widowControl w:val="0"/>
              <w:autoSpaceDE w:val="0"/>
              <w:autoSpaceDN w:val="0"/>
              <w:adjustRightInd w:val="0"/>
              <w:jc w:val="center"/>
              <w:rPr>
                <w:rFonts w:ascii="Arial" w:hAnsi="Arial" w:cs="Arial"/>
                <w:b/>
                <w:bCs/>
                <w:color w:val="000000"/>
                <w:sz w:val="20"/>
                <w:szCs w:val="20"/>
              </w:rPr>
            </w:pPr>
            <w:r w:rsidRPr="004C5FF0">
              <w:rPr>
                <w:rFonts w:ascii="Arial" w:hAnsi="Arial" w:cs="Arial"/>
                <w:b/>
                <w:bCs/>
                <w:color w:val="000000"/>
                <w:sz w:val="20"/>
                <w:szCs w:val="20"/>
              </w:rPr>
              <w:t xml:space="preserve">бюджетных ассигнований по разделам, подразделам, целевым статьям </w:t>
            </w:r>
          </w:p>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(муниципальным программам Таушкасинского сельского поселения Цивильского района Чувашской Республики) и группам  (группам и подгруппам) видов расходов классификации расходов бюджета Таушкасинского сельского поселения Цивильского района Чувашской Республики на 2022 год</w:t>
            </w:r>
          </w:p>
        </w:tc>
      </w:tr>
      <w:tr w:rsidR="004C5FF0" w:rsidRPr="004C5FF0" w:rsidTr="00D90C2D">
        <w:tblPrEx>
          <w:tblCellMar>
            <w:top w:w="0" w:type="dxa"/>
            <w:bottom w:w="0" w:type="dxa"/>
          </w:tblCellMar>
        </w:tblPrEx>
        <w:trPr>
          <w:trHeight w:val="332"/>
        </w:trPr>
        <w:tc>
          <w:tcPr>
            <w:tcW w:w="10084" w:type="dxa"/>
            <w:gridSpan w:val="6"/>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(рублей)</w:t>
            </w:r>
          </w:p>
        </w:tc>
      </w:tr>
      <w:tr w:rsidR="004C5FF0" w:rsidRPr="004C5FF0" w:rsidTr="00D90C2D">
        <w:tblPrEx>
          <w:tblCellMar>
            <w:top w:w="0" w:type="dxa"/>
            <w:bottom w:w="0" w:type="dxa"/>
          </w:tblCellMar>
        </w:tblPrEx>
        <w:trPr>
          <w:trHeight w:val="2187"/>
        </w:trPr>
        <w:tc>
          <w:tcPr>
            <w:tcW w:w="530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Наименование</w:t>
            </w:r>
          </w:p>
        </w:tc>
        <w:tc>
          <w:tcPr>
            <w:tcW w:w="36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Раздел</w:t>
            </w:r>
          </w:p>
        </w:tc>
        <w:tc>
          <w:tcPr>
            <w:tcW w:w="37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Подраздел</w:t>
            </w:r>
          </w:p>
        </w:tc>
        <w:tc>
          <w:tcPr>
            <w:tcW w:w="16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Целевая статья (муниципальные программы)</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Группа(группа и подгруппа) вида расходов</w:t>
            </w:r>
          </w:p>
        </w:tc>
        <w:tc>
          <w:tcPr>
            <w:tcW w:w="172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Сумма</w:t>
            </w:r>
          </w:p>
        </w:tc>
      </w:tr>
      <w:tr w:rsidR="004C5FF0" w:rsidRPr="004C5FF0" w:rsidTr="00D90C2D">
        <w:tblPrEx>
          <w:tblCellMar>
            <w:top w:w="0" w:type="dxa"/>
            <w:bottom w:w="0" w:type="dxa"/>
          </w:tblCellMar>
        </w:tblPrEx>
        <w:trPr>
          <w:trHeight w:val="289"/>
        </w:trPr>
        <w:tc>
          <w:tcPr>
            <w:tcW w:w="5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w:t>
            </w:r>
          </w:p>
        </w:tc>
        <w:tc>
          <w:tcPr>
            <w:tcW w:w="37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3</w:t>
            </w:r>
          </w:p>
        </w:tc>
        <w:tc>
          <w:tcPr>
            <w:tcW w:w="16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w:t>
            </w:r>
          </w:p>
        </w:tc>
        <w:tc>
          <w:tcPr>
            <w:tcW w:w="1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6</w:t>
            </w:r>
          </w:p>
        </w:tc>
      </w:tr>
      <w:tr w:rsidR="004C5FF0" w:rsidRPr="004C5FF0" w:rsidTr="00D90C2D">
        <w:tblPrEx>
          <w:tblCellMar>
            <w:top w:w="0" w:type="dxa"/>
            <w:bottom w:w="0" w:type="dxa"/>
          </w:tblCellMar>
        </w:tblPrEx>
        <w:trPr>
          <w:trHeight w:val="289"/>
        </w:trPr>
        <w:tc>
          <w:tcPr>
            <w:tcW w:w="5301"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377"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608"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709"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720"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Всего</w:t>
            </w:r>
          </w:p>
        </w:tc>
        <w:tc>
          <w:tcPr>
            <w:tcW w:w="369"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377" w:type="dxa"/>
            <w:tcMar>
              <w:top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608" w:type="dxa"/>
            <w:tcMar>
              <w:top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709" w:type="dxa"/>
            <w:tcMar>
              <w:top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6 391 093,70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Общегосударственные вопросы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1 633 800,00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"Общепрограммные расходы"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функций муниципальных органов</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1 572 600,00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1 572 600,00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фонды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средства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общегосударственные вопросы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6 200,00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"Эффективное управление муниципальным имуществом"</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w:t>
            </w:r>
            <w:r w:rsidRPr="004C5FF0">
              <w:rPr>
                <w:rFonts w:ascii="Arial" w:hAnsi="Arial" w:cs="Arial"/>
                <w:color w:val="000000"/>
                <w:sz w:val="20"/>
                <w:szCs w:val="20"/>
              </w:rPr>
              <w:lastRenderedPageBreak/>
              <w:t>земельных участков</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Иные бюджетные ассигнования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"Общепрограммные расходы"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Национальная оборона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99 150,00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Мобилизационная и вневойсковая подготовка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91 494,45</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91 494,45</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7 655,55</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7 655,55</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Национальная безопасность и правоохранительная деятельность</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03</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Национальная экономика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1 688 543,70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Сельское хозяйство и рыболовство</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1 682 450,00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1 682 450,00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1 682 450,00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1 682 450,00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Жилищно-коммунальное хозяйство</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1 006 300,00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568 400,00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568 400,00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Подпрограмма "Модернизация коммунальной инфраструктуры на территории Чувашской Республики" муниципальной программы </w:t>
            </w:r>
            <w:r w:rsidRPr="004C5FF0">
              <w:rPr>
                <w:rFonts w:ascii="Arial" w:hAnsi="Arial" w:cs="Arial"/>
                <w:color w:val="000000"/>
                <w:sz w:val="20"/>
                <w:szCs w:val="20"/>
              </w:rPr>
              <w:lastRenderedPageBreak/>
              <w:t>"Модернизация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Основное мероприятие "Обеспечение качества жилищно-коммунальных услуг"</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450 900,00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450 900,00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Эксплуатация, техническое содержание и обслуживание сетей водопровода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170 900,00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169 000,00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169 000,00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Благоустройство</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437 800,00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437 800,00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437 800,00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437 800,00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Уличное освещение</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Реализация мероприятий по благоустройству территории</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вопросы в области жилищно-коммунального хозяйства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Основное мероприятие "Обеспечение граждан </w:t>
            </w:r>
            <w:r w:rsidRPr="004C5FF0">
              <w:rPr>
                <w:rFonts w:ascii="Arial" w:hAnsi="Arial" w:cs="Arial"/>
                <w:color w:val="000000"/>
                <w:sz w:val="20"/>
                <w:szCs w:val="20"/>
              </w:rPr>
              <w:lastRenderedPageBreak/>
              <w:t>доступным жильем"</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Культура, кинематография</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1 948 300,00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color w:val="000000"/>
                <w:sz w:val="20"/>
                <w:szCs w:val="20"/>
              </w:rPr>
            </w:pPr>
            <w:r w:rsidRPr="004C5FF0">
              <w:rPr>
                <w:rFonts w:ascii="Arial" w:hAnsi="Arial" w:cs="Arial"/>
                <w:color w:val="000000"/>
                <w:sz w:val="20"/>
                <w:szCs w:val="20"/>
              </w:rPr>
              <w:t>Основное мероприятие "Сохранение и развитие народного творчества"</w:t>
            </w:r>
          </w:p>
          <w:p w:rsidR="004C5FF0" w:rsidRPr="004C5FF0" w:rsidRDefault="004C5FF0" w:rsidP="00D90C2D">
            <w:pPr>
              <w:widowControl w:val="0"/>
              <w:autoSpaceDE w:val="0"/>
              <w:autoSpaceDN w:val="0"/>
              <w:adjustRightInd w:val="0"/>
              <w:rPr>
                <w:rFonts w:ascii="Arial" w:hAnsi="Arial" w:cs="Arial"/>
                <w:sz w:val="20"/>
                <w:szCs w:val="20"/>
              </w:rPr>
            </w:pP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515 200,00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515 200,00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Межбюджетные трансферты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1 433 100,00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межбюджетные трансферты</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1 433 100,00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Физическая культура и спорт</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11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Массовый спорт</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9"/>
        </w:trPr>
        <w:tc>
          <w:tcPr>
            <w:tcW w:w="5301"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37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60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720"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bl>
    <w:p w:rsidR="004C5FF0" w:rsidRPr="004C5FF0" w:rsidRDefault="004C5FF0" w:rsidP="004C5FF0">
      <w:pPr>
        <w:rPr>
          <w:rFonts w:ascii="Arial" w:hAnsi="Arial" w:cs="Arial"/>
          <w:sz w:val="20"/>
          <w:szCs w:val="20"/>
        </w:rPr>
      </w:pPr>
    </w:p>
    <w:tbl>
      <w:tblPr>
        <w:tblW w:w="10207" w:type="dxa"/>
        <w:tblInd w:w="-142" w:type="dxa"/>
        <w:tblLayout w:type="fixed"/>
        <w:tblLook w:val="0000"/>
      </w:tblPr>
      <w:tblGrid>
        <w:gridCol w:w="4537"/>
        <w:gridCol w:w="425"/>
        <w:gridCol w:w="425"/>
        <w:gridCol w:w="1418"/>
        <w:gridCol w:w="567"/>
        <w:gridCol w:w="1417"/>
        <w:gridCol w:w="1418"/>
      </w:tblGrid>
      <w:tr w:rsidR="004C5FF0" w:rsidRPr="004C5FF0" w:rsidTr="00D90C2D">
        <w:tblPrEx>
          <w:tblCellMar>
            <w:top w:w="0" w:type="dxa"/>
            <w:bottom w:w="0" w:type="dxa"/>
          </w:tblCellMar>
        </w:tblPrEx>
        <w:trPr>
          <w:trHeight w:val="440"/>
        </w:trPr>
        <w:tc>
          <w:tcPr>
            <w:tcW w:w="10207"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Приложение 5</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к  решению Собрания депутатов</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lastRenderedPageBreak/>
              <w:t>«О бюджете 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 xml:space="preserve">на 2022 год  и на плановый </w:t>
            </w:r>
          </w:p>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i/>
                <w:iCs/>
                <w:color w:val="000000"/>
                <w:sz w:val="20"/>
                <w:szCs w:val="20"/>
              </w:rPr>
              <w:t>период 2023 и 2024 годов»</w:t>
            </w:r>
          </w:p>
        </w:tc>
      </w:tr>
      <w:tr w:rsidR="004C5FF0" w:rsidRPr="004C5FF0" w:rsidTr="00D90C2D">
        <w:tblPrEx>
          <w:tblCellMar>
            <w:top w:w="0" w:type="dxa"/>
            <w:bottom w:w="0" w:type="dxa"/>
          </w:tblCellMar>
        </w:tblPrEx>
        <w:trPr>
          <w:trHeight w:val="1621"/>
        </w:trPr>
        <w:tc>
          <w:tcPr>
            <w:tcW w:w="10207"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b/>
                <w:bCs/>
                <w:color w:val="000000"/>
                <w:sz w:val="20"/>
                <w:szCs w:val="20"/>
              </w:rPr>
            </w:pPr>
            <w:r w:rsidRPr="004C5FF0">
              <w:rPr>
                <w:rFonts w:ascii="Arial" w:hAnsi="Arial" w:cs="Arial"/>
                <w:b/>
                <w:bCs/>
                <w:color w:val="000000"/>
                <w:sz w:val="20"/>
                <w:szCs w:val="20"/>
              </w:rPr>
              <w:lastRenderedPageBreak/>
              <w:t>Распределение</w:t>
            </w:r>
          </w:p>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бюджетных ассигнований по разделам, подразделам, целевым статьям (муниципальным программам Таушкасинского сельского поселения Цивильского района Чувашской Республики) и группам(группам и подгруппам) видов расходов классификации расходов бюджета Таушкасинского сельского поселения Цивильского района Чувашской Республики на 2023 и 2024 годы</w:t>
            </w:r>
          </w:p>
        </w:tc>
      </w:tr>
      <w:tr w:rsidR="004C5FF0" w:rsidRPr="004C5FF0" w:rsidTr="00D90C2D">
        <w:tblPrEx>
          <w:tblCellMar>
            <w:top w:w="0" w:type="dxa"/>
            <w:bottom w:w="0" w:type="dxa"/>
          </w:tblCellMar>
        </w:tblPrEx>
        <w:trPr>
          <w:trHeight w:val="345"/>
        </w:trPr>
        <w:tc>
          <w:tcPr>
            <w:tcW w:w="10207"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color w:val="000000"/>
                <w:sz w:val="20"/>
                <w:szCs w:val="20"/>
              </w:rPr>
            </w:pPr>
          </w:p>
          <w:p w:rsidR="004C5FF0" w:rsidRPr="004C5FF0" w:rsidRDefault="004C5FF0" w:rsidP="00D90C2D">
            <w:pPr>
              <w:widowControl w:val="0"/>
              <w:autoSpaceDE w:val="0"/>
              <w:autoSpaceDN w:val="0"/>
              <w:adjustRightInd w:val="0"/>
              <w:jc w:val="right"/>
              <w:rPr>
                <w:rFonts w:ascii="Arial" w:hAnsi="Arial" w:cs="Arial"/>
                <w:color w:val="000000"/>
                <w:sz w:val="20"/>
                <w:szCs w:val="20"/>
              </w:rPr>
            </w:pPr>
          </w:p>
          <w:p w:rsidR="004C5FF0" w:rsidRPr="004C5FF0" w:rsidRDefault="004C5FF0" w:rsidP="00D90C2D">
            <w:pPr>
              <w:widowControl w:val="0"/>
              <w:autoSpaceDE w:val="0"/>
              <w:autoSpaceDN w:val="0"/>
              <w:adjustRightInd w:val="0"/>
              <w:jc w:val="right"/>
              <w:rPr>
                <w:rFonts w:ascii="Arial" w:hAnsi="Arial" w:cs="Arial"/>
                <w:color w:val="000000"/>
                <w:sz w:val="20"/>
                <w:szCs w:val="20"/>
              </w:rPr>
            </w:pPr>
          </w:p>
          <w:p w:rsidR="004C5FF0" w:rsidRPr="004C5FF0" w:rsidRDefault="004C5FF0" w:rsidP="00D90C2D">
            <w:pPr>
              <w:widowControl w:val="0"/>
              <w:autoSpaceDE w:val="0"/>
              <w:autoSpaceDN w:val="0"/>
              <w:adjustRightInd w:val="0"/>
              <w:jc w:val="right"/>
              <w:rPr>
                <w:rFonts w:ascii="Arial" w:hAnsi="Arial" w:cs="Arial"/>
                <w:color w:val="000000"/>
                <w:sz w:val="20"/>
                <w:szCs w:val="20"/>
              </w:rPr>
            </w:pPr>
          </w:p>
          <w:p w:rsidR="004C5FF0" w:rsidRPr="004C5FF0" w:rsidRDefault="004C5FF0" w:rsidP="00D90C2D">
            <w:pPr>
              <w:widowControl w:val="0"/>
              <w:autoSpaceDE w:val="0"/>
              <w:autoSpaceDN w:val="0"/>
              <w:adjustRightInd w:val="0"/>
              <w:jc w:val="right"/>
              <w:rPr>
                <w:rFonts w:ascii="Arial" w:hAnsi="Arial" w:cs="Arial"/>
                <w:color w:val="000000"/>
                <w:sz w:val="20"/>
                <w:szCs w:val="20"/>
              </w:rPr>
            </w:pPr>
          </w:p>
          <w:p w:rsidR="004C5FF0" w:rsidRPr="004C5FF0" w:rsidRDefault="004C5FF0" w:rsidP="00D90C2D">
            <w:pPr>
              <w:widowControl w:val="0"/>
              <w:autoSpaceDE w:val="0"/>
              <w:autoSpaceDN w:val="0"/>
              <w:adjustRightInd w:val="0"/>
              <w:jc w:val="right"/>
              <w:rPr>
                <w:rFonts w:ascii="Arial" w:hAnsi="Arial" w:cs="Arial"/>
                <w:color w:val="000000"/>
                <w:sz w:val="20"/>
                <w:szCs w:val="20"/>
              </w:rPr>
            </w:pPr>
          </w:p>
          <w:p w:rsidR="004C5FF0" w:rsidRPr="004C5FF0" w:rsidRDefault="004C5FF0" w:rsidP="00D90C2D">
            <w:pPr>
              <w:widowControl w:val="0"/>
              <w:autoSpaceDE w:val="0"/>
              <w:autoSpaceDN w:val="0"/>
              <w:adjustRightInd w:val="0"/>
              <w:jc w:val="right"/>
              <w:rPr>
                <w:rFonts w:ascii="Arial" w:hAnsi="Arial" w:cs="Arial"/>
                <w:color w:val="000000"/>
                <w:sz w:val="20"/>
                <w:szCs w:val="20"/>
              </w:rPr>
            </w:pPr>
          </w:p>
          <w:p w:rsidR="004C5FF0" w:rsidRPr="004C5FF0" w:rsidRDefault="004C5FF0" w:rsidP="00D90C2D">
            <w:pPr>
              <w:widowControl w:val="0"/>
              <w:autoSpaceDE w:val="0"/>
              <w:autoSpaceDN w:val="0"/>
              <w:adjustRightInd w:val="0"/>
              <w:jc w:val="right"/>
              <w:rPr>
                <w:rFonts w:ascii="Arial" w:hAnsi="Arial" w:cs="Arial"/>
                <w:color w:val="000000"/>
                <w:sz w:val="20"/>
                <w:szCs w:val="20"/>
              </w:rPr>
            </w:pPr>
          </w:p>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(рублей)</w:t>
            </w:r>
          </w:p>
        </w:tc>
      </w:tr>
      <w:tr w:rsidR="004C5FF0" w:rsidRPr="004C5FF0" w:rsidTr="00D90C2D">
        <w:tblPrEx>
          <w:tblCellMar>
            <w:top w:w="0" w:type="dxa"/>
            <w:bottom w:w="0" w:type="dxa"/>
          </w:tblCellMar>
        </w:tblPrEx>
        <w:trPr>
          <w:trHeight w:val="332"/>
        </w:trPr>
        <w:tc>
          <w:tcPr>
            <w:tcW w:w="45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Наименование</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Подраздел</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Группа(группа и подгруппа) вида расходов</w:t>
            </w:r>
          </w:p>
        </w:tc>
        <w:tc>
          <w:tcPr>
            <w:tcW w:w="28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Сумма</w:t>
            </w:r>
          </w:p>
        </w:tc>
      </w:tr>
      <w:tr w:rsidR="004C5FF0" w:rsidRPr="004C5FF0" w:rsidTr="00D90C2D">
        <w:tblPrEx>
          <w:tblCellMar>
            <w:top w:w="0" w:type="dxa"/>
            <w:bottom w:w="0" w:type="dxa"/>
          </w:tblCellMar>
        </w:tblPrEx>
        <w:trPr>
          <w:trHeight w:val="1849"/>
        </w:trPr>
        <w:tc>
          <w:tcPr>
            <w:tcW w:w="45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2024 год</w:t>
            </w:r>
          </w:p>
        </w:tc>
      </w:tr>
      <w:tr w:rsidR="004C5FF0" w:rsidRPr="004C5FF0" w:rsidTr="00D90C2D">
        <w:tblPrEx>
          <w:tblCellMar>
            <w:top w:w="0" w:type="dxa"/>
            <w:bottom w:w="0" w:type="dxa"/>
          </w:tblCellMar>
        </w:tblPrEx>
        <w:trPr>
          <w:trHeight w:val="288"/>
        </w:trPr>
        <w:tc>
          <w:tcPr>
            <w:tcW w:w="4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7</w:t>
            </w:r>
          </w:p>
        </w:tc>
      </w:tr>
      <w:tr w:rsidR="004C5FF0" w:rsidRPr="004C5FF0" w:rsidTr="00D90C2D">
        <w:tblPrEx>
          <w:tblCellMar>
            <w:top w:w="0" w:type="dxa"/>
            <w:bottom w:w="0" w:type="dxa"/>
          </w:tblCellMar>
        </w:tblPrEx>
        <w:trPr>
          <w:trHeight w:val="288"/>
        </w:trPr>
        <w:tc>
          <w:tcPr>
            <w:tcW w:w="4537" w:type="dxa"/>
            <w:shd w:val="clear" w:color="auto" w:fill="FFFFFF"/>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shd w:val="clear" w:color="auto" w:fill="FFFFFF"/>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shd w:val="clear" w:color="auto" w:fill="FFFFFF"/>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8" w:type="dxa"/>
            <w:shd w:val="clear" w:color="auto" w:fill="FFFFFF"/>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shd w:val="clear" w:color="auto" w:fill="FFFFFF"/>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shd w:val="clear" w:color="auto" w:fill="FFFFFF"/>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8" w:type="dxa"/>
            <w:shd w:val="clear" w:color="auto" w:fill="FFFFFF"/>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Всего (без условно утвержденных расходов)</w:t>
            </w:r>
          </w:p>
        </w:tc>
        <w:tc>
          <w:tcPr>
            <w:tcW w:w="425"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8"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6 279 114,70</w:t>
            </w: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4 893 129,70</w:t>
            </w:r>
          </w:p>
        </w:tc>
      </w:tr>
      <w:tr w:rsidR="004C5FF0" w:rsidRPr="004C5FF0" w:rsidTr="00D90C2D">
        <w:tblPrEx>
          <w:tblCellMar>
            <w:top w:w="0" w:type="dxa"/>
            <w:bottom w:w="0" w:type="dxa"/>
          </w:tblCellMar>
        </w:tblPrEx>
        <w:trPr>
          <w:trHeight w:val="288"/>
        </w:trPr>
        <w:tc>
          <w:tcPr>
            <w:tcW w:w="453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Общегосударственные вопросы</w:t>
            </w:r>
          </w:p>
        </w:tc>
        <w:tc>
          <w:tcPr>
            <w:tcW w:w="425" w:type="dxa"/>
            <w:shd w:val="clear" w:color="auto" w:fill="FFFFFF"/>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01</w:t>
            </w:r>
          </w:p>
        </w:tc>
        <w:tc>
          <w:tcPr>
            <w:tcW w:w="425"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1 676 900,00</w:t>
            </w: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1 676 900,00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потенциала муниципального управления" </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"Общепрограммные расходы"</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функций муниципальных органов</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фонды</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Резервный фонд администрации муниципального образования Чувашской Республики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средства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общегосударственные вопросы</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земельных и имущественных отношений"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"Эффективное управление муниципальным имуществом"</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Национальная оборона</w:t>
            </w:r>
          </w:p>
        </w:tc>
        <w:tc>
          <w:tcPr>
            <w:tcW w:w="425" w:type="dxa"/>
            <w:shd w:val="clear" w:color="auto" w:fill="FFFFFF"/>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02</w:t>
            </w:r>
          </w:p>
        </w:tc>
        <w:tc>
          <w:tcPr>
            <w:tcW w:w="425"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102 811,00</w:t>
            </w: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107 206,00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Мобилизационная и вневойсковая подготовка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93 944,45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94 700,00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93 944,45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94 700,00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8 866,55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12 506,00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Иные закупки товаров, работ и услуг для обеспечения государственных </w:t>
            </w:r>
            <w:r w:rsidRPr="004C5FF0">
              <w:rPr>
                <w:rFonts w:ascii="Arial" w:hAnsi="Arial" w:cs="Arial"/>
                <w:color w:val="000000"/>
                <w:sz w:val="20"/>
                <w:szCs w:val="20"/>
              </w:rPr>
              <w:lastRenderedPageBreak/>
              <w:t>(муниципальных)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8 866,55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12 506,00</w:t>
            </w:r>
          </w:p>
        </w:tc>
      </w:tr>
      <w:tr w:rsidR="004C5FF0" w:rsidRPr="004C5FF0" w:rsidTr="00D90C2D">
        <w:tblPrEx>
          <w:tblCellMar>
            <w:top w:w="0" w:type="dxa"/>
            <w:bottom w:w="0" w:type="dxa"/>
          </w:tblCellMar>
        </w:tblPrEx>
        <w:trPr>
          <w:trHeight w:val="288"/>
        </w:trPr>
        <w:tc>
          <w:tcPr>
            <w:tcW w:w="453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lastRenderedPageBreak/>
              <w:t>Национальная безопасность и правоохранительная деятельность</w:t>
            </w:r>
          </w:p>
        </w:tc>
        <w:tc>
          <w:tcPr>
            <w:tcW w:w="425" w:type="dxa"/>
            <w:shd w:val="clear" w:color="auto" w:fill="FFFFFF"/>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03</w:t>
            </w:r>
          </w:p>
        </w:tc>
        <w:tc>
          <w:tcPr>
            <w:tcW w:w="425"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Национальная экономика</w:t>
            </w:r>
          </w:p>
        </w:tc>
        <w:tc>
          <w:tcPr>
            <w:tcW w:w="425" w:type="dxa"/>
            <w:shd w:val="clear" w:color="auto" w:fill="FFFFFF"/>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04</w:t>
            </w:r>
          </w:p>
        </w:tc>
        <w:tc>
          <w:tcPr>
            <w:tcW w:w="425"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2 884 703,70</w:t>
            </w: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1 701 923,70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Сельское хозяйство и рыболовство</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"Предупреждение и ликвидация болезней животных"</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2 878 610,00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1 695 830,00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транспортной системы"</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2 878 610,00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1 695 830,00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Подпрограмма "Безопасные и качественные автомобильные дороги" муниципальной </w:t>
            </w:r>
            <w:r w:rsidRPr="004C5FF0">
              <w:rPr>
                <w:rFonts w:ascii="Arial" w:hAnsi="Arial" w:cs="Arial"/>
                <w:color w:val="000000"/>
                <w:sz w:val="20"/>
                <w:szCs w:val="20"/>
              </w:rPr>
              <w:lastRenderedPageBreak/>
              <w:t>программы "Развитие транспортной системы"</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2 878 610,00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1 695 830,00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2 878 610,00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1 695 830,00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453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Жилищно-коммунальное хозяйство</w:t>
            </w:r>
          </w:p>
        </w:tc>
        <w:tc>
          <w:tcPr>
            <w:tcW w:w="425" w:type="dxa"/>
            <w:shd w:val="clear" w:color="auto" w:fill="FFFFFF"/>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05</w:t>
            </w:r>
          </w:p>
        </w:tc>
        <w:tc>
          <w:tcPr>
            <w:tcW w:w="425"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432 400,00</w:t>
            </w: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432 400,00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291 300,00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291 300,00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291 300,00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291 300,00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"Обеспечение качества жилищно-коммунальных услуг"</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Осуществление функций по использованию объектов коммунального хозяйства муниципальных образований, содержание </w:t>
            </w:r>
            <w:r w:rsidRPr="004C5FF0">
              <w:rPr>
                <w:rFonts w:ascii="Arial" w:hAnsi="Arial" w:cs="Arial"/>
                <w:color w:val="000000"/>
                <w:sz w:val="20"/>
                <w:szCs w:val="20"/>
              </w:rPr>
              <w:lastRenderedPageBreak/>
              <w:t>объектов коммунального хозяйства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Иные бюджетные ассигнования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систем водоснабжения муниципальных образований"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Эксплуатация, техническое содержание и обслуживание сетей водопровода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Благоустройство</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Уличное освещение</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Реализация мероприятий по благоустройству территории</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вопросы в области жилищно-коммунального хозяйства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"Обеспечение граждан доступным жильем"</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Осуществление государственных полномочий Чувашской Республики по ведению учета </w:t>
            </w:r>
            <w:r w:rsidRPr="004C5FF0">
              <w:rPr>
                <w:rFonts w:ascii="Arial" w:hAnsi="Arial" w:cs="Arial"/>
                <w:color w:val="000000"/>
                <w:sz w:val="20"/>
                <w:szCs w:val="20"/>
              </w:rPr>
              <w:lastRenderedPageBreak/>
              <w:t>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Культура, кинематография</w:t>
            </w:r>
          </w:p>
        </w:tc>
        <w:tc>
          <w:tcPr>
            <w:tcW w:w="425" w:type="dxa"/>
            <w:shd w:val="clear" w:color="auto" w:fill="FFFFFF"/>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08</w:t>
            </w:r>
          </w:p>
        </w:tc>
        <w:tc>
          <w:tcPr>
            <w:tcW w:w="425"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1 167 300,00</w:t>
            </w: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959 700,00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культуры и туризма" </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color w:val="000000"/>
                <w:sz w:val="20"/>
                <w:szCs w:val="20"/>
              </w:rPr>
            </w:pPr>
            <w:r w:rsidRPr="004C5FF0">
              <w:rPr>
                <w:rFonts w:ascii="Arial" w:hAnsi="Arial" w:cs="Arial"/>
                <w:color w:val="000000"/>
                <w:sz w:val="20"/>
                <w:szCs w:val="20"/>
              </w:rPr>
              <w:t>Основное мероприятие "Сохранение и развитие народного творчества"</w:t>
            </w:r>
          </w:p>
          <w:p w:rsidR="004C5FF0" w:rsidRPr="004C5FF0" w:rsidRDefault="004C5FF0" w:rsidP="00D90C2D">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Межбюджетные трансферты</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644 400,00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436 800,00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межбюджетные трансферты</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644 400,00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436 800,00</w:t>
            </w:r>
          </w:p>
        </w:tc>
      </w:tr>
      <w:tr w:rsidR="004C5FF0" w:rsidRPr="004C5FF0" w:rsidTr="00D90C2D">
        <w:tblPrEx>
          <w:tblCellMar>
            <w:top w:w="0" w:type="dxa"/>
            <w:bottom w:w="0" w:type="dxa"/>
          </w:tblCellMar>
        </w:tblPrEx>
        <w:trPr>
          <w:trHeight w:val="288"/>
        </w:trPr>
        <w:tc>
          <w:tcPr>
            <w:tcW w:w="453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Физическая культура и спорт</w:t>
            </w:r>
          </w:p>
        </w:tc>
        <w:tc>
          <w:tcPr>
            <w:tcW w:w="425" w:type="dxa"/>
            <w:shd w:val="clear" w:color="auto" w:fill="FFFFFF"/>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11</w:t>
            </w:r>
          </w:p>
        </w:tc>
        <w:tc>
          <w:tcPr>
            <w:tcW w:w="425"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c>
          <w:tcPr>
            <w:tcW w:w="1418" w:type="dxa"/>
            <w:shd w:val="clear" w:color="auto" w:fill="FFFFFF"/>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Массовый спорт</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физической культуры и спорта"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Организация и проведение официальных физкультурных мероприятий</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bl>
    <w:p w:rsidR="004C5FF0" w:rsidRPr="004C5FF0" w:rsidRDefault="004C5FF0" w:rsidP="004C5FF0">
      <w:pPr>
        <w:rPr>
          <w:rFonts w:ascii="Arial" w:hAnsi="Arial" w:cs="Arial"/>
          <w:sz w:val="20"/>
          <w:szCs w:val="20"/>
        </w:rPr>
      </w:pPr>
    </w:p>
    <w:tbl>
      <w:tblPr>
        <w:tblW w:w="9923" w:type="dxa"/>
        <w:tblInd w:w="-142" w:type="dxa"/>
        <w:tblLayout w:type="fixed"/>
        <w:tblLook w:val="0000"/>
      </w:tblPr>
      <w:tblGrid>
        <w:gridCol w:w="709"/>
        <w:gridCol w:w="3969"/>
        <w:gridCol w:w="1418"/>
        <w:gridCol w:w="850"/>
        <w:gridCol w:w="851"/>
        <w:gridCol w:w="567"/>
        <w:gridCol w:w="1559"/>
      </w:tblGrid>
      <w:tr w:rsidR="004C5FF0" w:rsidRPr="004C5FF0" w:rsidTr="00D90C2D">
        <w:tblPrEx>
          <w:tblCellMar>
            <w:top w:w="0" w:type="dxa"/>
            <w:bottom w:w="0" w:type="dxa"/>
          </w:tblCellMar>
        </w:tblPrEx>
        <w:trPr>
          <w:trHeight w:val="410"/>
        </w:trPr>
        <w:tc>
          <w:tcPr>
            <w:tcW w:w="709"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9214" w:type="dxa"/>
            <w:gridSpan w:val="6"/>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Приложение 6</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к  решению Собрания депутатов</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«О бюджете 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 xml:space="preserve">на 2022 год  и на плановый </w:t>
            </w:r>
          </w:p>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i/>
                <w:iCs/>
                <w:color w:val="000000"/>
                <w:sz w:val="20"/>
                <w:szCs w:val="20"/>
              </w:rPr>
              <w:t>период 2023 и 2024 годов»</w:t>
            </w:r>
          </w:p>
        </w:tc>
      </w:tr>
      <w:tr w:rsidR="004C5FF0" w:rsidRPr="004C5FF0" w:rsidTr="00D90C2D">
        <w:tblPrEx>
          <w:tblCellMar>
            <w:top w:w="0" w:type="dxa"/>
            <w:bottom w:w="0" w:type="dxa"/>
          </w:tblCellMar>
        </w:tblPrEx>
        <w:trPr>
          <w:trHeight w:val="1613"/>
        </w:trPr>
        <w:tc>
          <w:tcPr>
            <w:tcW w:w="709"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9214" w:type="dxa"/>
            <w:gridSpan w:val="6"/>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b/>
                <w:bCs/>
                <w:color w:val="000000"/>
                <w:sz w:val="20"/>
                <w:szCs w:val="20"/>
              </w:rPr>
            </w:pPr>
            <w:r w:rsidRPr="004C5FF0">
              <w:rPr>
                <w:rFonts w:ascii="Arial" w:hAnsi="Arial" w:cs="Arial"/>
                <w:b/>
                <w:bCs/>
                <w:color w:val="000000"/>
                <w:sz w:val="20"/>
                <w:szCs w:val="20"/>
              </w:rPr>
              <w:t xml:space="preserve">Распределение </w:t>
            </w:r>
          </w:p>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бюджетных ассигнований по целевым статьям (муниципальным программам Таушкасинского сельского поселения Цивильского района Чувашской Республики), группам(группам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2022 год</w:t>
            </w:r>
          </w:p>
        </w:tc>
      </w:tr>
      <w:tr w:rsidR="004C5FF0" w:rsidRPr="004C5FF0" w:rsidTr="00D90C2D">
        <w:tblPrEx>
          <w:tblCellMar>
            <w:top w:w="0" w:type="dxa"/>
            <w:bottom w:w="0" w:type="dxa"/>
          </w:tblCellMar>
        </w:tblPrEx>
        <w:trPr>
          <w:trHeight w:val="345"/>
        </w:trPr>
        <w:tc>
          <w:tcPr>
            <w:tcW w:w="709"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9214" w:type="dxa"/>
            <w:gridSpan w:val="6"/>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(рублей)</w:t>
            </w:r>
          </w:p>
        </w:tc>
      </w:tr>
      <w:tr w:rsidR="004C5FF0" w:rsidRPr="004C5FF0" w:rsidTr="00D90C2D">
        <w:tblPrEx>
          <w:tblCellMar>
            <w:top w:w="0" w:type="dxa"/>
            <w:bottom w:w="0" w:type="dxa"/>
          </w:tblCellMar>
        </w:tblPrEx>
        <w:trPr>
          <w:trHeight w:val="195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Наименование</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Целевая статья (муниципальные программы)</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Группа(группа и подгруппа) вида расходов</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Подраздел</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ind w:right="847"/>
              <w:jc w:val="center"/>
              <w:rPr>
                <w:rFonts w:ascii="Arial" w:hAnsi="Arial" w:cs="Arial"/>
                <w:sz w:val="20"/>
                <w:szCs w:val="20"/>
              </w:rPr>
            </w:pPr>
            <w:r w:rsidRPr="004C5FF0">
              <w:rPr>
                <w:rFonts w:ascii="Arial" w:hAnsi="Arial" w:cs="Arial"/>
                <w:color w:val="000000"/>
                <w:sz w:val="20"/>
                <w:szCs w:val="20"/>
              </w:rPr>
              <w:t>Сумма</w:t>
            </w:r>
          </w:p>
        </w:tc>
      </w:tr>
      <w:tr w:rsidR="004C5FF0" w:rsidRPr="004C5FF0" w:rsidTr="00D90C2D">
        <w:tblPrEx>
          <w:tblCellMar>
            <w:top w:w="0" w:type="dxa"/>
            <w:bottom w:w="0" w:type="dxa"/>
          </w:tblCellMar>
        </w:tblPrEx>
        <w:trPr>
          <w:trHeight w:val="288"/>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w:t>
            </w: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3</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4</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7</w:t>
            </w:r>
          </w:p>
        </w:tc>
      </w:tr>
      <w:tr w:rsidR="004C5FF0" w:rsidRPr="004C5FF0" w:rsidTr="00D90C2D">
        <w:tblPrEx>
          <w:tblCellMar>
            <w:top w:w="0" w:type="dxa"/>
            <w:bottom w:w="0" w:type="dxa"/>
          </w:tblCellMar>
        </w:tblPrEx>
        <w:trPr>
          <w:trHeight w:val="288"/>
        </w:trPr>
        <w:tc>
          <w:tcPr>
            <w:tcW w:w="709"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8"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850"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851"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r>
      <w:tr w:rsidR="004C5FF0" w:rsidRPr="004C5FF0" w:rsidTr="00D90C2D">
        <w:tblPrEx>
          <w:tblCellMar>
            <w:top w:w="0" w:type="dxa"/>
            <w:bottom w:w="0" w:type="dxa"/>
          </w:tblCellMar>
        </w:tblPrEx>
        <w:trPr>
          <w:trHeight w:val="288"/>
        </w:trPr>
        <w:tc>
          <w:tcPr>
            <w:tcW w:w="709"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Всего </w:t>
            </w:r>
          </w:p>
        </w:tc>
        <w:tc>
          <w:tcPr>
            <w:tcW w:w="1418"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850"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851"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55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6 391 093,70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"Развитие культуры и туризма" </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Ц400000000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1 948 300,00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Ц410000000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1 948 300,00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b/>
                <w:bCs/>
                <w:color w:val="000000"/>
                <w:sz w:val="20"/>
                <w:szCs w:val="20"/>
              </w:rPr>
            </w:pPr>
            <w:r w:rsidRPr="004C5FF0">
              <w:rPr>
                <w:rFonts w:ascii="Arial" w:hAnsi="Arial" w:cs="Arial"/>
                <w:b/>
                <w:bCs/>
                <w:color w:val="000000"/>
                <w:sz w:val="20"/>
                <w:szCs w:val="20"/>
              </w:rPr>
              <w:t>Основное мероприятие "Сохранение и развитие народного творчества"</w:t>
            </w:r>
          </w:p>
          <w:p w:rsidR="004C5FF0" w:rsidRPr="004C5FF0" w:rsidRDefault="004C5FF0" w:rsidP="00D90C2D">
            <w:pPr>
              <w:widowControl w:val="0"/>
              <w:autoSpaceDE w:val="0"/>
              <w:autoSpaceDN w:val="0"/>
              <w:adjustRightInd w:val="0"/>
              <w:rPr>
                <w:rFonts w:ascii="Arial" w:hAnsi="Arial" w:cs="Arial"/>
                <w:sz w:val="20"/>
                <w:szCs w:val="20"/>
              </w:rPr>
            </w:pP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Ц410700000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1 948 300,00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515 200,00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515 200,00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 кинематография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515 200,00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515 200,00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Межбюджетные трансферты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1 433 100,00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межбюджетные трансферты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1 433 100,00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 кинематография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1 433 100,00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1 433 100,00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2.</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"Развитие физической культуры и спорта"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Ц500000000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2.1.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Ц510000000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Основное мероприятие </w:t>
            </w:r>
            <w:r w:rsidRPr="004C5FF0">
              <w:rPr>
                <w:rFonts w:ascii="Arial" w:hAnsi="Arial" w:cs="Arial"/>
                <w:b/>
                <w:bCs/>
                <w:color w:val="000000"/>
                <w:sz w:val="20"/>
                <w:szCs w:val="20"/>
              </w:rPr>
              <w:lastRenderedPageBreak/>
              <w:t>"Физкультурно-оздоровительная и спортивно-массовая работа с населением"</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lastRenderedPageBreak/>
              <w:t>Ц510100000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Организация и проведение официальных физкультурных мероприятий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Физическая культура и спорт</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Массовый спорт</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3.</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Ц800000000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3.1.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Ц810000000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Ц810400000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безопасность и правоохранительная деятельность</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4.</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Ц900000000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4.1.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Ц970000000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Основное мероприятие </w:t>
            </w:r>
            <w:r w:rsidRPr="004C5FF0">
              <w:rPr>
                <w:rFonts w:ascii="Arial" w:hAnsi="Arial" w:cs="Arial"/>
                <w:b/>
                <w:bCs/>
                <w:color w:val="000000"/>
                <w:sz w:val="20"/>
                <w:szCs w:val="20"/>
              </w:rPr>
              <w:lastRenderedPageBreak/>
              <w:t>"Предупреждение и ликвидация болезней животных"</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lastRenderedPageBreak/>
              <w:t>Ц970100000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Сельское хозяйство и рыболовство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5.</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"Развитие транспортной системы"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Ч200000000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1 682 450,00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5.1.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Ч210000000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1 682 450,00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Ч210300000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1 682 450,00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lastRenderedPageBreak/>
              <w:t>6.</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"Управление общественными финансами и муниципальным долгом" </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Ч400000000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104 150,00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6.1.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Ч410000000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104 150,00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Ч410100000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Резервный фонд администрации муниципального образования Чувашской Республики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средства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фонды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Ч410400000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99 150,00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91 494,45</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91 494,45</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оборона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91 494,45</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Мобилизационная и вневойсковая подготовка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91 494,45</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7 655,55</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7 655,55</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оборона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7 655,55</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Мобилизационная и вневойсковая подготовка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7 655,55</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7.</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"Развитие потенциала муниципального управления" </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Ч500000000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1 626 200,00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7.1.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Обеспечение реализации муниципальной программы  "Развитие потенциала </w:t>
            </w:r>
            <w:r w:rsidRPr="004C5FF0">
              <w:rPr>
                <w:rFonts w:ascii="Arial" w:hAnsi="Arial" w:cs="Arial"/>
                <w:b/>
                <w:bCs/>
                <w:color w:val="000000"/>
                <w:sz w:val="20"/>
                <w:szCs w:val="20"/>
              </w:rPr>
              <w:lastRenderedPageBreak/>
              <w:t>муниципального управления"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lastRenderedPageBreak/>
              <w:t>Ч5Э0000000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1 626 200,00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"Общепрограммные расходы"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Ч5Э0100000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1 626 200,00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функций муниципальных органов</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1 572 600,00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1 572 600,00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1 572 600,00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1 572 600,00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Выполнение других обязательств муниципального образования Чувашской Республики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общегосударственные вопросы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8.</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568 400,00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8.1.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A110000000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117 500,00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"Обеспечение качества жилищно-коммунальных услуг"</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A110100000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117 500,00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lastRenderedPageBreak/>
              <w:t>8.2.</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A130000000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450 900,00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"Развитие систем водоснабжения муниципальных образований"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A130100000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450 900,00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Эксплуатация, техническое содержание и обслуживание сетей водопровода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170 900,00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169 000,00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169 000,00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169 000,00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169 000,00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9.</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"Обеспечение граждан в Чувашской Республике доступным и комфортным жильем"</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A200000000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9.1.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A210000000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"Обеспечение граждан доступным жильем"</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A210300000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w:t>
            </w:r>
            <w:r w:rsidRPr="004C5FF0">
              <w:rPr>
                <w:rFonts w:ascii="Arial" w:hAnsi="Arial" w:cs="Arial"/>
                <w:color w:val="000000"/>
                <w:sz w:val="20"/>
                <w:szCs w:val="20"/>
              </w:rPr>
              <w:lastRenderedPageBreak/>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A210312980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вопросы в области жилищно-коммунального хозяйства</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10.</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"Развитие земельных и имущественных отношений"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A400000000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10.1.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A420000000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"Эффективное управление муниципальным имуществом"</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A420200000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общегосударственные вопросы</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A500000000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437 800,00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11.1.</w:t>
            </w:r>
          </w:p>
        </w:tc>
        <w:tc>
          <w:tcPr>
            <w:tcW w:w="3969"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A510000000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437 800,00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"Содействие благоустройству населенных пунктов Чувашской Республики"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A510200000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437 800,00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Уличное освещение</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Иные закупки товаров, работ и услуг для обеспечения государственных </w:t>
            </w:r>
            <w:r w:rsidRPr="004C5FF0">
              <w:rPr>
                <w:rFonts w:ascii="Arial" w:hAnsi="Arial" w:cs="Arial"/>
                <w:color w:val="000000"/>
                <w:sz w:val="20"/>
                <w:szCs w:val="20"/>
              </w:rPr>
              <w:lastRenderedPageBreak/>
              <w:t>(муниципальных)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A510277400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Благоустройство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Реализация мероприятий по благоустройству территории</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8"/>
        </w:trPr>
        <w:tc>
          <w:tcPr>
            <w:tcW w:w="709"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969"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Благоустройство</w:t>
            </w:r>
          </w:p>
        </w:tc>
        <w:tc>
          <w:tcPr>
            <w:tcW w:w="1418"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850"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851"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559"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bl>
    <w:p w:rsidR="004C5FF0" w:rsidRPr="004C5FF0" w:rsidRDefault="004C5FF0" w:rsidP="004C5FF0">
      <w:pPr>
        <w:rPr>
          <w:rFonts w:ascii="Arial" w:hAnsi="Arial" w:cs="Arial"/>
          <w:sz w:val="20"/>
          <w:szCs w:val="20"/>
        </w:rPr>
      </w:pPr>
    </w:p>
    <w:tbl>
      <w:tblPr>
        <w:tblW w:w="9923" w:type="dxa"/>
        <w:tblInd w:w="-284" w:type="dxa"/>
        <w:tblLayout w:type="fixed"/>
        <w:tblLook w:val="0000"/>
      </w:tblPr>
      <w:tblGrid>
        <w:gridCol w:w="710"/>
        <w:gridCol w:w="3827"/>
        <w:gridCol w:w="1276"/>
        <w:gridCol w:w="567"/>
        <w:gridCol w:w="567"/>
        <w:gridCol w:w="425"/>
        <w:gridCol w:w="1276"/>
        <w:gridCol w:w="1275"/>
      </w:tblGrid>
      <w:tr w:rsidR="004C5FF0" w:rsidRPr="004C5FF0" w:rsidTr="00D90C2D">
        <w:tblPrEx>
          <w:tblCellMar>
            <w:top w:w="0" w:type="dxa"/>
            <w:bottom w:w="0" w:type="dxa"/>
          </w:tblCellMar>
        </w:tblPrEx>
        <w:trPr>
          <w:trHeight w:val="468"/>
        </w:trPr>
        <w:tc>
          <w:tcPr>
            <w:tcW w:w="710"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9213"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Приложение 7</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к  решению Собрания депутатов</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«О бюджете 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 xml:space="preserve">на 2022 год  и на плановый </w:t>
            </w:r>
          </w:p>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i/>
                <w:iCs/>
                <w:color w:val="000000"/>
                <w:sz w:val="20"/>
                <w:szCs w:val="20"/>
              </w:rPr>
              <w:t>период 2023 и 2024 годов»</w:t>
            </w:r>
          </w:p>
        </w:tc>
      </w:tr>
      <w:tr w:rsidR="004C5FF0" w:rsidRPr="004C5FF0" w:rsidTr="00D90C2D">
        <w:tblPrEx>
          <w:tblCellMar>
            <w:top w:w="0" w:type="dxa"/>
            <w:bottom w:w="0" w:type="dxa"/>
          </w:tblCellMar>
        </w:tblPrEx>
        <w:trPr>
          <w:trHeight w:val="1785"/>
        </w:trPr>
        <w:tc>
          <w:tcPr>
            <w:tcW w:w="710"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9213"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b/>
                <w:bCs/>
                <w:color w:val="000000"/>
                <w:sz w:val="20"/>
                <w:szCs w:val="20"/>
              </w:rPr>
            </w:pPr>
            <w:r w:rsidRPr="004C5FF0">
              <w:rPr>
                <w:rFonts w:ascii="Arial" w:hAnsi="Arial" w:cs="Arial"/>
                <w:b/>
                <w:bCs/>
                <w:color w:val="000000"/>
                <w:sz w:val="20"/>
                <w:szCs w:val="20"/>
              </w:rPr>
              <w:t>Распределение</w:t>
            </w:r>
          </w:p>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бюджетных ассигнований по целевым статьям (муниципальным программам Таушкасинского сельского поселения Цивильского района Чувашской Республики), группам(группам и подгруппам) видов расходов, разделам, подразделам классификации расходов бюджета Таушкасинского сельского поселения Цивильского района Чувашской Республики на 2023 и 2024 годы</w:t>
            </w:r>
          </w:p>
        </w:tc>
      </w:tr>
      <w:tr w:rsidR="004C5FF0" w:rsidRPr="004C5FF0" w:rsidTr="00D90C2D">
        <w:tblPrEx>
          <w:tblCellMar>
            <w:top w:w="0" w:type="dxa"/>
            <w:bottom w:w="0" w:type="dxa"/>
          </w:tblCellMar>
        </w:tblPrEx>
        <w:trPr>
          <w:trHeight w:val="345"/>
        </w:trPr>
        <w:tc>
          <w:tcPr>
            <w:tcW w:w="710"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9213"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(рублей)</w:t>
            </w:r>
          </w:p>
        </w:tc>
      </w:tr>
      <w:tr w:rsidR="004C5FF0" w:rsidRPr="004C5FF0" w:rsidTr="00D90C2D">
        <w:tblPrEx>
          <w:tblCellMar>
            <w:top w:w="0" w:type="dxa"/>
            <w:bottom w:w="0" w:type="dxa"/>
          </w:tblCellMar>
        </w:tblPrEx>
        <w:trPr>
          <w:trHeight w:val="273"/>
        </w:trPr>
        <w:tc>
          <w:tcPr>
            <w:tcW w:w="7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Наименование</w:t>
            </w:r>
          </w:p>
        </w:tc>
        <w:tc>
          <w:tcPr>
            <w:tcW w:w="127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Группа(группа и подгруппа) вида расходов</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Подраздел</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Сумма</w:t>
            </w:r>
          </w:p>
        </w:tc>
      </w:tr>
      <w:tr w:rsidR="004C5FF0" w:rsidRPr="004C5FF0" w:rsidTr="00D90C2D">
        <w:tblPrEx>
          <w:tblCellMar>
            <w:top w:w="0" w:type="dxa"/>
            <w:bottom w:w="0" w:type="dxa"/>
          </w:tblCellMar>
        </w:tblPrEx>
        <w:trPr>
          <w:trHeight w:val="2712"/>
        </w:trPr>
        <w:tc>
          <w:tcPr>
            <w:tcW w:w="71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27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2023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2024 год</w:t>
            </w:r>
          </w:p>
        </w:tc>
      </w:tr>
      <w:tr w:rsidR="004C5FF0" w:rsidRPr="004C5FF0" w:rsidTr="00D90C2D">
        <w:tblPrEx>
          <w:tblCellMar>
            <w:top w:w="0" w:type="dxa"/>
            <w:bottom w:w="0" w:type="dxa"/>
          </w:tblCellMar>
        </w:tblPrEx>
        <w:trPr>
          <w:trHeight w:val="288"/>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w:t>
            </w:r>
          </w:p>
        </w:tc>
        <w:tc>
          <w:tcPr>
            <w:tcW w:w="3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6</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w:t>
            </w:r>
          </w:p>
        </w:tc>
      </w:tr>
      <w:tr w:rsidR="004C5FF0" w:rsidRPr="004C5FF0" w:rsidTr="00D90C2D">
        <w:tblPrEx>
          <w:tblCellMar>
            <w:top w:w="0" w:type="dxa"/>
            <w:bottom w:w="0" w:type="dxa"/>
          </w:tblCellMar>
        </w:tblPrEx>
        <w:trPr>
          <w:trHeight w:val="288"/>
        </w:trPr>
        <w:tc>
          <w:tcPr>
            <w:tcW w:w="710"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276"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276"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275"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r>
      <w:tr w:rsidR="004C5FF0" w:rsidRPr="004C5FF0" w:rsidTr="00D90C2D">
        <w:tblPrEx>
          <w:tblCellMar>
            <w:top w:w="0" w:type="dxa"/>
            <w:bottom w:w="0" w:type="dxa"/>
          </w:tblCellMar>
        </w:tblPrEx>
        <w:trPr>
          <w:trHeight w:val="288"/>
        </w:trPr>
        <w:tc>
          <w:tcPr>
            <w:tcW w:w="710"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Всего (без условно утвержденных расходов)</w:t>
            </w:r>
          </w:p>
        </w:tc>
        <w:tc>
          <w:tcPr>
            <w:tcW w:w="1276"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6 279 114,70</w:t>
            </w:r>
          </w:p>
        </w:tc>
        <w:tc>
          <w:tcPr>
            <w:tcW w:w="1275"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4 893 129,70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"Развитие культуры и туризма" </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1 167 300,00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959 700,00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Ц410000000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1 167 300,00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959 700,00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b/>
                <w:bCs/>
                <w:color w:val="000000"/>
                <w:sz w:val="20"/>
                <w:szCs w:val="20"/>
              </w:rPr>
            </w:pPr>
            <w:r w:rsidRPr="004C5FF0">
              <w:rPr>
                <w:rFonts w:ascii="Arial" w:hAnsi="Arial" w:cs="Arial"/>
                <w:b/>
                <w:bCs/>
                <w:color w:val="000000"/>
                <w:sz w:val="20"/>
                <w:szCs w:val="20"/>
              </w:rPr>
              <w:t>Основное мероприятие "Сохранение и развитие народного творчества"</w:t>
            </w:r>
          </w:p>
          <w:p w:rsidR="004C5FF0" w:rsidRPr="004C5FF0" w:rsidRDefault="004C5FF0" w:rsidP="00D90C2D">
            <w:pPr>
              <w:widowControl w:val="0"/>
              <w:autoSpaceDE w:val="0"/>
              <w:autoSpaceDN w:val="0"/>
              <w:adjustRightInd w:val="0"/>
              <w:rPr>
                <w:rFonts w:ascii="Arial" w:hAnsi="Arial" w:cs="Arial"/>
                <w:sz w:val="20"/>
                <w:szCs w:val="20"/>
              </w:rPr>
            </w:pP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Ц410700000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1 167 300,00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959 700,00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Иные закупки товаров, работ и услуг </w:t>
            </w:r>
            <w:r w:rsidRPr="004C5FF0">
              <w:rPr>
                <w:rFonts w:ascii="Arial" w:hAnsi="Arial" w:cs="Arial"/>
                <w:color w:val="000000"/>
                <w:sz w:val="20"/>
                <w:szCs w:val="20"/>
              </w:rPr>
              <w:lastRenderedPageBreak/>
              <w:t>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 кинематография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Межбюджетные трансферты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644 400,00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436 800,00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межбюджетные трансферты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644 400,00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436 800,00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 кинематография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644 400,00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436 800,00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644 400,00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436 800,00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2.</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"Развитие физической культуры и спорта"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2.1.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Ц510000000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"Физкультурно-оздоровительная и спортивно-массовая работа с населением"</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Ц510100000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Организация и проведение официальных физкультурных мероприятий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Физическая культура и спорт</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Массовый спорт</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3.</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Ц800000000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3.1.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Ц810000000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Ц810400000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Иные закупки товаров, работ и услуг </w:t>
            </w:r>
            <w:r w:rsidRPr="004C5FF0">
              <w:rPr>
                <w:rFonts w:ascii="Arial" w:hAnsi="Arial" w:cs="Arial"/>
                <w:color w:val="000000"/>
                <w:sz w:val="20"/>
                <w:szCs w:val="20"/>
              </w:rPr>
              <w:lastRenderedPageBreak/>
              <w:t>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безопасность и правоохранительная деятельность</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4.</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Ц900000000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4.1.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Ц970000000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"Предупреждение и ликвидация болезней животных"</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Ц970100000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6 093,70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Сельское хозяйство и рыболовство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5.</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"Развитие транспортной системы"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Ч200000000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2 878 610,00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1 695 830,00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5.1.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Ч210000000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2 878 610,00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1 695 830,00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Ч210300000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2 878 610,00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1 695 830,00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6.</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"Управление общественными финансами и муниципальным долгом" </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107 811,00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112 206,00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6.1.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Ч410000000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107 811,00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112 206,00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Основное мероприятие "Развитие бюджетного планирования, формирование бюджета </w:t>
            </w:r>
            <w:r w:rsidRPr="004C5FF0">
              <w:rPr>
                <w:rFonts w:ascii="Arial" w:hAnsi="Arial" w:cs="Arial"/>
                <w:b/>
                <w:bCs/>
                <w:color w:val="000000"/>
                <w:sz w:val="20"/>
                <w:szCs w:val="20"/>
              </w:rPr>
              <w:lastRenderedPageBreak/>
              <w:t>муниципального образования на очередной финансовый год и плановый период"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lastRenderedPageBreak/>
              <w:t>Ч410100000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Резервный фонд администрации муниципального образования Чувашской Республики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средства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фонды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Ч410400000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102 811,00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107 206,00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93 944,45</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94 700,00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93 944,45</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94 700,00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оборона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93 944,45</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94 700,00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Мобилизационная и вневойсковая подготовка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93 944,45</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94 700,00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8 866,55</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12 506,00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8 866,55</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12 506,00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оборона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8 866,55</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12 506,00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Мобилизационная и вневойсковая подготовка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8 866,55</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12 506,00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7.</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Муниципальная программа "Развитие потенциала муниципального управления" </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1 669 300,00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1 669 300,00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7.1.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Обеспечение реализации муниципальной программы  "Развитие потенциала муниципального управления"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Ч5Э0000000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1 669 300,00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1 669 300,00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"Общепрограммные расходы"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Ч5Э0100000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1 669 300,00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1 669 300,00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функций муниципальных органов</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Расходы на выплаты персоналу </w:t>
            </w:r>
            <w:r w:rsidRPr="004C5FF0">
              <w:rPr>
                <w:rFonts w:ascii="Arial" w:hAnsi="Arial" w:cs="Arial"/>
                <w:color w:val="000000"/>
                <w:sz w:val="20"/>
                <w:szCs w:val="20"/>
              </w:rPr>
              <w:lastRenderedPageBreak/>
              <w:t>государственных (муниципальных) органов</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w:t>
            </w:r>
            <w:r w:rsidRPr="004C5FF0">
              <w:rPr>
                <w:rFonts w:ascii="Arial" w:hAnsi="Arial" w:cs="Arial"/>
                <w:color w:val="000000"/>
                <w:sz w:val="20"/>
                <w:szCs w:val="20"/>
              </w:rPr>
              <w:lastRenderedPageBreak/>
              <w:t>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8.</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"Модернизация и развитие сферы жилищно-коммунального хозяйства"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291 300,00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291 300,00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8.1.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117 500,00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117 500,00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"Обеспечение качества жилищно-коммунальных услуг"</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117 500,00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117 500,00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8.2.</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A130000000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173 800,00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173 800,00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"Развитие систем водоснабжения муниципальных образований"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A130100000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173 800,00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173 800,00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Эксплуатация, техническое содержание и обслуживание сетей водопровода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Иные закупки товаров, работ и услуг </w:t>
            </w:r>
            <w:r w:rsidRPr="004C5FF0">
              <w:rPr>
                <w:rFonts w:ascii="Arial" w:hAnsi="Arial" w:cs="Arial"/>
                <w:color w:val="000000"/>
                <w:sz w:val="20"/>
                <w:szCs w:val="20"/>
              </w:rPr>
              <w:lastRenderedPageBreak/>
              <w:t>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9.</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"Обеспечение граждан в Чувашской Республике доступным и комфортным жильем"</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A200000000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9.1.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A210000000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"Обеспечение граждан доступным жильем"</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A210300000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вопросы в области жилищно-коммунального хозяйства</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10.</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"Развитие земельных и имущественных отношений"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10.1.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 xml:space="preserve">Подпрограмма "Формирование </w:t>
            </w:r>
            <w:r w:rsidRPr="004C5FF0">
              <w:rPr>
                <w:rFonts w:ascii="Arial" w:hAnsi="Arial" w:cs="Arial"/>
                <w:b/>
                <w:bCs/>
                <w:color w:val="000000"/>
                <w:sz w:val="20"/>
                <w:szCs w:val="20"/>
              </w:rPr>
              <w:lastRenderedPageBreak/>
              <w:t>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lastRenderedPageBreak/>
              <w:t>A420000000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"Эффективное управление муниципальным имуществом"</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A420200000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2 600,00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общегосударственные вопросы</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Муниципальная  программа "Формирование современной городской среды на территории Чувашской Республики"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141 000,00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141 000,00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11.1.</w:t>
            </w: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A510000000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141 000,00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141 000,00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shd w:val="clear" w:color="auto" w:fill="FFFFFF"/>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Основное мероприятие "Содействие благоустройству населенных пунктов Чувашской Республики"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A510200000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141 000,00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141 000,00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Уличное освещение</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Благоустройство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Реализация мероприятий по благоустройству территории</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710" w:type="dxa"/>
            <w:tcMar>
              <w:top w:w="0" w:type="dxa"/>
              <w:left w:w="10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382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Благоустройство</w:t>
            </w:r>
          </w:p>
        </w:tc>
        <w:tc>
          <w:tcPr>
            <w:tcW w:w="127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276"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275"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bl>
    <w:p w:rsidR="004C5FF0" w:rsidRPr="004C5FF0" w:rsidRDefault="004C5FF0" w:rsidP="004C5FF0">
      <w:pPr>
        <w:rPr>
          <w:rFonts w:ascii="Arial" w:hAnsi="Arial" w:cs="Arial"/>
          <w:sz w:val="20"/>
          <w:szCs w:val="20"/>
        </w:rPr>
      </w:pPr>
    </w:p>
    <w:tbl>
      <w:tblPr>
        <w:tblW w:w="9923" w:type="dxa"/>
        <w:tblInd w:w="-284" w:type="dxa"/>
        <w:tblLayout w:type="fixed"/>
        <w:tblLook w:val="0000"/>
      </w:tblPr>
      <w:tblGrid>
        <w:gridCol w:w="4537"/>
        <w:gridCol w:w="709"/>
        <w:gridCol w:w="567"/>
        <w:gridCol w:w="567"/>
        <w:gridCol w:w="1417"/>
        <w:gridCol w:w="709"/>
        <w:gridCol w:w="1417"/>
      </w:tblGrid>
      <w:tr w:rsidR="004C5FF0" w:rsidRPr="004C5FF0" w:rsidTr="00D90C2D">
        <w:tblPrEx>
          <w:tblCellMar>
            <w:top w:w="0" w:type="dxa"/>
            <w:bottom w:w="0" w:type="dxa"/>
          </w:tblCellMar>
        </w:tblPrEx>
        <w:trPr>
          <w:trHeight w:val="476"/>
        </w:trPr>
        <w:tc>
          <w:tcPr>
            <w:tcW w:w="9923"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Приложение 8</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к  решению Собрания депутатов</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«О бюджете 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 xml:space="preserve">на 2022 год  и на плановый </w:t>
            </w:r>
          </w:p>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i/>
                <w:iCs/>
                <w:color w:val="000000"/>
                <w:sz w:val="20"/>
                <w:szCs w:val="20"/>
              </w:rPr>
              <w:t>период 2023 и 2024 годов»</w:t>
            </w:r>
          </w:p>
        </w:tc>
      </w:tr>
      <w:tr w:rsidR="004C5FF0" w:rsidRPr="004C5FF0" w:rsidTr="00D90C2D">
        <w:tblPrEx>
          <w:tblCellMar>
            <w:top w:w="0" w:type="dxa"/>
            <w:bottom w:w="0" w:type="dxa"/>
          </w:tblCellMar>
        </w:tblPrEx>
        <w:trPr>
          <w:trHeight w:val="1512"/>
        </w:trPr>
        <w:tc>
          <w:tcPr>
            <w:tcW w:w="9923"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b/>
                <w:bCs/>
                <w:color w:val="000000"/>
                <w:sz w:val="20"/>
                <w:szCs w:val="20"/>
              </w:rPr>
            </w:pPr>
            <w:r w:rsidRPr="004C5FF0">
              <w:rPr>
                <w:rFonts w:ascii="Arial" w:hAnsi="Arial" w:cs="Arial"/>
                <w:b/>
                <w:bCs/>
                <w:color w:val="000000"/>
                <w:sz w:val="20"/>
                <w:szCs w:val="20"/>
              </w:rPr>
              <w:lastRenderedPageBreak/>
              <w:t>Ведомственная структура расходов</w:t>
            </w:r>
          </w:p>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бюджета Таушкасинского сельского поселения Цивильского района Чувашской Республики на 2022 год</w:t>
            </w:r>
          </w:p>
        </w:tc>
      </w:tr>
      <w:tr w:rsidR="004C5FF0" w:rsidRPr="004C5FF0" w:rsidTr="00D90C2D">
        <w:tblPrEx>
          <w:tblCellMar>
            <w:top w:w="0" w:type="dxa"/>
            <w:bottom w:w="0" w:type="dxa"/>
          </w:tblCellMar>
        </w:tblPrEx>
        <w:trPr>
          <w:trHeight w:val="345"/>
        </w:trPr>
        <w:tc>
          <w:tcPr>
            <w:tcW w:w="9923" w:type="dxa"/>
            <w:gridSpan w:val="7"/>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(рублей)</w:t>
            </w:r>
          </w:p>
        </w:tc>
      </w:tr>
      <w:tr w:rsidR="004C5FF0" w:rsidRPr="004C5FF0" w:rsidTr="00D90C2D">
        <w:tblPrEx>
          <w:tblCellMar>
            <w:top w:w="0" w:type="dxa"/>
            <w:bottom w:w="0" w:type="dxa"/>
          </w:tblCellMar>
        </w:tblPrEx>
        <w:trPr>
          <w:trHeight w:val="2560"/>
        </w:trPr>
        <w:tc>
          <w:tcPr>
            <w:tcW w:w="4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Наименование</w:t>
            </w:r>
          </w:p>
        </w:tc>
        <w:tc>
          <w:tcPr>
            <w:tcW w:w="70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Главный распорядитель</w:t>
            </w:r>
          </w:p>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Подраздел</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Группа(группа и подгруппа) вида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Сумма</w:t>
            </w:r>
          </w:p>
        </w:tc>
      </w:tr>
      <w:tr w:rsidR="004C5FF0" w:rsidRPr="004C5FF0" w:rsidTr="00D90C2D">
        <w:tblPrEx>
          <w:tblCellMar>
            <w:top w:w="0" w:type="dxa"/>
            <w:bottom w:w="0" w:type="dxa"/>
          </w:tblCellMar>
        </w:tblPrEx>
        <w:trPr>
          <w:trHeight w:val="288"/>
        </w:trPr>
        <w:tc>
          <w:tcPr>
            <w:tcW w:w="45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7</w:t>
            </w:r>
          </w:p>
        </w:tc>
      </w:tr>
      <w:tr w:rsidR="004C5FF0" w:rsidRPr="004C5FF0" w:rsidTr="00D90C2D">
        <w:tblPrEx>
          <w:tblCellMar>
            <w:top w:w="0" w:type="dxa"/>
            <w:bottom w:w="0" w:type="dxa"/>
          </w:tblCellMar>
        </w:tblPrEx>
        <w:trPr>
          <w:trHeight w:val="288"/>
        </w:trPr>
        <w:tc>
          <w:tcPr>
            <w:tcW w:w="4537"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709"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709"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Всего</w:t>
            </w:r>
          </w:p>
        </w:tc>
        <w:tc>
          <w:tcPr>
            <w:tcW w:w="709"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709"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6 391 093,70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Администрация Таушкасинского сельского поселения Цивильского района Чувашской Республики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6 391 093,70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1 633 800,00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"Общепрограммные расходы"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функций муниципальных органов</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1 622 600,00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1 572 600,00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1 572 600,00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фонды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Основное мероприятие "Развитие бюджетного планирования, формирование бюджета </w:t>
            </w:r>
            <w:r w:rsidRPr="004C5FF0">
              <w:rPr>
                <w:rFonts w:ascii="Arial" w:hAnsi="Arial" w:cs="Arial"/>
                <w:color w:val="000000"/>
                <w:sz w:val="20"/>
                <w:szCs w:val="20"/>
              </w:rPr>
              <w:lastRenderedPageBreak/>
              <w:t>муниципального образования на очередной финансовый год и плановый период"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Резервный фонд администрации муниципального образования Чувашской Республики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средства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общегосударственные вопросы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6 200,00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земельных и имущественных отношений"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"Эффективное управление муниципальным имуществом"</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потенциала муниципального управления" </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"Общепрограммные расходы"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Выполнение других обязательств муниципального образования Чувашской Республики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Ч5Э0173770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3 600,00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оборона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Мобилизационная и вневойсковая подготовка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99 150,00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91 494,45</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Расходы на выплаты персоналу </w:t>
            </w:r>
            <w:r w:rsidRPr="004C5FF0">
              <w:rPr>
                <w:rFonts w:ascii="Arial" w:hAnsi="Arial" w:cs="Arial"/>
                <w:color w:val="000000"/>
                <w:sz w:val="20"/>
                <w:szCs w:val="20"/>
              </w:rPr>
              <w:lastRenderedPageBreak/>
              <w:t>государственных (муниципальных) органов</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91 494,45</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7 655,55</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7 655,55</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безопасность и правоохранительная деятельность</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1 688 543,70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Сельское хозяйство и рыболовство</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"Предупреждение и ликвидация болезней животных"</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Дорожное хозяйство (дорожные фонды)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1 682 450,00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транспортной системы"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1 682 450,00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1 682 450,00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1 682 450,00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443 350,00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1 006 300,00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Коммунальное хозяйство</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568 400,00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568 400,00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"Обеспечение качества жилищно-коммунальных услуг"</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450 900,00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систем водоснабжения муниципальных образований"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450 900,00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Капитальный и текущий ремонт объектов </w:t>
            </w:r>
            <w:r w:rsidRPr="004C5FF0">
              <w:rPr>
                <w:rFonts w:ascii="Arial" w:hAnsi="Arial" w:cs="Arial"/>
                <w:color w:val="000000"/>
                <w:sz w:val="20"/>
                <w:szCs w:val="20"/>
              </w:rPr>
              <w:lastRenderedPageBreak/>
              <w:t>водоснабжения (водозаборных сооружений, водопроводов и др.) муниципальных образований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A130173090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280 000,00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Эксплуатация, техническое содержание и обслуживание сетей водопровода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170 900,00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169 000,00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169 000,00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Благоустройство</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437 800,00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437 800,00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437 800,00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437 800,00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Уличное освещение</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317 000,00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Реализация мероприятий по благоустройству территории</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120 800,00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вопросы в области жилищно-коммунального хозяйства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"Обеспечение граждан доступным жильем"</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w:t>
            </w:r>
            <w:r w:rsidRPr="004C5FF0">
              <w:rPr>
                <w:rFonts w:ascii="Arial" w:hAnsi="Arial" w:cs="Arial"/>
                <w:color w:val="000000"/>
                <w:sz w:val="20"/>
                <w:szCs w:val="20"/>
              </w:rPr>
              <w:lastRenderedPageBreak/>
              <w:t>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 кинематография</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культуры и туризма" </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color w:val="000000"/>
                <w:sz w:val="20"/>
                <w:szCs w:val="20"/>
              </w:rPr>
            </w:pPr>
            <w:r w:rsidRPr="004C5FF0">
              <w:rPr>
                <w:rFonts w:ascii="Arial" w:hAnsi="Arial" w:cs="Arial"/>
                <w:color w:val="000000"/>
                <w:sz w:val="20"/>
                <w:szCs w:val="20"/>
              </w:rPr>
              <w:t>Основное мероприятие "Сохранение и развитие народного творчества"</w:t>
            </w:r>
          </w:p>
          <w:p w:rsidR="004C5FF0" w:rsidRPr="004C5FF0" w:rsidRDefault="004C5FF0" w:rsidP="00D90C2D">
            <w:pPr>
              <w:widowControl w:val="0"/>
              <w:autoSpaceDE w:val="0"/>
              <w:autoSpaceDN w:val="0"/>
              <w:adjustRightInd w:val="0"/>
              <w:rPr>
                <w:rFonts w:ascii="Arial" w:hAnsi="Arial" w:cs="Arial"/>
                <w:sz w:val="20"/>
                <w:szCs w:val="20"/>
              </w:rPr>
            </w:pP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1 948 300,00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515 200,00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515 200,00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Межбюджетные трансферты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1 433 100,00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межбюджетные трансферты</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1 433 100,00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Физическая культура и спорт</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Массовый спорт</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физической культуры и спорта"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Ц500000000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Ц510000000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Ц510100000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Организация и проведение официальных физкультурных мероприятий</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537"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709"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709"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bl>
    <w:p w:rsidR="004C5FF0" w:rsidRPr="004C5FF0" w:rsidRDefault="004C5FF0" w:rsidP="004C5FF0">
      <w:pPr>
        <w:rPr>
          <w:rFonts w:ascii="Arial" w:hAnsi="Arial" w:cs="Arial"/>
          <w:sz w:val="20"/>
          <w:szCs w:val="20"/>
        </w:rPr>
      </w:pPr>
    </w:p>
    <w:tbl>
      <w:tblPr>
        <w:tblW w:w="10349" w:type="dxa"/>
        <w:tblInd w:w="-284" w:type="dxa"/>
        <w:tblLayout w:type="fixed"/>
        <w:tblLook w:val="0000"/>
      </w:tblPr>
      <w:tblGrid>
        <w:gridCol w:w="4253"/>
        <w:gridCol w:w="426"/>
        <w:gridCol w:w="425"/>
        <w:gridCol w:w="425"/>
        <w:gridCol w:w="1418"/>
        <w:gridCol w:w="567"/>
        <w:gridCol w:w="1417"/>
        <w:gridCol w:w="1418"/>
      </w:tblGrid>
      <w:tr w:rsidR="004C5FF0" w:rsidRPr="004C5FF0" w:rsidTr="00D90C2D">
        <w:tblPrEx>
          <w:tblCellMar>
            <w:top w:w="0" w:type="dxa"/>
            <w:bottom w:w="0" w:type="dxa"/>
          </w:tblCellMar>
        </w:tblPrEx>
        <w:trPr>
          <w:trHeight w:val="452"/>
        </w:trPr>
        <w:tc>
          <w:tcPr>
            <w:tcW w:w="10349" w:type="dxa"/>
            <w:gridSpan w:val="8"/>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 xml:space="preserve">Приложение 9 </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к  решению Собрания депутатов</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«О бюджете Таушкасинского сельского поселения Цивильского района Чувашской Республики</w:t>
            </w:r>
          </w:p>
          <w:p w:rsidR="004C5FF0" w:rsidRPr="004C5FF0" w:rsidRDefault="004C5FF0" w:rsidP="00D90C2D">
            <w:pPr>
              <w:widowControl w:val="0"/>
              <w:autoSpaceDE w:val="0"/>
              <w:autoSpaceDN w:val="0"/>
              <w:adjustRightInd w:val="0"/>
              <w:jc w:val="right"/>
              <w:rPr>
                <w:rFonts w:ascii="Arial" w:hAnsi="Arial" w:cs="Arial"/>
                <w:i/>
                <w:iCs/>
                <w:color w:val="000000"/>
                <w:sz w:val="20"/>
                <w:szCs w:val="20"/>
              </w:rPr>
            </w:pPr>
            <w:r w:rsidRPr="004C5FF0">
              <w:rPr>
                <w:rFonts w:ascii="Arial" w:hAnsi="Arial" w:cs="Arial"/>
                <w:i/>
                <w:iCs/>
                <w:color w:val="000000"/>
                <w:sz w:val="20"/>
                <w:szCs w:val="20"/>
              </w:rPr>
              <w:t xml:space="preserve">на 2022 год  и на плановый </w:t>
            </w:r>
          </w:p>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i/>
                <w:iCs/>
                <w:color w:val="000000"/>
                <w:sz w:val="20"/>
                <w:szCs w:val="20"/>
              </w:rPr>
              <w:t>период 2023 и 2024 годов»</w:t>
            </w:r>
          </w:p>
        </w:tc>
      </w:tr>
      <w:tr w:rsidR="004C5FF0" w:rsidRPr="004C5FF0" w:rsidTr="00D90C2D">
        <w:tblPrEx>
          <w:tblCellMar>
            <w:top w:w="0" w:type="dxa"/>
            <w:bottom w:w="0" w:type="dxa"/>
          </w:tblCellMar>
        </w:tblPrEx>
        <w:trPr>
          <w:trHeight w:val="763"/>
        </w:trPr>
        <w:tc>
          <w:tcPr>
            <w:tcW w:w="10349" w:type="dxa"/>
            <w:gridSpan w:val="8"/>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b/>
                <w:bCs/>
                <w:color w:val="000000"/>
                <w:sz w:val="20"/>
                <w:szCs w:val="20"/>
              </w:rPr>
            </w:pPr>
            <w:r w:rsidRPr="004C5FF0">
              <w:rPr>
                <w:rFonts w:ascii="Arial" w:hAnsi="Arial" w:cs="Arial"/>
                <w:b/>
                <w:bCs/>
                <w:color w:val="000000"/>
                <w:sz w:val="20"/>
                <w:szCs w:val="20"/>
              </w:rPr>
              <w:t xml:space="preserve">Ведомственная структура расходов </w:t>
            </w:r>
          </w:p>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бюджета Таушкасинского сельского поселения Цивильского района Чувашской Республики на 2023 и 2024 годы</w:t>
            </w:r>
          </w:p>
        </w:tc>
      </w:tr>
      <w:tr w:rsidR="004C5FF0" w:rsidRPr="004C5FF0" w:rsidTr="00D90C2D">
        <w:tblPrEx>
          <w:tblCellMar>
            <w:top w:w="0" w:type="dxa"/>
            <w:bottom w:w="0" w:type="dxa"/>
          </w:tblCellMar>
        </w:tblPrEx>
        <w:trPr>
          <w:trHeight w:val="345"/>
        </w:trPr>
        <w:tc>
          <w:tcPr>
            <w:tcW w:w="10349" w:type="dxa"/>
            <w:gridSpan w:val="8"/>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(рублей)</w:t>
            </w:r>
          </w:p>
        </w:tc>
      </w:tr>
      <w:tr w:rsidR="004C5FF0" w:rsidRPr="004C5FF0" w:rsidTr="00D90C2D">
        <w:tblPrEx>
          <w:tblCellMar>
            <w:top w:w="0" w:type="dxa"/>
            <w:bottom w:w="0" w:type="dxa"/>
          </w:tblCellMar>
        </w:tblPrEx>
        <w:trPr>
          <w:trHeight w:val="2535"/>
        </w:trPr>
        <w:tc>
          <w:tcPr>
            <w:tcW w:w="42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Наименование</w:t>
            </w:r>
          </w:p>
        </w:tc>
        <w:tc>
          <w:tcPr>
            <w:tcW w:w="42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Главный распорядитель</w:t>
            </w:r>
          </w:p>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Целевая статья (муниципальные программы)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Группа(группа и подгруппа) вида расходов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2023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2024 год</w:t>
            </w:r>
          </w:p>
        </w:tc>
      </w:tr>
      <w:tr w:rsidR="004C5FF0" w:rsidRPr="004C5FF0" w:rsidTr="00D90C2D">
        <w:tblPrEx>
          <w:tblCellMar>
            <w:top w:w="0" w:type="dxa"/>
            <w:bottom w:w="0" w:type="dxa"/>
          </w:tblCellMar>
        </w:tblPrEx>
        <w:trPr>
          <w:trHeight w:val="288"/>
        </w:trPr>
        <w:tc>
          <w:tcPr>
            <w:tcW w:w="42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w:t>
            </w:r>
          </w:p>
        </w:tc>
      </w:tr>
      <w:tr w:rsidR="004C5FF0" w:rsidRPr="004C5FF0" w:rsidTr="00D90C2D">
        <w:tblPrEx>
          <w:tblCellMar>
            <w:top w:w="0" w:type="dxa"/>
            <w:bottom w:w="0" w:type="dxa"/>
          </w:tblCellMar>
        </w:tblPrEx>
        <w:trPr>
          <w:trHeight w:val="288"/>
        </w:trPr>
        <w:tc>
          <w:tcPr>
            <w:tcW w:w="4253"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418"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c>
          <w:tcPr>
            <w:tcW w:w="1418" w:type="dxa"/>
            <w:tcMar>
              <w:top w:w="0" w:type="dxa"/>
              <w:left w:w="0" w:type="dxa"/>
              <w:bottom w:w="0" w:type="dxa"/>
              <w:right w:w="0" w:type="dxa"/>
            </w:tcMar>
            <w:vAlign w:val="center"/>
          </w:tcPr>
          <w:p w:rsidR="004C5FF0" w:rsidRPr="004C5FF0" w:rsidRDefault="004C5FF0" w:rsidP="00D90C2D">
            <w:pPr>
              <w:widowControl w:val="0"/>
              <w:autoSpaceDE w:val="0"/>
              <w:autoSpaceDN w:val="0"/>
              <w:adjustRightInd w:val="0"/>
              <w:rPr>
                <w:rFonts w:ascii="Arial" w:hAnsi="Arial" w:cs="Arial"/>
                <w:sz w:val="20"/>
                <w:szCs w:val="20"/>
              </w:rPr>
            </w:pP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Всего (без условно утвержденных расходов)</w:t>
            </w:r>
          </w:p>
        </w:tc>
        <w:tc>
          <w:tcPr>
            <w:tcW w:w="426" w:type="dxa"/>
            <w:tcMar>
              <w:top w:w="0" w:type="dxa"/>
              <w:left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425"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8"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567" w:type="dxa"/>
            <w:tcMar>
              <w:top w:w="0" w:type="dxa"/>
              <w:bottom w:w="0" w:type="dxa"/>
              <w:right w:w="0" w:type="dxa"/>
            </w:tcMar>
          </w:tcPr>
          <w:p w:rsidR="004C5FF0" w:rsidRPr="004C5FF0" w:rsidRDefault="004C5FF0" w:rsidP="00D90C2D">
            <w:pPr>
              <w:widowControl w:val="0"/>
              <w:autoSpaceDE w:val="0"/>
              <w:autoSpaceDN w:val="0"/>
              <w:adjustRightInd w:val="0"/>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6 279 114,70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4 893 129,70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b/>
                <w:bCs/>
                <w:color w:val="000000"/>
                <w:sz w:val="20"/>
                <w:szCs w:val="20"/>
              </w:rPr>
              <w:t>Администрация Таушкасинского сельского поселения Цивильского района Чувашской Республики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b/>
                <w:bCs/>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6 279 114,70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b/>
                <w:bCs/>
                <w:color w:val="000000"/>
                <w:sz w:val="20"/>
                <w:szCs w:val="20"/>
              </w:rPr>
              <w:t>4 893 129,70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Общегосударственные вопросы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1 676 900,00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1 676 900,00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потенциала муниципального управления" </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реализации муниципальной программы  "Развитие потенциала муниципального управления"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"Общепрограммные расходы"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функций муниципальных органов</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1 669 300,00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1 619 300,00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Ч5Э0100200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фонды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Подпрограмма "Совершенствование </w:t>
            </w:r>
            <w:r w:rsidRPr="004C5FF0">
              <w:rPr>
                <w:rFonts w:ascii="Arial" w:hAnsi="Arial" w:cs="Arial"/>
                <w:color w:val="000000"/>
                <w:sz w:val="20"/>
                <w:szCs w:val="20"/>
              </w:rPr>
              <w:lastRenderedPageBreak/>
              <w:t>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Основное мероприятие "Развитие бюджетного планирования, формирование бюджета муниципального образования на очередной финансовый год и плановый период"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Резервный фонд администрации муниципального образования Чувашской Республики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Резервные средства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Ч410173430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870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Другие общегосударственные вопросы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земельных и имущественных отношений"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"Эффективное управление муниципальным имуществом"</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A420273620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2 600,00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оборона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Мобилизационная и вневойсковая подготовка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"Управление общественными финансами и муниципальным долгом" </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102 811,00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107 206,00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93 944,45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94 700,00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Расходы на выплаты персоналу государственных (муниципальных) органов</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120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93 944,45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94 700,00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8 866,55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12 506,00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Ч410451180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8 866,55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12 506,00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безопасность и правоохранительная деятельность</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Мероприятия по обеспечению пожарной безопасности муниципальных объектов </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Ц810470280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Национальная экономика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2 884 703,70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1 701 923,70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Сельское хозяйство и рыболовство</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"Предупреждение и ликвидация болезней животных"</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Закупка товаров, работ и услуг для обеспечения государственных </w:t>
            </w:r>
            <w:r w:rsidRPr="004C5FF0">
              <w:rPr>
                <w:rFonts w:ascii="Arial" w:hAnsi="Arial" w:cs="Arial"/>
                <w:color w:val="000000"/>
                <w:sz w:val="20"/>
                <w:szCs w:val="20"/>
              </w:rPr>
              <w:lastRenderedPageBreak/>
              <w:t>(муниципальных)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Ц970112750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6 093,70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Дорожное хозяйство (дорожные фонды)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2 878 610,00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1 695 830,00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транспортной системы"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2 878 610,00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1 695 830,00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2 878 610,00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1 695 830,00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2 878 610,00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1 695 830,00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168 400,00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251 200,00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Ч210374192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137 810,00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205 530,00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Ч2103S4191</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891 800,00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Ч2103S4192</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347 300,00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04</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09</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Ч2103S4210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1 333 300,00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Жилищно-коммунальное хозяйство</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432 400,00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432 400,00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Коммунальное хозяйство</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291 300,00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291 300,00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291 300,00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291 300,00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"Обеспечение качества жилищно-коммунальных услуг"</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A110170230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117 500,00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"Развитие систем водоснабжения муниципальных образований"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Эксплуатация, техническое содержание и обслуживание сетей водопровода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173 800,00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171 900,00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бюджетные ассигнования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Уплата налогов, сборов и иных платежей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A130174870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850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1 900,00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Благоустройство</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"Содействие благоустройству населенных пунктов Чувашской Республики"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141 000,00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Уличное освещение</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121 000,00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Реализация мероприятий по благоустройству территории</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Иные закупки товаров, работ и услуг для обеспечения государственных </w:t>
            </w:r>
            <w:r w:rsidRPr="004C5FF0">
              <w:rPr>
                <w:rFonts w:ascii="Arial" w:hAnsi="Arial" w:cs="Arial"/>
                <w:color w:val="000000"/>
                <w:sz w:val="20"/>
                <w:szCs w:val="20"/>
              </w:rPr>
              <w:lastRenderedPageBreak/>
              <w:t>(муниципальных)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lastRenderedPageBreak/>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03</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A510277420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20 000,00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Другие вопросы в области жилищно-коммунального хозяйства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"Обеспечение граждан в Чувашской Республике доступным и комфортным жильем"</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"Обеспечение граждан доступным жильем"</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05</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A210312980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 кинематография</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Культура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 xml:space="preserve">Муниципальная программа "Развитие культуры и туризма" </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color w:val="000000"/>
                <w:sz w:val="20"/>
                <w:szCs w:val="20"/>
              </w:rPr>
            </w:pPr>
            <w:r w:rsidRPr="004C5FF0">
              <w:rPr>
                <w:rFonts w:ascii="Arial" w:hAnsi="Arial" w:cs="Arial"/>
                <w:color w:val="000000"/>
                <w:sz w:val="20"/>
                <w:szCs w:val="20"/>
              </w:rPr>
              <w:t>Основное мероприятие "Сохранение и развитие народного творчества"</w:t>
            </w:r>
          </w:p>
          <w:p w:rsidR="004C5FF0" w:rsidRPr="004C5FF0" w:rsidRDefault="004C5FF0" w:rsidP="00D90C2D">
            <w:pPr>
              <w:widowControl w:val="0"/>
              <w:autoSpaceDE w:val="0"/>
              <w:autoSpaceDN w:val="0"/>
              <w:adjustRightInd w:val="0"/>
              <w:rPr>
                <w:rFonts w:ascii="Arial" w:hAnsi="Arial" w:cs="Arial"/>
                <w:sz w:val="20"/>
                <w:szCs w:val="20"/>
              </w:rPr>
            </w:pP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Обеспечение деятельности муниципальных учреждений культурно-досугового типа и народного творчества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1 167 300,00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959 700,00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522 900,00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lastRenderedPageBreak/>
              <w:t>Межбюджетные трансферты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644 400,00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436 800,00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межбюджетные трансферты</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08</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01</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Ц41077A390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540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644 400,00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436 800,00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Физическая культура и спорт</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Массовый спорт</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Муниципальная  программа "Развитие физической культуры и спорта"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Ц500000000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Ц510000000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Основное мероприятие "Физкультурно-оздоровительная и спортивно-массовая работа с населением"</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Ц510100000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Организация и проведение официальных физкультурных мероприятий</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Закупка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200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r w:rsidR="004C5FF0" w:rsidRPr="004C5FF0" w:rsidTr="00D90C2D">
        <w:tblPrEx>
          <w:tblCellMar>
            <w:top w:w="0" w:type="dxa"/>
            <w:bottom w:w="0" w:type="dxa"/>
          </w:tblCellMar>
        </w:tblPrEx>
        <w:trPr>
          <w:trHeight w:val="288"/>
        </w:trPr>
        <w:tc>
          <w:tcPr>
            <w:tcW w:w="4253" w:type="dxa"/>
            <w:tcMar>
              <w:top w:w="0" w:type="dxa"/>
              <w:left w:w="100" w:type="dxa"/>
              <w:bottom w:w="0" w:type="dxa"/>
              <w:right w:w="0" w:type="dxa"/>
            </w:tcMar>
            <w:vAlign w:val="bottom"/>
          </w:tcPr>
          <w:p w:rsidR="004C5FF0" w:rsidRPr="004C5FF0" w:rsidRDefault="004C5FF0" w:rsidP="00D90C2D">
            <w:pPr>
              <w:widowControl w:val="0"/>
              <w:autoSpaceDE w:val="0"/>
              <w:autoSpaceDN w:val="0"/>
              <w:adjustRightInd w:val="0"/>
              <w:rPr>
                <w:rFonts w:ascii="Arial" w:hAnsi="Arial" w:cs="Arial"/>
                <w:sz w:val="20"/>
                <w:szCs w:val="20"/>
              </w:rPr>
            </w:pPr>
            <w:r w:rsidRPr="004C5FF0">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426" w:type="dxa"/>
            <w:tcMar>
              <w:top w:w="0" w:type="dxa"/>
              <w:left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993</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11</w:t>
            </w:r>
          </w:p>
        </w:tc>
        <w:tc>
          <w:tcPr>
            <w:tcW w:w="425"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02</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Ц510171390</w:t>
            </w:r>
          </w:p>
        </w:tc>
        <w:tc>
          <w:tcPr>
            <w:tcW w:w="567" w:type="dxa"/>
            <w:tcMar>
              <w:top w:w="0" w:type="dxa"/>
              <w:bottom w:w="0" w:type="dxa"/>
              <w:right w:w="0" w:type="dxa"/>
            </w:tcMar>
            <w:vAlign w:val="bottom"/>
          </w:tcPr>
          <w:p w:rsidR="004C5FF0" w:rsidRPr="004C5FF0" w:rsidRDefault="004C5FF0" w:rsidP="00D90C2D">
            <w:pPr>
              <w:widowControl w:val="0"/>
              <w:autoSpaceDE w:val="0"/>
              <w:autoSpaceDN w:val="0"/>
              <w:adjustRightInd w:val="0"/>
              <w:jc w:val="center"/>
              <w:rPr>
                <w:rFonts w:ascii="Arial" w:hAnsi="Arial" w:cs="Arial"/>
                <w:sz w:val="20"/>
                <w:szCs w:val="20"/>
              </w:rPr>
            </w:pPr>
            <w:r w:rsidRPr="004C5FF0">
              <w:rPr>
                <w:rFonts w:ascii="Arial" w:hAnsi="Arial" w:cs="Arial"/>
                <w:color w:val="000000"/>
                <w:sz w:val="20"/>
                <w:szCs w:val="20"/>
              </w:rPr>
              <w:t>240</w:t>
            </w:r>
          </w:p>
        </w:tc>
        <w:tc>
          <w:tcPr>
            <w:tcW w:w="1417"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c>
          <w:tcPr>
            <w:tcW w:w="1418" w:type="dxa"/>
            <w:tcMar>
              <w:top w:w="0" w:type="dxa"/>
              <w:bottom w:w="0" w:type="dxa"/>
              <w:right w:w="0" w:type="dxa"/>
            </w:tcMar>
            <w:vAlign w:val="bottom"/>
          </w:tcPr>
          <w:p w:rsidR="004C5FF0" w:rsidRPr="004C5FF0" w:rsidRDefault="004C5FF0" w:rsidP="00D90C2D">
            <w:pPr>
              <w:widowControl w:val="0"/>
              <w:autoSpaceDE w:val="0"/>
              <w:autoSpaceDN w:val="0"/>
              <w:adjustRightInd w:val="0"/>
              <w:jc w:val="right"/>
              <w:rPr>
                <w:rFonts w:ascii="Arial" w:hAnsi="Arial" w:cs="Arial"/>
                <w:sz w:val="20"/>
                <w:szCs w:val="20"/>
              </w:rPr>
            </w:pPr>
            <w:r w:rsidRPr="004C5FF0">
              <w:rPr>
                <w:rFonts w:ascii="Arial" w:hAnsi="Arial" w:cs="Arial"/>
                <w:color w:val="000000"/>
                <w:sz w:val="20"/>
                <w:szCs w:val="20"/>
              </w:rPr>
              <w:t>5 000,00</w:t>
            </w:r>
          </w:p>
        </w:tc>
      </w:tr>
    </w:tbl>
    <w:p w:rsidR="004C5FF0" w:rsidRPr="004C5FF0" w:rsidRDefault="004C5FF0" w:rsidP="004C5FF0">
      <w:pPr>
        <w:outlineLvl w:val="0"/>
        <w:rPr>
          <w:rFonts w:ascii="Arial" w:hAnsi="Arial" w:cs="Arial"/>
          <w:b/>
          <w:bCs/>
          <w:sz w:val="20"/>
          <w:szCs w:val="20"/>
        </w:rPr>
      </w:pP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Приложение 10</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к решению Собрания депутатов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Цивильского района Чувашской Республики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«О бюджете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 Цивильского района</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Чувашской Республики на 2022 год 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на плановый период 2023 и 2024 годов»</w:t>
      </w:r>
    </w:p>
    <w:p w:rsidR="004C5FF0" w:rsidRPr="004C5FF0" w:rsidRDefault="004C5FF0" w:rsidP="004C5FF0">
      <w:pPr>
        <w:ind w:firstLine="540"/>
        <w:jc w:val="center"/>
        <w:rPr>
          <w:rFonts w:ascii="Arial" w:hAnsi="Arial" w:cs="Arial"/>
          <w:i/>
          <w:sz w:val="20"/>
          <w:szCs w:val="20"/>
        </w:rPr>
      </w:pPr>
      <w:r w:rsidRPr="004C5FF0">
        <w:rPr>
          <w:rFonts w:ascii="Arial" w:hAnsi="Arial" w:cs="Arial"/>
          <w:i/>
          <w:sz w:val="20"/>
          <w:szCs w:val="20"/>
        </w:rPr>
        <w:t xml:space="preserve"> </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Источники</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внутреннего финансирования дефицита бюджета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 на 2022 год</w:t>
      </w:r>
    </w:p>
    <w:p w:rsidR="004C5FF0" w:rsidRPr="004C5FF0" w:rsidRDefault="004C5FF0" w:rsidP="004C5FF0">
      <w:pPr>
        <w:ind w:firstLine="540"/>
        <w:jc w:val="center"/>
        <w:rPr>
          <w:rFonts w:ascii="Arial" w:hAnsi="Arial" w:cs="Arial"/>
          <w:b/>
          <w:sz w:val="20"/>
          <w:szCs w:val="20"/>
        </w:rPr>
      </w:pPr>
    </w:p>
    <w:tbl>
      <w:tblPr>
        <w:tblW w:w="0" w:type="auto"/>
        <w:tblLook w:val="01E0"/>
      </w:tblPr>
      <w:tblGrid>
        <w:gridCol w:w="3284"/>
        <w:gridCol w:w="3284"/>
        <w:gridCol w:w="3285"/>
      </w:tblGrid>
      <w:tr w:rsidR="004C5FF0" w:rsidRPr="004C5FF0" w:rsidTr="00D90C2D">
        <w:tc>
          <w:tcPr>
            <w:tcW w:w="3284"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Код бюджетной классификации Российской Федерации</w:t>
            </w:r>
          </w:p>
        </w:tc>
        <w:tc>
          <w:tcPr>
            <w:tcW w:w="3284"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Наименование</w:t>
            </w:r>
          </w:p>
        </w:tc>
        <w:tc>
          <w:tcPr>
            <w:tcW w:w="3285"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Сумма, рублей</w:t>
            </w:r>
          </w:p>
        </w:tc>
      </w:tr>
      <w:tr w:rsidR="004C5FF0" w:rsidRPr="004C5FF0" w:rsidTr="00D90C2D">
        <w:tc>
          <w:tcPr>
            <w:tcW w:w="3284"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000 01 05 00 00 00 0000 000</w:t>
            </w:r>
          </w:p>
        </w:tc>
        <w:tc>
          <w:tcPr>
            <w:tcW w:w="3284" w:type="dxa"/>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Изменение остатков средств на счетах по учету средств бюджета</w:t>
            </w:r>
          </w:p>
        </w:tc>
        <w:tc>
          <w:tcPr>
            <w:tcW w:w="3285" w:type="dxa"/>
            <w:shd w:val="clear" w:color="auto" w:fill="auto"/>
          </w:tcPr>
          <w:p w:rsidR="004C5FF0" w:rsidRPr="004C5FF0" w:rsidRDefault="004C5FF0" w:rsidP="00D90C2D">
            <w:pPr>
              <w:jc w:val="center"/>
              <w:rPr>
                <w:rFonts w:ascii="Arial" w:hAnsi="Arial" w:cs="Arial"/>
                <w:sz w:val="20"/>
                <w:szCs w:val="20"/>
              </w:rPr>
            </w:pPr>
          </w:p>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r>
    </w:tbl>
    <w:p w:rsidR="004C5FF0" w:rsidRPr="004C5FF0" w:rsidRDefault="004C5FF0" w:rsidP="004C5FF0">
      <w:pPr>
        <w:ind w:firstLine="540"/>
        <w:jc w:val="center"/>
        <w:rPr>
          <w:rFonts w:ascii="Arial" w:hAnsi="Arial" w:cs="Arial"/>
          <w:b/>
          <w:sz w:val="20"/>
          <w:szCs w:val="20"/>
        </w:rPr>
      </w:pPr>
    </w:p>
    <w:p w:rsidR="004C5FF0" w:rsidRPr="004C5FF0" w:rsidRDefault="004C5FF0" w:rsidP="004C5FF0">
      <w:pPr>
        <w:ind w:firstLine="540"/>
        <w:jc w:val="center"/>
        <w:rPr>
          <w:rFonts w:ascii="Arial" w:hAnsi="Arial" w:cs="Arial"/>
          <w:b/>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Приложение 11</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к решению Собрания депутатов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Цивильского района Чувашской Республики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«О бюджете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 Цивильского района</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Чувашской Республики на 2022 год 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на плановый период 2023 и 2024 годов»</w:t>
      </w:r>
    </w:p>
    <w:p w:rsidR="004C5FF0" w:rsidRPr="004C5FF0" w:rsidRDefault="004C5FF0" w:rsidP="004C5FF0">
      <w:pPr>
        <w:ind w:firstLine="540"/>
        <w:jc w:val="center"/>
        <w:rPr>
          <w:rFonts w:ascii="Arial" w:hAnsi="Arial" w:cs="Arial"/>
          <w:i/>
          <w:sz w:val="20"/>
          <w:szCs w:val="20"/>
        </w:rPr>
      </w:pPr>
      <w:r w:rsidRPr="004C5FF0">
        <w:rPr>
          <w:rFonts w:ascii="Arial" w:hAnsi="Arial" w:cs="Arial"/>
          <w:i/>
          <w:sz w:val="20"/>
          <w:szCs w:val="20"/>
        </w:rPr>
        <w:t xml:space="preserve">                                                                                      </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Источники</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внутреннего финансирования дефицита бюджета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 на 2023 и 2024 годов</w:t>
      </w:r>
    </w:p>
    <w:p w:rsidR="004C5FF0" w:rsidRPr="004C5FF0" w:rsidRDefault="004C5FF0" w:rsidP="004C5FF0">
      <w:pPr>
        <w:ind w:firstLine="540"/>
        <w:jc w:val="center"/>
        <w:rPr>
          <w:rFonts w:ascii="Arial" w:hAnsi="Arial" w:cs="Arial"/>
          <w:b/>
          <w:sz w:val="20"/>
          <w:szCs w:val="20"/>
        </w:rPr>
      </w:pPr>
    </w:p>
    <w:tbl>
      <w:tblPr>
        <w:tblW w:w="0" w:type="auto"/>
        <w:tblLook w:val="01E0"/>
      </w:tblPr>
      <w:tblGrid>
        <w:gridCol w:w="3192"/>
        <w:gridCol w:w="3188"/>
        <w:gridCol w:w="1563"/>
        <w:gridCol w:w="1628"/>
      </w:tblGrid>
      <w:tr w:rsidR="004C5FF0" w:rsidRPr="004C5FF0" w:rsidTr="00D90C2D">
        <w:trPr>
          <w:trHeight w:val="492"/>
        </w:trPr>
        <w:tc>
          <w:tcPr>
            <w:tcW w:w="3192"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Код бюджетной классификации Российской Федерации</w:t>
            </w:r>
          </w:p>
        </w:tc>
        <w:tc>
          <w:tcPr>
            <w:tcW w:w="3188"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Наименование</w:t>
            </w:r>
          </w:p>
        </w:tc>
        <w:tc>
          <w:tcPr>
            <w:tcW w:w="3191" w:type="dxa"/>
            <w:gridSpan w:val="2"/>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Сумма, рублей</w:t>
            </w:r>
          </w:p>
        </w:tc>
      </w:tr>
      <w:tr w:rsidR="004C5FF0" w:rsidRPr="004C5FF0" w:rsidTr="00D90C2D">
        <w:trPr>
          <w:trHeight w:val="336"/>
        </w:trPr>
        <w:tc>
          <w:tcPr>
            <w:tcW w:w="3192" w:type="dxa"/>
            <w:vMerge/>
            <w:shd w:val="clear" w:color="auto" w:fill="auto"/>
          </w:tcPr>
          <w:p w:rsidR="004C5FF0" w:rsidRPr="004C5FF0" w:rsidRDefault="004C5FF0" w:rsidP="00D90C2D">
            <w:pPr>
              <w:jc w:val="center"/>
              <w:rPr>
                <w:rFonts w:ascii="Arial" w:hAnsi="Arial" w:cs="Arial"/>
                <w:sz w:val="20"/>
                <w:szCs w:val="20"/>
              </w:rPr>
            </w:pPr>
          </w:p>
        </w:tc>
        <w:tc>
          <w:tcPr>
            <w:tcW w:w="3188" w:type="dxa"/>
            <w:vMerge/>
            <w:shd w:val="clear" w:color="auto" w:fill="auto"/>
          </w:tcPr>
          <w:p w:rsidR="004C5FF0" w:rsidRPr="004C5FF0" w:rsidRDefault="004C5FF0" w:rsidP="00D90C2D">
            <w:pPr>
              <w:jc w:val="center"/>
              <w:rPr>
                <w:rFonts w:ascii="Arial" w:hAnsi="Arial" w:cs="Arial"/>
                <w:sz w:val="20"/>
                <w:szCs w:val="20"/>
              </w:rPr>
            </w:pPr>
          </w:p>
        </w:tc>
        <w:tc>
          <w:tcPr>
            <w:tcW w:w="1563"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2023 год</w:t>
            </w:r>
          </w:p>
        </w:tc>
        <w:tc>
          <w:tcPr>
            <w:tcW w:w="162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2024 год</w:t>
            </w:r>
          </w:p>
        </w:tc>
      </w:tr>
      <w:tr w:rsidR="004C5FF0" w:rsidRPr="004C5FF0" w:rsidTr="00D90C2D">
        <w:tc>
          <w:tcPr>
            <w:tcW w:w="3192"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000 01 05 00 00 00 0000 000</w:t>
            </w:r>
          </w:p>
        </w:tc>
        <w:tc>
          <w:tcPr>
            <w:tcW w:w="3188" w:type="dxa"/>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Изменение остатков средств на счетах по учету средств бюджета</w:t>
            </w:r>
          </w:p>
        </w:tc>
        <w:tc>
          <w:tcPr>
            <w:tcW w:w="1563" w:type="dxa"/>
            <w:shd w:val="clear" w:color="auto" w:fill="auto"/>
            <w:vAlign w:val="center"/>
          </w:tcPr>
          <w:p w:rsidR="004C5FF0" w:rsidRPr="004C5FF0" w:rsidRDefault="004C5FF0" w:rsidP="00D90C2D">
            <w:pPr>
              <w:jc w:val="center"/>
              <w:rPr>
                <w:rFonts w:ascii="Arial" w:hAnsi="Arial" w:cs="Arial"/>
                <w:sz w:val="20"/>
                <w:szCs w:val="20"/>
              </w:rPr>
            </w:pPr>
            <w:r w:rsidRPr="004C5FF0">
              <w:rPr>
                <w:rFonts w:ascii="Arial" w:hAnsi="Arial" w:cs="Arial"/>
                <w:sz w:val="20"/>
                <w:szCs w:val="20"/>
              </w:rPr>
              <w:t>108 600,00</w:t>
            </w:r>
          </w:p>
        </w:tc>
        <w:tc>
          <w:tcPr>
            <w:tcW w:w="1628" w:type="dxa"/>
            <w:shd w:val="clear" w:color="auto" w:fill="auto"/>
            <w:vAlign w:val="center"/>
          </w:tcPr>
          <w:p w:rsidR="004C5FF0" w:rsidRPr="004C5FF0" w:rsidRDefault="004C5FF0" w:rsidP="00D90C2D">
            <w:pPr>
              <w:jc w:val="center"/>
              <w:rPr>
                <w:rFonts w:ascii="Arial" w:hAnsi="Arial" w:cs="Arial"/>
                <w:sz w:val="20"/>
                <w:szCs w:val="20"/>
              </w:rPr>
            </w:pPr>
            <w:r w:rsidRPr="004C5FF0">
              <w:rPr>
                <w:rFonts w:ascii="Arial" w:hAnsi="Arial" w:cs="Arial"/>
                <w:sz w:val="20"/>
                <w:szCs w:val="20"/>
              </w:rPr>
              <w:t>111 000,00</w:t>
            </w:r>
          </w:p>
        </w:tc>
      </w:tr>
    </w:tbl>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Приложение 12</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к решению Собрания депутатов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lastRenderedPageBreak/>
        <w:t>Цивильского района Чувашской Республики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«О бюджете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 Цивильского района</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Чувашской Республики на 2022 год 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на плановый период 2023 и 2024 годов»</w:t>
      </w:r>
    </w:p>
    <w:p w:rsidR="004C5FF0" w:rsidRPr="004C5FF0" w:rsidRDefault="004C5FF0" w:rsidP="004C5FF0">
      <w:pPr>
        <w:ind w:firstLine="540"/>
        <w:jc w:val="center"/>
        <w:rPr>
          <w:rFonts w:ascii="Arial" w:hAnsi="Arial" w:cs="Arial"/>
          <w:i/>
          <w:sz w:val="20"/>
          <w:szCs w:val="20"/>
        </w:rPr>
      </w:pPr>
      <w:r w:rsidRPr="004C5FF0">
        <w:rPr>
          <w:rFonts w:ascii="Arial" w:hAnsi="Arial" w:cs="Arial"/>
          <w:i/>
          <w:sz w:val="20"/>
          <w:szCs w:val="20"/>
        </w:rPr>
        <w:t xml:space="preserve">                                                                                                              </w:t>
      </w:r>
    </w:p>
    <w:p w:rsidR="004C5FF0" w:rsidRPr="004C5FF0" w:rsidRDefault="004C5FF0" w:rsidP="004C5FF0">
      <w:pPr>
        <w:ind w:firstLine="540"/>
        <w:jc w:val="center"/>
        <w:rPr>
          <w:rFonts w:ascii="Arial" w:hAnsi="Arial" w:cs="Arial"/>
          <w:b/>
          <w:sz w:val="20"/>
          <w:szCs w:val="20"/>
        </w:rPr>
      </w:pP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Программа муниципальных внутренних заимствований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 на 2022 год</w:t>
      </w:r>
    </w:p>
    <w:p w:rsidR="004C5FF0" w:rsidRPr="004C5FF0" w:rsidRDefault="004C5FF0" w:rsidP="004C5FF0">
      <w:pPr>
        <w:ind w:firstLine="540"/>
        <w:jc w:val="right"/>
        <w:rPr>
          <w:rFonts w:ascii="Arial" w:hAnsi="Arial" w:cs="Arial"/>
          <w:sz w:val="20"/>
          <w:szCs w:val="20"/>
        </w:rPr>
      </w:pPr>
      <w:r w:rsidRPr="004C5FF0">
        <w:rPr>
          <w:rFonts w:ascii="Arial" w:hAnsi="Arial" w:cs="Arial"/>
          <w:sz w:val="20"/>
          <w:szCs w:val="20"/>
        </w:rPr>
        <w:t>(тыс. рублей)</w:t>
      </w:r>
    </w:p>
    <w:tbl>
      <w:tblPr>
        <w:tblW w:w="0" w:type="auto"/>
        <w:tblInd w:w="108" w:type="dxa"/>
        <w:tblLook w:val="01E0"/>
      </w:tblPr>
      <w:tblGrid>
        <w:gridCol w:w="540"/>
        <w:gridCol w:w="3060"/>
        <w:gridCol w:w="3060"/>
        <w:gridCol w:w="3085"/>
      </w:tblGrid>
      <w:tr w:rsidR="004C5FF0" w:rsidRPr="004C5FF0" w:rsidTr="00D90C2D">
        <w:tc>
          <w:tcPr>
            <w:tcW w:w="540"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 п/п</w:t>
            </w:r>
          </w:p>
        </w:tc>
        <w:tc>
          <w:tcPr>
            <w:tcW w:w="3060"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Муниципальные внутренние заимствования</w:t>
            </w:r>
          </w:p>
        </w:tc>
        <w:tc>
          <w:tcPr>
            <w:tcW w:w="3060"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Привлечение</w:t>
            </w:r>
          </w:p>
        </w:tc>
        <w:tc>
          <w:tcPr>
            <w:tcW w:w="3085"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Погашение</w:t>
            </w:r>
          </w:p>
        </w:tc>
      </w:tr>
      <w:tr w:rsidR="004C5FF0" w:rsidRPr="004C5FF0" w:rsidTr="00D90C2D">
        <w:tc>
          <w:tcPr>
            <w:tcW w:w="540" w:type="dxa"/>
            <w:shd w:val="clear" w:color="auto" w:fill="auto"/>
          </w:tcPr>
          <w:p w:rsidR="004C5FF0" w:rsidRPr="004C5FF0" w:rsidRDefault="004C5FF0" w:rsidP="00D90C2D">
            <w:pPr>
              <w:rPr>
                <w:rFonts w:ascii="Arial" w:hAnsi="Arial" w:cs="Arial"/>
                <w:sz w:val="20"/>
                <w:szCs w:val="20"/>
              </w:rPr>
            </w:pPr>
            <w:r w:rsidRPr="004C5FF0">
              <w:rPr>
                <w:rFonts w:ascii="Arial" w:hAnsi="Arial" w:cs="Arial"/>
                <w:sz w:val="20"/>
                <w:szCs w:val="20"/>
              </w:rPr>
              <w:t>1.</w:t>
            </w:r>
          </w:p>
        </w:tc>
        <w:tc>
          <w:tcPr>
            <w:tcW w:w="3060" w:type="dxa"/>
            <w:shd w:val="clear" w:color="auto" w:fill="auto"/>
          </w:tcPr>
          <w:p w:rsidR="004C5FF0" w:rsidRPr="004C5FF0" w:rsidRDefault="004C5FF0" w:rsidP="00D90C2D">
            <w:pPr>
              <w:rPr>
                <w:rFonts w:ascii="Arial" w:hAnsi="Arial" w:cs="Arial"/>
                <w:sz w:val="20"/>
                <w:szCs w:val="20"/>
              </w:rPr>
            </w:pPr>
            <w:r w:rsidRPr="004C5FF0">
              <w:rPr>
                <w:rFonts w:ascii="Arial" w:hAnsi="Arial" w:cs="Arial"/>
                <w:sz w:val="20"/>
                <w:szCs w:val="20"/>
              </w:rPr>
              <w:t>Бюджетные кредиты от других бюджетов бюджетной системы Российской Федерации</w:t>
            </w:r>
          </w:p>
        </w:tc>
        <w:tc>
          <w:tcPr>
            <w:tcW w:w="3060"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3085"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r>
    </w:tbl>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Приложение 13</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к решению Собрания депутатов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Цивильского района Чувашской Республики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«О бюджете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 Цивильского района</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Чувашской Республики на 2022 год 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на плановый период 2023 и 2024 годов»</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                                                                                                            </w:t>
      </w:r>
    </w:p>
    <w:p w:rsidR="004C5FF0" w:rsidRPr="004C5FF0" w:rsidRDefault="004C5FF0" w:rsidP="004C5FF0">
      <w:pPr>
        <w:ind w:firstLine="540"/>
        <w:jc w:val="center"/>
        <w:rPr>
          <w:rFonts w:ascii="Arial" w:hAnsi="Arial" w:cs="Arial"/>
          <w:b/>
          <w:sz w:val="20"/>
          <w:szCs w:val="20"/>
        </w:rPr>
      </w:pP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Программа муниципальных внутренних заимствований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 xml:space="preserve">поселения Цивильского района Чувашской Республики на 2023 и 2024 годов </w:t>
      </w:r>
    </w:p>
    <w:p w:rsidR="004C5FF0" w:rsidRPr="004C5FF0" w:rsidRDefault="004C5FF0" w:rsidP="004C5FF0">
      <w:pPr>
        <w:ind w:firstLine="540"/>
        <w:jc w:val="right"/>
        <w:rPr>
          <w:rFonts w:ascii="Arial" w:hAnsi="Arial" w:cs="Arial"/>
          <w:sz w:val="20"/>
          <w:szCs w:val="20"/>
        </w:rPr>
      </w:pPr>
      <w:r w:rsidRPr="004C5FF0">
        <w:rPr>
          <w:rFonts w:ascii="Arial" w:hAnsi="Arial" w:cs="Arial"/>
          <w:sz w:val="20"/>
          <w:szCs w:val="20"/>
        </w:rPr>
        <w:t>(тыс. рублей)</w:t>
      </w:r>
    </w:p>
    <w:tbl>
      <w:tblPr>
        <w:tblW w:w="0" w:type="auto"/>
        <w:tblInd w:w="108" w:type="dxa"/>
        <w:tblLook w:val="01E0"/>
      </w:tblPr>
      <w:tblGrid>
        <w:gridCol w:w="540"/>
        <w:gridCol w:w="3060"/>
        <w:gridCol w:w="1572"/>
        <w:gridCol w:w="1488"/>
        <w:gridCol w:w="1548"/>
        <w:gridCol w:w="1537"/>
      </w:tblGrid>
      <w:tr w:rsidR="004C5FF0" w:rsidRPr="004C5FF0" w:rsidTr="00D90C2D">
        <w:trPr>
          <w:trHeight w:val="312"/>
        </w:trPr>
        <w:tc>
          <w:tcPr>
            <w:tcW w:w="540"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 п/п</w:t>
            </w:r>
          </w:p>
        </w:tc>
        <w:tc>
          <w:tcPr>
            <w:tcW w:w="3060"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Муниципальные внутренние заимствования</w:t>
            </w:r>
          </w:p>
        </w:tc>
        <w:tc>
          <w:tcPr>
            <w:tcW w:w="3060" w:type="dxa"/>
            <w:gridSpan w:val="2"/>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Привлечение</w:t>
            </w:r>
          </w:p>
        </w:tc>
        <w:tc>
          <w:tcPr>
            <w:tcW w:w="3085" w:type="dxa"/>
            <w:gridSpan w:val="2"/>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Погашение</w:t>
            </w:r>
          </w:p>
        </w:tc>
      </w:tr>
      <w:tr w:rsidR="004C5FF0" w:rsidRPr="004C5FF0" w:rsidTr="00D90C2D">
        <w:trPr>
          <w:trHeight w:val="240"/>
        </w:trPr>
        <w:tc>
          <w:tcPr>
            <w:tcW w:w="540" w:type="dxa"/>
            <w:vMerge/>
            <w:shd w:val="clear" w:color="auto" w:fill="auto"/>
          </w:tcPr>
          <w:p w:rsidR="004C5FF0" w:rsidRPr="004C5FF0" w:rsidRDefault="004C5FF0" w:rsidP="00D90C2D">
            <w:pPr>
              <w:jc w:val="center"/>
              <w:rPr>
                <w:rFonts w:ascii="Arial" w:hAnsi="Arial" w:cs="Arial"/>
                <w:sz w:val="20"/>
                <w:szCs w:val="20"/>
              </w:rPr>
            </w:pPr>
          </w:p>
        </w:tc>
        <w:tc>
          <w:tcPr>
            <w:tcW w:w="3060" w:type="dxa"/>
            <w:vMerge/>
            <w:shd w:val="clear" w:color="auto" w:fill="auto"/>
          </w:tcPr>
          <w:p w:rsidR="004C5FF0" w:rsidRPr="004C5FF0" w:rsidRDefault="004C5FF0" w:rsidP="00D90C2D">
            <w:pPr>
              <w:jc w:val="center"/>
              <w:rPr>
                <w:rFonts w:ascii="Arial" w:hAnsi="Arial" w:cs="Arial"/>
                <w:sz w:val="20"/>
                <w:szCs w:val="20"/>
              </w:rPr>
            </w:pPr>
          </w:p>
        </w:tc>
        <w:tc>
          <w:tcPr>
            <w:tcW w:w="1572"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2023 год</w:t>
            </w:r>
          </w:p>
        </w:tc>
        <w:tc>
          <w:tcPr>
            <w:tcW w:w="148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2024 год</w:t>
            </w:r>
          </w:p>
        </w:tc>
        <w:tc>
          <w:tcPr>
            <w:tcW w:w="154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2023год</w:t>
            </w:r>
          </w:p>
        </w:tc>
        <w:tc>
          <w:tcPr>
            <w:tcW w:w="1537"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2024 год</w:t>
            </w:r>
          </w:p>
        </w:tc>
      </w:tr>
      <w:tr w:rsidR="004C5FF0" w:rsidRPr="004C5FF0" w:rsidTr="00D90C2D">
        <w:tc>
          <w:tcPr>
            <w:tcW w:w="540" w:type="dxa"/>
            <w:shd w:val="clear" w:color="auto" w:fill="auto"/>
          </w:tcPr>
          <w:p w:rsidR="004C5FF0" w:rsidRPr="004C5FF0" w:rsidRDefault="004C5FF0" w:rsidP="00D90C2D">
            <w:pPr>
              <w:rPr>
                <w:rFonts w:ascii="Arial" w:hAnsi="Arial" w:cs="Arial"/>
                <w:sz w:val="20"/>
                <w:szCs w:val="20"/>
              </w:rPr>
            </w:pPr>
            <w:r w:rsidRPr="004C5FF0">
              <w:rPr>
                <w:rFonts w:ascii="Arial" w:hAnsi="Arial" w:cs="Arial"/>
                <w:sz w:val="20"/>
                <w:szCs w:val="20"/>
              </w:rPr>
              <w:t>1.</w:t>
            </w:r>
          </w:p>
        </w:tc>
        <w:tc>
          <w:tcPr>
            <w:tcW w:w="3060" w:type="dxa"/>
            <w:shd w:val="clear" w:color="auto" w:fill="auto"/>
          </w:tcPr>
          <w:p w:rsidR="004C5FF0" w:rsidRPr="004C5FF0" w:rsidRDefault="004C5FF0" w:rsidP="00D90C2D">
            <w:pPr>
              <w:rPr>
                <w:rFonts w:ascii="Arial" w:hAnsi="Arial" w:cs="Arial"/>
                <w:sz w:val="20"/>
                <w:szCs w:val="20"/>
              </w:rPr>
            </w:pPr>
            <w:r w:rsidRPr="004C5FF0">
              <w:rPr>
                <w:rFonts w:ascii="Arial" w:hAnsi="Arial" w:cs="Arial"/>
                <w:sz w:val="20"/>
                <w:szCs w:val="20"/>
              </w:rPr>
              <w:t>Бюджетные кредиты от других бюджетов бюджетной системы Российской Федерации</w:t>
            </w:r>
          </w:p>
        </w:tc>
        <w:tc>
          <w:tcPr>
            <w:tcW w:w="1572"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0,00</w:t>
            </w:r>
          </w:p>
        </w:tc>
        <w:tc>
          <w:tcPr>
            <w:tcW w:w="148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154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1537"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r>
    </w:tbl>
    <w:p w:rsidR="004C5FF0" w:rsidRPr="004C5FF0" w:rsidRDefault="004C5FF0" w:rsidP="004C5FF0">
      <w:pPr>
        <w:ind w:firstLine="540"/>
        <w:jc w:val="right"/>
        <w:rPr>
          <w:rFonts w:ascii="Arial" w:hAnsi="Arial" w:cs="Arial"/>
          <w:i/>
          <w:sz w:val="20"/>
          <w:szCs w:val="20"/>
        </w:rPr>
      </w:pPr>
    </w:p>
    <w:p w:rsidR="004C5FF0" w:rsidRPr="004C5FF0" w:rsidRDefault="004C5FF0" w:rsidP="004C5FF0">
      <w:pPr>
        <w:rPr>
          <w:rFonts w:ascii="Arial" w:hAnsi="Arial" w:cs="Arial"/>
          <w:sz w:val="20"/>
          <w:szCs w:val="20"/>
        </w:rPr>
      </w:pPr>
    </w:p>
    <w:p w:rsidR="004C5FF0" w:rsidRPr="004C5FF0" w:rsidRDefault="004C5FF0" w:rsidP="004C5FF0">
      <w:pPr>
        <w:ind w:firstLine="540"/>
        <w:jc w:val="center"/>
        <w:rPr>
          <w:rFonts w:ascii="Arial" w:hAnsi="Arial" w:cs="Arial"/>
          <w:b/>
          <w:sz w:val="20"/>
          <w:szCs w:val="20"/>
        </w:rPr>
      </w:pP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Приложение 14</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к решению Собрания депутатов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Цивильского района Чувашской Республики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«О бюджете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 xml:space="preserve"> поселения Цивильского района</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Чувашской Республики на 2022 год 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на плановый период 2023 и 2024 годов»</w:t>
      </w:r>
    </w:p>
    <w:p w:rsidR="004C5FF0" w:rsidRPr="004C5FF0" w:rsidRDefault="004C5FF0" w:rsidP="004C5FF0">
      <w:pPr>
        <w:ind w:firstLine="540"/>
        <w:jc w:val="center"/>
        <w:rPr>
          <w:rFonts w:ascii="Arial" w:hAnsi="Arial" w:cs="Arial"/>
          <w:i/>
          <w:sz w:val="20"/>
          <w:szCs w:val="20"/>
        </w:rPr>
      </w:pPr>
      <w:r w:rsidRPr="004C5FF0">
        <w:rPr>
          <w:rFonts w:ascii="Arial" w:hAnsi="Arial" w:cs="Arial"/>
          <w:i/>
          <w:sz w:val="20"/>
          <w:szCs w:val="20"/>
        </w:rPr>
        <w:t xml:space="preserve">                                                                                                              </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Программа муниципальных гарантий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 в валюте Российской Федерации на 2022 год</w:t>
      </w:r>
    </w:p>
    <w:p w:rsidR="004C5FF0" w:rsidRPr="004C5FF0" w:rsidRDefault="004C5FF0" w:rsidP="004C5FF0">
      <w:pPr>
        <w:ind w:firstLine="540"/>
        <w:jc w:val="center"/>
        <w:rPr>
          <w:rFonts w:ascii="Arial" w:hAnsi="Arial" w:cs="Arial"/>
          <w:b/>
          <w:sz w:val="20"/>
          <w:szCs w:val="20"/>
        </w:rPr>
      </w:pPr>
    </w:p>
    <w:p w:rsidR="004C5FF0" w:rsidRPr="004C5FF0" w:rsidRDefault="004C5FF0" w:rsidP="004C5FF0">
      <w:pPr>
        <w:jc w:val="both"/>
        <w:rPr>
          <w:rFonts w:ascii="Arial" w:hAnsi="Arial" w:cs="Arial"/>
          <w:b/>
          <w:sz w:val="20"/>
          <w:szCs w:val="20"/>
        </w:rPr>
      </w:pPr>
      <w:r w:rsidRPr="004C5FF0">
        <w:rPr>
          <w:rFonts w:ascii="Arial" w:hAnsi="Arial" w:cs="Arial"/>
          <w:b/>
          <w:sz w:val="20"/>
          <w:szCs w:val="20"/>
        </w:rPr>
        <w:t xml:space="preserve">1.1. Перечень подлежащих предоставлению в 2022 году муниципальных  гарантий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 xml:space="preserve">поселения Цивильского района Чувашской Республики </w:t>
      </w:r>
    </w:p>
    <w:p w:rsidR="004C5FF0" w:rsidRPr="004C5FF0" w:rsidRDefault="004C5FF0" w:rsidP="004C5FF0">
      <w:pPr>
        <w:ind w:firstLine="540"/>
        <w:jc w:val="both"/>
        <w:rPr>
          <w:rFonts w:ascii="Arial" w:hAnsi="Arial" w:cs="Arial"/>
          <w:b/>
          <w:sz w:val="20"/>
          <w:szCs w:val="20"/>
        </w:rPr>
      </w:pPr>
    </w:p>
    <w:tbl>
      <w:tblPr>
        <w:tblW w:w="0" w:type="auto"/>
        <w:tblLook w:val="01E0"/>
      </w:tblPr>
      <w:tblGrid>
        <w:gridCol w:w="648"/>
        <w:gridCol w:w="2862"/>
        <w:gridCol w:w="2410"/>
        <w:gridCol w:w="1962"/>
        <w:gridCol w:w="1971"/>
      </w:tblGrid>
      <w:tr w:rsidR="004C5FF0" w:rsidRPr="004C5FF0" w:rsidTr="00D90C2D">
        <w:tc>
          <w:tcPr>
            <w:tcW w:w="64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w:t>
            </w:r>
          </w:p>
          <w:p w:rsidR="004C5FF0" w:rsidRPr="004C5FF0" w:rsidRDefault="004C5FF0" w:rsidP="00D90C2D">
            <w:pPr>
              <w:jc w:val="center"/>
              <w:rPr>
                <w:rFonts w:ascii="Arial" w:hAnsi="Arial" w:cs="Arial"/>
                <w:sz w:val="20"/>
                <w:szCs w:val="20"/>
              </w:rPr>
            </w:pPr>
            <w:r w:rsidRPr="004C5FF0">
              <w:rPr>
                <w:rFonts w:ascii="Arial" w:hAnsi="Arial" w:cs="Arial"/>
                <w:sz w:val="20"/>
                <w:szCs w:val="20"/>
              </w:rPr>
              <w:t>п/п</w:t>
            </w:r>
          </w:p>
        </w:tc>
        <w:tc>
          <w:tcPr>
            <w:tcW w:w="2862"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Наименование принципала</w:t>
            </w:r>
          </w:p>
        </w:tc>
        <w:tc>
          <w:tcPr>
            <w:tcW w:w="2410"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Цель гарантирования</w:t>
            </w:r>
          </w:p>
        </w:tc>
        <w:tc>
          <w:tcPr>
            <w:tcW w:w="1962"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 xml:space="preserve">Сумма муниципальной гарантии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w:t>
            </w:r>
            <w:r w:rsidRPr="004C5FF0">
              <w:rPr>
                <w:rFonts w:ascii="Arial" w:hAnsi="Arial" w:cs="Arial"/>
                <w:b/>
                <w:sz w:val="20"/>
                <w:szCs w:val="20"/>
              </w:rPr>
              <w:t xml:space="preserve"> </w:t>
            </w:r>
            <w:r w:rsidRPr="004C5FF0">
              <w:rPr>
                <w:rFonts w:ascii="Arial" w:hAnsi="Arial" w:cs="Arial"/>
                <w:sz w:val="20"/>
                <w:szCs w:val="20"/>
              </w:rPr>
              <w:t>Цивильского района, рублей</w:t>
            </w:r>
          </w:p>
        </w:tc>
        <w:tc>
          <w:tcPr>
            <w:tcW w:w="1971"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Наличие права регрессного требования</w:t>
            </w:r>
          </w:p>
        </w:tc>
      </w:tr>
      <w:tr w:rsidR="004C5FF0" w:rsidRPr="004C5FF0" w:rsidTr="00D90C2D">
        <w:tc>
          <w:tcPr>
            <w:tcW w:w="64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1.</w:t>
            </w:r>
          </w:p>
        </w:tc>
        <w:tc>
          <w:tcPr>
            <w:tcW w:w="2862" w:type="dxa"/>
            <w:shd w:val="clear" w:color="auto" w:fill="auto"/>
          </w:tcPr>
          <w:p w:rsidR="004C5FF0" w:rsidRPr="004C5FF0" w:rsidRDefault="004C5FF0" w:rsidP="00D90C2D">
            <w:pPr>
              <w:rPr>
                <w:rFonts w:ascii="Arial" w:hAnsi="Arial" w:cs="Arial"/>
                <w:sz w:val="20"/>
                <w:szCs w:val="20"/>
              </w:rPr>
            </w:pPr>
          </w:p>
        </w:tc>
        <w:tc>
          <w:tcPr>
            <w:tcW w:w="2410" w:type="dxa"/>
            <w:shd w:val="clear" w:color="auto" w:fill="auto"/>
          </w:tcPr>
          <w:p w:rsidR="004C5FF0" w:rsidRPr="004C5FF0" w:rsidRDefault="004C5FF0" w:rsidP="00D90C2D">
            <w:pPr>
              <w:rPr>
                <w:rFonts w:ascii="Arial" w:hAnsi="Arial" w:cs="Arial"/>
                <w:sz w:val="20"/>
                <w:szCs w:val="20"/>
              </w:rPr>
            </w:pPr>
          </w:p>
        </w:tc>
        <w:tc>
          <w:tcPr>
            <w:tcW w:w="1962"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1971" w:type="dxa"/>
            <w:shd w:val="clear" w:color="auto" w:fill="auto"/>
          </w:tcPr>
          <w:p w:rsidR="004C5FF0" w:rsidRPr="004C5FF0" w:rsidRDefault="004C5FF0" w:rsidP="00D90C2D">
            <w:pPr>
              <w:jc w:val="center"/>
              <w:rPr>
                <w:rFonts w:ascii="Arial" w:hAnsi="Arial" w:cs="Arial"/>
                <w:sz w:val="20"/>
                <w:szCs w:val="20"/>
              </w:rPr>
            </w:pPr>
          </w:p>
        </w:tc>
      </w:tr>
    </w:tbl>
    <w:p w:rsidR="004C5FF0" w:rsidRPr="004C5FF0" w:rsidRDefault="004C5FF0" w:rsidP="004C5FF0">
      <w:pPr>
        <w:rPr>
          <w:rFonts w:ascii="Arial" w:hAnsi="Arial" w:cs="Arial"/>
          <w:sz w:val="20"/>
          <w:szCs w:val="20"/>
        </w:rPr>
      </w:pPr>
      <w:r w:rsidRPr="004C5FF0">
        <w:rPr>
          <w:rFonts w:ascii="Arial" w:hAnsi="Arial" w:cs="Arial"/>
          <w:sz w:val="20"/>
          <w:szCs w:val="20"/>
        </w:rPr>
        <w:lastRenderedPageBreak/>
        <w:t>Общий объем предоставления муниципальных гарантий</w:t>
      </w:r>
    </w:p>
    <w:p w:rsidR="004C5FF0" w:rsidRPr="004C5FF0" w:rsidRDefault="004C5FF0" w:rsidP="004C5FF0">
      <w:pPr>
        <w:rPr>
          <w:rFonts w:ascii="Arial" w:hAnsi="Arial" w:cs="Arial"/>
          <w:sz w:val="20"/>
          <w:szCs w:val="20"/>
        </w:rPr>
      </w:pP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w:t>
      </w:r>
      <w:r w:rsidRPr="004C5FF0">
        <w:rPr>
          <w:rFonts w:ascii="Arial" w:hAnsi="Arial" w:cs="Arial"/>
          <w:b/>
          <w:sz w:val="20"/>
          <w:szCs w:val="20"/>
        </w:rPr>
        <w:t xml:space="preserve"> </w:t>
      </w:r>
      <w:r w:rsidRPr="004C5FF0">
        <w:rPr>
          <w:rFonts w:ascii="Arial" w:hAnsi="Arial" w:cs="Arial"/>
          <w:sz w:val="20"/>
          <w:szCs w:val="20"/>
        </w:rPr>
        <w:t>Цивильского района</w:t>
      </w:r>
    </w:p>
    <w:p w:rsidR="004C5FF0" w:rsidRPr="004C5FF0" w:rsidRDefault="004C5FF0" w:rsidP="004C5FF0">
      <w:pPr>
        <w:rPr>
          <w:rFonts w:ascii="Arial" w:hAnsi="Arial" w:cs="Arial"/>
          <w:sz w:val="20"/>
          <w:szCs w:val="20"/>
        </w:rPr>
      </w:pPr>
      <w:r w:rsidRPr="004C5FF0">
        <w:rPr>
          <w:rFonts w:ascii="Arial" w:hAnsi="Arial" w:cs="Arial"/>
          <w:sz w:val="20"/>
          <w:szCs w:val="20"/>
        </w:rPr>
        <w:t xml:space="preserve"> Чувашской Республики</w:t>
      </w:r>
      <w:r w:rsidRPr="004C5FF0">
        <w:rPr>
          <w:rFonts w:ascii="Arial" w:hAnsi="Arial" w:cs="Arial"/>
          <w:sz w:val="20"/>
          <w:szCs w:val="20"/>
        </w:rPr>
        <w:tab/>
        <w:t xml:space="preserve">     </w:t>
      </w:r>
      <w:r w:rsidRPr="004C5FF0">
        <w:rPr>
          <w:rFonts w:ascii="Arial" w:hAnsi="Arial" w:cs="Arial"/>
          <w:sz w:val="20"/>
          <w:szCs w:val="20"/>
        </w:rPr>
        <w:tab/>
        <w:t xml:space="preserve">                                                    0,0</w:t>
      </w:r>
    </w:p>
    <w:p w:rsidR="004C5FF0" w:rsidRPr="004C5FF0" w:rsidRDefault="004C5FF0" w:rsidP="004C5FF0">
      <w:pPr>
        <w:rPr>
          <w:rFonts w:ascii="Arial" w:hAnsi="Arial" w:cs="Arial"/>
          <w:sz w:val="20"/>
          <w:szCs w:val="20"/>
        </w:rPr>
      </w:pPr>
    </w:p>
    <w:p w:rsidR="004C5FF0" w:rsidRPr="004C5FF0" w:rsidRDefault="004C5FF0" w:rsidP="004C5FF0">
      <w:pPr>
        <w:jc w:val="both"/>
        <w:rPr>
          <w:rFonts w:ascii="Arial" w:hAnsi="Arial" w:cs="Arial"/>
          <w:b/>
          <w:sz w:val="20"/>
          <w:szCs w:val="20"/>
        </w:rPr>
      </w:pPr>
      <w:r w:rsidRPr="004C5FF0">
        <w:rPr>
          <w:rFonts w:ascii="Arial" w:hAnsi="Arial" w:cs="Arial"/>
          <w:b/>
          <w:sz w:val="20"/>
          <w:szCs w:val="20"/>
        </w:rPr>
        <w:t xml:space="preserve">1.2. Перечень подлежащих исполнению в 2022 году муниципальных гарантий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w:t>
      </w:r>
    </w:p>
    <w:p w:rsidR="004C5FF0" w:rsidRPr="004C5FF0" w:rsidRDefault="004C5FF0" w:rsidP="004C5FF0">
      <w:pPr>
        <w:jc w:val="both"/>
        <w:rPr>
          <w:rFonts w:ascii="Arial" w:hAnsi="Arial" w:cs="Arial"/>
          <w:b/>
          <w:sz w:val="20"/>
          <w:szCs w:val="20"/>
        </w:rPr>
      </w:pPr>
    </w:p>
    <w:tbl>
      <w:tblPr>
        <w:tblW w:w="0" w:type="auto"/>
        <w:tblLook w:val="01E0"/>
      </w:tblPr>
      <w:tblGrid>
        <w:gridCol w:w="648"/>
        <w:gridCol w:w="2880"/>
        <w:gridCol w:w="2383"/>
        <w:gridCol w:w="1971"/>
        <w:gridCol w:w="1971"/>
      </w:tblGrid>
      <w:tr w:rsidR="004C5FF0" w:rsidRPr="004C5FF0" w:rsidTr="00D90C2D">
        <w:tc>
          <w:tcPr>
            <w:tcW w:w="64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w:t>
            </w:r>
          </w:p>
          <w:p w:rsidR="004C5FF0" w:rsidRPr="004C5FF0" w:rsidRDefault="004C5FF0" w:rsidP="00D90C2D">
            <w:pPr>
              <w:jc w:val="center"/>
              <w:rPr>
                <w:rFonts w:ascii="Arial" w:hAnsi="Arial" w:cs="Arial"/>
                <w:sz w:val="20"/>
                <w:szCs w:val="20"/>
              </w:rPr>
            </w:pPr>
            <w:r w:rsidRPr="004C5FF0">
              <w:rPr>
                <w:rFonts w:ascii="Arial" w:hAnsi="Arial" w:cs="Arial"/>
                <w:sz w:val="20"/>
                <w:szCs w:val="20"/>
              </w:rPr>
              <w:t>п/п</w:t>
            </w:r>
          </w:p>
        </w:tc>
        <w:tc>
          <w:tcPr>
            <w:tcW w:w="2880"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Наименование принципала</w:t>
            </w:r>
          </w:p>
        </w:tc>
        <w:tc>
          <w:tcPr>
            <w:tcW w:w="2383"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Цель гарантирования</w:t>
            </w:r>
          </w:p>
        </w:tc>
        <w:tc>
          <w:tcPr>
            <w:tcW w:w="1971"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 xml:space="preserve">Сумма муниципальной гарантии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w:t>
            </w:r>
            <w:r w:rsidRPr="004C5FF0">
              <w:rPr>
                <w:rFonts w:ascii="Arial" w:hAnsi="Arial" w:cs="Arial"/>
                <w:b/>
                <w:sz w:val="20"/>
                <w:szCs w:val="20"/>
              </w:rPr>
              <w:t xml:space="preserve"> </w:t>
            </w:r>
            <w:r w:rsidRPr="004C5FF0">
              <w:rPr>
                <w:rFonts w:ascii="Arial" w:hAnsi="Arial" w:cs="Arial"/>
                <w:sz w:val="20"/>
                <w:szCs w:val="20"/>
              </w:rPr>
              <w:t>Цивильского района, рублей</w:t>
            </w:r>
          </w:p>
        </w:tc>
        <w:tc>
          <w:tcPr>
            <w:tcW w:w="1971"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Наличие права регрессного требования</w:t>
            </w:r>
          </w:p>
        </w:tc>
      </w:tr>
      <w:tr w:rsidR="004C5FF0" w:rsidRPr="004C5FF0" w:rsidTr="00D90C2D">
        <w:tc>
          <w:tcPr>
            <w:tcW w:w="64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1.</w:t>
            </w:r>
          </w:p>
        </w:tc>
        <w:tc>
          <w:tcPr>
            <w:tcW w:w="2880" w:type="dxa"/>
            <w:shd w:val="clear" w:color="auto" w:fill="auto"/>
          </w:tcPr>
          <w:p w:rsidR="004C5FF0" w:rsidRPr="004C5FF0" w:rsidRDefault="004C5FF0" w:rsidP="00D90C2D">
            <w:pPr>
              <w:rPr>
                <w:rFonts w:ascii="Arial" w:hAnsi="Arial" w:cs="Arial"/>
                <w:sz w:val="20"/>
                <w:szCs w:val="20"/>
              </w:rPr>
            </w:pPr>
          </w:p>
        </w:tc>
        <w:tc>
          <w:tcPr>
            <w:tcW w:w="2383" w:type="dxa"/>
            <w:shd w:val="clear" w:color="auto" w:fill="auto"/>
          </w:tcPr>
          <w:p w:rsidR="004C5FF0" w:rsidRPr="004C5FF0" w:rsidRDefault="004C5FF0" w:rsidP="00D90C2D">
            <w:pPr>
              <w:rPr>
                <w:rFonts w:ascii="Arial" w:hAnsi="Arial" w:cs="Arial"/>
                <w:sz w:val="20"/>
                <w:szCs w:val="20"/>
              </w:rPr>
            </w:pPr>
          </w:p>
        </w:tc>
        <w:tc>
          <w:tcPr>
            <w:tcW w:w="1971"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1971" w:type="dxa"/>
            <w:shd w:val="clear" w:color="auto" w:fill="auto"/>
          </w:tcPr>
          <w:p w:rsidR="004C5FF0" w:rsidRPr="004C5FF0" w:rsidRDefault="004C5FF0" w:rsidP="00D90C2D">
            <w:pPr>
              <w:jc w:val="center"/>
              <w:rPr>
                <w:rFonts w:ascii="Arial" w:hAnsi="Arial" w:cs="Arial"/>
                <w:sz w:val="20"/>
                <w:szCs w:val="20"/>
              </w:rPr>
            </w:pPr>
          </w:p>
        </w:tc>
      </w:tr>
    </w:tbl>
    <w:p w:rsidR="004C5FF0" w:rsidRPr="004C5FF0" w:rsidRDefault="004C5FF0" w:rsidP="004C5FF0">
      <w:pPr>
        <w:rPr>
          <w:rFonts w:ascii="Arial" w:hAnsi="Arial" w:cs="Arial"/>
          <w:sz w:val="20"/>
          <w:szCs w:val="20"/>
        </w:rPr>
      </w:pPr>
      <w:r w:rsidRPr="004C5FF0">
        <w:rPr>
          <w:rFonts w:ascii="Arial" w:hAnsi="Arial" w:cs="Arial"/>
          <w:sz w:val="20"/>
          <w:szCs w:val="20"/>
        </w:rPr>
        <w:t>Общий объем исполнения муниципальных гарантий</w:t>
      </w:r>
    </w:p>
    <w:p w:rsidR="004C5FF0" w:rsidRPr="004C5FF0" w:rsidRDefault="004C5FF0" w:rsidP="004C5FF0">
      <w:pPr>
        <w:rPr>
          <w:rFonts w:ascii="Arial" w:hAnsi="Arial" w:cs="Arial"/>
          <w:sz w:val="20"/>
          <w:szCs w:val="20"/>
        </w:rPr>
      </w:pP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w:t>
      </w:r>
      <w:r w:rsidRPr="004C5FF0">
        <w:rPr>
          <w:rFonts w:ascii="Arial" w:hAnsi="Arial" w:cs="Arial"/>
          <w:b/>
          <w:sz w:val="20"/>
          <w:szCs w:val="20"/>
        </w:rPr>
        <w:t xml:space="preserve"> </w:t>
      </w:r>
      <w:r w:rsidRPr="004C5FF0">
        <w:rPr>
          <w:rFonts w:ascii="Arial" w:hAnsi="Arial" w:cs="Arial"/>
          <w:sz w:val="20"/>
          <w:szCs w:val="20"/>
        </w:rPr>
        <w:t>Цивильского района</w:t>
      </w:r>
    </w:p>
    <w:p w:rsidR="004C5FF0" w:rsidRPr="004C5FF0" w:rsidRDefault="004C5FF0" w:rsidP="004C5FF0">
      <w:pPr>
        <w:rPr>
          <w:rFonts w:ascii="Arial" w:hAnsi="Arial" w:cs="Arial"/>
          <w:sz w:val="20"/>
          <w:szCs w:val="20"/>
        </w:rPr>
      </w:pPr>
      <w:r w:rsidRPr="004C5FF0">
        <w:rPr>
          <w:rFonts w:ascii="Arial" w:hAnsi="Arial" w:cs="Arial"/>
          <w:sz w:val="20"/>
          <w:szCs w:val="20"/>
        </w:rPr>
        <w:t>Чувашской Республики</w:t>
      </w:r>
      <w:r w:rsidRPr="004C5FF0">
        <w:rPr>
          <w:rFonts w:ascii="Arial" w:hAnsi="Arial" w:cs="Arial"/>
          <w:sz w:val="20"/>
          <w:szCs w:val="20"/>
        </w:rPr>
        <w:tab/>
      </w:r>
      <w:r w:rsidRPr="004C5FF0">
        <w:rPr>
          <w:rFonts w:ascii="Arial" w:hAnsi="Arial" w:cs="Arial"/>
          <w:sz w:val="20"/>
          <w:szCs w:val="20"/>
        </w:rPr>
        <w:tab/>
        <w:t xml:space="preserve">                             </w:t>
      </w:r>
      <w:r w:rsidRPr="004C5FF0">
        <w:rPr>
          <w:rFonts w:ascii="Arial" w:hAnsi="Arial" w:cs="Arial"/>
          <w:sz w:val="20"/>
          <w:szCs w:val="20"/>
        </w:rPr>
        <w:tab/>
        <w:t xml:space="preserve">               0,0</w:t>
      </w:r>
    </w:p>
    <w:p w:rsidR="004C5FF0" w:rsidRPr="004C5FF0" w:rsidRDefault="004C5FF0" w:rsidP="004C5FF0">
      <w:pPr>
        <w:jc w:val="both"/>
        <w:rPr>
          <w:rFonts w:ascii="Arial" w:hAnsi="Arial" w:cs="Arial"/>
          <w:b/>
          <w:sz w:val="20"/>
          <w:szCs w:val="20"/>
        </w:rPr>
      </w:pPr>
    </w:p>
    <w:p w:rsidR="004C5FF0" w:rsidRPr="004C5FF0" w:rsidRDefault="004C5FF0" w:rsidP="004C5FF0">
      <w:pPr>
        <w:jc w:val="both"/>
        <w:rPr>
          <w:rFonts w:ascii="Arial" w:hAnsi="Arial" w:cs="Arial"/>
          <w:b/>
          <w:sz w:val="20"/>
          <w:szCs w:val="20"/>
        </w:rPr>
      </w:pPr>
      <w:r w:rsidRPr="004C5FF0">
        <w:rPr>
          <w:rFonts w:ascii="Arial" w:hAnsi="Arial" w:cs="Arial"/>
          <w:b/>
          <w:sz w:val="20"/>
          <w:szCs w:val="20"/>
        </w:rPr>
        <w:t xml:space="preserve">Общий объем бюджетных ассигнований, предусмотренных на исполнение муниципальных гарантий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 по возможным гарантийным случаям в 2022 году</w:t>
      </w:r>
    </w:p>
    <w:p w:rsidR="004C5FF0" w:rsidRPr="004C5FF0" w:rsidRDefault="004C5FF0" w:rsidP="004C5FF0">
      <w:pPr>
        <w:jc w:val="both"/>
        <w:rPr>
          <w:rFonts w:ascii="Arial" w:hAnsi="Arial" w:cs="Arial"/>
          <w:b/>
          <w:sz w:val="20"/>
          <w:szCs w:val="20"/>
        </w:rPr>
      </w:pPr>
    </w:p>
    <w:tbl>
      <w:tblPr>
        <w:tblW w:w="0" w:type="auto"/>
        <w:tblLook w:val="01E0"/>
      </w:tblPr>
      <w:tblGrid>
        <w:gridCol w:w="4926"/>
        <w:gridCol w:w="4927"/>
      </w:tblGrid>
      <w:tr w:rsidR="004C5FF0" w:rsidRPr="004C5FF0" w:rsidTr="00D90C2D">
        <w:tc>
          <w:tcPr>
            <w:tcW w:w="4926" w:type="dxa"/>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Исполнение муниципальных гарантий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w:t>
            </w:r>
            <w:r w:rsidRPr="004C5FF0">
              <w:rPr>
                <w:rFonts w:ascii="Arial" w:hAnsi="Arial" w:cs="Arial"/>
                <w:b/>
                <w:sz w:val="20"/>
                <w:szCs w:val="20"/>
              </w:rPr>
              <w:t xml:space="preserve"> </w:t>
            </w:r>
            <w:r w:rsidRPr="004C5FF0">
              <w:rPr>
                <w:rFonts w:ascii="Arial" w:hAnsi="Arial" w:cs="Arial"/>
                <w:sz w:val="20"/>
                <w:szCs w:val="20"/>
              </w:rPr>
              <w:t>Цивильского района Чувашской Республики</w:t>
            </w:r>
          </w:p>
        </w:tc>
        <w:tc>
          <w:tcPr>
            <w:tcW w:w="4927" w:type="dxa"/>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Объем бюджетных ассигнований на исполнение муниципальных гарантий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w:t>
            </w:r>
            <w:r w:rsidRPr="004C5FF0">
              <w:rPr>
                <w:rFonts w:ascii="Arial" w:hAnsi="Arial" w:cs="Arial"/>
                <w:b/>
                <w:sz w:val="20"/>
                <w:szCs w:val="20"/>
              </w:rPr>
              <w:t xml:space="preserve"> </w:t>
            </w:r>
            <w:r w:rsidRPr="004C5FF0">
              <w:rPr>
                <w:rFonts w:ascii="Arial" w:hAnsi="Arial" w:cs="Arial"/>
                <w:sz w:val="20"/>
                <w:szCs w:val="20"/>
              </w:rPr>
              <w:t>Цивильского района Чувашской Республики по возможным гарантийным случаям, рублей</w:t>
            </w:r>
          </w:p>
        </w:tc>
      </w:tr>
      <w:tr w:rsidR="004C5FF0" w:rsidRPr="004C5FF0" w:rsidTr="00D90C2D">
        <w:tc>
          <w:tcPr>
            <w:tcW w:w="4926" w:type="dxa"/>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За счет источников финансирования дефицита бюджета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w:t>
            </w:r>
            <w:r w:rsidRPr="004C5FF0">
              <w:rPr>
                <w:rFonts w:ascii="Arial" w:hAnsi="Arial" w:cs="Arial"/>
                <w:b/>
                <w:sz w:val="20"/>
                <w:szCs w:val="20"/>
              </w:rPr>
              <w:t xml:space="preserve"> </w:t>
            </w:r>
            <w:r w:rsidRPr="004C5FF0">
              <w:rPr>
                <w:rFonts w:ascii="Arial" w:hAnsi="Arial" w:cs="Arial"/>
                <w:sz w:val="20"/>
                <w:szCs w:val="20"/>
              </w:rPr>
              <w:t xml:space="preserve">Цивильского района Чувашской Республики </w:t>
            </w:r>
          </w:p>
        </w:tc>
        <w:tc>
          <w:tcPr>
            <w:tcW w:w="4927"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r>
      <w:tr w:rsidR="004C5FF0" w:rsidRPr="004C5FF0" w:rsidTr="00D90C2D">
        <w:tc>
          <w:tcPr>
            <w:tcW w:w="4926" w:type="dxa"/>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За счет расходов бюджета </w:t>
            </w:r>
            <w:r w:rsidRPr="004C5FF0">
              <w:rPr>
                <w:rFonts w:ascii="Arial" w:hAnsi="Arial" w:cs="Arial"/>
                <w:snapToGrid w:val="0"/>
                <w:sz w:val="20"/>
                <w:szCs w:val="20"/>
              </w:rPr>
              <w:t>Таушкасинского сельского</w:t>
            </w:r>
            <w:r w:rsidRPr="004C5FF0">
              <w:rPr>
                <w:rFonts w:ascii="Arial" w:hAnsi="Arial" w:cs="Arial"/>
                <w:sz w:val="20"/>
                <w:szCs w:val="20"/>
              </w:rPr>
              <w:t xml:space="preserve"> поселения</w:t>
            </w:r>
            <w:r w:rsidRPr="004C5FF0">
              <w:rPr>
                <w:rFonts w:ascii="Arial" w:hAnsi="Arial" w:cs="Arial"/>
                <w:b/>
                <w:sz w:val="20"/>
                <w:szCs w:val="20"/>
              </w:rPr>
              <w:t xml:space="preserve"> </w:t>
            </w:r>
            <w:r w:rsidRPr="004C5FF0">
              <w:rPr>
                <w:rFonts w:ascii="Arial" w:hAnsi="Arial" w:cs="Arial"/>
                <w:sz w:val="20"/>
                <w:szCs w:val="20"/>
              </w:rPr>
              <w:t>Цивильского района Чувашской Республики</w:t>
            </w:r>
          </w:p>
        </w:tc>
        <w:tc>
          <w:tcPr>
            <w:tcW w:w="4927"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r>
    </w:tbl>
    <w:p w:rsidR="004C5FF0" w:rsidRPr="004C5FF0" w:rsidRDefault="004C5FF0" w:rsidP="004C5FF0">
      <w:pPr>
        <w:ind w:firstLine="540"/>
        <w:jc w:val="right"/>
        <w:rPr>
          <w:rFonts w:ascii="Arial" w:hAnsi="Arial" w:cs="Arial"/>
          <w:i/>
          <w:sz w:val="20"/>
          <w:szCs w:val="20"/>
        </w:rPr>
      </w:pP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Приложение 15</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к решению Собрания депутатов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Цивильского района Чувашской Республики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 xml:space="preserve">«О бюджете </w:t>
      </w:r>
      <w:r w:rsidRPr="004C5FF0">
        <w:rPr>
          <w:rFonts w:ascii="Arial" w:hAnsi="Arial" w:cs="Arial"/>
          <w:i/>
          <w:snapToGrid w:val="0"/>
          <w:sz w:val="20"/>
          <w:szCs w:val="20"/>
        </w:rPr>
        <w:t xml:space="preserve">Таушкасинского сельского </w:t>
      </w:r>
      <w:r w:rsidRPr="004C5FF0">
        <w:rPr>
          <w:rFonts w:ascii="Arial" w:hAnsi="Arial" w:cs="Arial"/>
          <w:i/>
          <w:sz w:val="20"/>
          <w:szCs w:val="20"/>
        </w:rPr>
        <w:t>поселения Цивильского района</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Чувашской Республики на 2022 год и</w:t>
      </w:r>
    </w:p>
    <w:p w:rsidR="004C5FF0" w:rsidRPr="004C5FF0" w:rsidRDefault="004C5FF0" w:rsidP="004C5FF0">
      <w:pPr>
        <w:ind w:firstLine="540"/>
        <w:jc w:val="right"/>
        <w:rPr>
          <w:rFonts w:ascii="Arial" w:hAnsi="Arial" w:cs="Arial"/>
          <w:i/>
          <w:sz w:val="20"/>
          <w:szCs w:val="20"/>
        </w:rPr>
      </w:pPr>
      <w:r w:rsidRPr="004C5FF0">
        <w:rPr>
          <w:rFonts w:ascii="Arial" w:hAnsi="Arial" w:cs="Arial"/>
          <w:i/>
          <w:sz w:val="20"/>
          <w:szCs w:val="20"/>
        </w:rPr>
        <w:t>на плановый период 2023 и 2024 годов»</w:t>
      </w:r>
    </w:p>
    <w:p w:rsidR="004C5FF0" w:rsidRPr="004C5FF0" w:rsidRDefault="004C5FF0" w:rsidP="004C5FF0">
      <w:pPr>
        <w:ind w:firstLine="540"/>
        <w:jc w:val="center"/>
        <w:rPr>
          <w:rFonts w:ascii="Arial" w:hAnsi="Arial" w:cs="Arial"/>
          <w:i/>
          <w:sz w:val="20"/>
          <w:szCs w:val="20"/>
        </w:rPr>
      </w:pPr>
      <w:r w:rsidRPr="004C5FF0">
        <w:rPr>
          <w:rFonts w:ascii="Arial" w:hAnsi="Arial" w:cs="Arial"/>
          <w:i/>
          <w:sz w:val="20"/>
          <w:szCs w:val="20"/>
        </w:rPr>
        <w:t xml:space="preserve">                                                                                                              </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Программа муниципальных гарантий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 в валюте Российской Федерации</w:t>
      </w:r>
    </w:p>
    <w:p w:rsidR="004C5FF0" w:rsidRPr="004C5FF0" w:rsidRDefault="004C5FF0" w:rsidP="004C5FF0">
      <w:pPr>
        <w:ind w:firstLine="540"/>
        <w:jc w:val="center"/>
        <w:rPr>
          <w:rFonts w:ascii="Arial" w:hAnsi="Arial" w:cs="Arial"/>
          <w:b/>
          <w:sz w:val="20"/>
          <w:szCs w:val="20"/>
        </w:rPr>
      </w:pPr>
      <w:r w:rsidRPr="004C5FF0">
        <w:rPr>
          <w:rFonts w:ascii="Arial" w:hAnsi="Arial" w:cs="Arial"/>
          <w:b/>
          <w:sz w:val="20"/>
          <w:szCs w:val="20"/>
        </w:rPr>
        <w:t xml:space="preserve"> на 2023 и 2024 годов </w:t>
      </w:r>
    </w:p>
    <w:p w:rsidR="004C5FF0" w:rsidRPr="004C5FF0" w:rsidRDefault="004C5FF0" w:rsidP="004C5FF0">
      <w:pPr>
        <w:ind w:firstLine="540"/>
        <w:jc w:val="center"/>
        <w:rPr>
          <w:rFonts w:ascii="Arial" w:hAnsi="Arial" w:cs="Arial"/>
          <w:b/>
          <w:sz w:val="20"/>
          <w:szCs w:val="20"/>
        </w:rPr>
      </w:pPr>
    </w:p>
    <w:p w:rsidR="004C5FF0" w:rsidRPr="004C5FF0" w:rsidRDefault="004C5FF0" w:rsidP="004C5FF0">
      <w:pPr>
        <w:jc w:val="both"/>
        <w:rPr>
          <w:rFonts w:ascii="Arial" w:hAnsi="Arial" w:cs="Arial"/>
          <w:b/>
          <w:sz w:val="20"/>
          <w:szCs w:val="20"/>
        </w:rPr>
      </w:pPr>
      <w:r w:rsidRPr="004C5FF0">
        <w:rPr>
          <w:rFonts w:ascii="Arial" w:hAnsi="Arial" w:cs="Arial"/>
          <w:b/>
          <w:sz w:val="20"/>
          <w:szCs w:val="20"/>
        </w:rPr>
        <w:t xml:space="preserve">1.1. Перечень подлежащих предоставлению в 2023 и 2024 годах  муниципальных  гарантий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 xml:space="preserve">поселения Цивильского района Чувашской Республики </w:t>
      </w:r>
    </w:p>
    <w:p w:rsidR="004C5FF0" w:rsidRPr="004C5FF0" w:rsidRDefault="004C5FF0" w:rsidP="004C5FF0">
      <w:pPr>
        <w:ind w:firstLine="540"/>
        <w:jc w:val="both"/>
        <w:rPr>
          <w:rFonts w:ascii="Arial" w:hAnsi="Arial" w:cs="Arial"/>
          <w:b/>
          <w:sz w:val="20"/>
          <w:szCs w:val="20"/>
        </w:rPr>
      </w:pPr>
    </w:p>
    <w:tbl>
      <w:tblPr>
        <w:tblW w:w="0" w:type="auto"/>
        <w:tblLook w:val="01E0"/>
      </w:tblPr>
      <w:tblGrid>
        <w:gridCol w:w="648"/>
        <w:gridCol w:w="2579"/>
        <w:gridCol w:w="2410"/>
        <w:gridCol w:w="1275"/>
        <w:gridCol w:w="1276"/>
        <w:gridCol w:w="1665"/>
      </w:tblGrid>
      <w:tr w:rsidR="004C5FF0" w:rsidRPr="004C5FF0" w:rsidTr="00D90C2D">
        <w:trPr>
          <w:trHeight w:val="684"/>
        </w:trPr>
        <w:tc>
          <w:tcPr>
            <w:tcW w:w="648"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w:t>
            </w:r>
          </w:p>
          <w:p w:rsidR="004C5FF0" w:rsidRPr="004C5FF0" w:rsidRDefault="004C5FF0" w:rsidP="00D90C2D">
            <w:pPr>
              <w:jc w:val="center"/>
              <w:rPr>
                <w:rFonts w:ascii="Arial" w:hAnsi="Arial" w:cs="Arial"/>
                <w:sz w:val="20"/>
                <w:szCs w:val="20"/>
              </w:rPr>
            </w:pPr>
            <w:r w:rsidRPr="004C5FF0">
              <w:rPr>
                <w:rFonts w:ascii="Arial" w:hAnsi="Arial" w:cs="Arial"/>
                <w:sz w:val="20"/>
                <w:szCs w:val="20"/>
              </w:rPr>
              <w:t>п/п</w:t>
            </w:r>
          </w:p>
        </w:tc>
        <w:tc>
          <w:tcPr>
            <w:tcW w:w="2579"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Наименование принципала</w:t>
            </w:r>
          </w:p>
        </w:tc>
        <w:tc>
          <w:tcPr>
            <w:tcW w:w="2410"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Цель гарантирования</w:t>
            </w:r>
          </w:p>
        </w:tc>
        <w:tc>
          <w:tcPr>
            <w:tcW w:w="2551" w:type="dxa"/>
            <w:gridSpan w:val="2"/>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Сумма муниципальной гарантии</w:t>
            </w:r>
            <w:r w:rsidRPr="004C5FF0">
              <w:rPr>
                <w:rFonts w:ascii="Arial" w:hAnsi="Arial" w:cs="Arial"/>
                <w:i/>
                <w:sz w:val="20"/>
                <w:szCs w:val="20"/>
              </w:rPr>
              <w:t xml:space="preserve">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 Цивильского района, тыс. рублей</w:t>
            </w:r>
          </w:p>
        </w:tc>
        <w:tc>
          <w:tcPr>
            <w:tcW w:w="1665"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Наличие права регрессного требования</w:t>
            </w:r>
          </w:p>
        </w:tc>
      </w:tr>
      <w:tr w:rsidR="004C5FF0" w:rsidRPr="004C5FF0" w:rsidTr="00D90C2D">
        <w:trPr>
          <w:trHeight w:val="228"/>
        </w:trPr>
        <w:tc>
          <w:tcPr>
            <w:tcW w:w="648" w:type="dxa"/>
            <w:vMerge/>
            <w:shd w:val="clear" w:color="auto" w:fill="auto"/>
          </w:tcPr>
          <w:p w:rsidR="004C5FF0" w:rsidRPr="004C5FF0" w:rsidRDefault="004C5FF0" w:rsidP="00D90C2D">
            <w:pPr>
              <w:jc w:val="center"/>
              <w:rPr>
                <w:rFonts w:ascii="Arial" w:hAnsi="Arial" w:cs="Arial"/>
                <w:sz w:val="20"/>
                <w:szCs w:val="20"/>
              </w:rPr>
            </w:pPr>
          </w:p>
        </w:tc>
        <w:tc>
          <w:tcPr>
            <w:tcW w:w="2579" w:type="dxa"/>
            <w:vMerge/>
            <w:shd w:val="clear" w:color="auto" w:fill="auto"/>
          </w:tcPr>
          <w:p w:rsidR="004C5FF0" w:rsidRPr="004C5FF0" w:rsidRDefault="004C5FF0" w:rsidP="00D90C2D">
            <w:pPr>
              <w:jc w:val="center"/>
              <w:rPr>
                <w:rFonts w:ascii="Arial" w:hAnsi="Arial" w:cs="Arial"/>
                <w:sz w:val="20"/>
                <w:szCs w:val="20"/>
              </w:rPr>
            </w:pPr>
          </w:p>
        </w:tc>
        <w:tc>
          <w:tcPr>
            <w:tcW w:w="2410" w:type="dxa"/>
            <w:vMerge/>
            <w:shd w:val="clear" w:color="auto" w:fill="auto"/>
          </w:tcPr>
          <w:p w:rsidR="004C5FF0" w:rsidRPr="004C5FF0" w:rsidRDefault="004C5FF0" w:rsidP="00D90C2D">
            <w:pPr>
              <w:jc w:val="center"/>
              <w:rPr>
                <w:rFonts w:ascii="Arial" w:hAnsi="Arial" w:cs="Arial"/>
                <w:sz w:val="20"/>
                <w:szCs w:val="20"/>
              </w:rPr>
            </w:pPr>
          </w:p>
        </w:tc>
        <w:tc>
          <w:tcPr>
            <w:tcW w:w="1275"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2023год</w:t>
            </w:r>
          </w:p>
        </w:tc>
        <w:tc>
          <w:tcPr>
            <w:tcW w:w="1276"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2024 год</w:t>
            </w:r>
          </w:p>
        </w:tc>
        <w:tc>
          <w:tcPr>
            <w:tcW w:w="1665" w:type="dxa"/>
            <w:vMerge/>
            <w:shd w:val="clear" w:color="auto" w:fill="auto"/>
          </w:tcPr>
          <w:p w:rsidR="004C5FF0" w:rsidRPr="004C5FF0" w:rsidRDefault="004C5FF0" w:rsidP="00D90C2D">
            <w:pPr>
              <w:jc w:val="center"/>
              <w:rPr>
                <w:rFonts w:ascii="Arial" w:hAnsi="Arial" w:cs="Arial"/>
                <w:sz w:val="20"/>
                <w:szCs w:val="20"/>
              </w:rPr>
            </w:pPr>
          </w:p>
        </w:tc>
      </w:tr>
      <w:tr w:rsidR="004C5FF0" w:rsidRPr="004C5FF0" w:rsidTr="00D90C2D">
        <w:tc>
          <w:tcPr>
            <w:tcW w:w="64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1.</w:t>
            </w:r>
          </w:p>
        </w:tc>
        <w:tc>
          <w:tcPr>
            <w:tcW w:w="2579" w:type="dxa"/>
            <w:shd w:val="clear" w:color="auto" w:fill="auto"/>
          </w:tcPr>
          <w:p w:rsidR="004C5FF0" w:rsidRPr="004C5FF0" w:rsidRDefault="004C5FF0" w:rsidP="00D90C2D">
            <w:pPr>
              <w:rPr>
                <w:rFonts w:ascii="Arial" w:hAnsi="Arial" w:cs="Arial"/>
                <w:sz w:val="20"/>
                <w:szCs w:val="20"/>
              </w:rPr>
            </w:pPr>
          </w:p>
        </w:tc>
        <w:tc>
          <w:tcPr>
            <w:tcW w:w="2410" w:type="dxa"/>
            <w:shd w:val="clear" w:color="auto" w:fill="auto"/>
          </w:tcPr>
          <w:p w:rsidR="004C5FF0" w:rsidRPr="004C5FF0" w:rsidRDefault="004C5FF0" w:rsidP="00D90C2D">
            <w:pPr>
              <w:rPr>
                <w:rFonts w:ascii="Arial" w:hAnsi="Arial" w:cs="Arial"/>
                <w:sz w:val="20"/>
                <w:szCs w:val="20"/>
              </w:rPr>
            </w:pPr>
          </w:p>
        </w:tc>
        <w:tc>
          <w:tcPr>
            <w:tcW w:w="1275"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1276"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1665" w:type="dxa"/>
            <w:shd w:val="clear" w:color="auto" w:fill="auto"/>
          </w:tcPr>
          <w:p w:rsidR="004C5FF0" w:rsidRPr="004C5FF0" w:rsidRDefault="004C5FF0" w:rsidP="00D90C2D">
            <w:pPr>
              <w:jc w:val="center"/>
              <w:rPr>
                <w:rFonts w:ascii="Arial" w:hAnsi="Arial" w:cs="Arial"/>
                <w:sz w:val="20"/>
                <w:szCs w:val="20"/>
              </w:rPr>
            </w:pPr>
          </w:p>
        </w:tc>
      </w:tr>
    </w:tbl>
    <w:p w:rsidR="004C5FF0" w:rsidRPr="004C5FF0" w:rsidRDefault="004C5FF0" w:rsidP="004C5FF0">
      <w:pPr>
        <w:rPr>
          <w:rFonts w:ascii="Arial" w:hAnsi="Arial" w:cs="Arial"/>
          <w:sz w:val="20"/>
          <w:szCs w:val="20"/>
        </w:rPr>
      </w:pPr>
      <w:r w:rsidRPr="004C5FF0">
        <w:rPr>
          <w:rFonts w:ascii="Arial" w:hAnsi="Arial" w:cs="Arial"/>
          <w:sz w:val="20"/>
          <w:szCs w:val="20"/>
        </w:rPr>
        <w:t>Общий объем предоставления муниципальных гарантий     0,0               0,0</w:t>
      </w:r>
    </w:p>
    <w:p w:rsidR="004C5FF0" w:rsidRPr="004C5FF0" w:rsidRDefault="004C5FF0" w:rsidP="004C5FF0">
      <w:pPr>
        <w:rPr>
          <w:rFonts w:ascii="Arial" w:hAnsi="Arial" w:cs="Arial"/>
          <w:sz w:val="20"/>
          <w:szCs w:val="20"/>
        </w:rPr>
      </w:pP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 Цивильского района</w:t>
      </w:r>
    </w:p>
    <w:p w:rsidR="004C5FF0" w:rsidRDefault="004C5FF0" w:rsidP="006E0869">
      <w:pPr>
        <w:rPr>
          <w:rFonts w:ascii="Arial" w:hAnsi="Arial" w:cs="Arial"/>
          <w:sz w:val="20"/>
          <w:szCs w:val="20"/>
        </w:rPr>
      </w:pPr>
      <w:r w:rsidRPr="004C5FF0">
        <w:rPr>
          <w:rFonts w:ascii="Arial" w:hAnsi="Arial" w:cs="Arial"/>
          <w:sz w:val="20"/>
          <w:szCs w:val="20"/>
        </w:rPr>
        <w:t xml:space="preserve"> Чувашской Республики</w:t>
      </w:r>
      <w:r w:rsidRPr="004C5FF0">
        <w:rPr>
          <w:rFonts w:ascii="Arial" w:hAnsi="Arial" w:cs="Arial"/>
          <w:sz w:val="20"/>
          <w:szCs w:val="20"/>
        </w:rPr>
        <w:tab/>
        <w:t xml:space="preserve">     </w:t>
      </w:r>
      <w:r w:rsidRPr="004C5FF0">
        <w:rPr>
          <w:rFonts w:ascii="Arial" w:hAnsi="Arial" w:cs="Arial"/>
          <w:sz w:val="20"/>
          <w:szCs w:val="20"/>
        </w:rPr>
        <w:tab/>
        <w:t xml:space="preserve">        </w:t>
      </w:r>
      <w:r w:rsidRPr="004C5FF0">
        <w:rPr>
          <w:rFonts w:ascii="Arial" w:hAnsi="Arial" w:cs="Arial"/>
          <w:sz w:val="20"/>
          <w:szCs w:val="20"/>
        </w:rPr>
        <w:tab/>
        <w:t xml:space="preserve">                  </w:t>
      </w:r>
    </w:p>
    <w:p w:rsidR="006E0869" w:rsidRDefault="006E0869" w:rsidP="006E0869">
      <w:pPr>
        <w:rPr>
          <w:rFonts w:ascii="Arial" w:hAnsi="Arial" w:cs="Arial"/>
          <w:sz w:val="20"/>
          <w:szCs w:val="20"/>
        </w:rPr>
      </w:pPr>
    </w:p>
    <w:p w:rsidR="006E0869" w:rsidRDefault="006E0869" w:rsidP="006E0869">
      <w:pPr>
        <w:rPr>
          <w:rFonts w:ascii="Arial" w:hAnsi="Arial" w:cs="Arial"/>
          <w:sz w:val="20"/>
          <w:szCs w:val="20"/>
        </w:rPr>
      </w:pPr>
    </w:p>
    <w:p w:rsidR="006E0869" w:rsidRPr="006E0869" w:rsidRDefault="006E0869" w:rsidP="006E0869">
      <w:pPr>
        <w:rPr>
          <w:rFonts w:ascii="Arial" w:hAnsi="Arial" w:cs="Arial"/>
          <w:sz w:val="20"/>
          <w:szCs w:val="20"/>
        </w:rPr>
      </w:pPr>
    </w:p>
    <w:p w:rsidR="004C5FF0" w:rsidRPr="004C5FF0" w:rsidRDefault="004C5FF0" w:rsidP="004C5FF0">
      <w:pPr>
        <w:jc w:val="both"/>
        <w:rPr>
          <w:rFonts w:ascii="Arial" w:hAnsi="Arial" w:cs="Arial"/>
          <w:b/>
          <w:sz w:val="20"/>
          <w:szCs w:val="20"/>
        </w:rPr>
      </w:pPr>
      <w:r w:rsidRPr="004C5FF0">
        <w:rPr>
          <w:rFonts w:ascii="Arial" w:hAnsi="Arial" w:cs="Arial"/>
          <w:b/>
          <w:sz w:val="20"/>
          <w:szCs w:val="20"/>
        </w:rPr>
        <w:lastRenderedPageBreak/>
        <w:t xml:space="preserve">1.2. Перечень подлежащих исполнению в 2023 и 2024 годах муниципальных гарантий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w:t>
      </w:r>
    </w:p>
    <w:p w:rsidR="004C5FF0" w:rsidRPr="004C5FF0" w:rsidRDefault="004C5FF0" w:rsidP="004C5FF0">
      <w:pPr>
        <w:jc w:val="both"/>
        <w:rPr>
          <w:rFonts w:ascii="Arial" w:hAnsi="Arial" w:cs="Arial"/>
          <w:b/>
          <w:sz w:val="20"/>
          <w:szCs w:val="20"/>
        </w:rPr>
      </w:pPr>
    </w:p>
    <w:tbl>
      <w:tblPr>
        <w:tblW w:w="0" w:type="auto"/>
        <w:tblLook w:val="01E0"/>
      </w:tblPr>
      <w:tblGrid>
        <w:gridCol w:w="648"/>
        <w:gridCol w:w="2579"/>
        <w:gridCol w:w="2410"/>
        <w:gridCol w:w="1275"/>
        <w:gridCol w:w="1276"/>
        <w:gridCol w:w="1665"/>
      </w:tblGrid>
      <w:tr w:rsidR="004C5FF0" w:rsidRPr="004C5FF0" w:rsidTr="00D90C2D">
        <w:trPr>
          <w:trHeight w:val="684"/>
        </w:trPr>
        <w:tc>
          <w:tcPr>
            <w:tcW w:w="648"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w:t>
            </w:r>
          </w:p>
          <w:p w:rsidR="004C5FF0" w:rsidRPr="004C5FF0" w:rsidRDefault="004C5FF0" w:rsidP="00D90C2D">
            <w:pPr>
              <w:jc w:val="center"/>
              <w:rPr>
                <w:rFonts w:ascii="Arial" w:hAnsi="Arial" w:cs="Arial"/>
                <w:sz w:val="20"/>
                <w:szCs w:val="20"/>
              </w:rPr>
            </w:pPr>
            <w:r w:rsidRPr="004C5FF0">
              <w:rPr>
                <w:rFonts w:ascii="Arial" w:hAnsi="Arial" w:cs="Arial"/>
                <w:sz w:val="20"/>
                <w:szCs w:val="20"/>
              </w:rPr>
              <w:t>п/п</w:t>
            </w:r>
          </w:p>
        </w:tc>
        <w:tc>
          <w:tcPr>
            <w:tcW w:w="2579"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Наименование принципала</w:t>
            </w:r>
          </w:p>
        </w:tc>
        <w:tc>
          <w:tcPr>
            <w:tcW w:w="2410"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Цель гарантирования</w:t>
            </w:r>
          </w:p>
        </w:tc>
        <w:tc>
          <w:tcPr>
            <w:tcW w:w="2551" w:type="dxa"/>
            <w:gridSpan w:val="2"/>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 xml:space="preserve">Сумма муниципальной гарантии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 Цивильского района, тыс. рублей</w:t>
            </w:r>
          </w:p>
        </w:tc>
        <w:tc>
          <w:tcPr>
            <w:tcW w:w="1665" w:type="dxa"/>
            <w:vMerge w:val="restart"/>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Наличие права регрессного требования</w:t>
            </w:r>
          </w:p>
        </w:tc>
      </w:tr>
      <w:tr w:rsidR="004C5FF0" w:rsidRPr="004C5FF0" w:rsidTr="00D90C2D">
        <w:trPr>
          <w:trHeight w:val="240"/>
        </w:trPr>
        <w:tc>
          <w:tcPr>
            <w:tcW w:w="648" w:type="dxa"/>
            <w:vMerge/>
            <w:shd w:val="clear" w:color="auto" w:fill="auto"/>
          </w:tcPr>
          <w:p w:rsidR="004C5FF0" w:rsidRPr="004C5FF0" w:rsidRDefault="004C5FF0" w:rsidP="00D90C2D">
            <w:pPr>
              <w:jc w:val="center"/>
              <w:rPr>
                <w:rFonts w:ascii="Arial" w:hAnsi="Arial" w:cs="Arial"/>
                <w:sz w:val="20"/>
                <w:szCs w:val="20"/>
              </w:rPr>
            </w:pPr>
          </w:p>
        </w:tc>
        <w:tc>
          <w:tcPr>
            <w:tcW w:w="2579" w:type="dxa"/>
            <w:vMerge/>
            <w:shd w:val="clear" w:color="auto" w:fill="auto"/>
          </w:tcPr>
          <w:p w:rsidR="004C5FF0" w:rsidRPr="004C5FF0" w:rsidRDefault="004C5FF0" w:rsidP="00D90C2D">
            <w:pPr>
              <w:jc w:val="center"/>
              <w:rPr>
                <w:rFonts w:ascii="Arial" w:hAnsi="Arial" w:cs="Arial"/>
                <w:sz w:val="20"/>
                <w:szCs w:val="20"/>
              </w:rPr>
            </w:pPr>
          </w:p>
        </w:tc>
        <w:tc>
          <w:tcPr>
            <w:tcW w:w="2410" w:type="dxa"/>
            <w:vMerge/>
            <w:shd w:val="clear" w:color="auto" w:fill="auto"/>
          </w:tcPr>
          <w:p w:rsidR="004C5FF0" w:rsidRPr="004C5FF0" w:rsidRDefault="004C5FF0" w:rsidP="00D90C2D">
            <w:pPr>
              <w:jc w:val="center"/>
              <w:rPr>
                <w:rFonts w:ascii="Arial" w:hAnsi="Arial" w:cs="Arial"/>
                <w:sz w:val="20"/>
                <w:szCs w:val="20"/>
              </w:rPr>
            </w:pPr>
          </w:p>
        </w:tc>
        <w:tc>
          <w:tcPr>
            <w:tcW w:w="1275"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2023 год</w:t>
            </w:r>
          </w:p>
        </w:tc>
        <w:tc>
          <w:tcPr>
            <w:tcW w:w="1276"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2024 год</w:t>
            </w:r>
          </w:p>
        </w:tc>
        <w:tc>
          <w:tcPr>
            <w:tcW w:w="1665" w:type="dxa"/>
            <w:vMerge/>
            <w:shd w:val="clear" w:color="auto" w:fill="auto"/>
          </w:tcPr>
          <w:p w:rsidR="004C5FF0" w:rsidRPr="004C5FF0" w:rsidRDefault="004C5FF0" w:rsidP="00D90C2D">
            <w:pPr>
              <w:jc w:val="center"/>
              <w:rPr>
                <w:rFonts w:ascii="Arial" w:hAnsi="Arial" w:cs="Arial"/>
                <w:sz w:val="20"/>
                <w:szCs w:val="20"/>
              </w:rPr>
            </w:pPr>
          </w:p>
        </w:tc>
      </w:tr>
      <w:tr w:rsidR="004C5FF0" w:rsidRPr="004C5FF0" w:rsidTr="00D90C2D">
        <w:tc>
          <w:tcPr>
            <w:tcW w:w="648"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1.</w:t>
            </w:r>
          </w:p>
        </w:tc>
        <w:tc>
          <w:tcPr>
            <w:tcW w:w="2579" w:type="dxa"/>
            <w:shd w:val="clear" w:color="auto" w:fill="auto"/>
          </w:tcPr>
          <w:p w:rsidR="004C5FF0" w:rsidRPr="004C5FF0" w:rsidRDefault="004C5FF0" w:rsidP="00D90C2D">
            <w:pPr>
              <w:rPr>
                <w:rFonts w:ascii="Arial" w:hAnsi="Arial" w:cs="Arial"/>
                <w:sz w:val="20"/>
                <w:szCs w:val="20"/>
              </w:rPr>
            </w:pPr>
          </w:p>
        </w:tc>
        <w:tc>
          <w:tcPr>
            <w:tcW w:w="2410" w:type="dxa"/>
            <w:shd w:val="clear" w:color="auto" w:fill="auto"/>
          </w:tcPr>
          <w:p w:rsidR="004C5FF0" w:rsidRPr="004C5FF0" w:rsidRDefault="004C5FF0" w:rsidP="00D90C2D">
            <w:pPr>
              <w:rPr>
                <w:rFonts w:ascii="Arial" w:hAnsi="Arial" w:cs="Arial"/>
                <w:sz w:val="20"/>
                <w:szCs w:val="20"/>
              </w:rPr>
            </w:pPr>
          </w:p>
        </w:tc>
        <w:tc>
          <w:tcPr>
            <w:tcW w:w="1275"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1276"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1665" w:type="dxa"/>
            <w:shd w:val="clear" w:color="auto" w:fill="auto"/>
          </w:tcPr>
          <w:p w:rsidR="004C5FF0" w:rsidRPr="004C5FF0" w:rsidRDefault="004C5FF0" w:rsidP="00D90C2D">
            <w:pPr>
              <w:jc w:val="center"/>
              <w:rPr>
                <w:rFonts w:ascii="Arial" w:hAnsi="Arial" w:cs="Arial"/>
                <w:sz w:val="20"/>
                <w:szCs w:val="20"/>
              </w:rPr>
            </w:pPr>
          </w:p>
        </w:tc>
      </w:tr>
    </w:tbl>
    <w:p w:rsidR="004C5FF0" w:rsidRPr="004C5FF0" w:rsidRDefault="004C5FF0" w:rsidP="004C5FF0">
      <w:pPr>
        <w:rPr>
          <w:rFonts w:ascii="Arial" w:hAnsi="Arial" w:cs="Arial"/>
          <w:sz w:val="20"/>
          <w:szCs w:val="20"/>
        </w:rPr>
      </w:pPr>
      <w:r w:rsidRPr="004C5FF0">
        <w:rPr>
          <w:rFonts w:ascii="Arial" w:hAnsi="Arial" w:cs="Arial"/>
          <w:sz w:val="20"/>
          <w:szCs w:val="20"/>
        </w:rPr>
        <w:t>Общий объем исполнения муниципальных гарантий           0,0               0,0</w:t>
      </w:r>
    </w:p>
    <w:p w:rsidR="004C5FF0" w:rsidRPr="004C5FF0" w:rsidRDefault="004C5FF0" w:rsidP="004C5FF0">
      <w:pPr>
        <w:rPr>
          <w:rFonts w:ascii="Arial" w:hAnsi="Arial" w:cs="Arial"/>
          <w:sz w:val="20"/>
          <w:szCs w:val="20"/>
        </w:rPr>
      </w:pP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 Цивильского района</w:t>
      </w:r>
    </w:p>
    <w:p w:rsidR="004C5FF0" w:rsidRPr="004C5FF0" w:rsidRDefault="004C5FF0" w:rsidP="004C5FF0">
      <w:pPr>
        <w:rPr>
          <w:rFonts w:ascii="Arial" w:hAnsi="Arial" w:cs="Arial"/>
          <w:sz w:val="20"/>
          <w:szCs w:val="20"/>
        </w:rPr>
      </w:pPr>
      <w:r w:rsidRPr="004C5FF0">
        <w:rPr>
          <w:rFonts w:ascii="Arial" w:hAnsi="Arial" w:cs="Arial"/>
          <w:sz w:val="20"/>
          <w:szCs w:val="20"/>
        </w:rPr>
        <w:t xml:space="preserve"> Чувашской Республики</w:t>
      </w:r>
      <w:r w:rsidRPr="004C5FF0">
        <w:rPr>
          <w:rFonts w:ascii="Arial" w:hAnsi="Arial" w:cs="Arial"/>
          <w:sz w:val="20"/>
          <w:szCs w:val="20"/>
        </w:rPr>
        <w:tab/>
      </w:r>
      <w:r w:rsidRPr="004C5FF0">
        <w:rPr>
          <w:rFonts w:ascii="Arial" w:hAnsi="Arial" w:cs="Arial"/>
          <w:sz w:val="20"/>
          <w:szCs w:val="20"/>
        </w:rPr>
        <w:tab/>
        <w:t xml:space="preserve">         </w:t>
      </w:r>
      <w:r w:rsidRPr="004C5FF0">
        <w:rPr>
          <w:rFonts w:ascii="Arial" w:hAnsi="Arial" w:cs="Arial"/>
          <w:sz w:val="20"/>
          <w:szCs w:val="20"/>
        </w:rPr>
        <w:tab/>
        <w:t xml:space="preserve">  </w:t>
      </w:r>
      <w:r w:rsidRPr="004C5FF0">
        <w:rPr>
          <w:rFonts w:ascii="Arial" w:hAnsi="Arial" w:cs="Arial"/>
          <w:sz w:val="20"/>
          <w:szCs w:val="20"/>
        </w:rPr>
        <w:tab/>
        <w:t xml:space="preserve">   </w:t>
      </w:r>
    </w:p>
    <w:p w:rsidR="004C5FF0" w:rsidRPr="004C5FF0" w:rsidRDefault="004C5FF0" w:rsidP="004C5FF0">
      <w:pPr>
        <w:rPr>
          <w:rFonts w:ascii="Arial" w:hAnsi="Arial" w:cs="Arial"/>
          <w:sz w:val="20"/>
          <w:szCs w:val="20"/>
        </w:rPr>
      </w:pPr>
    </w:p>
    <w:p w:rsidR="004C5FF0" w:rsidRPr="004C5FF0" w:rsidRDefault="004C5FF0" w:rsidP="004C5FF0">
      <w:pPr>
        <w:jc w:val="both"/>
        <w:rPr>
          <w:rFonts w:ascii="Arial" w:hAnsi="Arial" w:cs="Arial"/>
          <w:b/>
          <w:sz w:val="20"/>
          <w:szCs w:val="20"/>
        </w:rPr>
      </w:pPr>
      <w:r w:rsidRPr="004C5FF0">
        <w:rPr>
          <w:rFonts w:ascii="Arial" w:hAnsi="Arial" w:cs="Arial"/>
          <w:b/>
          <w:sz w:val="20"/>
          <w:szCs w:val="20"/>
        </w:rPr>
        <w:t xml:space="preserve">Общий объем бюджетных ассигнований, предусмотренных на исполнение муниципальных гарантий </w:t>
      </w:r>
      <w:r w:rsidRPr="004C5FF0">
        <w:rPr>
          <w:rFonts w:ascii="Arial" w:hAnsi="Arial" w:cs="Arial"/>
          <w:b/>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b/>
          <w:sz w:val="20"/>
          <w:szCs w:val="20"/>
        </w:rPr>
        <w:t>поселения Цивильского района Чувашской Республики по возможным гарантийным случаям в 2023 и 2024 годах</w:t>
      </w:r>
    </w:p>
    <w:p w:rsidR="004C5FF0" w:rsidRPr="004C5FF0" w:rsidRDefault="004C5FF0" w:rsidP="004C5FF0">
      <w:pPr>
        <w:jc w:val="both"/>
        <w:rPr>
          <w:rFonts w:ascii="Arial" w:hAnsi="Arial" w:cs="Arial"/>
          <w:b/>
          <w:sz w:val="20"/>
          <w:szCs w:val="20"/>
        </w:rPr>
      </w:pPr>
    </w:p>
    <w:tbl>
      <w:tblPr>
        <w:tblW w:w="0" w:type="auto"/>
        <w:tblLook w:val="01E0"/>
      </w:tblPr>
      <w:tblGrid>
        <w:gridCol w:w="4926"/>
        <w:gridCol w:w="2556"/>
        <w:gridCol w:w="2371"/>
      </w:tblGrid>
      <w:tr w:rsidR="004C5FF0" w:rsidRPr="004C5FF0" w:rsidTr="00D90C2D">
        <w:trPr>
          <w:trHeight w:val="696"/>
        </w:trPr>
        <w:tc>
          <w:tcPr>
            <w:tcW w:w="4926" w:type="dxa"/>
            <w:vMerge w:val="restart"/>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Исполнение муниципальных гарантий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 Цивильского района</w:t>
            </w:r>
          </w:p>
        </w:tc>
        <w:tc>
          <w:tcPr>
            <w:tcW w:w="4927" w:type="dxa"/>
            <w:gridSpan w:val="2"/>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Объем бюджетных ассигнований на исполнение муниципальных гарантий </w:t>
            </w:r>
            <w:r w:rsidRPr="004C5FF0">
              <w:rPr>
                <w:rFonts w:ascii="Arial" w:hAnsi="Arial" w:cs="Arial"/>
                <w:snapToGrid w:val="0"/>
                <w:sz w:val="20"/>
                <w:szCs w:val="20"/>
              </w:rPr>
              <w:t>Таушкасинского сельского</w:t>
            </w:r>
            <w:r w:rsidRPr="004C5FF0">
              <w:rPr>
                <w:rFonts w:ascii="Arial" w:hAnsi="Arial" w:cs="Arial"/>
                <w:i/>
                <w:snapToGrid w:val="0"/>
                <w:sz w:val="20"/>
                <w:szCs w:val="20"/>
              </w:rPr>
              <w:t xml:space="preserve"> </w:t>
            </w:r>
            <w:r w:rsidRPr="004C5FF0">
              <w:rPr>
                <w:rFonts w:ascii="Arial" w:hAnsi="Arial" w:cs="Arial"/>
                <w:sz w:val="20"/>
                <w:szCs w:val="20"/>
              </w:rPr>
              <w:t>поселения Цивильского района по возможным гарантийным случаям, тыс. рублей</w:t>
            </w:r>
          </w:p>
        </w:tc>
      </w:tr>
      <w:tr w:rsidR="004C5FF0" w:rsidRPr="004C5FF0" w:rsidTr="00D90C2D">
        <w:trPr>
          <w:trHeight w:val="216"/>
        </w:trPr>
        <w:tc>
          <w:tcPr>
            <w:tcW w:w="4926" w:type="dxa"/>
            <w:vMerge/>
            <w:shd w:val="clear" w:color="auto" w:fill="auto"/>
          </w:tcPr>
          <w:p w:rsidR="004C5FF0" w:rsidRPr="004C5FF0" w:rsidRDefault="004C5FF0" w:rsidP="00D90C2D">
            <w:pPr>
              <w:jc w:val="both"/>
              <w:rPr>
                <w:rFonts w:ascii="Arial" w:hAnsi="Arial" w:cs="Arial"/>
                <w:sz w:val="20"/>
                <w:szCs w:val="20"/>
              </w:rPr>
            </w:pPr>
          </w:p>
        </w:tc>
        <w:tc>
          <w:tcPr>
            <w:tcW w:w="2556"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2023 год</w:t>
            </w:r>
          </w:p>
        </w:tc>
        <w:tc>
          <w:tcPr>
            <w:tcW w:w="2371"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2024 год</w:t>
            </w:r>
          </w:p>
        </w:tc>
      </w:tr>
      <w:tr w:rsidR="004C5FF0" w:rsidRPr="004C5FF0" w:rsidTr="00D90C2D">
        <w:tc>
          <w:tcPr>
            <w:tcW w:w="4926" w:type="dxa"/>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За счет источников финансирования дефицита бюджета </w:t>
            </w:r>
            <w:r w:rsidRPr="004C5FF0">
              <w:rPr>
                <w:rFonts w:ascii="Arial" w:hAnsi="Arial" w:cs="Arial"/>
                <w:snapToGrid w:val="0"/>
                <w:sz w:val="20"/>
                <w:szCs w:val="20"/>
              </w:rPr>
              <w:t>Таушкасинского сельског</w:t>
            </w:r>
            <w:r w:rsidRPr="004C5FF0">
              <w:rPr>
                <w:rFonts w:ascii="Arial" w:hAnsi="Arial" w:cs="Arial"/>
                <w:i/>
                <w:snapToGrid w:val="0"/>
                <w:sz w:val="20"/>
                <w:szCs w:val="20"/>
              </w:rPr>
              <w:t xml:space="preserve">о </w:t>
            </w:r>
            <w:r w:rsidRPr="004C5FF0">
              <w:rPr>
                <w:rFonts w:ascii="Arial" w:hAnsi="Arial" w:cs="Arial"/>
                <w:sz w:val="20"/>
                <w:szCs w:val="20"/>
              </w:rPr>
              <w:t xml:space="preserve">поселения Цивильского района Чувашской Республики </w:t>
            </w:r>
          </w:p>
        </w:tc>
        <w:tc>
          <w:tcPr>
            <w:tcW w:w="2556"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2371"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r>
      <w:tr w:rsidR="004C5FF0" w:rsidRPr="004C5FF0" w:rsidTr="00D90C2D">
        <w:tc>
          <w:tcPr>
            <w:tcW w:w="4926" w:type="dxa"/>
            <w:shd w:val="clear" w:color="auto" w:fill="auto"/>
          </w:tcPr>
          <w:p w:rsidR="004C5FF0" w:rsidRPr="004C5FF0" w:rsidRDefault="004C5FF0" w:rsidP="00D90C2D">
            <w:pPr>
              <w:jc w:val="both"/>
              <w:rPr>
                <w:rFonts w:ascii="Arial" w:hAnsi="Arial" w:cs="Arial"/>
                <w:sz w:val="20"/>
                <w:szCs w:val="20"/>
              </w:rPr>
            </w:pPr>
            <w:r w:rsidRPr="004C5FF0">
              <w:rPr>
                <w:rFonts w:ascii="Arial" w:hAnsi="Arial" w:cs="Arial"/>
                <w:sz w:val="20"/>
                <w:szCs w:val="20"/>
              </w:rPr>
              <w:t xml:space="preserve">За счет расходов бюджета </w:t>
            </w:r>
            <w:r w:rsidRPr="004C5FF0">
              <w:rPr>
                <w:rFonts w:ascii="Arial" w:hAnsi="Arial" w:cs="Arial"/>
                <w:snapToGrid w:val="0"/>
                <w:sz w:val="20"/>
                <w:szCs w:val="20"/>
              </w:rPr>
              <w:t>Таушкасинского сельского</w:t>
            </w:r>
            <w:r w:rsidRPr="004C5FF0">
              <w:rPr>
                <w:rFonts w:ascii="Arial" w:hAnsi="Arial" w:cs="Arial"/>
                <w:sz w:val="20"/>
                <w:szCs w:val="20"/>
              </w:rPr>
              <w:t xml:space="preserve"> поселения Цивильского района Чувашской Республики</w:t>
            </w:r>
          </w:p>
        </w:tc>
        <w:tc>
          <w:tcPr>
            <w:tcW w:w="2556"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c>
          <w:tcPr>
            <w:tcW w:w="2371" w:type="dxa"/>
            <w:shd w:val="clear" w:color="auto" w:fill="auto"/>
          </w:tcPr>
          <w:p w:rsidR="004C5FF0" w:rsidRPr="004C5FF0" w:rsidRDefault="004C5FF0" w:rsidP="00D90C2D">
            <w:pPr>
              <w:jc w:val="center"/>
              <w:rPr>
                <w:rFonts w:ascii="Arial" w:hAnsi="Arial" w:cs="Arial"/>
                <w:sz w:val="20"/>
                <w:szCs w:val="20"/>
              </w:rPr>
            </w:pPr>
            <w:r w:rsidRPr="004C5FF0">
              <w:rPr>
                <w:rFonts w:ascii="Arial" w:hAnsi="Arial" w:cs="Arial"/>
                <w:sz w:val="20"/>
                <w:szCs w:val="20"/>
              </w:rPr>
              <w:t>0,0</w:t>
            </w:r>
          </w:p>
        </w:tc>
      </w:tr>
    </w:tbl>
    <w:p w:rsidR="004C5FF0" w:rsidRPr="004C5FF0" w:rsidRDefault="004C5FF0" w:rsidP="004C5FF0">
      <w:pPr>
        <w:ind w:firstLine="540"/>
        <w:jc w:val="center"/>
        <w:rPr>
          <w:rFonts w:ascii="Arial" w:hAnsi="Arial" w:cs="Arial"/>
          <w:b/>
          <w:sz w:val="20"/>
          <w:szCs w:val="20"/>
        </w:rPr>
      </w:pPr>
    </w:p>
    <w:p w:rsidR="006E0869" w:rsidRPr="006E0869" w:rsidRDefault="006E0869" w:rsidP="006E0869">
      <w:pPr>
        <w:pStyle w:val="ac"/>
        <w:spacing w:before="0" w:beforeAutospacing="0" w:after="0" w:afterAutospacing="0"/>
        <w:jc w:val="both"/>
        <w:rPr>
          <w:rFonts w:ascii="Arial" w:hAnsi="Arial" w:cs="Arial"/>
          <w:b/>
          <w:bCs/>
          <w:sz w:val="20"/>
          <w:szCs w:val="20"/>
        </w:rPr>
      </w:pPr>
      <w:r w:rsidRPr="00C115C5">
        <w:rPr>
          <w:rFonts w:ascii="Arial" w:hAnsi="Arial" w:cs="Arial"/>
          <w:b/>
          <w:sz w:val="20"/>
          <w:szCs w:val="20"/>
        </w:rPr>
        <w:t>2. Решение Собрания депутатов № 1</w:t>
      </w:r>
      <w:r>
        <w:rPr>
          <w:rFonts w:ascii="Arial" w:hAnsi="Arial" w:cs="Arial"/>
          <w:b/>
          <w:sz w:val="20"/>
          <w:szCs w:val="20"/>
        </w:rPr>
        <w:t>8</w:t>
      </w:r>
      <w:r w:rsidRPr="00C115C5">
        <w:rPr>
          <w:rFonts w:ascii="Arial" w:hAnsi="Arial" w:cs="Arial"/>
          <w:b/>
          <w:sz w:val="20"/>
          <w:szCs w:val="20"/>
        </w:rPr>
        <w:t>/</w:t>
      </w:r>
      <w:r>
        <w:rPr>
          <w:rFonts w:ascii="Arial" w:hAnsi="Arial" w:cs="Arial"/>
          <w:b/>
          <w:sz w:val="20"/>
          <w:szCs w:val="20"/>
        </w:rPr>
        <w:t>2</w:t>
      </w:r>
      <w:r w:rsidRPr="00C115C5">
        <w:rPr>
          <w:rFonts w:ascii="Arial" w:hAnsi="Arial" w:cs="Arial"/>
          <w:b/>
          <w:sz w:val="20"/>
          <w:szCs w:val="20"/>
        </w:rPr>
        <w:t xml:space="preserve"> от </w:t>
      </w:r>
      <w:r>
        <w:rPr>
          <w:rFonts w:ascii="Arial" w:hAnsi="Arial" w:cs="Arial"/>
          <w:b/>
          <w:sz w:val="20"/>
          <w:szCs w:val="20"/>
        </w:rPr>
        <w:t>17</w:t>
      </w:r>
      <w:r w:rsidRPr="00C115C5">
        <w:rPr>
          <w:rFonts w:ascii="Arial" w:hAnsi="Arial" w:cs="Arial"/>
          <w:b/>
          <w:sz w:val="20"/>
          <w:szCs w:val="20"/>
        </w:rPr>
        <w:t>.1</w:t>
      </w:r>
      <w:r>
        <w:rPr>
          <w:rFonts w:ascii="Arial" w:hAnsi="Arial" w:cs="Arial"/>
          <w:b/>
          <w:sz w:val="20"/>
          <w:szCs w:val="20"/>
        </w:rPr>
        <w:t>2</w:t>
      </w:r>
      <w:r w:rsidRPr="00C115C5">
        <w:rPr>
          <w:rFonts w:ascii="Arial" w:hAnsi="Arial" w:cs="Arial"/>
          <w:b/>
          <w:sz w:val="20"/>
          <w:szCs w:val="20"/>
        </w:rPr>
        <w:t xml:space="preserve">.2021 г. </w:t>
      </w:r>
      <w:r w:rsidRPr="00981388">
        <w:rPr>
          <w:rFonts w:ascii="Arial" w:hAnsi="Arial" w:cs="Arial"/>
          <w:b/>
          <w:bCs/>
          <w:sz w:val="20"/>
          <w:szCs w:val="20"/>
        </w:rPr>
        <w:t xml:space="preserve">«О внесении изменений в решение Собраний депутатов Таушкасинского сельского поселения Цивильского района Чувашской Республики от 21.12.2020г. №6/5 "О бюджете Таушкасинского сельского поселения </w:t>
      </w:r>
      <w:r w:rsidRPr="006E0869">
        <w:rPr>
          <w:rFonts w:ascii="Arial" w:hAnsi="Arial" w:cs="Arial"/>
          <w:b/>
          <w:bCs/>
          <w:sz w:val="20"/>
          <w:szCs w:val="20"/>
        </w:rPr>
        <w:t>Цивильского района на 2021 год и на плановый период 2022 и 2023 годов»;</w:t>
      </w:r>
    </w:p>
    <w:p w:rsidR="006E0869" w:rsidRPr="006E0869" w:rsidRDefault="006E0869" w:rsidP="006E0869">
      <w:pPr>
        <w:pStyle w:val="a4"/>
        <w:spacing w:before="0" w:beforeAutospacing="0" w:after="0" w:afterAutospacing="0"/>
        <w:ind w:firstLine="720"/>
        <w:rPr>
          <w:rFonts w:ascii="Arial" w:hAnsi="Arial" w:cs="Arial"/>
          <w:b/>
          <w:sz w:val="20"/>
          <w:szCs w:val="20"/>
        </w:rPr>
      </w:pPr>
      <w:r w:rsidRPr="006E0869">
        <w:rPr>
          <w:rFonts w:ascii="Arial" w:hAnsi="Arial" w:cs="Arial"/>
          <w:sz w:val="20"/>
          <w:szCs w:val="20"/>
        </w:rPr>
        <w:t xml:space="preserve">В соответствии со статьей 232 Бюджетного кодекса Российской Федерации, статьей 46 Положения о бюджетном процессе в </w:t>
      </w:r>
      <w:r w:rsidRPr="006E0869">
        <w:rPr>
          <w:rFonts w:ascii="Arial" w:hAnsi="Arial" w:cs="Arial"/>
          <w:bCs/>
          <w:sz w:val="20"/>
          <w:szCs w:val="20"/>
        </w:rPr>
        <w:t>Таушкасинском</w:t>
      </w:r>
      <w:r w:rsidRPr="006E0869">
        <w:rPr>
          <w:rFonts w:ascii="Arial" w:hAnsi="Arial" w:cs="Arial"/>
          <w:b/>
          <w:bCs/>
          <w:sz w:val="20"/>
          <w:szCs w:val="20"/>
        </w:rPr>
        <w:t xml:space="preserve"> </w:t>
      </w:r>
      <w:r w:rsidRPr="006E0869">
        <w:rPr>
          <w:rFonts w:ascii="Arial" w:hAnsi="Arial" w:cs="Arial"/>
          <w:sz w:val="20"/>
          <w:szCs w:val="20"/>
        </w:rPr>
        <w:t xml:space="preserve">сельском поселении Цивильского района Чувашской Республики </w:t>
      </w:r>
      <w:r w:rsidRPr="006E0869">
        <w:rPr>
          <w:rFonts w:ascii="Arial" w:hAnsi="Arial" w:cs="Arial"/>
          <w:b/>
          <w:sz w:val="20"/>
          <w:szCs w:val="20"/>
        </w:rPr>
        <w:t xml:space="preserve">Собрание депутатов </w:t>
      </w:r>
      <w:r w:rsidRPr="006E0869">
        <w:rPr>
          <w:rFonts w:ascii="Arial" w:hAnsi="Arial" w:cs="Arial"/>
          <w:b/>
          <w:bCs/>
          <w:sz w:val="20"/>
          <w:szCs w:val="20"/>
        </w:rPr>
        <w:t xml:space="preserve">Таушкасинского </w:t>
      </w:r>
      <w:r w:rsidRPr="006E0869">
        <w:rPr>
          <w:rFonts w:ascii="Arial" w:hAnsi="Arial" w:cs="Arial"/>
          <w:b/>
          <w:sz w:val="20"/>
          <w:szCs w:val="20"/>
        </w:rPr>
        <w:t>сельского  поселения  Цивильского района Чувашской Республики</w:t>
      </w:r>
      <w:r>
        <w:rPr>
          <w:rFonts w:ascii="Arial" w:hAnsi="Arial" w:cs="Arial"/>
          <w:b/>
          <w:sz w:val="20"/>
          <w:szCs w:val="20"/>
        </w:rPr>
        <w:t xml:space="preserve"> </w:t>
      </w:r>
      <w:r w:rsidRPr="006E0869">
        <w:rPr>
          <w:rFonts w:ascii="Arial" w:hAnsi="Arial" w:cs="Arial"/>
          <w:b/>
          <w:bCs/>
          <w:sz w:val="20"/>
          <w:szCs w:val="20"/>
        </w:rPr>
        <w:t>РЕШИЛО:</w:t>
      </w:r>
    </w:p>
    <w:p w:rsidR="006E0869" w:rsidRPr="006E0869" w:rsidRDefault="006E0869" w:rsidP="006E0869">
      <w:pPr>
        <w:pStyle w:val="ac"/>
        <w:spacing w:before="0" w:beforeAutospacing="0" w:after="0" w:afterAutospacing="0"/>
        <w:ind w:firstLine="142"/>
        <w:jc w:val="both"/>
        <w:rPr>
          <w:rFonts w:ascii="Arial" w:hAnsi="Arial" w:cs="Arial"/>
          <w:bCs/>
          <w:sz w:val="20"/>
          <w:szCs w:val="20"/>
        </w:rPr>
      </w:pPr>
      <w:r w:rsidRPr="006E0869">
        <w:rPr>
          <w:rFonts w:ascii="Arial" w:hAnsi="Arial" w:cs="Arial"/>
          <w:sz w:val="20"/>
          <w:szCs w:val="20"/>
        </w:rPr>
        <w:t xml:space="preserve">         </w:t>
      </w:r>
      <w:r w:rsidRPr="006E0869">
        <w:rPr>
          <w:rFonts w:ascii="Arial" w:hAnsi="Arial" w:cs="Arial"/>
          <w:b/>
          <w:sz w:val="20"/>
          <w:szCs w:val="20"/>
        </w:rPr>
        <w:t>Статья 1.</w:t>
      </w:r>
      <w:r w:rsidRPr="006E0869">
        <w:rPr>
          <w:rFonts w:ascii="Arial" w:hAnsi="Arial" w:cs="Arial"/>
          <w:sz w:val="20"/>
          <w:szCs w:val="20"/>
        </w:rPr>
        <w:t xml:space="preserve"> Внести в решение Собрания депутатов </w:t>
      </w:r>
      <w:r w:rsidRPr="006E0869">
        <w:rPr>
          <w:rFonts w:ascii="Arial" w:hAnsi="Arial" w:cs="Arial"/>
          <w:bCs/>
          <w:sz w:val="20"/>
          <w:szCs w:val="20"/>
        </w:rPr>
        <w:t>Таушкасинского</w:t>
      </w:r>
      <w:r w:rsidRPr="006E0869">
        <w:rPr>
          <w:rFonts w:ascii="Arial" w:hAnsi="Arial" w:cs="Arial"/>
          <w:b/>
          <w:bCs/>
          <w:sz w:val="20"/>
          <w:szCs w:val="20"/>
        </w:rPr>
        <w:t xml:space="preserve"> </w:t>
      </w:r>
      <w:r w:rsidRPr="006E0869">
        <w:rPr>
          <w:rFonts w:ascii="Arial" w:hAnsi="Arial" w:cs="Arial"/>
          <w:sz w:val="20"/>
          <w:szCs w:val="20"/>
        </w:rPr>
        <w:t xml:space="preserve">сельского поселения от 21 декабря 2020г. №6/5 </w:t>
      </w:r>
      <w:r w:rsidRPr="006E0869">
        <w:rPr>
          <w:rFonts w:ascii="Arial" w:hAnsi="Arial" w:cs="Arial"/>
          <w:bCs/>
          <w:sz w:val="20"/>
          <w:szCs w:val="20"/>
        </w:rPr>
        <w:t>«О бюджете Таушкасинского</w:t>
      </w:r>
      <w:r w:rsidRPr="006E0869">
        <w:rPr>
          <w:rFonts w:ascii="Arial" w:hAnsi="Arial" w:cs="Arial"/>
          <w:b/>
          <w:bCs/>
          <w:sz w:val="20"/>
          <w:szCs w:val="20"/>
        </w:rPr>
        <w:t xml:space="preserve"> </w:t>
      </w:r>
      <w:r w:rsidRPr="006E0869">
        <w:rPr>
          <w:rFonts w:ascii="Arial" w:hAnsi="Arial" w:cs="Arial"/>
          <w:bCs/>
          <w:sz w:val="20"/>
          <w:szCs w:val="20"/>
        </w:rPr>
        <w:t>сельского поселения Цивильского района Чувашской Республики на 2021 год и на плановый период 2022 и 2023 годов» (с изменениями, внесенными решением Собрания депутатов Таушкасинского</w:t>
      </w:r>
      <w:r w:rsidRPr="006E0869">
        <w:rPr>
          <w:rFonts w:ascii="Arial" w:hAnsi="Arial" w:cs="Arial"/>
          <w:b/>
          <w:bCs/>
          <w:sz w:val="20"/>
          <w:szCs w:val="20"/>
        </w:rPr>
        <w:t xml:space="preserve"> </w:t>
      </w:r>
      <w:r w:rsidRPr="006E0869">
        <w:rPr>
          <w:rFonts w:ascii="Arial" w:hAnsi="Arial" w:cs="Arial"/>
          <w:bCs/>
          <w:sz w:val="20"/>
          <w:szCs w:val="20"/>
        </w:rPr>
        <w:t>сельского поселения от 20 апреля 2021г. №10/1, от 22 июня 2021г. № 11/4, от 27 сентября 2021г. № 14/1) (далее – решение) следующие изменения:</w:t>
      </w:r>
    </w:p>
    <w:p w:rsidR="006E0869" w:rsidRPr="006E0869" w:rsidRDefault="006E0869" w:rsidP="006E0869">
      <w:pPr>
        <w:pStyle w:val="ac"/>
        <w:numPr>
          <w:ilvl w:val="0"/>
          <w:numId w:val="4"/>
        </w:numPr>
        <w:spacing w:before="0" w:beforeAutospacing="0" w:after="0" w:afterAutospacing="0"/>
        <w:jc w:val="both"/>
        <w:rPr>
          <w:rFonts w:ascii="Arial" w:hAnsi="Arial" w:cs="Arial"/>
          <w:bCs/>
          <w:sz w:val="20"/>
          <w:szCs w:val="20"/>
        </w:rPr>
      </w:pPr>
      <w:r w:rsidRPr="006E0869">
        <w:rPr>
          <w:rFonts w:ascii="Arial" w:hAnsi="Arial" w:cs="Arial"/>
          <w:bCs/>
          <w:sz w:val="20"/>
          <w:szCs w:val="20"/>
        </w:rPr>
        <w:t>приложение 4 к статье 6 решения изложить в новой редакции:</w:t>
      </w:r>
    </w:p>
    <w:tbl>
      <w:tblPr>
        <w:tblW w:w="17032" w:type="dxa"/>
        <w:tblInd w:w="93" w:type="dxa"/>
        <w:tblLook w:val="04A0"/>
      </w:tblPr>
      <w:tblGrid>
        <w:gridCol w:w="17152"/>
        <w:gridCol w:w="7260"/>
      </w:tblGrid>
      <w:tr w:rsidR="006E0869" w:rsidRPr="006E0869" w:rsidTr="00D90C2D">
        <w:trPr>
          <w:trHeight w:val="255"/>
        </w:trPr>
        <w:tc>
          <w:tcPr>
            <w:tcW w:w="9772" w:type="dxa"/>
            <w:tcBorders>
              <w:top w:val="nil"/>
              <w:left w:val="nil"/>
              <w:bottom w:val="nil"/>
              <w:right w:val="nil"/>
            </w:tcBorders>
            <w:shd w:val="clear" w:color="auto" w:fill="auto"/>
            <w:noWrap/>
            <w:vAlign w:val="bottom"/>
            <w:hideMark/>
          </w:tcPr>
          <w:tbl>
            <w:tblPr>
              <w:tblW w:w="9460" w:type="dxa"/>
              <w:tblLook w:val="04A0"/>
            </w:tblPr>
            <w:tblGrid>
              <w:gridCol w:w="9676"/>
              <w:gridCol w:w="5480"/>
              <w:gridCol w:w="1780"/>
            </w:tblGrid>
            <w:tr w:rsidR="006E0869" w:rsidRPr="006E0869" w:rsidTr="00D90C2D">
              <w:trPr>
                <w:trHeight w:val="255"/>
              </w:trPr>
              <w:tc>
                <w:tcPr>
                  <w:tcW w:w="2200" w:type="dxa"/>
                  <w:tcBorders>
                    <w:top w:val="nil"/>
                    <w:left w:val="nil"/>
                    <w:bottom w:val="nil"/>
                    <w:right w:val="nil"/>
                  </w:tcBorders>
                  <w:shd w:val="clear" w:color="auto" w:fill="auto"/>
                  <w:noWrap/>
                  <w:vAlign w:val="bottom"/>
                  <w:hideMark/>
                </w:tcPr>
                <w:tbl>
                  <w:tblPr>
                    <w:tblW w:w="9460" w:type="dxa"/>
                    <w:tblLook w:val="04A0"/>
                  </w:tblPr>
                  <w:tblGrid>
                    <w:gridCol w:w="2200"/>
                    <w:gridCol w:w="5480"/>
                    <w:gridCol w:w="1780"/>
                  </w:tblGrid>
                  <w:tr w:rsidR="006E0869" w:rsidRPr="006E0869" w:rsidTr="00D90C2D">
                    <w:trPr>
                      <w:trHeight w:val="255"/>
                    </w:trPr>
                    <w:tc>
                      <w:tcPr>
                        <w:tcW w:w="220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Приложение № 4</w:t>
                        </w:r>
                      </w:p>
                    </w:tc>
                  </w:tr>
                  <w:tr w:rsidR="006E0869" w:rsidRPr="006E0869" w:rsidTr="00D90C2D">
                    <w:trPr>
                      <w:trHeight w:val="255"/>
                    </w:trPr>
                    <w:tc>
                      <w:tcPr>
                        <w:tcW w:w="220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xml:space="preserve"> к решению Собрания депутатов Таушкасинского сельского </w:t>
                        </w:r>
                      </w:p>
                    </w:tc>
                  </w:tr>
                  <w:tr w:rsidR="006E0869" w:rsidRPr="006E0869" w:rsidTr="00D90C2D">
                    <w:trPr>
                      <w:trHeight w:val="255"/>
                    </w:trPr>
                    <w:tc>
                      <w:tcPr>
                        <w:tcW w:w="220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xml:space="preserve">поселения Цивильского района Чувашской Республики  от 21.12.2020г. </w:t>
                        </w:r>
                      </w:p>
                    </w:tc>
                  </w:tr>
                  <w:tr w:rsidR="006E0869" w:rsidRPr="006E0869" w:rsidTr="00D90C2D">
                    <w:trPr>
                      <w:trHeight w:val="270"/>
                    </w:trPr>
                    <w:tc>
                      <w:tcPr>
                        <w:tcW w:w="220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60" w:type="dxa"/>
                        <w:gridSpan w:val="2"/>
                        <w:tcBorders>
                          <w:top w:val="nil"/>
                          <w:left w:val="nil"/>
                          <w:bottom w:val="nil"/>
                          <w:right w:val="nil"/>
                        </w:tcBorders>
                        <w:shd w:val="clear" w:color="auto" w:fill="auto"/>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№6/5 "О бюджете Таушкасинского сельского поселения</w:t>
                        </w:r>
                      </w:p>
                    </w:tc>
                  </w:tr>
                  <w:tr w:rsidR="006E0869" w:rsidRPr="006E0869" w:rsidTr="00D90C2D">
                    <w:trPr>
                      <w:trHeight w:val="255"/>
                    </w:trPr>
                    <w:tc>
                      <w:tcPr>
                        <w:tcW w:w="220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xml:space="preserve"> Цивильского района на 2021 год и на плановый период 2022 и 2023 годов"</w:t>
                        </w:r>
                      </w:p>
                    </w:tc>
                  </w:tr>
                  <w:tr w:rsidR="006E0869" w:rsidRPr="006E0869" w:rsidTr="00D90C2D">
                    <w:trPr>
                      <w:trHeight w:val="255"/>
                    </w:trPr>
                    <w:tc>
                      <w:tcPr>
                        <w:tcW w:w="220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r>
                  <w:tr w:rsidR="006E0869" w:rsidRPr="006E0869" w:rsidTr="00D90C2D">
                    <w:trPr>
                      <w:trHeight w:val="255"/>
                    </w:trPr>
                    <w:tc>
                      <w:tcPr>
                        <w:tcW w:w="94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Доходы</w:t>
                        </w:r>
                      </w:p>
                    </w:tc>
                  </w:tr>
                  <w:tr w:rsidR="006E0869" w:rsidRPr="006E0869" w:rsidTr="00D90C2D">
                    <w:trPr>
                      <w:trHeight w:val="390"/>
                    </w:trPr>
                    <w:tc>
                      <w:tcPr>
                        <w:tcW w:w="9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бюджета Таушкасинского сельского поселения Цивильского района за 2021 год</w:t>
                        </w:r>
                      </w:p>
                    </w:tc>
                  </w:tr>
                  <w:tr w:rsidR="006E0869" w:rsidRPr="006E0869" w:rsidTr="00D90C2D">
                    <w:trPr>
                      <w:trHeight w:val="300"/>
                    </w:trPr>
                    <w:tc>
                      <w:tcPr>
                        <w:tcW w:w="220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 </w:t>
                        </w:r>
                      </w:p>
                    </w:tc>
                    <w:tc>
                      <w:tcPr>
                        <w:tcW w:w="54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(в рублях)</w:t>
                        </w:r>
                      </w:p>
                    </w:tc>
                  </w:tr>
                  <w:tr w:rsidR="006E0869" w:rsidRPr="006E0869" w:rsidTr="00D90C2D">
                    <w:trPr>
                      <w:trHeight w:val="675"/>
                    </w:trPr>
                    <w:tc>
                      <w:tcPr>
                        <w:tcW w:w="2200" w:type="dxa"/>
                        <w:tcBorders>
                          <w:top w:val="nil"/>
                          <w:left w:val="single" w:sz="4" w:space="0" w:color="auto"/>
                          <w:bottom w:val="single" w:sz="4" w:space="0" w:color="auto"/>
                          <w:right w:val="single" w:sz="4" w:space="0" w:color="auto"/>
                        </w:tcBorders>
                        <w:shd w:val="clear" w:color="auto" w:fill="auto"/>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Код бюджетной классификации Российской Федерации</w:t>
                        </w:r>
                      </w:p>
                    </w:tc>
                    <w:tc>
                      <w:tcPr>
                        <w:tcW w:w="5480" w:type="dxa"/>
                        <w:tcBorders>
                          <w:top w:val="nil"/>
                          <w:left w:val="nil"/>
                          <w:bottom w:val="single" w:sz="4" w:space="0" w:color="auto"/>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Наименование доходов</w:t>
                        </w:r>
                      </w:p>
                    </w:tc>
                    <w:tc>
                      <w:tcPr>
                        <w:tcW w:w="17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Увеличение, уменьшение (-)</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w:t>
                        </w:r>
                      </w:p>
                    </w:tc>
                    <w:tc>
                      <w:tcPr>
                        <w:tcW w:w="54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3</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lastRenderedPageBreak/>
                          <w:t>100 00000 00 0000 000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310 000,00</w:t>
                        </w:r>
                      </w:p>
                    </w:tc>
                  </w:tr>
                  <w:tr w:rsidR="006E0869" w:rsidRPr="006E0869" w:rsidTr="00D90C2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103 00000 00 0000 000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xml:space="preserve">Налоги на товары (работы, услуги), реализуемые на территории Российской Федерации </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11 996,00</w:t>
                        </w:r>
                      </w:p>
                    </w:tc>
                  </w:tr>
                  <w:tr w:rsidR="006E0869" w:rsidRPr="006E0869" w:rsidTr="00D90C2D">
                    <w:trPr>
                      <w:trHeight w:val="16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103 02231 01 0000 110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-11 655,00</w:t>
                        </w:r>
                      </w:p>
                    </w:tc>
                  </w:tr>
                  <w:tr w:rsidR="006E0869" w:rsidRPr="006E0869" w:rsidTr="00D90C2D">
                    <w:trPr>
                      <w:trHeight w:val="186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103 02241 01 0000 110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 </w:t>
                        </w:r>
                      </w:p>
                    </w:tc>
                  </w:tr>
                  <w:tr w:rsidR="006E0869" w:rsidRPr="006E0869" w:rsidTr="00D90C2D">
                    <w:trPr>
                      <w:trHeight w:val="18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103 02251 01 0000 110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23 651,00</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101 00000 00 0000 000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xml:space="preserve"> Налоги на прибыль,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58 800,00</w:t>
                        </w:r>
                      </w:p>
                    </w:tc>
                  </w:tr>
                  <w:tr w:rsidR="006E0869" w:rsidRPr="006E0869" w:rsidTr="00D90C2D">
                    <w:trPr>
                      <w:trHeight w:val="112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101 02010 01 1000 110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 xml:space="preserve"> Налог на доходы физических лиц с доходов, источником которых является налоговый агент,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58 517,00</w:t>
                        </w:r>
                      </w:p>
                    </w:tc>
                  </w:tr>
                  <w:tr w:rsidR="006E0869" w:rsidRPr="006E0869" w:rsidTr="00D90C2D">
                    <w:trPr>
                      <w:trHeight w:val="87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101 02030 01 1000 110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283,00</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105 00000 00 0000 000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Налоги на совокупный доход</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0,00</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105 03010 01 1000 110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Единый сельскохозяйственный налог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 </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106 00000 00 0000 000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Налоги на имущество</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-89 000,00</w:t>
                        </w:r>
                      </w:p>
                    </w:tc>
                  </w:tr>
                  <w:tr w:rsidR="006E0869" w:rsidRPr="006E0869" w:rsidTr="00D90C2D">
                    <w:trPr>
                      <w:trHeight w:val="73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106 01030 10 1000 110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86 000,00</w:t>
                        </w:r>
                      </w:p>
                    </w:tc>
                  </w:tr>
                  <w:tr w:rsidR="006E0869" w:rsidRPr="006E0869" w:rsidTr="00D90C2D">
                    <w:trPr>
                      <w:trHeight w:val="7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106 06033 10 1000 110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-130 000,00</w:t>
                        </w:r>
                      </w:p>
                    </w:tc>
                  </w:tr>
                  <w:tr w:rsidR="006E0869" w:rsidRPr="006E0869" w:rsidTr="00D90C2D">
                    <w:trPr>
                      <w:trHeight w:val="7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106 06043 10 1000 110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-45 000,00</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108 00000 00 0000 000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ГОСУДАРСТВЕННАЯ ПОШЛИНА</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-870,00</w:t>
                        </w:r>
                      </w:p>
                    </w:tc>
                  </w:tr>
                  <w:tr w:rsidR="006E0869" w:rsidRPr="006E0869" w:rsidTr="00D90C2D">
                    <w:trPr>
                      <w:trHeight w:val="9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lastRenderedPageBreak/>
                          <w:t>108 04020 01 1000 110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-870,00</w:t>
                        </w:r>
                      </w:p>
                    </w:tc>
                  </w:tr>
                  <w:tr w:rsidR="006E0869" w:rsidRPr="006E0869" w:rsidTr="00D90C2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111 00000 00 0000 000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both"/>
                          <w:rPr>
                            <w:rFonts w:ascii="Arial" w:hAnsi="Arial" w:cs="Arial"/>
                            <w:b/>
                            <w:bCs/>
                            <w:sz w:val="20"/>
                            <w:szCs w:val="20"/>
                          </w:rPr>
                        </w:pPr>
                        <w:r w:rsidRPr="006E0869">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38 634,00</w:t>
                        </w:r>
                      </w:p>
                    </w:tc>
                  </w:tr>
                  <w:tr w:rsidR="006E0869" w:rsidRPr="006E0869" w:rsidTr="00D90C2D">
                    <w:trPr>
                      <w:trHeight w:val="12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111 05025 10 0000 120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10 773,00</w:t>
                        </w:r>
                      </w:p>
                    </w:tc>
                  </w:tr>
                  <w:tr w:rsidR="006E0869" w:rsidRPr="006E0869" w:rsidTr="00D90C2D">
                    <w:trPr>
                      <w:trHeight w:val="94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111 05035 10 0000 120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9 477,00</w:t>
                        </w:r>
                      </w:p>
                    </w:tc>
                  </w:tr>
                  <w:tr w:rsidR="006E0869" w:rsidRPr="006E0869" w:rsidTr="00D90C2D">
                    <w:trPr>
                      <w:trHeight w:val="11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111 09045 10 0000 120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18 384,00</w:t>
                        </w:r>
                      </w:p>
                    </w:tc>
                  </w:tr>
                  <w:tr w:rsidR="006E0869" w:rsidRPr="006E0869" w:rsidTr="00D90C2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113 00000 00 0000 000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ДОХОДЫ ОТ ОКАЗАНИЯ ПЛАТНЫХ УСЛУГ И КОМПЕНСАЦИИ ЗАТРАТ ГОСУДАРСТВА</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13 945,00</w:t>
                        </w:r>
                      </w:p>
                    </w:tc>
                  </w:tr>
                  <w:tr w:rsidR="006E0869" w:rsidRPr="006E0869" w:rsidTr="00D90C2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113 01995 10 0000 130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Прочие доходы от оказания платных услуг (работ) получателями средств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5 050,00</w:t>
                        </w:r>
                      </w:p>
                    </w:tc>
                  </w:tr>
                  <w:tr w:rsidR="006E0869" w:rsidRPr="006E0869" w:rsidTr="00D90C2D">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113 02065 10 0000 130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Доходы, поступающие в порядке возмещения расходов, понесенных в связи с эксплуатацией имущества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8 895,00</w:t>
                        </w:r>
                      </w:p>
                    </w:tc>
                  </w:tr>
                  <w:tr w:rsidR="006E0869" w:rsidRPr="006E0869" w:rsidTr="00D90C2D">
                    <w:trPr>
                      <w:trHeight w:val="46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113 02995 10 0000 130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Прочие доходы от компенсации затрат бюджетов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w:t>
                        </w:r>
                      </w:p>
                    </w:tc>
                  </w:tr>
                  <w:tr w:rsidR="006E0869" w:rsidRPr="006E0869" w:rsidTr="00D90C2D">
                    <w:trPr>
                      <w:trHeight w:val="8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114 00000 00 0000 000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Доходы от продажи материальных и нематериальных активов</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0,00</w:t>
                        </w:r>
                      </w:p>
                    </w:tc>
                  </w:tr>
                  <w:tr w:rsidR="006E0869" w:rsidRPr="006E0869" w:rsidTr="00D90C2D">
                    <w:trPr>
                      <w:trHeight w:val="8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114 06025 10 0000 430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 </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116 00000 00 0000 000</w:t>
                        </w:r>
                      </w:p>
                    </w:tc>
                    <w:tc>
                      <w:tcPr>
                        <w:tcW w:w="54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ШТРАФЫ, САНКЦИИ, ВОЗМЕЩЕНИЕ УЩЕРБА</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6 497,00</w:t>
                        </w:r>
                      </w:p>
                    </w:tc>
                  </w:tr>
                  <w:tr w:rsidR="006E0869" w:rsidRPr="006E0869" w:rsidTr="00D90C2D">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116 07010 100000 140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6 497,00</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117 00000 00 0000 000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ПРОЧИЕ НЕНАЛОГОВЫЕ ДОХОДЫ</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269 998,00</w:t>
                        </w:r>
                      </w:p>
                    </w:tc>
                  </w:tr>
                  <w:tr w:rsidR="006E0869" w:rsidRPr="006E0869" w:rsidTr="00D90C2D">
                    <w:trPr>
                      <w:trHeight w:val="9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117 15030 10 1502 150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Инициативные платежи, зачисляемые в бюджеты сельских поселений (проекты осуществления капитального ремонта (ремонта) в отношении автомобильных дорого общего пользования местного значения)</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269 998,00</w:t>
                        </w:r>
                      </w:p>
                    </w:tc>
                  </w:tr>
                  <w:tr w:rsidR="006E0869" w:rsidRPr="006E0869" w:rsidTr="00D90C2D">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117 15030 10 1503 150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Инициативные платежи, зачисляемые в бюджеты сельских поселений (проекты по благоустройству детских и спортивных площадок, зон отдыха )</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w:t>
                        </w:r>
                      </w:p>
                    </w:tc>
                  </w:tr>
                  <w:tr w:rsidR="006E0869" w:rsidRPr="006E0869" w:rsidTr="00D90C2D">
                    <w:trPr>
                      <w:trHeight w:val="6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117 15030 10 1505 150</w:t>
                        </w:r>
                      </w:p>
                    </w:tc>
                    <w:tc>
                      <w:tcPr>
                        <w:tcW w:w="5480" w:type="dxa"/>
                        <w:tcBorders>
                          <w:top w:val="nil"/>
                          <w:left w:val="nil"/>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Инициативные платежи, зачисляемые в бюджеты сельских поселений (проекты по благоустройству береговых зон водоемов, в том числе в целях обеспечения противопожарной безопасности)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w:t>
                        </w:r>
                      </w:p>
                    </w:tc>
                  </w:tr>
                  <w:tr w:rsidR="006E0869" w:rsidRPr="006E0869" w:rsidTr="00D90C2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lastRenderedPageBreak/>
                          <w:t>200 00000 00 0000 000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Безвозмездные поступления от других бюджетов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-799 890,98</w:t>
                        </w:r>
                      </w:p>
                    </w:tc>
                  </w:tr>
                  <w:tr w:rsidR="006E0869" w:rsidRPr="006E0869" w:rsidTr="00D90C2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202 10000 00 0000 150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75 000,00</w:t>
                        </w:r>
                      </w:p>
                    </w:tc>
                  </w:tr>
                  <w:tr w:rsidR="006E0869" w:rsidRPr="006E0869" w:rsidTr="00D90C2D">
                    <w:trPr>
                      <w:trHeight w:val="58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202 15002 10 0000 150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Дотации бюджетам сельских поселений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75 000,00</w:t>
                        </w:r>
                      </w:p>
                    </w:tc>
                  </w:tr>
                  <w:tr w:rsidR="006E0869" w:rsidRPr="006E0869" w:rsidTr="00D90C2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202 20000 00 0000 150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-413 305,98</w:t>
                        </w:r>
                      </w:p>
                    </w:tc>
                  </w:tr>
                  <w:tr w:rsidR="006E0869" w:rsidRPr="006E0869" w:rsidTr="00D90C2D">
                    <w:trPr>
                      <w:trHeight w:val="39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202 29999 10 0000 150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Прочие субсидии бюджетам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-413 305,98</w:t>
                        </w:r>
                      </w:p>
                    </w:tc>
                  </w:tr>
                  <w:tr w:rsidR="006E0869" w:rsidRPr="006E0869" w:rsidTr="00D90C2D">
                    <w:trPr>
                      <w:trHeight w:val="45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202 30000 00 0000 150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-461 585,00</w:t>
                        </w:r>
                      </w:p>
                    </w:tc>
                  </w:tr>
                  <w:tr w:rsidR="006E0869" w:rsidRPr="006E0869" w:rsidTr="00D90C2D">
                    <w:trPr>
                      <w:trHeight w:val="63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202 30024 10 0000 150</w:t>
                        </w:r>
                      </w:p>
                    </w:tc>
                    <w:tc>
                      <w:tcPr>
                        <w:tcW w:w="548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Субвенции бюджетам сельских поселений на выполнение передаваемых полномочий субъектов Российской Федерации</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-461 585,00</w:t>
                        </w:r>
                      </w:p>
                    </w:tc>
                  </w:tr>
                  <w:tr w:rsidR="006E0869" w:rsidRPr="006E0869" w:rsidTr="00D90C2D">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17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-489 890,98</w:t>
                        </w:r>
                      </w:p>
                    </w:tc>
                  </w:tr>
                </w:tbl>
                <w:p w:rsidR="006E0869" w:rsidRPr="006E0869" w:rsidRDefault="006E0869" w:rsidP="00D90C2D">
                  <w:pPr>
                    <w:rPr>
                      <w:rFonts w:ascii="Arial" w:hAnsi="Arial" w:cs="Arial"/>
                      <w:sz w:val="20"/>
                      <w:szCs w:val="20"/>
                    </w:rPr>
                  </w:pPr>
                </w:p>
              </w:tc>
              <w:tc>
                <w:tcPr>
                  <w:tcW w:w="548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p>
              </w:tc>
            </w:tr>
            <w:tr w:rsidR="006E0869" w:rsidRPr="006E0869" w:rsidTr="00D90C2D">
              <w:trPr>
                <w:trHeight w:val="255"/>
              </w:trPr>
              <w:tc>
                <w:tcPr>
                  <w:tcW w:w="220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60" w:type="dxa"/>
                  <w:gridSpan w:val="2"/>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p>
              </w:tc>
            </w:tr>
          </w:tbl>
          <w:p w:rsidR="006E0869" w:rsidRPr="006E0869" w:rsidRDefault="006E0869" w:rsidP="00D90C2D">
            <w:pPr>
              <w:rPr>
                <w:rFonts w:ascii="Arial" w:hAnsi="Arial" w:cs="Arial"/>
                <w:sz w:val="20"/>
                <w:szCs w:val="20"/>
              </w:rPr>
            </w:pPr>
          </w:p>
        </w:tc>
        <w:tc>
          <w:tcPr>
            <w:tcW w:w="7260" w:type="dxa"/>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lastRenderedPageBreak/>
              <w:t xml:space="preserve"> к решению Собрания депутатов Таушкасинского сельского </w:t>
            </w:r>
          </w:p>
        </w:tc>
      </w:tr>
      <w:tr w:rsidR="006E0869" w:rsidRPr="006E0869" w:rsidTr="00D90C2D">
        <w:trPr>
          <w:trHeight w:val="255"/>
        </w:trPr>
        <w:tc>
          <w:tcPr>
            <w:tcW w:w="9772"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p w:rsidR="006E0869" w:rsidRPr="006E0869" w:rsidRDefault="006E0869" w:rsidP="00D90C2D">
            <w:pPr>
              <w:rPr>
                <w:rFonts w:ascii="Arial" w:hAnsi="Arial" w:cs="Arial"/>
                <w:sz w:val="20"/>
                <w:szCs w:val="20"/>
              </w:rPr>
            </w:pPr>
          </w:p>
        </w:tc>
        <w:tc>
          <w:tcPr>
            <w:tcW w:w="7260" w:type="dxa"/>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r>
    </w:tbl>
    <w:p w:rsidR="006E0869" w:rsidRPr="006E0869" w:rsidRDefault="006E0869" w:rsidP="006E0869">
      <w:pPr>
        <w:pStyle w:val="ac"/>
        <w:numPr>
          <w:ilvl w:val="0"/>
          <w:numId w:val="4"/>
        </w:numPr>
        <w:spacing w:before="0" w:beforeAutospacing="0" w:after="0" w:afterAutospacing="0"/>
        <w:jc w:val="both"/>
        <w:rPr>
          <w:rFonts w:ascii="Arial" w:hAnsi="Arial" w:cs="Arial"/>
          <w:bCs/>
          <w:sz w:val="20"/>
          <w:szCs w:val="20"/>
        </w:rPr>
      </w:pPr>
      <w:r w:rsidRPr="006E0869">
        <w:rPr>
          <w:rFonts w:ascii="Arial" w:hAnsi="Arial" w:cs="Arial"/>
          <w:bCs/>
          <w:sz w:val="20"/>
          <w:szCs w:val="20"/>
        </w:rPr>
        <w:t>приложения 6, 8  к статье 6 решения изложить в новой редакции:</w:t>
      </w:r>
    </w:p>
    <w:tbl>
      <w:tblPr>
        <w:tblW w:w="14356" w:type="dxa"/>
        <w:tblInd w:w="93" w:type="dxa"/>
        <w:tblLook w:val="04A0"/>
      </w:tblPr>
      <w:tblGrid>
        <w:gridCol w:w="14740"/>
      </w:tblGrid>
      <w:tr w:rsidR="006E0869" w:rsidRPr="006E0869" w:rsidTr="00D90C2D">
        <w:trPr>
          <w:trHeight w:val="285"/>
        </w:trPr>
        <w:tc>
          <w:tcPr>
            <w:tcW w:w="14356" w:type="dxa"/>
            <w:tcBorders>
              <w:top w:val="nil"/>
              <w:left w:val="nil"/>
              <w:bottom w:val="nil"/>
              <w:right w:val="nil"/>
            </w:tcBorders>
            <w:shd w:val="clear" w:color="auto" w:fill="auto"/>
            <w:vAlign w:val="bottom"/>
            <w:hideMark/>
          </w:tcPr>
          <w:tbl>
            <w:tblPr>
              <w:tblW w:w="14524" w:type="dxa"/>
              <w:tblLook w:val="04A0"/>
            </w:tblPr>
            <w:tblGrid>
              <w:gridCol w:w="9761"/>
              <w:gridCol w:w="420"/>
              <w:gridCol w:w="438"/>
              <w:gridCol w:w="3905"/>
            </w:tblGrid>
            <w:tr w:rsidR="006E0869" w:rsidRPr="006E0869" w:rsidTr="006E0869">
              <w:trPr>
                <w:trHeight w:val="255"/>
              </w:trPr>
              <w:tc>
                <w:tcPr>
                  <w:tcW w:w="9761" w:type="dxa"/>
                  <w:tcBorders>
                    <w:top w:val="nil"/>
                    <w:left w:val="nil"/>
                    <w:bottom w:val="nil"/>
                    <w:right w:val="nil"/>
                  </w:tcBorders>
                  <w:shd w:val="clear" w:color="auto" w:fill="auto"/>
                  <w:noWrap/>
                  <w:vAlign w:val="bottom"/>
                  <w:hideMark/>
                </w:tcPr>
                <w:tbl>
                  <w:tblPr>
                    <w:tblW w:w="9438" w:type="dxa"/>
                    <w:tblLook w:val="04A0"/>
                  </w:tblPr>
                  <w:tblGrid>
                    <w:gridCol w:w="5123"/>
                    <w:gridCol w:w="471"/>
                    <w:gridCol w:w="494"/>
                    <w:gridCol w:w="3457"/>
                  </w:tblGrid>
                  <w:tr w:rsidR="006E0869" w:rsidRPr="006E0869" w:rsidTr="00D90C2D">
                    <w:trPr>
                      <w:trHeight w:val="255"/>
                    </w:trPr>
                    <w:tc>
                      <w:tcPr>
                        <w:tcW w:w="9438" w:type="dxa"/>
                        <w:gridSpan w:val="4"/>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Приложение №6</w:t>
                        </w:r>
                      </w:p>
                    </w:tc>
                  </w:tr>
                  <w:tr w:rsidR="006E0869" w:rsidRPr="006E0869" w:rsidTr="00D90C2D">
                    <w:trPr>
                      <w:trHeight w:val="255"/>
                    </w:trPr>
                    <w:tc>
                      <w:tcPr>
                        <w:tcW w:w="9438" w:type="dxa"/>
                        <w:gridSpan w:val="4"/>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xml:space="preserve">к решению Собрания депутатов Таушкасинского сельского поселения  </w:t>
                        </w:r>
                      </w:p>
                    </w:tc>
                  </w:tr>
                  <w:tr w:rsidR="006E0869" w:rsidRPr="006E0869" w:rsidTr="00D90C2D">
                    <w:trPr>
                      <w:trHeight w:val="285"/>
                    </w:trPr>
                    <w:tc>
                      <w:tcPr>
                        <w:tcW w:w="9438" w:type="dxa"/>
                        <w:gridSpan w:val="4"/>
                        <w:tcBorders>
                          <w:top w:val="nil"/>
                          <w:left w:val="nil"/>
                          <w:bottom w:val="nil"/>
                          <w:right w:val="nil"/>
                        </w:tcBorders>
                        <w:shd w:val="clear" w:color="auto" w:fill="auto"/>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Цивильского района Чувашской Республики от 21.12.2020г.№6/5</w:t>
                        </w:r>
                      </w:p>
                    </w:tc>
                  </w:tr>
                  <w:tr w:rsidR="006E0869" w:rsidRPr="006E0869" w:rsidTr="00D90C2D">
                    <w:trPr>
                      <w:trHeight w:val="240"/>
                    </w:trPr>
                    <w:tc>
                      <w:tcPr>
                        <w:tcW w:w="9438" w:type="dxa"/>
                        <w:gridSpan w:val="4"/>
                        <w:tcBorders>
                          <w:top w:val="nil"/>
                          <w:left w:val="nil"/>
                          <w:bottom w:val="nil"/>
                          <w:right w:val="nil"/>
                        </w:tcBorders>
                        <w:shd w:val="clear" w:color="auto" w:fill="auto"/>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xml:space="preserve">"О бюджете Таушкасинского сельского поселения Цивильского района </w:t>
                        </w:r>
                      </w:p>
                    </w:tc>
                  </w:tr>
                  <w:tr w:rsidR="006E0869" w:rsidRPr="006E0869" w:rsidTr="00D90C2D">
                    <w:trPr>
                      <w:trHeight w:val="255"/>
                    </w:trPr>
                    <w:tc>
                      <w:tcPr>
                        <w:tcW w:w="9438" w:type="dxa"/>
                        <w:gridSpan w:val="4"/>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на 2021 год и на плановый период 2022 и 2023 годов"</w:t>
                        </w:r>
                      </w:p>
                    </w:tc>
                  </w:tr>
                  <w:tr w:rsidR="006E0869" w:rsidRPr="006E0869" w:rsidTr="00D90C2D">
                    <w:trPr>
                      <w:trHeight w:val="255"/>
                    </w:trPr>
                    <w:tc>
                      <w:tcPr>
                        <w:tcW w:w="5123"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3457" w:type="dxa"/>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p>
                    </w:tc>
                  </w:tr>
                  <w:tr w:rsidR="006E0869" w:rsidRPr="006E0869" w:rsidTr="00D90C2D">
                    <w:trPr>
                      <w:trHeight w:val="240"/>
                    </w:trPr>
                    <w:tc>
                      <w:tcPr>
                        <w:tcW w:w="9438" w:type="dxa"/>
                        <w:gridSpan w:val="4"/>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xml:space="preserve">Распределение </w:t>
                        </w:r>
                      </w:p>
                    </w:tc>
                  </w:tr>
                  <w:tr w:rsidR="006E0869" w:rsidRPr="006E0869" w:rsidTr="00D90C2D">
                    <w:trPr>
                      <w:trHeight w:val="240"/>
                    </w:trPr>
                    <w:tc>
                      <w:tcPr>
                        <w:tcW w:w="9438" w:type="dxa"/>
                        <w:gridSpan w:val="4"/>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бюджетных ассигнований по разделам, подразделам, целевым статьям</w:t>
                        </w:r>
                      </w:p>
                    </w:tc>
                  </w:tr>
                  <w:tr w:rsidR="006E0869" w:rsidRPr="006E0869" w:rsidTr="00D90C2D">
                    <w:trPr>
                      <w:trHeight w:val="240"/>
                    </w:trPr>
                    <w:tc>
                      <w:tcPr>
                        <w:tcW w:w="9438" w:type="dxa"/>
                        <w:gridSpan w:val="4"/>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xml:space="preserve">(муниципальным программам и непрограммным направлениям деятельности) и </w:t>
                        </w:r>
                      </w:p>
                    </w:tc>
                  </w:tr>
                  <w:tr w:rsidR="006E0869" w:rsidRPr="006E0869" w:rsidTr="00D90C2D">
                    <w:trPr>
                      <w:trHeight w:val="240"/>
                    </w:trPr>
                    <w:tc>
                      <w:tcPr>
                        <w:tcW w:w="9438" w:type="dxa"/>
                        <w:gridSpan w:val="4"/>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группам (группам и подгруппам) видов расходов классификации расходов бюджета</w:t>
                        </w:r>
                      </w:p>
                    </w:tc>
                  </w:tr>
                  <w:tr w:rsidR="006E0869" w:rsidRPr="006E0869" w:rsidTr="00D90C2D">
                    <w:trPr>
                      <w:trHeight w:val="240"/>
                    </w:trPr>
                    <w:tc>
                      <w:tcPr>
                        <w:tcW w:w="9438" w:type="dxa"/>
                        <w:gridSpan w:val="4"/>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xml:space="preserve">  Таушкасинского сельского поселения Цивильского района Чувашской Республики на 2021 год</w:t>
                        </w:r>
                      </w:p>
                    </w:tc>
                  </w:tr>
                  <w:tr w:rsidR="006E0869" w:rsidRPr="006E0869" w:rsidTr="00D90C2D">
                    <w:trPr>
                      <w:trHeight w:val="255"/>
                    </w:trPr>
                    <w:tc>
                      <w:tcPr>
                        <w:tcW w:w="5123" w:type="dxa"/>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c>
                      <w:tcPr>
                        <w:tcW w:w="3457" w:type="dxa"/>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(рублей)</w:t>
                        </w:r>
                      </w:p>
                    </w:tc>
                  </w:tr>
                  <w:tr w:rsidR="006E0869" w:rsidRPr="006E0869" w:rsidTr="00D90C2D">
                    <w:trPr>
                      <w:trHeight w:val="255"/>
                    </w:trPr>
                    <w:tc>
                      <w:tcPr>
                        <w:tcW w:w="51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Показатели</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xml:space="preserve">РЗ </w:t>
                        </w:r>
                      </w:p>
                    </w:tc>
                    <w:tc>
                      <w:tcPr>
                        <w:tcW w:w="4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ПР</w:t>
                        </w:r>
                      </w:p>
                    </w:tc>
                    <w:tc>
                      <w:tcPr>
                        <w:tcW w:w="3457" w:type="dxa"/>
                        <w:tcBorders>
                          <w:top w:val="single" w:sz="4" w:space="0" w:color="auto"/>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Увеличение, уменьшение (-)</w:t>
                        </w:r>
                      </w:p>
                    </w:tc>
                  </w:tr>
                  <w:tr w:rsidR="006E0869" w:rsidRPr="006E0869" w:rsidTr="00D90C2D">
                    <w:trPr>
                      <w:trHeight w:val="255"/>
                    </w:trPr>
                    <w:tc>
                      <w:tcPr>
                        <w:tcW w:w="5123"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34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Всего</w:t>
                        </w:r>
                      </w:p>
                    </w:tc>
                  </w:tr>
                  <w:tr w:rsidR="006E0869" w:rsidRPr="006E0869" w:rsidTr="00D90C2D">
                    <w:trPr>
                      <w:trHeight w:val="300"/>
                    </w:trPr>
                    <w:tc>
                      <w:tcPr>
                        <w:tcW w:w="5123"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438"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3457" w:type="dxa"/>
                        <w:vMerge/>
                        <w:tcBorders>
                          <w:top w:val="nil"/>
                          <w:left w:val="single" w:sz="4" w:space="0" w:color="auto"/>
                          <w:bottom w:val="single" w:sz="4" w:space="0" w:color="auto"/>
                          <w:right w:val="single" w:sz="4" w:space="0" w:color="auto"/>
                        </w:tcBorders>
                        <w:vAlign w:val="center"/>
                        <w:hideMark/>
                      </w:tcPr>
                      <w:p w:rsidR="006E0869" w:rsidRPr="006E0869" w:rsidRDefault="006E0869" w:rsidP="00D90C2D">
                        <w:pPr>
                          <w:rPr>
                            <w:rFonts w:ascii="Arial" w:hAnsi="Arial" w:cs="Arial"/>
                            <w:sz w:val="20"/>
                            <w:szCs w:val="20"/>
                          </w:rPr>
                        </w:pPr>
                      </w:p>
                    </w:tc>
                  </w:tr>
                  <w:tr w:rsidR="006E0869" w:rsidRPr="006E0869" w:rsidTr="00D90C2D">
                    <w:trPr>
                      <w:trHeight w:val="255"/>
                    </w:trPr>
                    <w:tc>
                      <w:tcPr>
                        <w:tcW w:w="5123" w:type="dxa"/>
                        <w:tcBorders>
                          <w:top w:val="nil"/>
                          <w:left w:val="single" w:sz="4" w:space="0" w:color="auto"/>
                          <w:bottom w:val="single" w:sz="4" w:space="0" w:color="auto"/>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w:t>
                        </w:r>
                      </w:p>
                    </w:tc>
                    <w:tc>
                      <w:tcPr>
                        <w:tcW w:w="420" w:type="dxa"/>
                        <w:tcBorders>
                          <w:top w:val="nil"/>
                          <w:left w:val="nil"/>
                          <w:bottom w:val="single" w:sz="4" w:space="0" w:color="auto"/>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w:t>
                        </w:r>
                      </w:p>
                    </w:tc>
                    <w:tc>
                      <w:tcPr>
                        <w:tcW w:w="438" w:type="dxa"/>
                        <w:tcBorders>
                          <w:top w:val="nil"/>
                          <w:left w:val="nil"/>
                          <w:bottom w:val="single" w:sz="4" w:space="0" w:color="auto"/>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3</w:t>
                        </w:r>
                      </w:p>
                    </w:tc>
                    <w:tc>
                      <w:tcPr>
                        <w:tcW w:w="3457" w:type="dxa"/>
                        <w:tcBorders>
                          <w:top w:val="nil"/>
                          <w:left w:val="nil"/>
                          <w:bottom w:val="single" w:sz="4" w:space="0" w:color="auto"/>
                          <w:right w:val="single" w:sz="4" w:space="0" w:color="auto"/>
                        </w:tcBorders>
                        <w:shd w:val="clear" w:color="auto" w:fill="auto"/>
                        <w:noWrap/>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4</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Общегосударственные вопросы</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01</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30 505,19</w:t>
                        </w:r>
                      </w:p>
                    </w:tc>
                  </w:tr>
                  <w:tr w:rsidR="006E0869" w:rsidRPr="006E0869" w:rsidTr="00D90C2D">
                    <w:trPr>
                      <w:trHeight w:val="103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01</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04</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44 105,19</w:t>
                        </w:r>
                      </w:p>
                    </w:tc>
                  </w:tr>
                  <w:tr w:rsidR="006E0869" w:rsidRPr="006E0869" w:rsidTr="00D90C2D">
                    <w:trPr>
                      <w:trHeight w:val="36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Резервные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01</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11</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-3 600,00</w:t>
                        </w:r>
                      </w:p>
                    </w:tc>
                  </w:tr>
                  <w:tr w:rsidR="006E0869" w:rsidRPr="006E0869" w:rsidTr="00D90C2D">
                    <w:trPr>
                      <w:trHeight w:val="33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Другие общегосударственные расходы</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01</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13</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-10 000,00</w:t>
                        </w:r>
                      </w:p>
                    </w:tc>
                  </w:tr>
                  <w:tr w:rsidR="006E0869" w:rsidRPr="006E0869" w:rsidTr="00D90C2D">
                    <w:trPr>
                      <w:trHeight w:val="36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Национальная оборона</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02</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0,00</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Мобилизационная и вневойсковая подготовка</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02</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03</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0,00</w:t>
                        </w:r>
                      </w:p>
                    </w:tc>
                  </w:tr>
                  <w:tr w:rsidR="006E0869" w:rsidRPr="006E0869" w:rsidTr="00D90C2D">
                    <w:trPr>
                      <w:trHeight w:val="46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Национальная безопасность и правоохранительная деятельность</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03</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14 135,00</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Обеспечение пожарной безопасности</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03</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10</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14 135,00</w:t>
                        </w:r>
                      </w:p>
                    </w:tc>
                  </w:tr>
                  <w:tr w:rsidR="006E0869" w:rsidRPr="006E0869" w:rsidTr="00D90C2D">
                    <w:trPr>
                      <w:trHeight w:val="36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Национальная экономика</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04</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-700 612,90</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Сельское хозяйство и рыболовство</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04</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05</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-14 060,00</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Дорожное хозяйство (дорожные фонды)</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04</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09</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-702 552,90</w:t>
                        </w:r>
                      </w:p>
                    </w:tc>
                  </w:tr>
                  <w:tr w:rsidR="006E0869" w:rsidRPr="006E0869" w:rsidTr="00D90C2D">
                    <w:trPr>
                      <w:trHeight w:val="46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Другие вопросы в области национальной экономики</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04</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12</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16 000,00</w:t>
                        </w:r>
                      </w:p>
                    </w:tc>
                  </w:tr>
                  <w:tr w:rsidR="006E0869" w:rsidRPr="006E0869" w:rsidTr="00D90C2D">
                    <w:trPr>
                      <w:trHeight w:val="37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Жилищно-коммунальное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05</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-256 260,73</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Жилищное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05</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01</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-447 525,00</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lastRenderedPageBreak/>
                          <w:t>Коммунальное хозяйство</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05</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02</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56 548,00</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Благоустройство</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05</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03</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134 716,27</w:t>
                        </w:r>
                      </w:p>
                    </w:tc>
                  </w:tr>
                  <w:tr w:rsidR="006E0869" w:rsidRPr="006E0869" w:rsidTr="00D90C2D">
                    <w:trPr>
                      <w:trHeight w:val="375"/>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Культура, кинематография</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08</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152 344,46</w:t>
                        </w:r>
                      </w:p>
                    </w:tc>
                  </w:tr>
                  <w:tr w:rsidR="006E0869" w:rsidRPr="006E0869" w:rsidTr="00D90C2D">
                    <w:trPr>
                      <w:trHeight w:val="300"/>
                    </w:trPr>
                    <w:tc>
                      <w:tcPr>
                        <w:tcW w:w="5123"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Культура</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08</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01</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152 344,46</w:t>
                        </w:r>
                      </w:p>
                    </w:tc>
                  </w:tr>
                  <w:tr w:rsidR="006E0869" w:rsidRPr="006E0869" w:rsidTr="00D90C2D">
                    <w:trPr>
                      <w:trHeight w:val="255"/>
                    </w:trPr>
                    <w:tc>
                      <w:tcPr>
                        <w:tcW w:w="5123"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Итого</w:t>
                        </w:r>
                      </w:p>
                    </w:tc>
                    <w:tc>
                      <w:tcPr>
                        <w:tcW w:w="4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43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345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-759 888,98</w:t>
                        </w:r>
                      </w:p>
                    </w:tc>
                  </w:tr>
                </w:tbl>
                <w:p w:rsidR="006E0869" w:rsidRPr="006E0869" w:rsidRDefault="006E0869" w:rsidP="00D90C2D">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438"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3905" w:type="dxa"/>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p>
              </w:tc>
            </w:tr>
            <w:tr w:rsidR="006E0869" w:rsidRPr="006E0869" w:rsidTr="006E0869">
              <w:trPr>
                <w:trHeight w:val="240"/>
              </w:trPr>
              <w:tc>
                <w:tcPr>
                  <w:tcW w:w="14524" w:type="dxa"/>
                  <w:gridSpan w:val="4"/>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p>
              </w:tc>
            </w:tr>
          </w:tbl>
          <w:p w:rsidR="006E0869" w:rsidRPr="006E0869" w:rsidRDefault="006E0869" w:rsidP="00D90C2D">
            <w:pPr>
              <w:rPr>
                <w:rFonts w:ascii="Arial" w:hAnsi="Arial" w:cs="Arial"/>
                <w:sz w:val="20"/>
                <w:szCs w:val="20"/>
              </w:rPr>
            </w:pPr>
          </w:p>
        </w:tc>
      </w:tr>
      <w:tr w:rsidR="006E0869" w:rsidRPr="006E0869" w:rsidTr="00D90C2D">
        <w:trPr>
          <w:trHeight w:val="240"/>
        </w:trPr>
        <w:tc>
          <w:tcPr>
            <w:tcW w:w="14356" w:type="dxa"/>
            <w:tcBorders>
              <w:top w:val="nil"/>
              <w:left w:val="nil"/>
              <w:bottom w:val="nil"/>
              <w:right w:val="nil"/>
            </w:tcBorders>
            <w:shd w:val="clear" w:color="auto" w:fill="auto"/>
            <w:vAlign w:val="bottom"/>
            <w:hideMark/>
          </w:tcPr>
          <w:p w:rsidR="006E0869" w:rsidRPr="006E0869" w:rsidRDefault="006E0869" w:rsidP="00D90C2D">
            <w:pPr>
              <w:jc w:val="right"/>
              <w:rPr>
                <w:rFonts w:ascii="Arial" w:hAnsi="Arial" w:cs="Arial"/>
                <w:sz w:val="20"/>
                <w:szCs w:val="20"/>
              </w:rPr>
            </w:pPr>
          </w:p>
        </w:tc>
      </w:tr>
    </w:tbl>
    <w:p w:rsidR="006E0869" w:rsidRPr="006E0869" w:rsidRDefault="006E0869" w:rsidP="006E0869">
      <w:pPr>
        <w:pStyle w:val="ac"/>
        <w:jc w:val="both"/>
        <w:rPr>
          <w:rFonts w:ascii="Arial" w:hAnsi="Arial" w:cs="Arial"/>
          <w:bCs/>
          <w:sz w:val="20"/>
          <w:szCs w:val="20"/>
        </w:rPr>
      </w:pPr>
    </w:p>
    <w:tbl>
      <w:tblPr>
        <w:tblW w:w="9796" w:type="dxa"/>
        <w:tblInd w:w="93" w:type="dxa"/>
        <w:tblLayout w:type="fixed"/>
        <w:tblLook w:val="04A0"/>
      </w:tblPr>
      <w:tblGrid>
        <w:gridCol w:w="4360"/>
        <w:gridCol w:w="720"/>
        <w:gridCol w:w="680"/>
        <w:gridCol w:w="740"/>
        <w:gridCol w:w="1388"/>
        <w:gridCol w:w="577"/>
        <w:gridCol w:w="143"/>
        <w:gridCol w:w="1188"/>
      </w:tblGrid>
      <w:tr w:rsidR="006E0869" w:rsidRPr="006E0869" w:rsidTr="006E0869">
        <w:trPr>
          <w:trHeight w:val="255"/>
        </w:trPr>
        <w:tc>
          <w:tcPr>
            <w:tcW w:w="436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3296" w:type="dxa"/>
            <w:gridSpan w:val="4"/>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Приложение № 8</w:t>
            </w:r>
          </w:p>
        </w:tc>
      </w:tr>
      <w:tr w:rsidR="006E0869" w:rsidRPr="006E0869" w:rsidTr="006E0869">
        <w:trPr>
          <w:trHeight w:val="255"/>
        </w:trPr>
        <w:tc>
          <w:tcPr>
            <w:tcW w:w="436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5436" w:type="dxa"/>
            <w:gridSpan w:val="7"/>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xml:space="preserve">к решению Собрания депутатов Таушкасинского сельского </w:t>
            </w:r>
          </w:p>
        </w:tc>
      </w:tr>
      <w:tr w:rsidR="006E0869" w:rsidRPr="006E0869" w:rsidTr="006E0869">
        <w:trPr>
          <w:trHeight w:val="240"/>
        </w:trPr>
        <w:tc>
          <w:tcPr>
            <w:tcW w:w="9796" w:type="dxa"/>
            <w:gridSpan w:val="8"/>
            <w:tcBorders>
              <w:top w:val="nil"/>
              <w:left w:val="nil"/>
              <w:bottom w:val="nil"/>
              <w:right w:val="nil"/>
            </w:tcBorders>
            <w:shd w:val="clear" w:color="auto" w:fill="auto"/>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xml:space="preserve">поселения Цивильского района  от 21.12.2020г. №6/5 </w:t>
            </w:r>
          </w:p>
        </w:tc>
      </w:tr>
      <w:tr w:rsidR="006E0869" w:rsidRPr="006E0869" w:rsidTr="006E0869">
        <w:trPr>
          <w:trHeight w:val="270"/>
        </w:trPr>
        <w:tc>
          <w:tcPr>
            <w:tcW w:w="436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5436" w:type="dxa"/>
            <w:gridSpan w:val="7"/>
            <w:tcBorders>
              <w:top w:val="nil"/>
              <w:left w:val="nil"/>
              <w:bottom w:val="nil"/>
              <w:right w:val="nil"/>
            </w:tcBorders>
            <w:shd w:val="clear" w:color="auto" w:fill="auto"/>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"О бюджете Таушкасинского сельского поселения Цивильского</w:t>
            </w:r>
          </w:p>
        </w:tc>
      </w:tr>
      <w:tr w:rsidR="006E0869" w:rsidRPr="006E0869" w:rsidTr="006E0869">
        <w:trPr>
          <w:trHeight w:val="255"/>
        </w:trPr>
        <w:tc>
          <w:tcPr>
            <w:tcW w:w="436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5436" w:type="dxa"/>
            <w:gridSpan w:val="7"/>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 xml:space="preserve">  района на 2021 год и на плановый период 2022 и 2023 годов"</w:t>
            </w:r>
          </w:p>
        </w:tc>
      </w:tr>
      <w:tr w:rsidR="006E0869" w:rsidRPr="006E0869" w:rsidTr="006E0869">
        <w:trPr>
          <w:trHeight w:val="255"/>
        </w:trPr>
        <w:tc>
          <w:tcPr>
            <w:tcW w:w="436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1388" w:type="dxa"/>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p>
        </w:tc>
        <w:tc>
          <w:tcPr>
            <w:tcW w:w="720" w:type="dxa"/>
            <w:gridSpan w:val="2"/>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p>
        </w:tc>
        <w:tc>
          <w:tcPr>
            <w:tcW w:w="1188" w:type="dxa"/>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p>
        </w:tc>
      </w:tr>
      <w:tr w:rsidR="006E0869" w:rsidRPr="006E0869" w:rsidTr="006E0869">
        <w:trPr>
          <w:trHeight w:val="255"/>
        </w:trPr>
        <w:tc>
          <w:tcPr>
            <w:tcW w:w="9796" w:type="dxa"/>
            <w:gridSpan w:val="8"/>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xml:space="preserve">Распределение </w:t>
            </w:r>
          </w:p>
        </w:tc>
      </w:tr>
      <w:tr w:rsidR="006E0869" w:rsidRPr="006E0869" w:rsidTr="006E0869">
        <w:trPr>
          <w:trHeight w:val="255"/>
        </w:trPr>
        <w:tc>
          <w:tcPr>
            <w:tcW w:w="9796" w:type="dxa"/>
            <w:gridSpan w:val="8"/>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бюджетных ассигнований по целевым статьям (муниципальным программам и непрограммным направлениям</w:t>
            </w:r>
          </w:p>
        </w:tc>
      </w:tr>
      <w:tr w:rsidR="006E0869" w:rsidRPr="006E0869" w:rsidTr="006E0869">
        <w:trPr>
          <w:trHeight w:val="255"/>
        </w:trPr>
        <w:tc>
          <w:tcPr>
            <w:tcW w:w="9796" w:type="dxa"/>
            <w:gridSpan w:val="8"/>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xml:space="preserve"> деятельности), группам (группам и подгруппам) видов расходов, разделам, подразделам классификации расходов</w:t>
            </w:r>
          </w:p>
        </w:tc>
      </w:tr>
      <w:tr w:rsidR="006E0869" w:rsidRPr="006E0869" w:rsidTr="006E0869">
        <w:trPr>
          <w:trHeight w:val="255"/>
        </w:trPr>
        <w:tc>
          <w:tcPr>
            <w:tcW w:w="9796" w:type="dxa"/>
            <w:gridSpan w:val="8"/>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бюджета Таушкасинского сельского поселения Цивильского района  Чувашской Республики на 2021 год</w:t>
            </w:r>
          </w:p>
        </w:tc>
      </w:tr>
      <w:tr w:rsidR="006E0869" w:rsidRPr="006E0869" w:rsidTr="006E0869">
        <w:trPr>
          <w:trHeight w:val="255"/>
        </w:trPr>
        <w:tc>
          <w:tcPr>
            <w:tcW w:w="436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1388"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577"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1331" w:type="dxa"/>
            <w:gridSpan w:val="2"/>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r>
      <w:tr w:rsidR="006E0869" w:rsidRPr="006E0869" w:rsidTr="006E0869">
        <w:trPr>
          <w:trHeight w:val="255"/>
        </w:trPr>
        <w:tc>
          <w:tcPr>
            <w:tcW w:w="436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6E0869" w:rsidRPr="006E0869" w:rsidRDefault="006E0869" w:rsidP="00D90C2D">
            <w:pPr>
              <w:jc w:val="cente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74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1388"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577"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p>
        </w:tc>
        <w:tc>
          <w:tcPr>
            <w:tcW w:w="1331" w:type="dxa"/>
            <w:gridSpan w:val="2"/>
            <w:tcBorders>
              <w:top w:val="nil"/>
              <w:left w:val="nil"/>
              <w:bottom w:val="nil"/>
              <w:right w:val="nil"/>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(рублей)</w:t>
            </w:r>
          </w:p>
        </w:tc>
      </w:tr>
      <w:tr w:rsidR="006E0869" w:rsidRPr="006E0869" w:rsidTr="006E0869">
        <w:trPr>
          <w:trHeight w:val="705"/>
        </w:trPr>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Показатели</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Мин</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Рз</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ПР</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ЦСР</w:t>
            </w:r>
          </w:p>
        </w:tc>
        <w:tc>
          <w:tcPr>
            <w:tcW w:w="5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ВР</w:t>
            </w:r>
          </w:p>
        </w:tc>
        <w:tc>
          <w:tcPr>
            <w:tcW w:w="1331" w:type="dxa"/>
            <w:gridSpan w:val="2"/>
            <w:tcBorders>
              <w:top w:val="single" w:sz="4" w:space="0" w:color="auto"/>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Увеличение, уменьшение (-)</w:t>
            </w:r>
          </w:p>
        </w:tc>
      </w:tr>
      <w:tr w:rsidR="006E0869" w:rsidRPr="006E0869" w:rsidTr="006E0869">
        <w:trPr>
          <w:trHeight w:val="25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1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Всего</w:t>
            </w:r>
          </w:p>
        </w:tc>
      </w:tr>
      <w:tr w:rsidR="006E0869" w:rsidRPr="006E0869" w:rsidTr="006E0869">
        <w:trPr>
          <w:trHeight w:val="315"/>
        </w:trPr>
        <w:tc>
          <w:tcPr>
            <w:tcW w:w="436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577" w:type="dxa"/>
            <w:vMerge/>
            <w:tcBorders>
              <w:top w:val="single" w:sz="4" w:space="0" w:color="auto"/>
              <w:left w:val="single" w:sz="4" w:space="0" w:color="auto"/>
              <w:bottom w:val="single" w:sz="4" w:space="0" w:color="000000"/>
              <w:right w:val="single" w:sz="4" w:space="0" w:color="auto"/>
            </w:tcBorders>
            <w:vAlign w:val="center"/>
            <w:hideMark/>
          </w:tcPr>
          <w:p w:rsidR="006E0869" w:rsidRPr="006E0869" w:rsidRDefault="006E0869" w:rsidP="00D90C2D">
            <w:pPr>
              <w:rPr>
                <w:rFonts w:ascii="Arial" w:hAnsi="Arial" w:cs="Arial"/>
                <w:sz w:val="20"/>
                <w:szCs w:val="20"/>
              </w:rPr>
            </w:pPr>
          </w:p>
        </w:tc>
        <w:tc>
          <w:tcPr>
            <w:tcW w:w="1331" w:type="dxa"/>
            <w:gridSpan w:val="2"/>
            <w:vMerge/>
            <w:tcBorders>
              <w:top w:val="nil"/>
              <w:left w:val="single" w:sz="4" w:space="0" w:color="auto"/>
              <w:bottom w:val="single" w:sz="4" w:space="0" w:color="auto"/>
              <w:right w:val="single" w:sz="4" w:space="0" w:color="auto"/>
            </w:tcBorders>
            <w:vAlign w:val="center"/>
            <w:hideMark/>
          </w:tcPr>
          <w:p w:rsidR="006E0869" w:rsidRPr="006E0869" w:rsidRDefault="006E0869" w:rsidP="00D90C2D">
            <w:pPr>
              <w:rPr>
                <w:rFonts w:ascii="Arial" w:hAnsi="Arial" w:cs="Arial"/>
                <w:sz w:val="20"/>
                <w:szCs w:val="20"/>
              </w:rPr>
            </w:pPr>
          </w:p>
        </w:tc>
      </w:tr>
      <w:tr w:rsidR="006E0869" w:rsidRPr="006E0869" w:rsidTr="006E086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3</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5</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6</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7</w:t>
            </w:r>
          </w:p>
        </w:tc>
      </w:tr>
      <w:tr w:rsidR="006E0869" w:rsidRPr="006E0869" w:rsidTr="006E0869">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Администрация Таушкасинского сельского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-759 888,98</w:t>
            </w:r>
          </w:p>
        </w:tc>
      </w:tr>
      <w:tr w:rsidR="006E0869" w:rsidRPr="006E0869" w:rsidTr="006E086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i/>
                <w:iCs/>
                <w:sz w:val="20"/>
                <w:szCs w:val="20"/>
              </w:rPr>
            </w:pPr>
            <w:r w:rsidRPr="006E0869">
              <w:rPr>
                <w:rFonts w:ascii="Arial" w:hAnsi="Arial" w:cs="Arial"/>
                <w:b/>
                <w:bCs/>
                <w:i/>
                <w:iCs/>
                <w:sz w:val="20"/>
                <w:szCs w:val="20"/>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i/>
                <w:iCs/>
                <w:sz w:val="20"/>
                <w:szCs w:val="20"/>
              </w:rPr>
            </w:pPr>
            <w:r w:rsidRPr="006E0869">
              <w:rPr>
                <w:rFonts w:ascii="Arial" w:hAnsi="Arial" w:cs="Arial"/>
                <w:b/>
                <w:bCs/>
                <w:i/>
                <w:iCs/>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30 505,19</w:t>
            </w:r>
          </w:p>
        </w:tc>
      </w:tr>
      <w:tr w:rsidR="006E0869" w:rsidRPr="006E0869" w:rsidTr="006E0869">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44 105,19</w:t>
            </w:r>
          </w:p>
        </w:tc>
      </w:tr>
      <w:tr w:rsidR="006E0869" w:rsidRPr="006E0869" w:rsidTr="006E0869">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Ч5Э0000000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44 105,19</w:t>
            </w:r>
          </w:p>
        </w:tc>
      </w:tr>
      <w:tr w:rsidR="006E0869" w:rsidRPr="006E0869" w:rsidTr="006E086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"Общепрограммные расходы"</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Ч5Э0100000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44 105,19</w:t>
            </w:r>
          </w:p>
        </w:tc>
      </w:tr>
      <w:tr w:rsidR="006E0869" w:rsidRPr="006E0869" w:rsidTr="006E086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Обеспечение функций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Ч5Э0100200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44 105,19</w:t>
            </w:r>
          </w:p>
        </w:tc>
      </w:tr>
      <w:tr w:rsidR="006E0869" w:rsidRPr="006E0869" w:rsidTr="006E0869">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Заработная плата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Ч5Э0100200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121</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-368,28</w:t>
            </w:r>
          </w:p>
        </w:tc>
      </w:tr>
      <w:tr w:rsidR="006E0869" w:rsidRPr="006E0869" w:rsidTr="006E0869">
        <w:trPr>
          <w:trHeight w:val="330"/>
        </w:trPr>
        <w:tc>
          <w:tcPr>
            <w:tcW w:w="4360" w:type="dxa"/>
            <w:tcBorders>
              <w:top w:val="nil"/>
              <w:left w:val="nil"/>
              <w:bottom w:val="nil"/>
              <w:right w:val="nil"/>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Транспортные услуги</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Ч5Э0100200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122</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600,80</w:t>
            </w:r>
          </w:p>
        </w:tc>
      </w:tr>
      <w:tr w:rsidR="006E0869" w:rsidRPr="006E0869" w:rsidTr="006E0869">
        <w:trPr>
          <w:trHeight w:val="375"/>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Начисления на выплаты по оплате труда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Ч5Э0100200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129</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368,28</w:t>
            </w:r>
          </w:p>
        </w:tc>
      </w:tr>
      <w:tr w:rsidR="006E0869" w:rsidRPr="006E0869" w:rsidTr="006E086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Ч5Э0100200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242</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-2 067,17</w:t>
            </w:r>
          </w:p>
        </w:tc>
      </w:tr>
      <w:tr w:rsidR="006E0869" w:rsidRPr="006E0869" w:rsidTr="006E086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Ч5Э0100200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45 571,56</w:t>
            </w:r>
          </w:p>
        </w:tc>
      </w:tr>
      <w:tr w:rsidR="006E0869" w:rsidRPr="006E0869" w:rsidTr="006E086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lastRenderedPageBreak/>
              <w:t>Резервные фонды</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-3 600,00</w:t>
            </w:r>
          </w:p>
        </w:tc>
      </w:tr>
      <w:tr w:rsidR="006E0869" w:rsidRPr="006E0869" w:rsidTr="006E0869">
        <w:trPr>
          <w:trHeight w:val="78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Муниципальная программа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-3 600,00</w:t>
            </w:r>
          </w:p>
        </w:tc>
      </w:tr>
      <w:tr w:rsidR="006E0869" w:rsidRPr="006E0869" w:rsidTr="006E0869">
        <w:trPr>
          <w:trHeight w:val="117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-3 600,00</w:t>
            </w:r>
          </w:p>
        </w:tc>
      </w:tr>
      <w:tr w:rsidR="006E0869" w:rsidRPr="006E0869" w:rsidTr="006E0869">
        <w:trPr>
          <w:trHeight w:val="9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Ч410100000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-3 600,00</w:t>
            </w:r>
          </w:p>
        </w:tc>
      </w:tr>
      <w:tr w:rsidR="006E0869" w:rsidRPr="006E0869" w:rsidTr="006E0869">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Резервный фонд администрации муниципального образования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Ч410173430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-3 600,00</w:t>
            </w:r>
          </w:p>
        </w:tc>
      </w:tr>
      <w:tr w:rsidR="006E0869" w:rsidRPr="006E0869" w:rsidTr="006E0869">
        <w:trPr>
          <w:trHeight w:val="42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Резервные средства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Ч410173430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870</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-3 600,00</w:t>
            </w:r>
          </w:p>
        </w:tc>
      </w:tr>
      <w:tr w:rsidR="006E0869" w:rsidRPr="006E0869" w:rsidTr="006E086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Другие общегосударственные расходы</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-10 000,00</w:t>
            </w:r>
          </w:p>
        </w:tc>
      </w:tr>
      <w:tr w:rsidR="006E0869" w:rsidRPr="006E0869" w:rsidTr="006E0869">
        <w:trPr>
          <w:trHeight w:val="64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Муниципальная программа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-10 000,00</w:t>
            </w:r>
          </w:p>
        </w:tc>
      </w:tr>
      <w:tr w:rsidR="006E0869" w:rsidRPr="006E0869" w:rsidTr="006E0869">
        <w:trPr>
          <w:trHeight w:val="100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А420000000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-10 000,00</w:t>
            </w:r>
          </w:p>
        </w:tc>
      </w:tr>
      <w:tr w:rsidR="006E0869" w:rsidRPr="006E0869" w:rsidTr="006E0869">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"Эффективное управление муниципальным имуществом"</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А420200000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-10 000,00</w:t>
            </w:r>
          </w:p>
        </w:tc>
      </w:tr>
      <w:tr w:rsidR="006E0869" w:rsidRPr="006E0869" w:rsidTr="006E086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Обеспечение гарантий прав на муниципальное имущество,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А420273620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-10 000,00</w:t>
            </w:r>
          </w:p>
        </w:tc>
      </w:tr>
      <w:tr w:rsidR="006E0869" w:rsidRPr="006E0869" w:rsidTr="006E0869">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А420273620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-10 000,00</w:t>
            </w:r>
          </w:p>
        </w:tc>
      </w:tr>
      <w:tr w:rsidR="006E0869" w:rsidRPr="006E0869" w:rsidTr="006E0869">
        <w:trPr>
          <w:trHeight w:val="3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i/>
                <w:iCs/>
                <w:sz w:val="20"/>
                <w:szCs w:val="20"/>
              </w:rPr>
            </w:pPr>
            <w:r w:rsidRPr="006E0869">
              <w:rPr>
                <w:rFonts w:ascii="Arial" w:hAnsi="Arial" w:cs="Arial"/>
                <w:b/>
                <w:bCs/>
                <w:i/>
                <w:iCs/>
                <w:sz w:val="20"/>
                <w:szCs w:val="20"/>
              </w:rPr>
              <w:t>Национальная оборона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i/>
                <w:iCs/>
                <w:sz w:val="20"/>
                <w:szCs w:val="20"/>
              </w:rPr>
            </w:pPr>
            <w:r w:rsidRPr="006E0869">
              <w:rPr>
                <w:rFonts w:ascii="Arial" w:hAnsi="Arial" w:cs="Arial"/>
                <w:b/>
                <w:bCs/>
                <w:i/>
                <w:iCs/>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0,00</w:t>
            </w:r>
          </w:p>
        </w:tc>
      </w:tr>
      <w:tr w:rsidR="006E0869" w:rsidRPr="006E0869" w:rsidTr="006E086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0,00</w:t>
            </w:r>
          </w:p>
        </w:tc>
      </w:tr>
      <w:tr w:rsidR="006E0869" w:rsidRPr="006E0869" w:rsidTr="006E0869">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Муниципальная программа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0,00</w:t>
            </w:r>
          </w:p>
        </w:tc>
      </w:tr>
      <w:tr w:rsidR="006E0869" w:rsidRPr="006E0869" w:rsidTr="006E0869">
        <w:trPr>
          <w:trHeight w:val="99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0,00</w:t>
            </w:r>
          </w:p>
        </w:tc>
      </w:tr>
      <w:tr w:rsidR="006E0869" w:rsidRPr="006E0869" w:rsidTr="006E0869">
        <w:trPr>
          <w:trHeight w:val="144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Ч410400000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0,00</w:t>
            </w:r>
          </w:p>
        </w:tc>
      </w:tr>
      <w:tr w:rsidR="006E0869" w:rsidRPr="006E0869" w:rsidTr="006E0869">
        <w:trPr>
          <w:trHeight w:val="9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Ч410451180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0,00</w:t>
            </w:r>
          </w:p>
        </w:tc>
      </w:tr>
      <w:tr w:rsidR="006E0869" w:rsidRPr="006E0869" w:rsidTr="006E0869">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lastRenderedPageBreak/>
              <w:t>Фонд оплаты труда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Ч410451180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121</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5 103,44</w:t>
            </w:r>
          </w:p>
        </w:tc>
      </w:tr>
      <w:tr w:rsidR="006E0869" w:rsidRPr="006E0869" w:rsidTr="006E0869">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Ч410451180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129</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1 540,82</w:t>
            </w:r>
          </w:p>
        </w:tc>
      </w:tr>
      <w:tr w:rsidR="006E0869" w:rsidRPr="006E0869" w:rsidTr="006E0869">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Закупка товаров, работ, услуг в сфере информационно-коммуникационных технологий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Ч410451180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242</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-14 244,26</w:t>
            </w:r>
          </w:p>
        </w:tc>
      </w:tr>
      <w:tr w:rsidR="006E0869" w:rsidRPr="006E0869" w:rsidTr="006E0869">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Ч410451180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7 600,00</w:t>
            </w:r>
          </w:p>
        </w:tc>
      </w:tr>
      <w:tr w:rsidR="006E0869" w:rsidRPr="006E0869" w:rsidTr="006E0869">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i/>
                <w:iCs/>
                <w:sz w:val="20"/>
                <w:szCs w:val="20"/>
              </w:rPr>
            </w:pPr>
            <w:r w:rsidRPr="006E0869">
              <w:rPr>
                <w:rFonts w:ascii="Arial" w:hAnsi="Arial" w:cs="Arial"/>
                <w:b/>
                <w:bCs/>
                <w:i/>
                <w:iCs/>
                <w:sz w:val="20"/>
                <w:szCs w:val="20"/>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i/>
                <w:iCs/>
                <w:sz w:val="20"/>
                <w:szCs w:val="20"/>
              </w:rPr>
            </w:pPr>
            <w:r w:rsidRPr="006E0869">
              <w:rPr>
                <w:rFonts w:ascii="Arial" w:hAnsi="Arial" w:cs="Arial"/>
                <w:b/>
                <w:bCs/>
                <w:i/>
                <w:iCs/>
                <w:sz w:val="20"/>
                <w:szCs w:val="20"/>
              </w:rPr>
              <w:t>03</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14 135,00</w:t>
            </w:r>
          </w:p>
        </w:tc>
      </w:tr>
      <w:tr w:rsidR="006E0869" w:rsidRPr="006E0869" w:rsidTr="006E0869">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Обеспечение пожарной безопасности</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10</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14 135,00</w:t>
            </w:r>
          </w:p>
        </w:tc>
      </w:tr>
      <w:tr w:rsidR="006E0869" w:rsidRPr="006E0869" w:rsidTr="006E0869">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10</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Ц800000000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14 135,00</w:t>
            </w:r>
          </w:p>
        </w:tc>
      </w:tr>
      <w:tr w:rsidR="006E0869" w:rsidRPr="006E0869" w:rsidTr="006E0869">
        <w:trPr>
          <w:trHeight w:val="214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10</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Ц810000000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14 135,00</w:t>
            </w:r>
          </w:p>
        </w:tc>
      </w:tr>
      <w:tr w:rsidR="006E0869" w:rsidRPr="006E0869" w:rsidTr="006E0869">
        <w:trPr>
          <w:trHeight w:val="19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10</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Ц810400000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14 135,00</w:t>
            </w:r>
          </w:p>
        </w:tc>
      </w:tr>
      <w:tr w:rsidR="006E0869" w:rsidRPr="006E0869" w:rsidTr="006E086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Мероприятия по обеспечению пожарной безопасности муниципальных объектов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10</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Ц810470280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14 135,00</w:t>
            </w:r>
          </w:p>
        </w:tc>
      </w:tr>
      <w:tr w:rsidR="006E0869" w:rsidRPr="006E0869" w:rsidTr="006E0869">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10</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Ц810470280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14 135,00</w:t>
            </w:r>
          </w:p>
        </w:tc>
      </w:tr>
      <w:tr w:rsidR="006E0869" w:rsidRPr="006E0869" w:rsidTr="006E0869">
        <w:trPr>
          <w:trHeight w:val="4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i/>
                <w:iCs/>
                <w:sz w:val="20"/>
                <w:szCs w:val="20"/>
              </w:rPr>
            </w:pPr>
            <w:r w:rsidRPr="006E0869">
              <w:rPr>
                <w:rFonts w:ascii="Arial" w:hAnsi="Arial" w:cs="Arial"/>
                <w:b/>
                <w:bCs/>
                <w:i/>
                <w:iCs/>
                <w:sz w:val="20"/>
                <w:szCs w:val="20"/>
              </w:rPr>
              <w:t>Национальная экономика</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-700 612,90</w:t>
            </w:r>
          </w:p>
        </w:tc>
      </w:tr>
      <w:tr w:rsidR="006E0869" w:rsidRPr="006E0869" w:rsidTr="006E0869">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Сельское хозяйство и рыболовство</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-14 060,00</w:t>
            </w:r>
          </w:p>
        </w:tc>
      </w:tr>
      <w:tr w:rsidR="006E0869" w:rsidRPr="006E0869" w:rsidTr="006E0869">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Ц900000000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-14 060,00</w:t>
            </w:r>
          </w:p>
        </w:tc>
      </w:tr>
      <w:tr w:rsidR="006E0869" w:rsidRPr="006E0869" w:rsidTr="006E086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Ц970000000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-14 060,00</w:t>
            </w:r>
          </w:p>
        </w:tc>
      </w:tr>
      <w:tr w:rsidR="006E0869" w:rsidRPr="006E0869" w:rsidTr="006E0869">
        <w:trPr>
          <w:trHeight w:val="6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"Предупреждение и ликвидация болезней животных"</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Ц970100000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-14 060,00</w:t>
            </w:r>
          </w:p>
        </w:tc>
      </w:tr>
      <w:tr w:rsidR="006E0869" w:rsidRPr="006E0869" w:rsidTr="006E0869">
        <w:trPr>
          <w:trHeight w:val="10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Ц970172750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-14 060,00</w:t>
            </w:r>
          </w:p>
        </w:tc>
      </w:tr>
      <w:tr w:rsidR="006E0869" w:rsidRPr="006E0869" w:rsidTr="006E0869">
        <w:trPr>
          <w:trHeight w:val="52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lastRenderedPageBreak/>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Ц970172750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-14 060,00</w:t>
            </w:r>
          </w:p>
        </w:tc>
      </w:tr>
      <w:tr w:rsidR="006E0869" w:rsidRPr="006E0869" w:rsidTr="006E0869">
        <w:trPr>
          <w:trHeight w:val="330"/>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-702 552,90</w:t>
            </w:r>
          </w:p>
        </w:tc>
      </w:tr>
      <w:tr w:rsidR="006E0869" w:rsidRPr="006E0869" w:rsidTr="006E086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Муниципальная программа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А600000000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-695 797,45</w:t>
            </w:r>
          </w:p>
        </w:tc>
      </w:tr>
      <w:tr w:rsidR="006E0869" w:rsidRPr="006E0869" w:rsidTr="006E086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А620000000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-695 797,45</w:t>
            </w:r>
          </w:p>
        </w:tc>
      </w:tr>
      <w:tr w:rsidR="006E0869" w:rsidRPr="006E0869" w:rsidTr="006E086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А620100000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-695 797,45</w:t>
            </w:r>
          </w:p>
        </w:tc>
      </w:tr>
      <w:tr w:rsidR="006E0869" w:rsidRPr="006E0869" w:rsidTr="006E0869">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А6201S6570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-695 797,45</w:t>
            </w:r>
          </w:p>
        </w:tc>
      </w:tr>
      <w:tr w:rsidR="006E0869" w:rsidRPr="006E0869" w:rsidTr="006E086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A6201S6570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-695 797,45</w:t>
            </w:r>
          </w:p>
        </w:tc>
      </w:tr>
      <w:tr w:rsidR="006E0869" w:rsidRPr="006E0869" w:rsidTr="006E0869">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Муниципальная программа "Развитие транспортной системы"</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Ч200000000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-6 755,45</w:t>
            </w:r>
          </w:p>
        </w:tc>
      </w:tr>
      <w:tr w:rsidR="006E0869" w:rsidRPr="006E0869" w:rsidTr="006E086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Ч210000000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-6 755,45</w:t>
            </w:r>
          </w:p>
        </w:tc>
      </w:tr>
      <w:tr w:rsidR="006E0869" w:rsidRPr="006E0869" w:rsidTr="006E086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"Мероприятия, реализуемые с привлечением межбюджетных трансфертов бюджетам другого уровня"</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Ч210300000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-6 755,45</w:t>
            </w:r>
          </w:p>
        </w:tc>
      </w:tr>
      <w:tr w:rsidR="006E0869" w:rsidRPr="006E0869" w:rsidTr="006E086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Содержание автомобильных дорог общего пользования местного значения в границах населенных пунктов поселения</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Ч210374192</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-6 755,45</w:t>
            </w:r>
          </w:p>
        </w:tc>
      </w:tr>
      <w:tr w:rsidR="006E0869" w:rsidRPr="006E0869" w:rsidTr="006E086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09</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Ч210374192</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-6 755,45</w:t>
            </w:r>
          </w:p>
        </w:tc>
      </w:tr>
      <w:tr w:rsidR="006E0869" w:rsidRPr="006E0869" w:rsidTr="006E086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Другие вопросы в области национальной экономики</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16 000,00</w:t>
            </w:r>
          </w:p>
        </w:tc>
      </w:tr>
      <w:tr w:rsidR="006E0869" w:rsidRPr="006E0869" w:rsidTr="006E0869">
        <w:trPr>
          <w:trHeight w:val="58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Муниципальная программа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16 000,00</w:t>
            </w:r>
          </w:p>
        </w:tc>
      </w:tr>
      <w:tr w:rsidR="006E0869" w:rsidRPr="006E0869" w:rsidTr="006E0869">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16 000,00</w:t>
            </w:r>
          </w:p>
        </w:tc>
      </w:tr>
      <w:tr w:rsidR="006E0869" w:rsidRPr="006E0869" w:rsidTr="006E0869">
        <w:trPr>
          <w:trHeight w:val="100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А410200000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16 000,00</w:t>
            </w:r>
          </w:p>
        </w:tc>
      </w:tr>
      <w:tr w:rsidR="006E0869" w:rsidRPr="006E0869" w:rsidTr="006E0869">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А410277590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16 000,00</w:t>
            </w:r>
          </w:p>
        </w:tc>
      </w:tr>
      <w:tr w:rsidR="006E0869" w:rsidRPr="006E0869" w:rsidTr="006E0869">
        <w:trPr>
          <w:trHeight w:val="4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04</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12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А410277590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16 000,00</w:t>
            </w:r>
          </w:p>
        </w:tc>
      </w:tr>
      <w:tr w:rsidR="006E0869" w:rsidRPr="006E0869" w:rsidTr="006E0869">
        <w:trPr>
          <w:trHeight w:val="3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i/>
                <w:iCs/>
                <w:sz w:val="20"/>
                <w:szCs w:val="20"/>
              </w:rPr>
            </w:pPr>
            <w:r w:rsidRPr="006E0869">
              <w:rPr>
                <w:rFonts w:ascii="Arial" w:hAnsi="Arial" w:cs="Arial"/>
                <w:b/>
                <w:bCs/>
                <w:i/>
                <w:iCs/>
                <w:sz w:val="20"/>
                <w:szCs w:val="20"/>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i/>
                <w:iCs/>
                <w:sz w:val="20"/>
                <w:szCs w:val="20"/>
              </w:rPr>
            </w:pPr>
            <w:r w:rsidRPr="006E0869">
              <w:rPr>
                <w:rFonts w:ascii="Arial" w:hAnsi="Arial" w:cs="Arial"/>
                <w:b/>
                <w:bCs/>
                <w:i/>
                <w:iCs/>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-256 260,73</w:t>
            </w:r>
          </w:p>
        </w:tc>
      </w:tr>
      <w:tr w:rsidR="006E0869" w:rsidRPr="006E0869" w:rsidTr="006E086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lastRenderedPageBreak/>
              <w:t>Жилищное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-447 525,00</w:t>
            </w:r>
          </w:p>
        </w:tc>
      </w:tr>
      <w:tr w:rsidR="006E0869" w:rsidRPr="006E0869" w:rsidTr="006E0869">
        <w:trPr>
          <w:trHeight w:val="102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А210000000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-447 525,00</w:t>
            </w:r>
          </w:p>
        </w:tc>
      </w:tr>
      <w:tr w:rsidR="006E0869" w:rsidRPr="006E0869" w:rsidTr="006E0869">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"Обеспечение граждан доступным жильем</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А210300000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-447 525,00</w:t>
            </w:r>
          </w:p>
        </w:tc>
      </w:tr>
      <w:tr w:rsidR="006E0869" w:rsidRPr="006E0869" w:rsidTr="006E0869">
        <w:trPr>
          <w:trHeight w:val="16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А210312940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-447 525,00</w:t>
            </w:r>
          </w:p>
        </w:tc>
      </w:tr>
      <w:tr w:rsidR="006E0869" w:rsidRPr="006E0869" w:rsidTr="006E0869">
        <w:trPr>
          <w:trHeight w:val="750"/>
        </w:trPr>
        <w:tc>
          <w:tcPr>
            <w:tcW w:w="43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А210312940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412</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-447 525,00</w:t>
            </w:r>
          </w:p>
        </w:tc>
      </w:tr>
      <w:tr w:rsidR="006E0869" w:rsidRPr="006E0869" w:rsidTr="006E0869">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Коммунальное хозяйство</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56 548,00</w:t>
            </w:r>
          </w:p>
        </w:tc>
      </w:tr>
      <w:tr w:rsidR="006E0869" w:rsidRPr="006E0869" w:rsidTr="006E0869">
        <w:trPr>
          <w:trHeight w:val="61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Муниципальная программа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62 488,00</w:t>
            </w:r>
          </w:p>
        </w:tc>
      </w:tr>
      <w:tr w:rsidR="006E0869" w:rsidRPr="006E0869" w:rsidTr="006E0869">
        <w:trPr>
          <w:trHeight w:val="12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-5 536,00</w:t>
            </w:r>
          </w:p>
        </w:tc>
      </w:tr>
      <w:tr w:rsidR="006E0869" w:rsidRPr="006E0869" w:rsidTr="006E0869">
        <w:trPr>
          <w:trHeight w:val="6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"Обеспечение качества жилищно-коммунальных услуг"</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А110100000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-5 536,00</w:t>
            </w:r>
          </w:p>
        </w:tc>
      </w:tr>
      <w:tr w:rsidR="006E0869" w:rsidRPr="006E0869" w:rsidTr="006E0869">
        <w:trPr>
          <w:trHeight w:val="97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А110170230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-5 536,00</w:t>
            </w:r>
          </w:p>
        </w:tc>
      </w:tr>
      <w:tr w:rsidR="006E0869" w:rsidRPr="006E0869" w:rsidTr="006E0869">
        <w:trPr>
          <w:trHeight w:val="61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Уплата налога на имущество организаций и земельного налога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А110170230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851</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-5 536,00</w:t>
            </w:r>
          </w:p>
        </w:tc>
      </w:tr>
      <w:tr w:rsidR="006E0869" w:rsidRPr="006E0869" w:rsidTr="006E0869">
        <w:trPr>
          <w:trHeight w:val="11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А130000000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68 024,00</w:t>
            </w:r>
          </w:p>
        </w:tc>
      </w:tr>
      <w:tr w:rsidR="006E0869" w:rsidRPr="006E0869" w:rsidTr="006E0869">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"Развитие систем водоснабжения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А130100000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68 024,00</w:t>
            </w:r>
          </w:p>
        </w:tc>
      </w:tr>
      <w:tr w:rsidR="006E0869" w:rsidRPr="006E0869" w:rsidTr="006E0869">
        <w:trPr>
          <w:trHeight w:val="765"/>
        </w:trPr>
        <w:tc>
          <w:tcPr>
            <w:tcW w:w="4360" w:type="dxa"/>
            <w:tcBorders>
              <w:top w:val="nil"/>
              <w:left w:val="nil"/>
              <w:bottom w:val="nil"/>
              <w:right w:val="nil"/>
            </w:tcBorders>
            <w:shd w:val="clear" w:color="auto" w:fill="auto"/>
            <w:vAlign w:val="bottom"/>
            <w:hideMark/>
          </w:tcPr>
          <w:p w:rsidR="006E0869" w:rsidRPr="006E0869" w:rsidRDefault="006E0869" w:rsidP="00D90C2D">
            <w:pPr>
              <w:rPr>
                <w:rFonts w:ascii="Arial" w:hAnsi="Arial" w:cs="Arial"/>
                <w:color w:val="202124"/>
                <w:sz w:val="20"/>
                <w:szCs w:val="20"/>
              </w:rPr>
            </w:pPr>
            <w:r w:rsidRPr="006E0869">
              <w:rPr>
                <w:rFonts w:ascii="Arial" w:hAnsi="Arial" w:cs="Arial"/>
                <w:color w:val="202124"/>
                <w:sz w:val="20"/>
                <w:szCs w:val="20"/>
              </w:rPr>
              <w:t>Капитальный и текущий ремонт объектов водоснабжения (водозаборных сооружений, водопроводов и др.) муниципальных образований</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А130173090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62 974,00</w:t>
            </w:r>
          </w:p>
        </w:tc>
      </w:tr>
      <w:tr w:rsidR="006E0869" w:rsidRPr="006E0869" w:rsidTr="006E0869">
        <w:trPr>
          <w:trHeight w:val="570"/>
        </w:trPr>
        <w:tc>
          <w:tcPr>
            <w:tcW w:w="4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А130173090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62 974,00</w:t>
            </w:r>
          </w:p>
        </w:tc>
      </w:tr>
      <w:tr w:rsidR="006E0869" w:rsidRPr="006E0869" w:rsidTr="006E0869">
        <w:trPr>
          <w:trHeight w:val="4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Эксплуатация, техническое содержание и обслуживание сетей водопровода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А130174870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5 050,00</w:t>
            </w:r>
          </w:p>
        </w:tc>
      </w:tr>
      <w:tr w:rsidR="006E0869" w:rsidRPr="006E0869" w:rsidTr="006E0869">
        <w:trPr>
          <w:trHeight w:val="45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А130174870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600,00</w:t>
            </w:r>
          </w:p>
        </w:tc>
      </w:tr>
      <w:tr w:rsidR="006E0869" w:rsidRPr="006E0869" w:rsidTr="006E0869">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Закупка энергетических ресурсов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А130174870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247</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4 470,14</w:t>
            </w:r>
          </w:p>
        </w:tc>
      </w:tr>
      <w:tr w:rsidR="006E0869" w:rsidRPr="006E0869" w:rsidTr="006E0869">
        <w:trPr>
          <w:trHeight w:val="2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Уплата прочих налогов, сборов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А130174870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852</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-20,14</w:t>
            </w:r>
          </w:p>
        </w:tc>
      </w:tr>
      <w:tr w:rsidR="006E0869" w:rsidRPr="006E0869" w:rsidTr="006E0869">
        <w:trPr>
          <w:trHeight w:val="78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lastRenderedPageBreak/>
              <w:t>Муниципальная программа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А600000000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-5 940,00</w:t>
            </w:r>
          </w:p>
        </w:tc>
      </w:tr>
      <w:tr w:rsidR="006E0869" w:rsidRPr="006E0869" w:rsidTr="006E086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А620000000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-5 940,00</w:t>
            </w:r>
          </w:p>
        </w:tc>
      </w:tr>
      <w:tr w:rsidR="006E0869" w:rsidRPr="006E0869" w:rsidTr="006E0869">
        <w:trPr>
          <w:trHeight w:val="12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А620100000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-5 940,00</w:t>
            </w:r>
          </w:p>
        </w:tc>
      </w:tr>
      <w:tr w:rsidR="006E0869" w:rsidRPr="006E0869" w:rsidTr="006E0869">
        <w:trPr>
          <w:trHeight w:val="7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Реализация проектов развития общественной инфраструктуры, основанных на местных инициативах</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А6201S6570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-5 940,00</w:t>
            </w:r>
          </w:p>
        </w:tc>
      </w:tr>
      <w:tr w:rsidR="006E0869" w:rsidRPr="006E0869" w:rsidTr="006E086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02</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A6201S6570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-5 940,00</w:t>
            </w:r>
          </w:p>
        </w:tc>
      </w:tr>
      <w:tr w:rsidR="006E0869" w:rsidRPr="006E0869" w:rsidTr="006E086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Благоустройство</w:t>
            </w:r>
          </w:p>
        </w:tc>
        <w:tc>
          <w:tcPr>
            <w:tcW w:w="720" w:type="dxa"/>
            <w:tcBorders>
              <w:top w:val="nil"/>
              <w:left w:val="nil"/>
              <w:bottom w:val="single" w:sz="4" w:space="0" w:color="auto"/>
              <w:right w:val="single" w:sz="4" w:space="0" w:color="auto"/>
            </w:tcBorders>
            <w:shd w:val="clear" w:color="auto" w:fill="auto"/>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i/>
                <w:iCs/>
                <w:sz w:val="20"/>
                <w:szCs w:val="20"/>
              </w:rPr>
            </w:pPr>
            <w:r w:rsidRPr="006E0869">
              <w:rPr>
                <w:rFonts w:ascii="Arial" w:hAnsi="Arial" w:cs="Arial"/>
                <w:i/>
                <w:i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134 716,27</w:t>
            </w:r>
          </w:p>
        </w:tc>
      </w:tr>
      <w:tr w:rsidR="006E0869" w:rsidRPr="006E0869" w:rsidTr="006E0869">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Муниципальная программа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95 937,00</w:t>
            </w:r>
          </w:p>
        </w:tc>
      </w:tr>
      <w:tr w:rsidR="006E0869" w:rsidRPr="006E0869" w:rsidTr="006E0869">
        <w:trPr>
          <w:trHeight w:val="12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А11000000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95 937,00</w:t>
            </w:r>
          </w:p>
        </w:tc>
      </w:tr>
      <w:tr w:rsidR="006E0869" w:rsidRPr="006E0869" w:rsidTr="006E0869">
        <w:trPr>
          <w:trHeight w:val="57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"Обеспечение качества жилищно-коммунальных услуг"</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А11010000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95 937,00</w:t>
            </w:r>
          </w:p>
        </w:tc>
      </w:tr>
      <w:tr w:rsidR="006E0869" w:rsidRPr="006E0869" w:rsidTr="006E0869">
        <w:trPr>
          <w:trHeight w:val="94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Мероприятия, направленные на энергосбережение и повышение энергетической эффективности энергетических ресурсов, используемых для целей уличного освещения</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А110175360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95 937,00</w:t>
            </w:r>
          </w:p>
        </w:tc>
      </w:tr>
      <w:tr w:rsidR="006E0869" w:rsidRPr="006E0869" w:rsidTr="006E086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А110175360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95 937,00</w:t>
            </w:r>
          </w:p>
        </w:tc>
      </w:tr>
      <w:tr w:rsidR="006E0869" w:rsidRPr="006E0869" w:rsidTr="006E0869">
        <w:trPr>
          <w:trHeight w:val="765"/>
        </w:trPr>
        <w:tc>
          <w:tcPr>
            <w:tcW w:w="4360" w:type="dxa"/>
            <w:tcBorders>
              <w:top w:val="nil"/>
              <w:left w:val="single" w:sz="4" w:space="0" w:color="auto"/>
              <w:bottom w:val="single" w:sz="4" w:space="0" w:color="auto"/>
              <w:right w:val="single" w:sz="4" w:space="0" w:color="auto"/>
            </w:tcBorders>
            <w:shd w:val="clear" w:color="000000" w:fill="FFFFFF"/>
            <w:vAlign w:val="bottom"/>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Муниципальная программа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А500000000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38 779,27</w:t>
            </w:r>
          </w:p>
        </w:tc>
      </w:tr>
      <w:tr w:rsidR="006E0869" w:rsidRPr="006E0869" w:rsidTr="006E0869">
        <w:trPr>
          <w:trHeight w:val="96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А510000000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38 779,27</w:t>
            </w:r>
          </w:p>
        </w:tc>
      </w:tr>
      <w:tr w:rsidR="006E0869" w:rsidRPr="006E0869" w:rsidTr="006E0869">
        <w:trPr>
          <w:trHeight w:val="58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"Содействие благоустройству населенных пунктов Чувашской Республики"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А510200000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38 779,27</w:t>
            </w:r>
          </w:p>
        </w:tc>
      </w:tr>
      <w:tr w:rsidR="006E0869" w:rsidRPr="006E0869" w:rsidTr="006E0869">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Уличное освещение</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А510277400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28 481,28</w:t>
            </w:r>
          </w:p>
        </w:tc>
      </w:tr>
      <w:tr w:rsidR="006E0869" w:rsidRPr="006E0869" w:rsidTr="006E086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Закупка энергетических ресурсов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А510277400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247</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28 481,28</w:t>
            </w:r>
          </w:p>
        </w:tc>
      </w:tr>
      <w:tr w:rsidR="006E0869" w:rsidRPr="006E0869" w:rsidTr="006E086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Реализация мероприятий по благоустройству территории</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А510277420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10 297,99</w:t>
            </w:r>
          </w:p>
        </w:tc>
      </w:tr>
      <w:tr w:rsidR="006E0869" w:rsidRPr="006E0869" w:rsidTr="006E0869">
        <w:trPr>
          <w:trHeight w:val="55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05</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03</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А510277420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10 297,99</w:t>
            </w:r>
          </w:p>
        </w:tc>
      </w:tr>
      <w:tr w:rsidR="006E0869" w:rsidRPr="006E0869" w:rsidTr="006E0869">
        <w:trPr>
          <w:trHeight w:val="33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b/>
                <w:bCs/>
                <w:i/>
                <w:iCs/>
                <w:sz w:val="20"/>
                <w:szCs w:val="20"/>
              </w:rPr>
            </w:pPr>
            <w:r w:rsidRPr="006E0869">
              <w:rPr>
                <w:rFonts w:ascii="Arial" w:hAnsi="Arial" w:cs="Arial"/>
                <w:b/>
                <w:bCs/>
                <w:i/>
                <w:iCs/>
                <w:sz w:val="20"/>
                <w:szCs w:val="20"/>
              </w:rPr>
              <w:t>Культура, кинематография</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i/>
                <w:iCs/>
                <w:sz w:val="20"/>
                <w:szCs w:val="20"/>
              </w:rPr>
            </w:pPr>
            <w:r w:rsidRPr="006E0869">
              <w:rPr>
                <w:rFonts w:ascii="Arial" w:hAnsi="Arial" w:cs="Arial"/>
                <w:b/>
                <w:bCs/>
                <w:i/>
                <w:iCs/>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152 344,46</w:t>
            </w:r>
          </w:p>
        </w:tc>
      </w:tr>
      <w:tr w:rsidR="006E0869" w:rsidRPr="006E0869" w:rsidTr="006E0869">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Культура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152 344,46</w:t>
            </w:r>
          </w:p>
        </w:tc>
      </w:tr>
      <w:tr w:rsidR="006E0869" w:rsidRPr="006E0869" w:rsidTr="006E086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lastRenderedPageBreak/>
              <w:t>Муниципальная программа "Развитие культуры и туризма"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Ц400000000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70 525,46</w:t>
            </w:r>
          </w:p>
        </w:tc>
      </w:tr>
      <w:tr w:rsidR="006E0869" w:rsidRPr="006E0869" w:rsidTr="006E0869">
        <w:trPr>
          <w:trHeight w:val="79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Подпрограмма "Развитие культуры в Чувашской Республике" муниципальной программы "Развитие культуры и туризма"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Ц410000000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70 525,46</w:t>
            </w:r>
          </w:p>
        </w:tc>
      </w:tr>
      <w:tr w:rsidR="006E0869" w:rsidRPr="006E0869" w:rsidTr="006E0869">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"Сохранение и развитие народного творчества"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Ц410700000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70 525,46</w:t>
            </w:r>
          </w:p>
        </w:tc>
      </w:tr>
      <w:tr w:rsidR="006E0869" w:rsidRPr="006E0869" w:rsidTr="006E0869">
        <w:trPr>
          <w:trHeight w:val="73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Обеспечение деятельности государственных учреждений культурно-досугового типа и народного творчества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Ц41077А390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70 525,46</w:t>
            </w:r>
          </w:p>
        </w:tc>
      </w:tr>
      <w:tr w:rsidR="006E0869" w:rsidRPr="006E0869" w:rsidTr="006E0869">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Ц41077А390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34 205,62</w:t>
            </w:r>
          </w:p>
        </w:tc>
      </w:tr>
      <w:tr w:rsidR="006E0869" w:rsidRPr="006E0869" w:rsidTr="006E0869">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Закупка энергетических ресурсов</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Ц41077А390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247</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36 319,84</w:t>
            </w:r>
          </w:p>
        </w:tc>
      </w:tr>
      <w:tr w:rsidR="006E0869" w:rsidRPr="006E0869" w:rsidTr="006E0869">
        <w:trPr>
          <w:trHeight w:val="465"/>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Основное мероприятие "Проведение мероприятий в сфере культуры и искусства, архивного дела"</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Ц411000000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81 819,00</w:t>
            </w:r>
          </w:p>
        </w:tc>
      </w:tr>
      <w:tr w:rsidR="006E0869" w:rsidRPr="006E0869" w:rsidTr="006E0869">
        <w:trPr>
          <w:trHeight w:val="675"/>
        </w:trPr>
        <w:tc>
          <w:tcPr>
            <w:tcW w:w="4360" w:type="dxa"/>
            <w:tcBorders>
              <w:top w:val="nil"/>
              <w:left w:val="single" w:sz="4" w:space="0" w:color="000000"/>
              <w:bottom w:val="single" w:sz="4" w:space="0" w:color="000000"/>
              <w:right w:val="single" w:sz="4" w:space="0" w:color="000000"/>
            </w:tcBorders>
            <w:shd w:val="clear" w:color="auto" w:fill="auto"/>
            <w:hideMark/>
          </w:tcPr>
          <w:p w:rsidR="006E0869" w:rsidRPr="006E0869" w:rsidRDefault="006E0869" w:rsidP="00D90C2D">
            <w:pPr>
              <w:rPr>
                <w:rFonts w:ascii="Arial" w:hAnsi="Arial" w:cs="Arial"/>
                <w:color w:val="000000"/>
                <w:sz w:val="20"/>
                <w:szCs w:val="20"/>
              </w:rPr>
            </w:pPr>
            <w:r w:rsidRPr="006E0869">
              <w:rPr>
                <w:rFonts w:ascii="Arial" w:hAnsi="Arial" w:cs="Arial"/>
                <w:color w:val="000000"/>
                <w:sz w:val="20"/>
                <w:szCs w:val="20"/>
              </w:rPr>
              <w:t>Осуществление капитального и текущего ремонта объектов социально-культурной сферы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Ц411070160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81 819,00</w:t>
            </w:r>
          </w:p>
        </w:tc>
      </w:tr>
      <w:tr w:rsidR="006E0869" w:rsidRPr="006E0869" w:rsidTr="006E0869">
        <w:trPr>
          <w:trHeight w:val="510"/>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6E0869" w:rsidRPr="006E0869" w:rsidRDefault="006E0869" w:rsidP="00D90C2D">
            <w:pPr>
              <w:rPr>
                <w:rFonts w:ascii="Arial" w:hAnsi="Arial" w:cs="Arial"/>
                <w:sz w:val="20"/>
                <w:szCs w:val="20"/>
              </w:rPr>
            </w:pPr>
            <w:r w:rsidRPr="006E0869">
              <w:rPr>
                <w:rFonts w:ascii="Arial" w:hAnsi="Arial" w:cs="Arial"/>
                <w:sz w:val="20"/>
                <w:szCs w:val="20"/>
              </w:rPr>
              <w:t>Прочая закупка товаров, работ и услуг для государственных нужд</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993</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08</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01</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Ц411070160</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sz w:val="20"/>
                <w:szCs w:val="20"/>
              </w:rPr>
            </w:pPr>
            <w:r w:rsidRPr="006E0869">
              <w:rPr>
                <w:rFonts w:ascii="Arial" w:hAnsi="Arial" w:cs="Arial"/>
                <w:sz w:val="20"/>
                <w:szCs w:val="20"/>
              </w:rPr>
              <w:t>244</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sz w:val="20"/>
                <w:szCs w:val="20"/>
              </w:rPr>
            </w:pPr>
            <w:r w:rsidRPr="006E0869">
              <w:rPr>
                <w:rFonts w:ascii="Arial" w:hAnsi="Arial" w:cs="Arial"/>
                <w:sz w:val="20"/>
                <w:szCs w:val="20"/>
              </w:rPr>
              <w:t>81 819,00</w:t>
            </w:r>
          </w:p>
        </w:tc>
      </w:tr>
      <w:tr w:rsidR="006E0869" w:rsidRPr="006E0869" w:rsidTr="006E0869">
        <w:trPr>
          <w:trHeight w:val="25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Итого</w:t>
            </w:r>
          </w:p>
        </w:tc>
        <w:tc>
          <w:tcPr>
            <w:tcW w:w="72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center"/>
              <w:rPr>
                <w:rFonts w:ascii="Arial" w:hAnsi="Arial" w:cs="Arial"/>
                <w:b/>
                <w:bCs/>
                <w:sz w:val="20"/>
                <w:szCs w:val="20"/>
              </w:rPr>
            </w:pPr>
            <w:r w:rsidRPr="006E0869">
              <w:rPr>
                <w:rFonts w:ascii="Arial" w:hAnsi="Arial" w:cs="Arial"/>
                <w:b/>
                <w:b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740"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577" w:type="dxa"/>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rPr>
                <w:rFonts w:ascii="Arial" w:hAnsi="Arial" w:cs="Arial"/>
                <w:b/>
                <w:bCs/>
                <w:sz w:val="20"/>
                <w:szCs w:val="20"/>
              </w:rPr>
            </w:pPr>
            <w:r w:rsidRPr="006E0869">
              <w:rPr>
                <w:rFonts w:ascii="Arial" w:hAnsi="Arial" w:cs="Arial"/>
                <w:b/>
                <w:bCs/>
                <w:sz w:val="20"/>
                <w:szCs w:val="20"/>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6E0869" w:rsidRPr="006E0869" w:rsidRDefault="006E0869" w:rsidP="00D90C2D">
            <w:pPr>
              <w:jc w:val="right"/>
              <w:rPr>
                <w:rFonts w:ascii="Arial" w:hAnsi="Arial" w:cs="Arial"/>
                <w:b/>
                <w:bCs/>
                <w:sz w:val="20"/>
                <w:szCs w:val="20"/>
              </w:rPr>
            </w:pPr>
            <w:r w:rsidRPr="006E0869">
              <w:rPr>
                <w:rFonts w:ascii="Arial" w:hAnsi="Arial" w:cs="Arial"/>
                <w:b/>
                <w:bCs/>
                <w:sz w:val="20"/>
                <w:szCs w:val="20"/>
              </w:rPr>
              <w:t>-759 888,98</w:t>
            </w:r>
          </w:p>
        </w:tc>
      </w:tr>
    </w:tbl>
    <w:p w:rsidR="006E0869" w:rsidRPr="006E0869" w:rsidRDefault="006E0869" w:rsidP="006E0869">
      <w:pPr>
        <w:jc w:val="both"/>
        <w:rPr>
          <w:rFonts w:ascii="Arial" w:hAnsi="Arial" w:cs="Arial"/>
          <w:sz w:val="20"/>
          <w:szCs w:val="20"/>
        </w:rPr>
      </w:pPr>
      <w:r w:rsidRPr="006E0869">
        <w:rPr>
          <w:rFonts w:ascii="Arial" w:hAnsi="Arial" w:cs="Arial"/>
          <w:sz w:val="20"/>
          <w:szCs w:val="20"/>
        </w:rPr>
        <w:t>3) Настоящее решение вступает в силу после его официального опубликования (обнародования).                         </w:t>
      </w:r>
    </w:p>
    <w:tbl>
      <w:tblPr>
        <w:tblW w:w="9468" w:type="dxa"/>
        <w:tblLayout w:type="fixed"/>
        <w:tblLook w:val="0000"/>
      </w:tblPr>
      <w:tblGrid>
        <w:gridCol w:w="4181"/>
        <w:gridCol w:w="2962"/>
        <w:gridCol w:w="2325"/>
      </w:tblGrid>
      <w:tr w:rsidR="006E0869" w:rsidRPr="006E0869" w:rsidTr="00D90C2D">
        <w:tblPrEx>
          <w:tblCellMar>
            <w:top w:w="0" w:type="dxa"/>
            <w:bottom w:w="0" w:type="dxa"/>
          </w:tblCellMar>
        </w:tblPrEx>
        <w:trPr>
          <w:trHeight w:val="825"/>
        </w:trPr>
        <w:tc>
          <w:tcPr>
            <w:tcW w:w="4181" w:type="dxa"/>
          </w:tcPr>
          <w:p w:rsidR="006E0869" w:rsidRPr="006E0869" w:rsidRDefault="006E0869" w:rsidP="00D90C2D">
            <w:pPr>
              <w:ind w:firstLine="360"/>
              <w:jc w:val="center"/>
              <w:rPr>
                <w:rFonts w:ascii="Arial" w:hAnsi="Arial" w:cs="Arial"/>
                <w:noProof/>
                <w:color w:val="000000"/>
                <w:sz w:val="20"/>
                <w:szCs w:val="20"/>
              </w:rPr>
            </w:pPr>
            <w:r w:rsidRPr="006E0869">
              <w:rPr>
                <w:rFonts w:ascii="Arial" w:hAnsi="Arial" w:cs="Arial"/>
                <w:noProof/>
                <w:color w:val="000000"/>
                <w:sz w:val="20"/>
                <w:szCs w:val="20"/>
              </w:rPr>
              <w:t>Председатель Собрания депутатов Таушкасинского</w:t>
            </w:r>
          </w:p>
          <w:p w:rsidR="006E0869" w:rsidRPr="006E0869" w:rsidRDefault="006E0869" w:rsidP="00D90C2D">
            <w:pPr>
              <w:ind w:firstLine="360"/>
              <w:jc w:val="center"/>
              <w:rPr>
                <w:rFonts w:ascii="Arial" w:hAnsi="Arial" w:cs="Arial"/>
                <w:color w:val="000000"/>
                <w:sz w:val="20"/>
                <w:szCs w:val="20"/>
              </w:rPr>
            </w:pPr>
            <w:r w:rsidRPr="006E0869">
              <w:rPr>
                <w:rFonts w:ascii="Arial" w:hAnsi="Arial" w:cs="Arial"/>
                <w:noProof/>
                <w:color w:val="000000"/>
                <w:sz w:val="20"/>
                <w:szCs w:val="20"/>
              </w:rPr>
              <w:t>сельского поселения</w:t>
            </w:r>
          </w:p>
        </w:tc>
        <w:tc>
          <w:tcPr>
            <w:tcW w:w="2962" w:type="dxa"/>
          </w:tcPr>
          <w:p w:rsidR="006E0869" w:rsidRPr="006E0869" w:rsidRDefault="006E0869" w:rsidP="00D90C2D">
            <w:pPr>
              <w:rPr>
                <w:rFonts w:ascii="Arial" w:hAnsi="Arial" w:cs="Arial"/>
                <w:noProof/>
                <w:color w:val="000000"/>
                <w:sz w:val="20"/>
                <w:szCs w:val="20"/>
              </w:rPr>
            </w:pPr>
          </w:p>
          <w:p w:rsidR="006E0869" w:rsidRPr="006E0869" w:rsidRDefault="006E0869" w:rsidP="00D90C2D">
            <w:pPr>
              <w:rPr>
                <w:rFonts w:ascii="Arial" w:hAnsi="Arial" w:cs="Arial"/>
                <w:color w:val="000000"/>
                <w:sz w:val="20"/>
                <w:szCs w:val="20"/>
              </w:rPr>
            </w:pPr>
            <w:r w:rsidRPr="006E0869">
              <w:rPr>
                <w:rFonts w:ascii="Arial" w:hAnsi="Arial" w:cs="Arial"/>
                <w:noProof/>
                <w:color w:val="000000"/>
                <w:sz w:val="20"/>
                <w:szCs w:val="20"/>
              </w:rPr>
              <w:t>_________________</w:t>
            </w:r>
          </w:p>
        </w:tc>
        <w:tc>
          <w:tcPr>
            <w:tcW w:w="2325" w:type="dxa"/>
          </w:tcPr>
          <w:p w:rsidR="006E0869" w:rsidRPr="006E0869" w:rsidRDefault="006E0869" w:rsidP="00D90C2D">
            <w:pPr>
              <w:rPr>
                <w:rFonts w:ascii="Arial" w:hAnsi="Arial" w:cs="Arial"/>
                <w:color w:val="000000"/>
                <w:sz w:val="20"/>
                <w:szCs w:val="20"/>
                <w:u w:val="single"/>
              </w:rPr>
            </w:pPr>
            <w:r w:rsidRPr="006E0869">
              <w:rPr>
                <w:rFonts w:ascii="Arial" w:hAnsi="Arial" w:cs="Arial"/>
                <w:noProof/>
                <w:color w:val="000000"/>
                <w:sz w:val="20"/>
                <w:szCs w:val="20"/>
              </w:rPr>
              <w:t>Н.В.Николаева</w:t>
            </w:r>
          </w:p>
        </w:tc>
      </w:tr>
    </w:tbl>
    <w:p w:rsidR="006E0869" w:rsidRPr="006E0869" w:rsidRDefault="006E0869" w:rsidP="006E0869">
      <w:pPr>
        <w:outlineLvl w:val="0"/>
        <w:rPr>
          <w:rFonts w:ascii="Arial" w:hAnsi="Arial" w:cs="Arial"/>
          <w:b/>
          <w:bCs/>
          <w:sz w:val="20"/>
          <w:szCs w:val="20"/>
        </w:rPr>
      </w:pPr>
    </w:p>
    <w:p w:rsidR="006E0869" w:rsidRPr="006E0869" w:rsidRDefault="006E0869" w:rsidP="006E0869">
      <w:pPr>
        <w:pStyle w:val="10"/>
        <w:tabs>
          <w:tab w:val="left" w:pos="5812"/>
        </w:tabs>
        <w:spacing w:before="0" w:beforeAutospacing="0" w:after="0" w:afterAutospacing="0"/>
        <w:ind w:right="-1"/>
        <w:jc w:val="both"/>
        <w:rPr>
          <w:rStyle w:val="a7"/>
          <w:rFonts w:ascii="Arial" w:hAnsi="Arial" w:cs="Arial"/>
          <w:b/>
          <w:bCs/>
          <w:sz w:val="20"/>
          <w:szCs w:val="20"/>
        </w:rPr>
      </w:pPr>
      <w:r w:rsidRPr="006E0869">
        <w:rPr>
          <w:rFonts w:ascii="Arial" w:hAnsi="Arial" w:cs="Arial"/>
          <w:color w:val="000000"/>
          <w:sz w:val="20"/>
          <w:szCs w:val="20"/>
        </w:rPr>
        <w:t xml:space="preserve">3. </w:t>
      </w:r>
      <w:r w:rsidRPr="006E0869">
        <w:rPr>
          <w:rFonts w:ascii="Arial" w:hAnsi="Arial" w:cs="Arial"/>
          <w:sz w:val="20"/>
          <w:szCs w:val="20"/>
        </w:rPr>
        <w:t xml:space="preserve">Решение Собрания депутатов № 18/3 от </w:t>
      </w:r>
      <w:r w:rsidRPr="006E0869">
        <w:rPr>
          <w:rFonts w:ascii="Arial" w:hAnsi="Arial" w:cs="Arial"/>
          <w:b w:val="0"/>
          <w:sz w:val="20"/>
          <w:szCs w:val="20"/>
        </w:rPr>
        <w:t>17</w:t>
      </w:r>
      <w:r w:rsidRPr="006E0869">
        <w:rPr>
          <w:rFonts w:ascii="Arial" w:hAnsi="Arial" w:cs="Arial"/>
          <w:sz w:val="20"/>
          <w:szCs w:val="20"/>
        </w:rPr>
        <w:t>.1</w:t>
      </w:r>
      <w:r w:rsidRPr="006E0869">
        <w:rPr>
          <w:rFonts w:ascii="Arial" w:hAnsi="Arial" w:cs="Arial"/>
          <w:b w:val="0"/>
          <w:sz w:val="20"/>
          <w:szCs w:val="20"/>
        </w:rPr>
        <w:t>2</w:t>
      </w:r>
      <w:r w:rsidRPr="006E0869">
        <w:rPr>
          <w:rFonts w:ascii="Arial" w:hAnsi="Arial" w:cs="Arial"/>
          <w:sz w:val="20"/>
          <w:szCs w:val="20"/>
        </w:rPr>
        <w:t xml:space="preserve">.2021 г. «Об утверждении Положения  о порядке организации и проведения общественных обсуждений или публичных слушаний </w:t>
      </w:r>
      <w:r w:rsidRPr="006E0869">
        <w:rPr>
          <w:rStyle w:val="hl"/>
          <w:rFonts w:ascii="Arial" w:hAnsi="Arial" w:cs="Arial"/>
          <w:sz w:val="20"/>
          <w:szCs w:val="20"/>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E0869">
        <w:rPr>
          <w:rFonts w:ascii="Arial" w:hAnsi="Arial" w:cs="Arial"/>
          <w:sz w:val="20"/>
          <w:szCs w:val="20"/>
        </w:rPr>
        <w:t xml:space="preserve"> на территории Таушкасинского сельского поселения Цивильского района Чувашской Республики</w:t>
      </w:r>
      <w:r w:rsidRPr="006E0869">
        <w:rPr>
          <w:rStyle w:val="a7"/>
          <w:rFonts w:ascii="Arial" w:hAnsi="Arial" w:cs="Arial"/>
          <w:color w:val="000000"/>
          <w:sz w:val="20"/>
          <w:szCs w:val="20"/>
        </w:rPr>
        <w:t>»;</w:t>
      </w:r>
    </w:p>
    <w:p w:rsidR="006E0869" w:rsidRPr="006E0869" w:rsidRDefault="006E0869" w:rsidP="006E0869">
      <w:pPr>
        <w:ind w:firstLine="567"/>
        <w:jc w:val="both"/>
        <w:rPr>
          <w:rFonts w:ascii="Arial" w:hAnsi="Arial" w:cs="Arial"/>
          <w:b/>
          <w:sz w:val="20"/>
          <w:szCs w:val="20"/>
        </w:rPr>
      </w:pPr>
      <w:r w:rsidRPr="006E0869">
        <w:rPr>
          <w:rFonts w:ascii="Arial" w:hAnsi="Arial" w:cs="Arial"/>
          <w:sz w:val="20"/>
          <w:szCs w:val="20"/>
        </w:rPr>
        <w:t xml:space="preserve">В соответствии с Градостроительным </w:t>
      </w:r>
      <w:hyperlink r:id="rId8" w:history="1">
        <w:r w:rsidRPr="006E0869">
          <w:rPr>
            <w:rStyle w:val="ae"/>
            <w:rFonts w:ascii="Arial" w:hAnsi="Arial" w:cs="Arial"/>
            <w:sz w:val="20"/>
            <w:szCs w:val="20"/>
          </w:rPr>
          <w:t>кодексом</w:t>
        </w:r>
      </w:hyperlink>
      <w:r w:rsidRPr="006E0869">
        <w:rPr>
          <w:rFonts w:ascii="Arial" w:hAnsi="Arial" w:cs="Arial"/>
          <w:sz w:val="20"/>
          <w:szCs w:val="20"/>
        </w:rPr>
        <w:t xml:space="preserve"> Российской Федерации, Федеральным </w:t>
      </w:r>
      <w:hyperlink r:id="rId9" w:history="1">
        <w:r w:rsidRPr="006E0869">
          <w:rPr>
            <w:rStyle w:val="ae"/>
            <w:rFonts w:ascii="Arial" w:hAnsi="Arial" w:cs="Arial"/>
            <w:sz w:val="20"/>
            <w:szCs w:val="20"/>
          </w:rPr>
          <w:t>законом</w:t>
        </w:r>
      </w:hyperlink>
      <w:r w:rsidRPr="006E0869">
        <w:rPr>
          <w:rFonts w:ascii="Arial" w:hAnsi="Arial" w:cs="Arial"/>
          <w:sz w:val="20"/>
          <w:szCs w:val="20"/>
        </w:rPr>
        <w:t xml:space="preserve"> от 6 октября 2003 г. № 131-ФЗ «Об общих принципах организации местного самоуправления в Российской Федерации», Уставом Таушкасинского сельского поселения Цивильского района Чувашской Республики, Собрание депутатов Таушкасинского сельского поселения Цивильского района Чувашской Республики</w:t>
      </w:r>
      <w:r w:rsidRPr="006E0869">
        <w:rPr>
          <w:rFonts w:ascii="Arial" w:hAnsi="Arial" w:cs="Arial"/>
          <w:b/>
          <w:sz w:val="20"/>
          <w:szCs w:val="20"/>
        </w:rPr>
        <w:t xml:space="preserve"> р е ш и л о:</w:t>
      </w:r>
    </w:p>
    <w:p w:rsidR="006E0869" w:rsidRPr="006E0869" w:rsidRDefault="006E0869" w:rsidP="006E0869">
      <w:pPr>
        <w:pStyle w:val="10"/>
        <w:spacing w:before="0" w:beforeAutospacing="0" w:after="0" w:afterAutospacing="0"/>
        <w:ind w:firstLine="567"/>
        <w:jc w:val="both"/>
        <w:rPr>
          <w:rFonts w:ascii="Arial" w:hAnsi="Arial" w:cs="Arial"/>
          <w:sz w:val="20"/>
          <w:szCs w:val="20"/>
        </w:rPr>
      </w:pPr>
      <w:r w:rsidRPr="006E0869">
        <w:rPr>
          <w:rFonts w:ascii="Arial" w:hAnsi="Arial" w:cs="Arial"/>
          <w:b w:val="0"/>
          <w:sz w:val="20"/>
          <w:szCs w:val="20"/>
        </w:rPr>
        <w:t xml:space="preserve">1. Утвердить </w:t>
      </w:r>
      <w:hyperlink r:id="rId10" w:anchor="P29" w:history="1">
        <w:r w:rsidRPr="006E0869">
          <w:rPr>
            <w:rStyle w:val="ae"/>
            <w:rFonts w:ascii="Arial" w:hAnsi="Arial" w:cs="Arial"/>
            <w:b w:val="0"/>
            <w:sz w:val="20"/>
            <w:szCs w:val="20"/>
          </w:rPr>
          <w:t>Положение</w:t>
        </w:r>
      </w:hyperlink>
      <w:r w:rsidRPr="006E0869">
        <w:rPr>
          <w:rFonts w:ascii="Arial" w:hAnsi="Arial" w:cs="Arial"/>
          <w:b w:val="0"/>
          <w:sz w:val="20"/>
          <w:szCs w:val="20"/>
        </w:rPr>
        <w:t xml:space="preserve"> о порядке организации и проведения общественных обсуждений или публичных слушаний п</w:t>
      </w:r>
      <w:r w:rsidRPr="006E0869">
        <w:rPr>
          <w:rStyle w:val="hl"/>
          <w:rFonts w:ascii="Arial" w:hAnsi="Arial" w:cs="Arial"/>
          <w:b w:val="0"/>
          <w:sz w:val="20"/>
          <w:szCs w:val="20"/>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E0869">
        <w:rPr>
          <w:rFonts w:ascii="Arial" w:hAnsi="Arial" w:cs="Arial"/>
          <w:b w:val="0"/>
          <w:sz w:val="20"/>
          <w:szCs w:val="20"/>
        </w:rPr>
        <w:t>на территории Таушкасинского сельского поселения Цивильского района Чувашской Республики согласно приложению к настоящему решению</w:t>
      </w:r>
      <w:r w:rsidRPr="006E0869">
        <w:rPr>
          <w:rFonts w:ascii="Arial" w:hAnsi="Arial" w:cs="Arial"/>
          <w:sz w:val="20"/>
          <w:szCs w:val="20"/>
        </w:rPr>
        <w:t>.</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 Настоящее решение вступает в силу после его официального опубликования (обнародования).                         </w:t>
      </w:r>
    </w:p>
    <w:p w:rsidR="006E0869" w:rsidRPr="006E0869" w:rsidRDefault="006E0869" w:rsidP="006E0869">
      <w:pPr>
        <w:jc w:val="both"/>
        <w:rPr>
          <w:rFonts w:ascii="Arial" w:hAnsi="Arial" w:cs="Arial"/>
          <w:sz w:val="20"/>
          <w:szCs w:val="20"/>
        </w:rPr>
      </w:pPr>
    </w:p>
    <w:p w:rsidR="006E0869" w:rsidRPr="006E0869" w:rsidRDefault="006E0869" w:rsidP="006E0869">
      <w:pPr>
        <w:jc w:val="both"/>
        <w:rPr>
          <w:rFonts w:ascii="Arial" w:hAnsi="Arial" w:cs="Arial"/>
          <w:sz w:val="20"/>
          <w:szCs w:val="20"/>
        </w:rPr>
      </w:pPr>
      <w:r w:rsidRPr="006E0869">
        <w:rPr>
          <w:rFonts w:ascii="Arial" w:hAnsi="Arial" w:cs="Arial"/>
          <w:sz w:val="20"/>
          <w:szCs w:val="20"/>
        </w:rPr>
        <w:t xml:space="preserve">Председатель Собрания депутатов </w:t>
      </w:r>
    </w:p>
    <w:p w:rsidR="006E0869" w:rsidRPr="006E0869" w:rsidRDefault="006E0869" w:rsidP="006E0869">
      <w:pPr>
        <w:jc w:val="both"/>
        <w:rPr>
          <w:rFonts w:ascii="Arial" w:hAnsi="Arial" w:cs="Arial"/>
          <w:sz w:val="20"/>
          <w:szCs w:val="20"/>
        </w:rPr>
      </w:pPr>
      <w:r w:rsidRPr="006E0869">
        <w:rPr>
          <w:rFonts w:ascii="Arial" w:hAnsi="Arial" w:cs="Arial"/>
          <w:sz w:val="20"/>
          <w:szCs w:val="20"/>
        </w:rPr>
        <w:t xml:space="preserve">Таушкасинского сельского поселения </w:t>
      </w:r>
    </w:p>
    <w:p w:rsidR="006E0869" w:rsidRPr="006E0869" w:rsidRDefault="006E0869" w:rsidP="006E0869">
      <w:pPr>
        <w:jc w:val="both"/>
        <w:rPr>
          <w:rFonts w:ascii="Arial" w:hAnsi="Arial" w:cs="Arial"/>
          <w:sz w:val="20"/>
          <w:szCs w:val="20"/>
        </w:rPr>
      </w:pPr>
      <w:r w:rsidRPr="006E0869">
        <w:rPr>
          <w:rFonts w:ascii="Arial" w:hAnsi="Arial" w:cs="Arial"/>
          <w:sz w:val="20"/>
          <w:szCs w:val="20"/>
        </w:rPr>
        <w:t>Цивильского района                                                                    Н.В.Николаева</w:t>
      </w:r>
    </w:p>
    <w:p w:rsidR="006E0869" w:rsidRPr="006E0869" w:rsidRDefault="006E0869" w:rsidP="006E0869">
      <w:pPr>
        <w:jc w:val="both"/>
        <w:rPr>
          <w:rFonts w:ascii="Arial" w:hAnsi="Arial" w:cs="Arial"/>
          <w:sz w:val="20"/>
          <w:szCs w:val="20"/>
        </w:rPr>
      </w:pPr>
      <w:r w:rsidRPr="006E0869">
        <w:rPr>
          <w:rFonts w:ascii="Arial" w:hAnsi="Arial" w:cs="Arial"/>
          <w:sz w:val="20"/>
          <w:szCs w:val="20"/>
        </w:rPr>
        <w:t>Глава Таушкасинского сельского</w:t>
      </w:r>
    </w:p>
    <w:p w:rsidR="006E0869" w:rsidRPr="006E0869" w:rsidRDefault="006E0869" w:rsidP="006E0869">
      <w:pPr>
        <w:jc w:val="both"/>
        <w:rPr>
          <w:rFonts w:ascii="Arial" w:hAnsi="Arial" w:cs="Arial"/>
          <w:sz w:val="20"/>
          <w:szCs w:val="20"/>
        </w:rPr>
      </w:pPr>
      <w:r w:rsidRPr="006E0869">
        <w:rPr>
          <w:rFonts w:ascii="Arial" w:hAnsi="Arial" w:cs="Arial"/>
          <w:sz w:val="20"/>
          <w:szCs w:val="20"/>
        </w:rPr>
        <w:t xml:space="preserve">поселения Цивильского района                                                  А.Г. </w:t>
      </w:r>
      <w:r>
        <w:rPr>
          <w:rFonts w:ascii="Arial" w:hAnsi="Arial" w:cs="Arial"/>
          <w:sz w:val="20"/>
          <w:szCs w:val="20"/>
        </w:rPr>
        <w:t>Соловьев</w:t>
      </w:r>
    </w:p>
    <w:p w:rsidR="006E0869" w:rsidRPr="006E0869" w:rsidRDefault="006E0869" w:rsidP="006E0869">
      <w:pPr>
        <w:outlineLvl w:val="0"/>
        <w:rPr>
          <w:rFonts w:ascii="Arial" w:hAnsi="Arial" w:cs="Arial"/>
          <w:b/>
          <w:bCs/>
          <w:sz w:val="20"/>
          <w:szCs w:val="20"/>
        </w:rPr>
      </w:pPr>
    </w:p>
    <w:p w:rsidR="006E0869" w:rsidRPr="006E0869" w:rsidRDefault="006E0869" w:rsidP="006E0869">
      <w:pPr>
        <w:ind w:firstLine="567"/>
        <w:jc w:val="right"/>
        <w:rPr>
          <w:rFonts w:ascii="Arial" w:hAnsi="Arial" w:cs="Arial"/>
          <w:b/>
          <w:sz w:val="20"/>
          <w:szCs w:val="20"/>
        </w:rPr>
      </w:pPr>
      <w:r w:rsidRPr="006E0869">
        <w:rPr>
          <w:rFonts w:ascii="Arial" w:hAnsi="Arial" w:cs="Arial"/>
          <w:b/>
          <w:sz w:val="20"/>
          <w:szCs w:val="20"/>
        </w:rPr>
        <w:t>Приложение</w:t>
      </w:r>
    </w:p>
    <w:p w:rsidR="006E0869" w:rsidRPr="006E0869" w:rsidRDefault="006E0869" w:rsidP="006E0869">
      <w:pPr>
        <w:ind w:firstLine="567"/>
        <w:jc w:val="right"/>
        <w:rPr>
          <w:rFonts w:ascii="Arial" w:hAnsi="Arial" w:cs="Arial"/>
          <w:sz w:val="20"/>
          <w:szCs w:val="20"/>
        </w:rPr>
      </w:pPr>
      <w:r w:rsidRPr="006E0869">
        <w:rPr>
          <w:rFonts w:ascii="Arial" w:hAnsi="Arial" w:cs="Arial"/>
          <w:sz w:val="20"/>
          <w:szCs w:val="20"/>
        </w:rPr>
        <w:t>к решению Собрания депутатов</w:t>
      </w:r>
    </w:p>
    <w:p w:rsidR="006E0869" w:rsidRPr="006E0869" w:rsidRDefault="006E0869" w:rsidP="006E0869">
      <w:pPr>
        <w:ind w:firstLine="567"/>
        <w:jc w:val="right"/>
        <w:rPr>
          <w:rFonts w:ascii="Arial" w:hAnsi="Arial" w:cs="Arial"/>
          <w:sz w:val="20"/>
          <w:szCs w:val="20"/>
        </w:rPr>
      </w:pPr>
      <w:r w:rsidRPr="006E0869">
        <w:rPr>
          <w:rFonts w:ascii="Arial" w:hAnsi="Arial" w:cs="Arial"/>
          <w:sz w:val="20"/>
          <w:szCs w:val="20"/>
        </w:rPr>
        <w:t>Таушкасинского сельского поселения</w:t>
      </w:r>
    </w:p>
    <w:p w:rsidR="006E0869" w:rsidRPr="006E0869" w:rsidRDefault="006E0869" w:rsidP="006E0869">
      <w:pPr>
        <w:ind w:firstLine="567"/>
        <w:jc w:val="right"/>
        <w:rPr>
          <w:rFonts w:ascii="Arial" w:hAnsi="Arial" w:cs="Arial"/>
          <w:sz w:val="20"/>
          <w:szCs w:val="20"/>
        </w:rPr>
      </w:pPr>
      <w:r w:rsidRPr="006E0869">
        <w:rPr>
          <w:rFonts w:ascii="Arial" w:hAnsi="Arial" w:cs="Arial"/>
          <w:sz w:val="20"/>
          <w:szCs w:val="20"/>
        </w:rPr>
        <w:t>от  17.12.2021г. №18/3</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w:t>
      </w:r>
    </w:p>
    <w:p w:rsidR="006E0869" w:rsidRPr="006E0869" w:rsidRDefault="006E0869" w:rsidP="006E0869">
      <w:pPr>
        <w:ind w:firstLine="567"/>
        <w:jc w:val="center"/>
        <w:rPr>
          <w:rFonts w:ascii="Arial" w:hAnsi="Arial" w:cs="Arial"/>
          <w:b/>
          <w:sz w:val="20"/>
          <w:szCs w:val="20"/>
        </w:rPr>
      </w:pPr>
      <w:r w:rsidRPr="006E0869">
        <w:rPr>
          <w:rFonts w:ascii="Arial" w:hAnsi="Arial" w:cs="Arial"/>
          <w:b/>
          <w:sz w:val="20"/>
          <w:szCs w:val="20"/>
        </w:rPr>
        <w:t>ПОЛОЖЕНИЕ</w:t>
      </w:r>
    </w:p>
    <w:p w:rsidR="006E0869" w:rsidRPr="006E0869" w:rsidRDefault="006E0869" w:rsidP="006E0869">
      <w:pPr>
        <w:ind w:firstLine="567"/>
        <w:jc w:val="center"/>
        <w:rPr>
          <w:rFonts w:ascii="Arial" w:hAnsi="Arial" w:cs="Arial"/>
          <w:b/>
          <w:sz w:val="20"/>
          <w:szCs w:val="20"/>
        </w:rPr>
      </w:pPr>
      <w:r w:rsidRPr="006E0869">
        <w:rPr>
          <w:rFonts w:ascii="Arial" w:hAnsi="Arial" w:cs="Arial"/>
          <w:b/>
          <w:sz w:val="20"/>
          <w:szCs w:val="20"/>
        </w:rPr>
        <w:t>о порядке организации и проведения общественных обсуждений или публичных слушаний п</w:t>
      </w:r>
      <w:r w:rsidRPr="006E0869">
        <w:rPr>
          <w:rStyle w:val="hl"/>
          <w:rFonts w:ascii="Arial" w:hAnsi="Arial" w:cs="Arial"/>
          <w:b/>
          <w:sz w:val="20"/>
          <w:szCs w:val="20"/>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Таушкасинского сельского поселения Цивильского района Чувашской Республики  </w:t>
      </w:r>
    </w:p>
    <w:p w:rsidR="006E0869" w:rsidRPr="006E0869" w:rsidRDefault="006E0869" w:rsidP="006E0869">
      <w:pPr>
        <w:ind w:firstLine="567"/>
        <w:jc w:val="both"/>
        <w:rPr>
          <w:rFonts w:ascii="Arial" w:hAnsi="Arial" w:cs="Arial"/>
          <w:b/>
          <w:sz w:val="20"/>
          <w:szCs w:val="20"/>
        </w:rPr>
      </w:pPr>
      <w:r w:rsidRPr="006E0869">
        <w:rPr>
          <w:rFonts w:ascii="Arial" w:hAnsi="Arial" w:cs="Arial"/>
          <w:b/>
          <w:sz w:val="20"/>
          <w:szCs w:val="20"/>
        </w:rPr>
        <w:t> </w:t>
      </w:r>
    </w:p>
    <w:p w:rsidR="006E0869" w:rsidRPr="006E0869" w:rsidRDefault="006E0869" w:rsidP="006E0869">
      <w:pPr>
        <w:ind w:firstLine="567"/>
        <w:jc w:val="center"/>
        <w:rPr>
          <w:rFonts w:ascii="Arial" w:hAnsi="Arial" w:cs="Arial"/>
          <w:b/>
          <w:sz w:val="20"/>
          <w:szCs w:val="20"/>
        </w:rPr>
      </w:pPr>
      <w:r w:rsidRPr="006E0869">
        <w:rPr>
          <w:rFonts w:ascii="Arial" w:hAnsi="Arial" w:cs="Arial"/>
          <w:b/>
          <w:sz w:val="20"/>
          <w:szCs w:val="20"/>
        </w:rPr>
        <w:t>1. Общие положения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1.1. Настоящее Положение о порядке организации и проведения общественных обсуждений или публичных слушаний п</w:t>
      </w:r>
      <w:r w:rsidRPr="006E0869">
        <w:rPr>
          <w:rStyle w:val="hl"/>
          <w:rFonts w:ascii="Arial" w:hAnsi="Arial" w:cs="Arial"/>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E0869">
        <w:rPr>
          <w:rStyle w:val="hl"/>
          <w:rFonts w:ascii="Arial" w:hAnsi="Arial" w:cs="Arial"/>
          <w:b/>
          <w:sz w:val="20"/>
          <w:szCs w:val="20"/>
        </w:rPr>
        <w:t xml:space="preserve"> </w:t>
      </w:r>
      <w:r w:rsidRPr="006E0869">
        <w:rPr>
          <w:rFonts w:ascii="Arial" w:hAnsi="Arial" w:cs="Arial"/>
          <w:sz w:val="20"/>
          <w:szCs w:val="20"/>
        </w:rPr>
        <w:t xml:space="preserve">на территории Таушкасинского сельского поселения Цивильского района Чувашской Республики (далее – Положение) разработано в соответствии с Градостроительным </w:t>
      </w:r>
      <w:hyperlink r:id="rId11" w:history="1">
        <w:r w:rsidRPr="006E0869">
          <w:rPr>
            <w:rStyle w:val="ae"/>
            <w:rFonts w:ascii="Arial" w:hAnsi="Arial" w:cs="Arial"/>
            <w:sz w:val="20"/>
            <w:szCs w:val="20"/>
          </w:rPr>
          <w:t>кодексом</w:t>
        </w:r>
      </w:hyperlink>
      <w:r w:rsidRPr="006E0869">
        <w:rPr>
          <w:rFonts w:ascii="Arial" w:hAnsi="Arial" w:cs="Arial"/>
          <w:sz w:val="20"/>
          <w:szCs w:val="20"/>
        </w:rPr>
        <w:t xml:space="preserve"> Российской Федерации, Федеральным законом от 6 октября 2003 года </w:t>
      </w:r>
      <w:hyperlink r:id="rId12" w:history="1">
        <w:r w:rsidRPr="006E0869">
          <w:rPr>
            <w:rStyle w:val="ae"/>
            <w:rFonts w:ascii="Arial" w:hAnsi="Arial" w:cs="Arial"/>
            <w:sz w:val="20"/>
            <w:szCs w:val="20"/>
          </w:rPr>
          <w:t>№ 131-ФЗ</w:t>
        </w:r>
      </w:hyperlink>
      <w:r w:rsidRPr="006E0869">
        <w:rPr>
          <w:rFonts w:ascii="Arial" w:hAnsi="Arial" w:cs="Arial"/>
          <w:sz w:val="20"/>
          <w:szCs w:val="20"/>
        </w:rPr>
        <w:t xml:space="preserve"> «Об общих принципах организации местного самоуправления в Российской Федерации». </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Положение устанавливает порядок организации и проведения общественных обсуждений или публичных слушаний п</w:t>
      </w:r>
      <w:r w:rsidRPr="006E0869">
        <w:rPr>
          <w:rStyle w:val="hl"/>
          <w:rFonts w:ascii="Arial" w:hAnsi="Arial" w:cs="Arial"/>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E0869">
        <w:rPr>
          <w:rFonts w:ascii="Arial" w:hAnsi="Arial" w:cs="Arial"/>
          <w:sz w:val="20"/>
          <w:szCs w:val="20"/>
        </w:rPr>
        <w:t xml:space="preserve"> (далее - порядок проведения общественных обсуждений или публичных слушаний по проектам) с целью выявления и учета мнения населения по разрабатываемым или принимаемым муниципальным правовым актам.</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1.2. Под общественными обсуждениями или публичными слушаниями в настоящем Положении понимается обсуждение проектов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Таушкасинского сельского поселения Цивильского района Чувашской Республики (далее – проекты) с участием жителей Таушкасинского сельского поселения Цивильского района.</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Результаты общественных обсуждений или публичных слушаний носят для органов местного самоуправления Таушкасинского сельского поселения рекомендательный характер.</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1.3. Общественные обсуждения или публичные слушания проводятся в целях:</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обеспечения гласности и соблюдения интересов населения Таушкасинского сельского поселения при подготовке и принятии проектов;</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информирования населения о предполагаемых решениях органов местного самоуправления Таушкасинского сельского поселения;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выявления общественного мнения по проектам, выносимых на общественные обсуждения или публичные слушания;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подготовки предложений и рекомендаций для принятия решений органами местного самоуправления Таушкасинского сельского поселения по проектам, выносимым на общественные обсуждения или публичные слушания;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осуществления взаимодействия органов местного самоуправления Таушкасинского сельского поселения с населением.</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lastRenderedPageBreak/>
        <w:t>1.4. Участие в общественных обсуждениях или публичных слушаниях является свободным и добровольным.</w:t>
      </w:r>
    </w:p>
    <w:p w:rsidR="006E0869" w:rsidRPr="006E0869" w:rsidRDefault="006E0869" w:rsidP="006E0869">
      <w:pPr>
        <w:ind w:firstLine="567"/>
        <w:jc w:val="both"/>
        <w:rPr>
          <w:rFonts w:ascii="Arial" w:hAnsi="Arial" w:cs="Arial"/>
          <w:b/>
          <w:sz w:val="20"/>
          <w:szCs w:val="20"/>
        </w:rPr>
      </w:pPr>
    </w:p>
    <w:p w:rsidR="006E0869" w:rsidRPr="006E0869" w:rsidRDefault="006E0869" w:rsidP="006E0869">
      <w:pPr>
        <w:autoSpaceDE w:val="0"/>
        <w:autoSpaceDN w:val="0"/>
        <w:adjustRightInd w:val="0"/>
        <w:jc w:val="center"/>
        <w:rPr>
          <w:rFonts w:ascii="Arial" w:hAnsi="Arial" w:cs="Arial"/>
          <w:b/>
          <w:sz w:val="20"/>
          <w:szCs w:val="20"/>
        </w:rPr>
      </w:pPr>
      <w:r w:rsidRPr="006E0869">
        <w:rPr>
          <w:rFonts w:ascii="Arial" w:hAnsi="Arial" w:cs="Arial"/>
          <w:b/>
          <w:sz w:val="20"/>
          <w:szCs w:val="20"/>
        </w:rPr>
        <w:t>2. Порядок организации и проведения общественных обсуждений или публичных слушаний</w:t>
      </w:r>
      <w:r w:rsidRPr="006E0869">
        <w:rPr>
          <w:rFonts w:ascii="Arial" w:hAnsi="Arial" w:cs="Arial"/>
          <w:sz w:val="20"/>
          <w:szCs w:val="20"/>
        </w:rPr>
        <w:t xml:space="preserve"> </w:t>
      </w:r>
      <w:r w:rsidRPr="006E0869">
        <w:rPr>
          <w:rFonts w:ascii="Arial" w:hAnsi="Arial" w:cs="Arial"/>
          <w:b/>
          <w:sz w:val="20"/>
          <w:szCs w:val="20"/>
        </w:rPr>
        <w:t xml:space="preserve">по проектам, порядок подготовки протокола общественных обсуждений или публичных слушаний, порядок подготовки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требования к информационным стендам, на которых размещаются оповещения о начале общественных обсуждений или публичных слушаний, а также порядок консультирования посетителей экспозиции проекта, подлежащего рассмотрению на общественных обсуждениях или публичных слушаниях </w:t>
      </w:r>
    </w:p>
    <w:p w:rsidR="006E0869" w:rsidRPr="006E0869" w:rsidRDefault="006E0869" w:rsidP="006E0869">
      <w:pPr>
        <w:ind w:firstLine="567"/>
        <w:jc w:val="both"/>
        <w:rPr>
          <w:rFonts w:ascii="Arial" w:hAnsi="Arial" w:cs="Arial"/>
          <w:sz w:val="20"/>
          <w:szCs w:val="20"/>
        </w:rPr>
      </w:pP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2.1. Общественные обсуждения или публичные слушания по проектам проводятся в соответствии с </w:t>
      </w:r>
      <w:hyperlink r:id="rId13" w:history="1">
        <w:r w:rsidRPr="006E0869">
          <w:rPr>
            <w:rStyle w:val="ae"/>
            <w:rFonts w:ascii="Arial" w:hAnsi="Arial" w:cs="Arial"/>
            <w:sz w:val="20"/>
            <w:szCs w:val="20"/>
          </w:rPr>
          <w:t>Градостроительным кодексом Российской Федерации</w:t>
        </w:r>
      </w:hyperlink>
      <w:r w:rsidRPr="006E0869">
        <w:rPr>
          <w:rFonts w:ascii="Arial" w:hAnsi="Arial" w:cs="Arial"/>
          <w:sz w:val="20"/>
          <w:szCs w:val="20"/>
        </w:rPr>
        <w:t xml:space="preserve"> и настоящим Положением.</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2.2. Организаторами проведения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по проекту Правил землепользования и застройки Таушкасинского сельского поселения, по проектам, предусматривающим внесение изменений в правила землепользования и застройки Таушкасинского сельского поселения,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проекта правил землепользования и застройки администрации Таушкасинского сельского поселения (далее - Комиссия);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по проекту генерального плана Таушкасинского сельского поселения, проектам планировки территории,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является коллегиальный совещательный орган администрации Таушкасинского сельского поселения</w:t>
      </w:r>
      <w:bookmarkStart w:id="2" w:name="P44"/>
      <w:bookmarkEnd w:id="2"/>
      <w:r w:rsidRPr="006E0869">
        <w:rPr>
          <w:rFonts w:ascii="Arial" w:hAnsi="Arial" w:cs="Arial"/>
          <w:sz w:val="20"/>
          <w:szCs w:val="20"/>
        </w:rPr>
        <w:t>.</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2.3.Участниками общественных обсуждений или публичных слушаний:</w:t>
      </w:r>
    </w:p>
    <w:p w:rsidR="006E0869" w:rsidRPr="006E0869" w:rsidRDefault="006E0869" w:rsidP="006E0869">
      <w:pPr>
        <w:pStyle w:val="formattext"/>
        <w:spacing w:before="0" w:beforeAutospacing="0" w:after="0" w:afterAutospacing="0"/>
        <w:ind w:firstLine="567"/>
        <w:jc w:val="both"/>
        <w:rPr>
          <w:rFonts w:ascii="Arial" w:hAnsi="Arial" w:cs="Arial"/>
          <w:sz w:val="20"/>
          <w:szCs w:val="20"/>
        </w:rPr>
      </w:pPr>
      <w:r w:rsidRPr="006E0869">
        <w:rPr>
          <w:rFonts w:ascii="Arial" w:hAnsi="Arial" w:cs="Arial"/>
          <w:sz w:val="20"/>
          <w:szCs w:val="20"/>
        </w:rPr>
        <w:t>- по проекту генерального плана Таушкасинского сельского поселения, проекту правил землепользования и застройки Таушкасинского сельского поселения,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E0869" w:rsidRPr="006E0869" w:rsidRDefault="006E0869" w:rsidP="006E0869">
      <w:pPr>
        <w:pStyle w:val="formattext"/>
        <w:spacing w:before="0" w:beforeAutospacing="0" w:after="0" w:afterAutospacing="0"/>
        <w:ind w:firstLine="567"/>
        <w:jc w:val="both"/>
        <w:rPr>
          <w:rFonts w:ascii="Arial" w:hAnsi="Arial" w:cs="Arial"/>
          <w:sz w:val="20"/>
          <w:szCs w:val="20"/>
        </w:rPr>
      </w:pPr>
      <w:r w:rsidRPr="006E0869">
        <w:rPr>
          <w:rFonts w:ascii="Arial" w:hAnsi="Arial" w:cs="Arial"/>
          <w:sz w:val="20"/>
          <w:szCs w:val="2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2.4. Процедура проведения общественных обсуждений состоит из следующих этапов:</w:t>
      </w:r>
    </w:p>
    <w:p w:rsidR="006E0869" w:rsidRPr="006E0869" w:rsidRDefault="006E0869" w:rsidP="006E0869">
      <w:pPr>
        <w:ind w:firstLine="540"/>
        <w:rPr>
          <w:rFonts w:ascii="Arial" w:hAnsi="Arial" w:cs="Arial"/>
          <w:sz w:val="20"/>
          <w:szCs w:val="20"/>
        </w:rPr>
      </w:pPr>
      <w:r w:rsidRPr="006E0869">
        <w:rPr>
          <w:rFonts w:ascii="Arial" w:hAnsi="Arial" w:cs="Arial"/>
          <w:sz w:val="20"/>
          <w:szCs w:val="20"/>
        </w:rPr>
        <w:t>1) оповещение о начале общественных обсуждений;</w:t>
      </w:r>
    </w:p>
    <w:p w:rsidR="006E0869" w:rsidRPr="006E0869" w:rsidRDefault="006E0869" w:rsidP="006E0869">
      <w:pPr>
        <w:ind w:firstLine="567"/>
        <w:jc w:val="both"/>
        <w:rPr>
          <w:rFonts w:ascii="Arial" w:hAnsi="Arial" w:cs="Arial"/>
          <w:color w:val="000000"/>
          <w:sz w:val="20"/>
          <w:szCs w:val="20"/>
        </w:rPr>
      </w:pPr>
      <w:bookmarkStart w:id="3" w:name="dst2110"/>
      <w:bookmarkEnd w:id="3"/>
      <w:r w:rsidRPr="006E0869">
        <w:rPr>
          <w:rFonts w:ascii="Arial" w:hAnsi="Arial" w:cs="Arial"/>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6E0869" w:rsidRPr="006E0869" w:rsidRDefault="006E0869" w:rsidP="006E0869">
      <w:pPr>
        <w:ind w:firstLine="540"/>
        <w:jc w:val="both"/>
        <w:rPr>
          <w:rFonts w:ascii="Arial" w:hAnsi="Arial" w:cs="Arial"/>
          <w:sz w:val="20"/>
          <w:szCs w:val="20"/>
        </w:rPr>
      </w:pPr>
      <w:bookmarkStart w:id="4" w:name="dst2111"/>
      <w:bookmarkEnd w:id="4"/>
      <w:r w:rsidRPr="006E0869">
        <w:rPr>
          <w:rFonts w:ascii="Arial" w:hAnsi="Arial" w:cs="Arial"/>
          <w:sz w:val="20"/>
          <w:szCs w:val="20"/>
        </w:rPr>
        <w:t>3) проведение экспозиции или экспозиций проекта, подлежащего рассмотрению на общественных обсуждениях;</w:t>
      </w:r>
    </w:p>
    <w:p w:rsidR="006E0869" w:rsidRPr="006E0869" w:rsidRDefault="006E0869" w:rsidP="006E0869">
      <w:pPr>
        <w:ind w:firstLine="540"/>
        <w:rPr>
          <w:rFonts w:ascii="Arial" w:hAnsi="Arial" w:cs="Arial"/>
          <w:sz w:val="20"/>
          <w:szCs w:val="20"/>
        </w:rPr>
      </w:pPr>
      <w:bookmarkStart w:id="5" w:name="dst2112"/>
      <w:bookmarkEnd w:id="5"/>
      <w:r w:rsidRPr="006E0869">
        <w:rPr>
          <w:rFonts w:ascii="Arial" w:hAnsi="Arial" w:cs="Arial"/>
          <w:sz w:val="20"/>
          <w:szCs w:val="20"/>
        </w:rPr>
        <w:t>4) подготовка и оформление протокола общественных обсуждений;</w:t>
      </w:r>
    </w:p>
    <w:p w:rsidR="006E0869" w:rsidRPr="006E0869" w:rsidRDefault="006E0869" w:rsidP="006E0869">
      <w:pPr>
        <w:ind w:firstLine="540"/>
        <w:jc w:val="both"/>
        <w:rPr>
          <w:rFonts w:ascii="Arial" w:hAnsi="Arial" w:cs="Arial"/>
          <w:sz w:val="20"/>
          <w:szCs w:val="20"/>
        </w:rPr>
      </w:pPr>
      <w:bookmarkStart w:id="6" w:name="dst2113"/>
      <w:bookmarkEnd w:id="6"/>
      <w:r w:rsidRPr="006E0869">
        <w:rPr>
          <w:rFonts w:ascii="Arial" w:hAnsi="Arial" w:cs="Arial"/>
          <w:sz w:val="20"/>
          <w:szCs w:val="20"/>
        </w:rPr>
        <w:lastRenderedPageBreak/>
        <w:t>5) подготовка и опубликование заключения о результатах общественных обсуждений.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2.5 Процедура проведения публичных слушаний состоит из следующих этапов:</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1) оповещение о начале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 размещение проекта, подлежащего рассмотрению на публичных слушаниях, и информационных материалов к нему на официальном сайте Таушкасинского сельского поселения и открытие экспозиции или экспозиций такого проекта;</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3) проведение экспозиции или экспозиций проекта, подлежащего рассмотрению на публичных слушаниях;</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4) проведение собрания или собраний участников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5) подготовка и оформление протокола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6) подготовка и опубликование заключения о результатах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2.6. Оповещение о начале общественных обсуждений или публичных слушаний публикуется в порядке, установленном для официального опубликования муниципальных правовых актов в печатном издании Таушкасинского сельского поселения Таушкасинский вестник» и размещается на официальном сайте Таушкасинского сельского поселения не позднее, чем за семь дней до дня размещения на официальном сайте Таушкасинского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6E0869" w:rsidRPr="006E0869" w:rsidRDefault="006E0869" w:rsidP="006E0869">
      <w:pPr>
        <w:ind w:firstLine="540"/>
        <w:jc w:val="both"/>
        <w:rPr>
          <w:rFonts w:ascii="Arial" w:hAnsi="Arial" w:cs="Arial"/>
          <w:sz w:val="20"/>
          <w:szCs w:val="20"/>
        </w:rPr>
      </w:pPr>
      <w:r w:rsidRPr="006E0869">
        <w:rPr>
          <w:rFonts w:ascii="Arial" w:hAnsi="Arial" w:cs="Arial"/>
          <w:sz w:val="20"/>
          <w:szCs w:val="20"/>
        </w:rPr>
        <w:t>2.7 Оповещение о начале общественных обсуждений или публичных слушаний должно содержать:</w:t>
      </w:r>
    </w:p>
    <w:p w:rsidR="006E0869" w:rsidRPr="006E0869" w:rsidRDefault="006E0869" w:rsidP="006E0869">
      <w:pPr>
        <w:ind w:firstLine="540"/>
        <w:jc w:val="both"/>
        <w:rPr>
          <w:rFonts w:ascii="Arial" w:hAnsi="Arial" w:cs="Arial"/>
          <w:sz w:val="20"/>
          <w:szCs w:val="20"/>
        </w:rPr>
      </w:pPr>
      <w:r w:rsidRPr="006E0869">
        <w:rPr>
          <w:rFonts w:ascii="Arial" w:hAnsi="Arial" w:cs="Arial"/>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6E0869" w:rsidRPr="006E0869" w:rsidRDefault="006E0869" w:rsidP="006E0869">
      <w:pPr>
        <w:ind w:firstLine="540"/>
        <w:jc w:val="both"/>
        <w:rPr>
          <w:rFonts w:ascii="Arial" w:hAnsi="Arial" w:cs="Arial"/>
          <w:sz w:val="20"/>
          <w:szCs w:val="20"/>
        </w:rPr>
      </w:pPr>
      <w:r w:rsidRPr="006E0869">
        <w:rPr>
          <w:rFonts w:ascii="Arial" w:hAnsi="Arial" w:cs="Arial"/>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6E0869" w:rsidRPr="006E0869" w:rsidRDefault="006E0869" w:rsidP="006E0869">
      <w:pPr>
        <w:ind w:firstLine="540"/>
        <w:jc w:val="both"/>
        <w:rPr>
          <w:rFonts w:ascii="Arial" w:hAnsi="Arial" w:cs="Arial"/>
          <w:sz w:val="20"/>
          <w:szCs w:val="20"/>
        </w:rPr>
      </w:pPr>
      <w:r w:rsidRPr="006E0869">
        <w:rPr>
          <w:rFonts w:ascii="Arial" w:hAnsi="Arial" w:cs="Arial"/>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E0869" w:rsidRPr="006E0869" w:rsidRDefault="006E0869" w:rsidP="006E0869">
      <w:pPr>
        <w:ind w:firstLine="540"/>
        <w:jc w:val="both"/>
        <w:rPr>
          <w:rFonts w:ascii="Arial" w:hAnsi="Arial" w:cs="Arial"/>
          <w:sz w:val="20"/>
          <w:szCs w:val="20"/>
        </w:rPr>
      </w:pPr>
      <w:r w:rsidRPr="006E0869">
        <w:rPr>
          <w:rFonts w:ascii="Arial" w:hAnsi="Arial" w:cs="Arial"/>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6E0869" w:rsidRPr="006E0869" w:rsidRDefault="006E0869" w:rsidP="006E0869">
      <w:pPr>
        <w:ind w:firstLine="540"/>
        <w:jc w:val="both"/>
        <w:rPr>
          <w:rFonts w:ascii="Arial" w:hAnsi="Arial" w:cs="Arial"/>
          <w:sz w:val="20"/>
          <w:szCs w:val="20"/>
        </w:rPr>
      </w:pPr>
      <w:r w:rsidRPr="006E0869">
        <w:rPr>
          <w:rFonts w:ascii="Arial" w:hAnsi="Arial" w:cs="Arial"/>
          <w:sz w:val="20"/>
          <w:szCs w:val="20"/>
        </w:rPr>
        <w:t>2.8.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2.9. Организатор общественных обсуждений или публичных слушаний обеспечивает распространение оповещения о проведении общественных обсуждений или публичных слушаний на информационном стенде, оборудованном около здания  администрации Таушкасинского сельского поселения, и в иных местах, указанных в части 8 статьи 5.1 </w:t>
      </w:r>
      <w:hyperlink r:id="rId14" w:history="1">
        <w:r w:rsidRPr="006E0869">
          <w:rPr>
            <w:rStyle w:val="ae"/>
            <w:rFonts w:ascii="Arial" w:hAnsi="Arial" w:cs="Arial"/>
            <w:sz w:val="20"/>
            <w:szCs w:val="20"/>
          </w:rPr>
          <w:t>Градостроительного кодекса Российской Федерации</w:t>
        </w:r>
      </w:hyperlink>
      <w:r w:rsidRPr="006E0869">
        <w:rPr>
          <w:rFonts w:ascii="Arial" w:hAnsi="Arial" w:cs="Arial"/>
          <w:sz w:val="20"/>
          <w:szCs w:val="20"/>
        </w:rPr>
        <w:t>.</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Информационные стенды должны обеспечивать возможность размещения на них соответствующей информации.</w:t>
      </w:r>
    </w:p>
    <w:p w:rsidR="006E0869" w:rsidRPr="006E0869" w:rsidRDefault="006E0869" w:rsidP="006E0869">
      <w:pPr>
        <w:autoSpaceDE w:val="0"/>
        <w:autoSpaceDN w:val="0"/>
        <w:adjustRightInd w:val="0"/>
        <w:ind w:firstLine="540"/>
        <w:jc w:val="both"/>
        <w:rPr>
          <w:rFonts w:ascii="Arial" w:hAnsi="Arial" w:cs="Arial"/>
          <w:sz w:val="20"/>
          <w:szCs w:val="20"/>
        </w:rPr>
      </w:pPr>
      <w:r w:rsidRPr="006E0869">
        <w:rPr>
          <w:rFonts w:ascii="Arial" w:hAnsi="Arial" w:cs="Arial"/>
          <w:sz w:val="20"/>
          <w:szCs w:val="20"/>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6E0869" w:rsidRPr="006E0869" w:rsidRDefault="006E0869" w:rsidP="006E0869">
      <w:pPr>
        <w:autoSpaceDE w:val="0"/>
        <w:autoSpaceDN w:val="0"/>
        <w:adjustRightInd w:val="0"/>
        <w:ind w:firstLine="540"/>
        <w:jc w:val="both"/>
        <w:rPr>
          <w:rFonts w:ascii="Arial" w:hAnsi="Arial" w:cs="Arial"/>
          <w:sz w:val="20"/>
          <w:szCs w:val="20"/>
        </w:rPr>
      </w:pPr>
      <w:r w:rsidRPr="006E0869">
        <w:rPr>
          <w:rFonts w:ascii="Arial" w:hAnsi="Arial" w:cs="Arial"/>
          <w:sz w:val="20"/>
          <w:szCs w:val="20"/>
        </w:rPr>
        <w:t>Организатор обязан осуществлять контроль за состоянием информационных стендов и размещенной на них информации. По окончании срока проведения публичных слушаний или общественных обсуждений организатор в течение трех рабочих дней со дня окончания публичных слушаний или общественных обсуждений обеспечивает удаление соответствующей информации с информационных стендов.</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2.10. Организатором общественных обсуждений или публичных слушаний обеспечивается: </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опубликование в печатном издании «Таушкасинский вестник» и размещение на официальном сайте Таушкасинского сельского поселения в информационно-телекоммуникационной сети «Интернет» проекта, подлежащего рассмотрению на общественных обсуждениях или публичных слушаниях, и информационных материалов к нему;</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проведение экспозиции (экспозиций) проекта, проекта, подлежащего рассмотрению на общественных обсуждениях или публичных слушаниях;</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lastRenderedPageBreak/>
        <w:t>- проведение идентификации участников общественных обсуждений или публичных слушаний в соответствии с частью 12 статьи 5.1 Градостроительного кодекса Российской Федерации;</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ведение книги (журнала) учета посетителей экспозиции (экспозиций) проекта, подлежащего рассмотрению на общественных обсуждениях или публичных слушаниях.</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регистрация предложений и замечаний, внесенных в соответствии с частью 10 статьи 5.1 Градостроительного кодекса Российской Федерации, и их обязательное рассмотрение, за исключением случая выявления факта представления участником общественных обсуждений или публичных слушаний недостоверных сведений;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подготовка и оформление протокола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подготовка заключения о результатах общественных обсуждений или публичных слушаний и обеспечение опубликования в порядке, установленном для официального опубликования муниципальных правовых актов, иной официальной информации, и размещения на официальном сайте и (или) в информационных системах.</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2.11. Экспозиция (экспозиции) проекта, подлежащего рассмотрению на общественных обсуждениях или публичных слушаниях, проводится (проводятся) в помещениях, занимаемых организатором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Информация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(указанных экспозиций) содержится в оповещении о начале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2.12. Экспозиция (экспозиции) проводится (проводятся)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2.13. В ходе работы экспозиции организатором общественных обсуждений или публичных слушаний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2.14. Консультирование посетителей экспозиции осуществляется в устном порядке представителями организатора общественных обсуждениях или публичных слушаниях и (или) разработчика проекта, подлежащего рассмотрению на общественных обсуждениях или публичных слушаниях, в соответствии с оповещением о начале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2.15.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частью 12 статьи 5.1 </w:t>
      </w:r>
      <w:hyperlink r:id="rId15" w:history="1">
        <w:r w:rsidRPr="006E0869">
          <w:rPr>
            <w:rStyle w:val="ae"/>
            <w:rFonts w:ascii="Arial" w:hAnsi="Arial" w:cs="Arial"/>
            <w:sz w:val="20"/>
            <w:szCs w:val="20"/>
          </w:rPr>
          <w:t>Градостроительного кодекса Российской Федерации</w:t>
        </w:r>
      </w:hyperlink>
      <w:r w:rsidRPr="006E0869">
        <w:rPr>
          <w:rFonts w:ascii="Arial" w:hAnsi="Arial" w:cs="Arial"/>
          <w:sz w:val="20"/>
          <w:szCs w:val="20"/>
        </w:rPr>
        <w:t xml:space="preserve"> идентификацию, имеют право вносить предложения и замечания, касающиеся такого проекта, в формах, предусмотренных частью 10 статьи 5.1 </w:t>
      </w:r>
      <w:hyperlink r:id="rId16" w:history="1">
        <w:r w:rsidRPr="006E0869">
          <w:rPr>
            <w:rStyle w:val="ae"/>
            <w:rFonts w:ascii="Arial" w:hAnsi="Arial" w:cs="Arial"/>
            <w:sz w:val="20"/>
            <w:szCs w:val="20"/>
          </w:rPr>
          <w:t>Градостроительного кодекса Российской Федерации</w:t>
        </w:r>
      </w:hyperlink>
      <w:r w:rsidRPr="006E0869">
        <w:rPr>
          <w:rFonts w:ascii="Arial" w:hAnsi="Arial" w:cs="Arial"/>
          <w:sz w:val="20"/>
          <w:szCs w:val="20"/>
        </w:rPr>
        <w:t xml:space="preserve"> (применительно к процедуре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2.16.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обсуждения или публичные слушания. Указанное помещение должно быть отапливаемым, электрифицированным, а также находиться в транспортной доступности. Лицам, желающим принять участие в общественных обсуждениях или публичных слушаниях, должен быть обеспечен беспрепятственный доступ в помещение, в котором будет проводиться собрание. Доступ в помещение прекращается только в том случае, если заняты все имеющиеся в нем места. В помещении, в первую очередь, размещаются лица, записавшиеся на выступление.</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2.17. Не менее чем за 30 минут до начала публичных слушаний начинается регистрация участников публичных слушаний. Регистрация осуществляется ответственным лицом по поручению организатора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При регистрации участники общественных обсуждений или публичных слушаний обязаны пройти идентификацию в порядке, установленном частью 12 статьи 5.1 </w:t>
      </w:r>
      <w:hyperlink r:id="rId17" w:history="1">
        <w:r w:rsidRPr="006E0869">
          <w:rPr>
            <w:rStyle w:val="ae"/>
            <w:rFonts w:ascii="Arial" w:hAnsi="Arial" w:cs="Arial"/>
            <w:sz w:val="20"/>
            <w:szCs w:val="20"/>
          </w:rPr>
          <w:t>Градостроительного кодекса Российской Федерации</w:t>
        </w:r>
      </w:hyperlink>
      <w:r w:rsidRPr="006E0869">
        <w:rPr>
          <w:rFonts w:ascii="Arial" w:hAnsi="Arial" w:cs="Arial"/>
          <w:sz w:val="20"/>
          <w:szCs w:val="20"/>
        </w:rPr>
        <w:t>.</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2.18.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lastRenderedPageBreak/>
        <w:t>2.19.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2.20.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6E0869" w:rsidRPr="006E0869" w:rsidRDefault="006E0869" w:rsidP="006E0869">
      <w:pPr>
        <w:ind w:firstLine="567"/>
        <w:jc w:val="both"/>
        <w:rPr>
          <w:rFonts w:ascii="Arial" w:hAnsi="Arial" w:cs="Arial"/>
          <w:b/>
          <w:sz w:val="20"/>
          <w:szCs w:val="20"/>
        </w:rPr>
      </w:pPr>
      <w:r w:rsidRPr="006E0869">
        <w:rPr>
          <w:rFonts w:ascii="Arial" w:hAnsi="Arial" w:cs="Arial"/>
          <w:sz w:val="20"/>
          <w:szCs w:val="20"/>
        </w:rPr>
        <w:t>2.21. На публичных слушаниях устанавливается следующий регламент работы:</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время для основных докладов - до 15 минут,</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для содокладов - до 10 минут,</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выступления - до 5 минут,</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каждый из участников общественных обсуждений или публичных слушаний по существу одного и того же вопроса выступает до двух раз.</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2.22. Председательствующий на публичных слушаниях обеспечивает соблюдение порядка проведения публичных слушаний. Для открытия выступлений председательствующий на публичных слушаниях предоставляет слово участникам публичных слушаний в порядке поступления их предложений. 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 прервать выступление.</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Участники публичных слушаний не вправе выступать на публичных слушаниях без разрешения председательствующего. Участник публичных слушаний, нарушивший вышеуказанные требования, а также нарушающий порядок во время проведения публичных слушаний после предупреждения председательствующего на публичных слушаниях может быть удален из зала, где проводятся публичные слушания.</w:t>
      </w:r>
    </w:p>
    <w:p w:rsidR="006E0869" w:rsidRPr="006E0869" w:rsidRDefault="006E0869" w:rsidP="006E0869">
      <w:pPr>
        <w:ind w:firstLine="567"/>
        <w:jc w:val="both"/>
        <w:rPr>
          <w:rFonts w:ascii="Arial" w:hAnsi="Arial" w:cs="Arial"/>
          <w:sz w:val="20"/>
          <w:szCs w:val="20"/>
        </w:rPr>
      </w:pPr>
      <w:r w:rsidRPr="006E0869">
        <w:rPr>
          <w:rFonts w:ascii="Arial" w:hAnsi="Arial" w:cs="Arial"/>
          <w:b/>
          <w:sz w:val="20"/>
          <w:szCs w:val="20"/>
        </w:rPr>
        <w:t>2.23.</w:t>
      </w:r>
      <w:r w:rsidRPr="006E0869">
        <w:rPr>
          <w:rFonts w:ascii="Arial" w:hAnsi="Arial" w:cs="Arial"/>
          <w:sz w:val="20"/>
          <w:szCs w:val="20"/>
        </w:rPr>
        <w:t xml:space="preserve"> По окончании выступлений участников публичных слушаний (или по истечении предоставленного времени) председательствующий на публичных слушаниях дает возможность задать им уточняющие вопросы и дополнительное время для ответов на вопросы.</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2.24. Протокол общественных обсуждений или публичных слушаний подготавливается в письменной форме.</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2.25. В протоколе общественных обсуждений или публичных слушаний указывается информация, предусмотренная частью 18 статьи 5.1 </w:t>
      </w:r>
      <w:hyperlink r:id="rId18" w:history="1">
        <w:r w:rsidRPr="006E0869">
          <w:rPr>
            <w:rStyle w:val="ae"/>
            <w:rFonts w:ascii="Arial" w:hAnsi="Arial" w:cs="Arial"/>
            <w:sz w:val="20"/>
            <w:szCs w:val="20"/>
          </w:rPr>
          <w:t>Градостроительного кодекса Российской Федерации</w:t>
        </w:r>
      </w:hyperlink>
      <w:r w:rsidRPr="006E0869">
        <w:rPr>
          <w:rFonts w:ascii="Arial" w:hAnsi="Arial" w:cs="Arial"/>
          <w:sz w:val="20"/>
          <w:szCs w:val="20"/>
        </w:rPr>
        <w:t>.</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2.26. Протокол общественных обсуждений или публичных слушаний подписывается председательствующим общественных обсуждений или публичных слушаний и его секретарем.</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2.27. К протоколу общественных обсуждений или публичных слушаний прилагаются сведения, предусмотренные частью 19 статьи 5.1 </w:t>
      </w:r>
      <w:hyperlink r:id="rId19" w:history="1">
        <w:r w:rsidRPr="006E0869">
          <w:rPr>
            <w:rStyle w:val="ae"/>
            <w:rFonts w:ascii="Arial" w:hAnsi="Arial" w:cs="Arial"/>
            <w:sz w:val="20"/>
            <w:szCs w:val="20"/>
          </w:rPr>
          <w:t>Градостроительного кодекса Российской Федерации</w:t>
        </w:r>
      </w:hyperlink>
      <w:r w:rsidRPr="006E0869">
        <w:rPr>
          <w:rFonts w:ascii="Arial" w:hAnsi="Arial" w:cs="Arial"/>
          <w:sz w:val="20"/>
          <w:szCs w:val="20"/>
        </w:rPr>
        <w:t>.</w:t>
      </w:r>
    </w:p>
    <w:p w:rsidR="006E0869" w:rsidRPr="006E0869" w:rsidRDefault="006E0869" w:rsidP="006E0869">
      <w:pPr>
        <w:ind w:firstLine="540"/>
        <w:jc w:val="both"/>
        <w:rPr>
          <w:rFonts w:ascii="Arial" w:hAnsi="Arial" w:cs="Arial"/>
          <w:sz w:val="20"/>
          <w:szCs w:val="20"/>
        </w:rPr>
      </w:pPr>
      <w:r w:rsidRPr="006E0869">
        <w:rPr>
          <w:rFonts w:ascii="Arial" w:hAnsi="Arial" w:cs="Arial"/>
          <w:sz w:val="20"/>
          <w:szCs w:val="20"/>
        </w:rPr>
        <w:t>2.28.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6E0869" w:rsidRPr="006E0869" w:rsidRDefault="006E0869" w:rsidP="006E0869">
      <w:pPr>
        <w:ind w:firstLine="540"/>
        <w:jc w:val="both"/>
        <w:rPr>
          <w:rFonts w:ascii="Arial" w:hAnsi="Arial" w:cs="Arial"/>
          <w:sz w:val="20"/>
          <w:szCs w:val="20"/>
        </w:rPr>
      </w:pPr>
      <w:r w:rsidRPr="006E0869">
        <w:rPr>
          <w:rFonts w:ascii="Arial" w:hAnsi="Arial" w:cs="Arial"/>
          <w:sz w:val="20"/>
          <w:szCs w:val="20"/>
        </w:rPr>
        <w:t>2.29. Результаты общественных обсуждений или публичных слушаний оформляются итоговым документом - заключением о результатах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Подготовка заключения о результатах общественных обсуждений или публичных слушаний осуществляется организатором общественных обсуждений или публичных слушаний на основании протокола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2.30. Заключение о результатах общественных обсуждений или публичных слушаний подготавливается в письменной форме.</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2.31. В заключении о результатах общественных обсуждений или публичных слушаний указывается информация, предусмотренная частью 22 статьи 5.1 </w:t>
      </w:r>
      <w:hyperlink r:id="rId20" w:history="1">
        <w:r w:rsidRPr="006E0869">
          <w:rPr>
            <w:rStyle w:val="ae"/>
            <w:rFonts w:ascii="Arial" w:hAnsi="Arial" w:cs="Arial"/>
            <w:sz w:val="20"/>
            <w:szCs w:val="20"/>
          </w:rPr>
          <w:t>Градостроительного кодекса Российской Федерации</w:t>
        </w:r>
      </w:hyperlink>
      <w:r w:rsidRPr="006E0869">
        <w:rPr>
          <w:rFonts w:ascii="Arial" w:hAnsi="Arial" w:cs="Arial"/>
          <w:sz w:val="20"/>
          <w:szCs w:val="20"/>
        </w:rPr>
        <w:t>.</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2.32. Заключение о результатах общественных обсуждений или публичных слушаний по проектам подлежит опубликованию (обнародованию) в средствах массовой информации и размещается на официальном сайте Таушкасинского сельского поселения в информационно-телекоммуникационной сети «Интернет» в течение десяти дней со дня проведения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2.33. Заключение о результатах общественных обсуждений или публичных слушаний носит рекомендательный характер.</w:t>
      </w:r>
    </w:p>
    <w:p w:rsidR="006E0869" w:rsidRPr="006E0869" w:rsidRDefault="006E0869" w:rsidP="006E0869">
      <w:pPr>
        <w:jc w:val="center"/>
        <w:rPr>
          <w:rFonts w:ascii="Arial" w:hAnsi="Arial" w:cs="Arial"/>
          <w:b/>
          <w:sz w:val="20"/>
          <w:szCs w:val="20"/>
        </w:rPr>
      </w:pPr>
    </w:p>
    <w:p w:rsidR="006E0869" w:rsidRPr="006E0869" w:rsidRDefault="006E0869" w:rsidP="006E0869">
      <w:pPr>
        <w:jc w:val="center"/>
        <w:rPr>
          <w:rFonts w:ascii="Arial" w:hAnsi="Arial" w:cs="Arial"/>
          <w:b/>
          <w:sz w:val="20"/>
          <w:szCs w:val="20"/>
        </w:rPr>
      </w:pPr>
      <w:r w:rsidRPr="006E0869">
        <w:rPr>
          <w:rFonts w:ascii="Arial" w:hAnsi="Arial" w:cs="Arial"/>
          <w:b/>
          <w:sz w:val="20"/>
          <w:szCs w:val="20"/>
        </w:rPr>
        <w:t>3. Особенности проведения общественных обсуждений или публичных слушаний по проекту генерального плана  Таушкасинского сельского поселения, по проектам, предусматривающим внесение изменений в генеральный план Таушкасинского сельского поселения</w:t>
      </w:r>
    </w:p>
    <w:p w:rsidR="006E0869" w:rsidRPr="006E0869" w:rsidRDefault="006E0869" w:rsidP="006E0869">
      <w:pPr>
        <w:ind w:firstLine="567"/>
        <w:jc w:val="both"/>
        <w:rPr>
          <w:rFonts w:ascii="Arial" w:hAnsi="Arial" w:cs="Arial"/>
          <w:sz w:val="20"/>
          <w:szCs w:val="20"/>
        </w:rPr>
      </w:pP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 xml:space="preserve">3.1. Общественные обсуждения или публичные слушания по проекту генерального плана Таушкасинского сельского поселения, по проектам, предусматривающим внесение изменений в генеральный план Таушкасинского сельского поселения, проводятся в каждом населенном пункте  </w:t>
      </w:r>
      <w:r w:rsidRPr="006E0869">
        <w:rPr>
          <w:rFonts w:ascii="Arial" w:hAnsi="Arial" w:cs="Arial"/>
          <w:sz w:val="20"/>
          <w:szCs w:val="20"/>
        </w:rPr>
        <w:lastRenderedPageBreak/>
        <w:t>Таушкасинского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3.2. Глава Таушкасинского сельского поселения при получении от администрации Таушкасинского сельского поселения проекта генерального плана Таушкасинского сельского поселения, проектов, предусматривающих внесение изменений в генеральный план Таушкасинского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
    <w:p w:rsidR="006E0869" w:rsidRPr="006E0869" w:rsidRDefault="006E0869" w:rsidP="006E0869">
      <w:pPr>
        <w:autoSpaceDE w:val="0"/>
        <w:autoSpaceDN w:val="0"/>
        <w:adjustRightInd w:val="0"/>
        <w:ind w:firstLine="567"/>
        <w:jc w:val="both"/>
        <w:rPr>
          <w:rFonts w:ascii="Arial" w:hAnsi="Arial" w:cs="Arial"/>
          <w:sz w:val="20"/>
          <w:szCs w:val="20"/>
        </w:rPr>
      </w:pPr>
      <w:r w:rsidRPr="006E0869">
        <w:rPr>
          <w:rFonts w:ascii="Arial" w:hAnsi="Arial" w:cs="Arial"/>
          <w:sz w:val="20"/>
          <w:szCs w:val="20"/>
        </w:rPr>
        <w:t>3.3. Срок проведения общественных обсуждений или публичных слушаний по проекту генерального плана Таушкасинского сельского поселения, по проектам, предусматривающим внесение изменений в генеральный план Таушкасинского сельского поселения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6E0869" w:rsidRPr="006E0869" w:rsidRDefault="006E0869" w:rsidP="006E0869">
      <w:pPr>
        <w:jc w:val="center"/>
        <w:rPr>
          <w:rFonts w:ascii="Arial" w:hAnsi="Arial" w:cs="Arial"/>
          <w:b/>
          <w:sz w:val="20"/>
          <w:szCs w:val="20"/>
        </w:rPr>
      </w:pPr>
    </w:p>
    <w:p w:rsidR="006E0869" w:rsidRPr="006E0869" w:rsidRDefault="006E0869" w:rsidP="006E0869">
      <w:pPr>
        <w:jc w:val="center"/>
        <w:rPr>
          <w:rFonts w:ascii="Arial" w:hAnsi="Arial" w:cs="Arial"/>
          <w:b/>
          <w:sz w:val="20"/>
          <w:szCs w:val="20"/>
        </w:rPr>
      </w:pPr>
      <w:r w:rsidRPr="006E0869">
        <w:rPr>
          <w:rFonts w:ascii="Arial" w:hAnsi="Arial" w:cs="Arial"/>
          <w:b/>
          <w:sz w:val="20"/>
          <w:szCs w:val="20"/>
        </w:rPr>
        <w:t xml:space="preserve">4. Особенности проведения общественных обсуждений или публичных слушаний по проекту Правил землепользования и застройки Таушкасинского сельского поселения , по проектам, предусматривающим внесение изменений в правила землепользования и застройки Таушкасинского сельского поселения </w:t>
      </w:r>
    </w:p>
    <w:p w:rsidR="006E0869" w:rsidRPr="006E0869" w:rsidRDefault="006E0869" w:rsidP="006E0869">
      <w:pPr>
        <w:jc w:val="center"/>
        <w:rPr>
          <w:rFonts w:ascii="Arial" w:hAnsi="Arial" w:cs="Arial"/>
          <w:b/>
          <w:sz w:val="20"/>
          <w:szCs w:val="20"/>
        </w:rPr>
      </w:pP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4.1. Общественные обсуждения или публичные слушания по проекту Правил землепользования и застройки Таушкасинского сельского поселения,  по проектам, предусматривающим внесение изменений в правила землепользования и застройки Таушкасинского сельского поселения, проводятся в каждом населенном пункте Таушкасинского сельского поселения.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4.2. Глава сельского поселения при получении от Комиссии проекта правил землепользования и застройки Таушкасинского сельского поселения,  проектов, предусматривающих внесение изменений в правила землепользования и застройки Таушкасинского сельского поселения,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такого проекта.</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4.3. Продолжительность общественных обсуждений или публичных слушаний по проекту Правил землепользования и застройки, а также по проектам, предусматривающих внесения изменений в правила землепользования и застройки Таушкасинского сельского поселения, составляет не менее одного и не более трех месяцев со дня опубликования такого проекта.</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4.4. В случае подготовки проектов, предусматривающих внесение изменений в правила землепользования и застройки Таушкасинского сельского поселения в части внесения изменений в градостроительный регламент, установленный для конкретной территориальной зоны, общественные обсуждении или публичные слушания по таким проектам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E0869" w:rsidRPr="006E0869" w:rsidRDefault="006E0869" w:rsidP="006E0869">
      <w:pPr>
        <w:rPr>
          <w:rFonts w:ascii="Arial" w:hAnsi="Arial" w:cs="Arial"/>
          <w:b/>
          <w:sz w:val="20"/>
          <w:szCs w:val="20"/>
        </w:rPr>
      </w:pPr>
    </w:p>
    <w:p w:rsidR="006E0869" w:rsidRPr="006E0869" w:rsidRDefault="006E0869" w:rsidP="006E0869">
      <w:pPr>
        <w:jc w:val="center"/>
        <w:rPr>
          <w:rFonts w:ascii="Arial" w:hAnsi="Arial" w:cs="Arial"/>
          <w:b/>
          <w:sz w:val="20"/>
          <w:szCs w:val="20"/>
        </w:rPr>
      </w:pPr>
      <w:r w:rsidRPr="006E0869">
        <w:rPr>
          <w:rFonts w:ascii="Arial" w:hAnsi="Arial" w:cs="Arial"/>
          <w:b/>
          <w:sz w:val="20"/>
          <w:szCs w:val="20"/>
        </w:rPr>
        <w:t>5. Особенности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E0869" w:rsidRPr="006E0869" w:rsidRDefault="006E0869" w:rsidP="006E0869">
      <w:pPr>
        <w:jc w:val="center"/>
        <w:rPr>
          <w:rFonts w:ascii="Arial" w:hAnsi="Arial" w:cs="Arial"/>
          <w:b/>
          <w:sz w:val="20"/>
          <w:szCs w:val="20"/>
        </w:rPr>
      </w:pP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5.1.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E0869" w:rsidRPr="006E0869" w:rsidRDefault="006E0869" w:rsidP="006E0869">
      <w:pPr>
        <w:autoSpaceDE w:val="0"/>
        <w:autoSpaceDN w:val="0"/>
        <w:adjustRightInd w:val="0"/>
        <w:ind w:firstLine="567"/>
        <w:jc w:val="both"/>
        <w:rPr>
          <w:rFonts w:ascii="Arial" w:hAnsi="Arial" w:cs="Arial"/>
          <w:sz w:val="20"/>
          <w:szCs w:val="20"/>
        </w:rPr>
      </w:pPr>
      <w:r w:rsidRPr="006E0869">
        <w:rPr>
          <w:rFonts w:ascii="Arial" w:hAnsi="Arial" w:cs="Arial"/>
          <w:sz w:val="20"/>
          <w:szCs w:val="20"/>
        </w:rPr>
        <w:t>5.2.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E0869" w:rsidRPr="006E0869" w:rsidRDefault="006E0869" w:rsidP="006E0869">
      <w:pPr>
        <w:autoSpaceDE w:val="0"/>
        <w:autoSpaceDN w:val="0"/>
        <w:adjustRightInd w:val="0"/>
        <w:ind w:firstLine="567"/>
        <w:jc w:val="both"/>
        <w:rPr>
          <w:rFonts w:ascii="Arial" w:hAnsi="Arial" w:cs="Arial"/>
          <w:sz w:val="20"/>
          <w:szCs w:val="20"/>
        </w:rPr>
      </w:pPr>
      <w:r w:rsidRPr="006E0869">
        <w:rPr>
          <w:rFonts w:ascii="Arial" w:hAnsi="Arial" w:cs="Arial"/>
          <w:sz w:val="20"/>
          <w:szCs w:val="20"/>
        </w:rPr>
        <w:lastRenderedPageBreak/>
        <w:t>5.3. Проект решения о предоставлении разрешения на условно разрешенный вид использования,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кодексом Российской Федерации и настоящим Положением.</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5.4.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5.5. Комиссия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5.6. Участники общественных обсуждений или публичных слушаний по проекту решений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5.7 Срок проведения общественных обсуждений или публичных слушаний с момента оповещения жителей Таушкасинского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5.8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E0869" w:rsidRPr="006E0869" w:rsidRDefault="006E0869" w:rsidP="006E0869">
      <w:pPr>
        <w:ind w:firstLine="567"/>
        <w:jc w:val="both"/>
        <w:rPr>
          <w:rFonts w:ascii="Arial" w:hAnsi="Arial" w:cs="Arial"/>
          <w:sz w:val="20"/>
          <w:szCs w:val="20"/>
        </w:rPr>
      </w:pPr>
    </w:p>
    <w:p w:rsidR="006E0869" w:rsidRPr="006E0869" w:rsidRDefault="006E0869" w:rsidP="006E0869">
      <w:pPr>
        <w:jc w:val="center"/>
        <w:rPr>
          <w:rFonts w:ascii="Arial" w:hAnsi="Arial" w:cs="Arial"/>
          <w:b/>
          <w:sz w:val="20"/>
          <w:szCs w:val="20"/>
        </w:rPr>
      </w:pPr>
      <w:r w:rsidRPr="006E0869">
        <w:rPr>
          <w:rFonts w:ascii="Arial" w:hAnsi="Arial" w:cs="Arial"/>
          <w:b/>
          <w:sz w:val="20"/>
          <w:szCs w:val="20"/>
        </w:rPr>
        <w:t>6. Особенности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w:t>
      </w:r>
    </w:p>
    <w:p w:rsidR="006E0869" w:rsidRPr="006E0869" w:rsidRDefault="006E0869" w:rsidP="006E0869">
      <w:pPr>
        <w:jc w:val="center"/>
        <w:rPr>
          <w:rFonts w:ascii="Arial" w:hAnsi="Arial" w:cs="Arial"/>
          <w:b/>
          <w:sz w:val="20"/>
          <w:szCs w:val="20"/>
        </w:rPr>
      </w:pPr>
    </w:p>
    <w:p w:rsidR="006E0869" w:rsidRPr="006E0869" w:rsidRDefault="006E0869" w:rsidP="006E0869">
      <w:pPr>
        <w:autoSpaceDE w:val="0"/>
        <w:autoSpaceDN w:val="0"/>
        <w:adjustRightInd w:val="0"/>
        <w:jc w:val="both"/>
        <w:rPr>
          <w:rFonts w:ascii="Arial" w:hAnsi="Arial" w:cs="Arial"/>
          <w:sz w:val="20"/>
          <w:szCs w:val="20"/>
        </w:rPr>
      </w:pPr>
      <w:r w:rsidRPr="006E0869">
        <w:rPr>
          <w:rFonts w:ascii="Arial" w:hAnsi="Arial" w:cs="Arial"/>
          <w:sz w:val="20"/>
          <w:szCs w:val="20"/>
        </w:rPr>
        <w:t>6.1. Срок проведения общественных обсуждений или публичных слушаний по проектам планировки территорий и проектам межевания территорий, по проектам, предусматривающим внесение изменений в проекты планировки территорий и проекты межевания территорий со дня оповещения жителей Таушкасинского сельского поселения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6E0869" w:rsidRPr="006E0869" w:rsidRDefault="006E0869" w:rsidP="006E0869">
      <w:pPr>
        <w:ind w:firstLine="567"/>
        <w:jc w:val="both"/>
        <w:rPr>
          <w:rFonts w:ascii="Arial" w:hAnsi="Arial" w:cs="Arial"/>
          <w:sz w:val="20"/>
          <w:szCs w:val="20"/>
        </w:rPr>
      </w:pPr>
    </w:p>
    <w:p w:rsidR="006E0869" w:rsidRPr="006E0869" w:rsidRDefault="006E0869" w:rsidP="006E0869">
      <w:pPr>
        <w:jc w:val="center"/>
        <w:rPr>
          <w:rFonts w:ascii="Arial" w:hAnsi="Arial" w:cs="Arial"/>
          <w:b/>
          <w:sz w:val="20"/>
          <w:szCs w:val="20"/>
        </w:rPr>
      </w:pPr>
      <w:r w:rsidRPr="006E0869">
        <w:rPr>
          <w:rFonts w:ascii="Arial" w:hAnsi="Arial" w:cs="Arial"/>
          <w:b/>
          <w:sz w:val="20"/>
          <w:szCs w:val="20"/>
        </w:rPr>
        <w:t>7. Особенности проведения общественных обсуждений или публичных слушаний по проекту правил благоустройства территорий, по проектам, предусматривающим внесение изменений в правила благоустройства территорий</w:t>
      </w:r>
    </w:p>
    <w:p w:rsidR="006E0869" w:rsidRPr="006E0869" w:rsidRDefault="006E0869" w:rsidP="006E0869">
      <w:pPr>
        <w:jc w:val="center"/>
        <w:rPr>
          <w:rFonts w:ascii="Arial" w:hAnsi="Arial" w:cs="Arial"/>
          <w:b/>
          <w:sz w:val="20"/>
          <w:szCs w:val="20"/>
        </w:rPr>
      </w:pPr>
    </w:p>
    <w:p w:rsidR="006E0869" w:rsidRPr="006E0869" w:rsidRDefault="006E0869" w:rsidP="006E0869">
      <w:pPr>
        <w:autoSpaceDE w:val="0"/>
        <w:autoSpaceDN w:val="0"/>
        <w:adjustRightInd w:val="0"/>
        <w:jc w:val="both"/>
        <w:rPr>
          <w:rFonts w:ascii="Arial" w:hAnsi="Arial" w:cs="Arial"/>
          <w:sz w:val="20"/>
          <w:szCs w:val="20"/>
        </w:rPr>
      </w:pPr>
      <w:r w:rsidRPr="006E0869">
        <w:rPr>
          <w:rFonts w:ascii="Arial" w:hAnsi="Arial" w:cs="Arial"/>
          <w:sz w:val="20"/>
          <w:szCs w:val="20"/>
        </w:rPr>
        <w:t>7.1. Срок проведения общественных обсуждений или публичных слушаний по проектам правил благоустройства территорий, по проектам, предусматривающим внесение изменений в правила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6E0869" w:rsidRPr="006E0869" w:rsidRDefault="006E0869" w:rsidP="006E0869">
      <w:pPr>
        <w:autoSpaceDE w:val="0"/>
        <w:autoSpaceDN w:val="0"/>
        <w:adjustRightInd w:val="0"/>
        <w:jc w:val="both"/>
        <w:rPr>
          <w:rFonts w:ascii="Arial" w:hAnsi="Arial" w:cs="Arial"/>
          <w:sz w:val="20"/>
          <w:szCs w:val="20"/>
        </w:rPr>
      </w:pPr>
    </w:p>
    <w:p w:rsidR="006E0869" w:rsidRPr="006E0869" w:rsidRDefault="006E0869" w:rsidP="006E0869">
      <w:pPr>
        <w:autoSpaceDE w:val="0"/>
        <w:autoSpaceDN w:val="0"/>
        <w:adjustRightInd w:val="0"/>
        <w:jc w:val="both"/>
        <w:rPr>
          <w:rFonts w:ascii="Arial" w:hAnsi="Arial" w:cs="Arial"/>
          <w:sz w:val="20"/>
          <w:szCs w:val="20"/>
        </w:rPr>
      </w:pPr>
    </w:p>
    <w:p w:rsidR="006E0869" w:rsidRPr="006E0869" w:rsidRDefault="006E0869" w:rsidP="006E0869">
      <w:pPr>
        <w:autoSpaceDE w:val="0"/>
        <w:autoSpaceDN w:val="0"/>
        <w:adjustRightInd w:val="0"/>
        <w:jc w:val="both"/>
        <w:rPr>
          <w:rFonts w:ascii="Arial" w:hAnsi="Arial" w:cs="Arial"/>
          <w:sz w:val="20"/>
          <w:szCs w:val="20"/>
        </w:rPr>
      </w:pPr>
    </w:p>
    <w:p w:rsidR="006E0869" w:rsidRDefault="006E0869" w:rsidP="006E0869">
      <w:pPr>
        <w:rPr>
          <w:rFonts w:ascii="Arial" w:hAnsi="Arial" w:cs="Arial"/>
          <w:sz w:val="20"/>
          <w:szCs w:val="20"/>
        </w:rPr>
      </w:pPr>
    </w:p>
    <w:p w:rsidR="006E0869" w:rsidRDefault="006E0869" w:rsidP="006E0869">
      <w:pPr>
        <w:rPr>
          <w:rFonts w:ascii="Arial" w:hAnsi="Arial" w:cs="Arial"/>
          <w:sz w:val="20"/>
          <w:szCs w:val="20"/>
        </w:rPr>
      </w:pPr>
    </w:p>
    <w:p w:rsidR="006E0869" w:rsidRDefault="006E0869" w:rsidP="006E0869">
      <w:pPr>
        <w:rPr>
          <w:rFonts w:ascii="Arial" w:hAnsi="Arial" w:cs="Arial"/>
          <w:sz w:val="20"/>
          <w:szCs w:val="20"/>
        </w:rPr>
      </w:pPr>
    </w:p>
    <w:p w:rsidR="006E0869" w:rsidRPr="006E0869" w:rsidRDefault="006E0869" w:rsidP="006E0869">
      <w:pPr>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sz w:val="20"/>
          <w:szCs w:val="20"/>
        </w:rPr>
      </w:pPr>
      <w:r w:rsidRPr="006E0869">
        <w:rPr>
          <w:rFonts w:ascii="Arial" w:hAnsi="Arial" w:cs="Arial"/>
          <w:b/>
          <w:sz w:val="20"/>
          <w:szCs w:val="20"/>
        </w:rPr>
        <w:lastRenderedPageBreak/>
        <w:t>Приложение № 1</w:t>
      </w:r>
      <w:r w:rsidRPr="006E0869">
        <w:rPr>
          <w:rFonts w:ascii="Arial" w:hAnsi="Arial" w:cs="Arial"/>
          <w:sz w:val="20"/>
          <w:szCs w:val="20"/>
        </w:rPr>
        <w:t xml:space="preserve">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к решению Собрания депутатов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Таушкасинского сельского  поселения </w:t>
      </w:r>
    </w:p>
    <w:p w:rsidR="006E0869" w:rsidRPr="006E0869" w:rsidRDefault="006E0869" w:rsidP="006E0869">
      <w:pPr>
        <w:jc w:val="right"/>
        <w:textAlignment w:val="baseline"/>
        <w:rPr>
          <w:rFonts w:ascii="Arial" w:hAnsi="Arial" w:cs="Arial"/>
          <w:b/>
          <w:color w:val="000000"/>
          <w:sz w:val="20"/>
          <w:szCs w:val="20"/>
          <w:bdr w:val="none" w:sz="0" w:space="0" w:color="auto" w:frame="1"/>
        </w:rPr>
      </w:pPr>
      <w:r w:rsidRPr="006E0869">
        <w:rPr>
          <w:rFonts w:ascii="Arial" w:hAnsi="Arial" w:cs="Arial"/>
          <w:sz w:val="20"/>
          <w:szCs w:val="20"/>
        </w:rPr>
        <w:t>от ________ № _____</w:t>
      </w:r>
    </w:p>
    <w:p w:rsidR="006E0869" w:rsidRPr="006E0869" w:rsidRDefault="006E0869" w:rsidP="006E0869">
      <w:pPr>
        <w:ind w:firstLine="567"/>
        <w:jc w:val="center"/>
        <w:rPr>
          <w:rFonts w:ascii="Arial" w:hAnsi="Arial" w:cs="Arial"/>
          <w:b/>
          <w:sz w:val="20"/>
          <w:szCs w:val="20"/>
        </w:rPr>
      </w:pPr>
      <w:r w:rsidRPr="006E0869">
        <w:rPr>
          <w:rFonts w:ascii="Arial" w:hAnsi="Arial" w:cs="Arial"/>
          <w:b/>
          <w:sz w:val="20"/>
          <w:szCs w:val="20"/>
        </w:rPr>
        <w:t xml:space="preserve">Форма оповещения </w:t>
      </w:r>
    </w:p>
    <w:p w:rsidR="006E0869" w:rsidRPr="006E0869" w:rsidRDefault="006E0869" w:rsidP="006E0869">
      <w:pPr>
        <w:ind w:firstLine="567"/>
        <w:jc w:val="center"/>
        <w:rPr>
          <w:rFonts w:ascii="Arial" w:hAnsi="Arial" w:cs="Arial"/>
          <w:b/>
          <w:bCs/>
          <w:sz w:val="20"/>
          <w:szCs w:val="20"/>
        </w:rPr>
      </w:pPr>
      <w:r w:rsidRPr="006E0869">
        <w:rPr>
          <w:rFonts w:ascii="Arial" w:hAnsi="Arial" w:cs="Arial"/>
          <w:b/>
          <w:sz w:val="20"/>
          <w:szCs w:val="20"/>
        </w:rPr>
        <w:t xml:space="preserve">о начале </w:t>
      </w:r>
      <w:r w:rsidRPr="006E0869">
        <w:rPr>
          <w:rFonts w:ascii="Arial" w:hAnsi="Arial" w:cs="Arial"/>
          <w:b/>
          <w:bCs/>
          <w:sz w:val="20"/>
          <w:szCs w:val="20"/>
        </w:rPr>
        <w:t>публичных слушаний</w:t>
      </w:r>
    </w:p>
    <w:p w:rsidR="006E0869" w:rsidRPr="006E0869" w:rsidRDefault="006E0869" w:rsidP="006E0869">
      <w:pPr>
        <w:ind w:firstLine="567"/>
        <w:jc w:val="center"/>
        <w:rPr>
          <w:rFonts w:ascii="Arial" w:hAnsi="Arial" w:cs="Arial"/>
          <w:b/>
          <w:bCs/>
          <w:sz w:val="20"/>
          <w:szCs w:val="20"/>
        </w:rPr>
      </w:pPr>
    </w:p>
    <w:p w:rsidR="006E0869" w:rsidRPr="006E0869" w:rsidRDefault="006E0869" w:rsidP="006E0869">
      <w:pPr>
        <w:ind w:firstLine="567"/>
        <w:jc w:val="center"/>
        <w:rPr>
          <w:rFonts w:ascii="Arial" w:hAnsi="Arial" w:cs="Arial"/>
          <w:bCs/>
          <w:sz w:val="20"/>
          <w:szCs w:val="20"/>
        </w:rPr>
      </w:pPr>
      <w:r w:rsidRPr="006E0869">
        <w:rPr>
          <w:rFonts w:ascii="Arial" w:hAnsi="Arial" w:cs="Arial"/>
          <w:sz w:val="20"/>
          <w:szCs w:val="20"/>
        </w:rPr>
        <w:t xml:space="preserve">Оповещение о начале </w:t>
      </w:r>
      <w:r w:rsidRPr="006E0869">
        <w:rPr>
          <w:rFonts w:ascii="Arial" w:hAnsi="Arial" w:cs="Arial"/>
          <w:bCs/>
          <w:sz w:val="20"/>
          <w:szCs w:val="20"/>
        </w:rPr>
        <w:t>публичных слушаний</w:t>
      </w:r>
    </w:p>
    <w:p w:rsidR="006E0869" w:rsidRPr="006E0869" w:rsidRDefault="006E0869" w:rsidP="006E0869">
      <w:pPr>
        <w:ind w:firstLine="567"/>
        <w:jc w:val="center"/>
        <w:rPr>
          <w:rFonts w:ascii="Arial" w:hAnsi="Arial" w:cs="Arial"/>
          <w:b/>
          <w:bCs/>
          <w:sz w:val="20"/>
          <w:szCs w:val="20"/>
        </w:rPr>
      </w:pP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На публичные слушания представляется проект Таушкасинского сельского поселения «_____________________» (далее – Проект).</w:t>
      </w:r>
    </w:p>
    <w:p w:rsidR="006E0869" w:rsidRPr="006E0869" w:rsidRDefault="006E0869" w:rsidP="006E0869">
      <w:pPr>
        <w:pStyle w:val="ConsPlusNormal0"/>
        <w:ind w:firstLine="567"/>
        <w:jc w:val="both"/>
      </w:pPr>
      <w:r w:rsidRPr="006E0869">
        <w:t xml:space="preserve">Проект размещен на сайте администрации Таушкасинского сельского поселения в информационно-телекоммуникационной сети «Интернет» и в периодическом печатном издании Таушкасинского сельского поселения «Таушкасинский вестник». </w:t>
      </w:r>
    </w:p>
    <w:p w:rsidR="006E0869" w:rsidRPr="006E0869" w:rsidRDefault="006E0869" w:rsidP="006E0869">
      <w:pPr>
        <w:ind w:firstLine="567"/>
        <w:jc w:val="both"/>
        <w:textAlignment w:val="baseline"/>
        <w:rPr>
          <w:rFonts w:ascii="Arial" w:hAnsi="Arial" w:cs="Arial"/>
          <w:color w:val="000000"/>
          <w:sz w:val="20"/>
          <w:szCs w:val="20"/>
          <w:bdr w:val="none" w:sz="0" w:space="0" w:color="auto" w:frame="1"/>
        </w:rPr>
      </w:pPr>
      <w:r w:rsidRPr="006E0869">
        <w:rPr>
          <w:rFonts w:ascii="Arial" w:hAnsi="Arial" w:cs="Arial"/>
          <w:color w:val="000000"/>
          <w:sz w:val="20"/>
          <w:szCs w:val="20"/>
          <w:bdr w:val="none" w:sz="0" w:space="0" w:color="auto" w:frame="1"/>
        </w:rPr>
        <w:t xml:space="preserve">Информационные материалы по Проекту размещены на сайте администрации Таушкасинского сельского поселения: </w:t>
      </w:r>
      <w:r w:rsidRPr="006E0869">
        <w:rPr>
          <w:rFonts w:ascii="Arial" w:hAnsi="Arial" w:cs="Arial"/>
          <w:sz w:val="20"/>
          <w:szCs w:val="20"/>
        </w:rPr>
        <w:t xml:space="preserve">________________________ </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Организатором публичных слушаний является _____________________________, (далее – Организатор).</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 xml:space="preserve">Публичные слушания по Проекту проводятся в порядке, установленном требованиями Градостроительного кодекса Российской Федерации. </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Срок проведения публичных слушаний с ____ по ________ _______года.</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Дата, время и место проведения собрания участников публичных слушаний по рассмотрению Проекта: ____________ в ______________часов в ________________, расположенном по адресу: ___________________________.</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Начало регистрации участников осуществляется за 30 мин. до начала слушаний.</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Дата открытия экспозиции – ______________________.</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Экспозиция по Проекту проводится в _______________________, расположенном по адресу: _______________________________________.</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Таушкасинского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Таушкасинского сельского поселения от ____________ № ________. Предложения и замечания по Проекту, направленные в установленном порядке, подлежат регистрации и обязательному рассмотрению Организатором.</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Номера контактных справочных телефонов комиссии: ________________</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Почтовый адрес комиссии:      _____________________________________</w:t>
      </w:r>
    </w:p>
    <w:p w:rsidR="006E0869" w:rsidRPr="006E0869" w:rsidRDefault="006E0869" w:rsidP="006E0869">
      <w:pPr>
        <w:tabs>
          <w:tab w:val="left" w:pos="9356"/>
        </w:tabs>
        <w:ind w:firstLine="567"/>
        <w:jc w:val="both"/>
        <w:rPr>
          <w:rFonts w:ascii="Arial" w:hAnsi="Arial" w:cs="Arial"/>
          <w:b/>
          <w:sz w:val="20"/>
          <w:szCs w:val="20"/>
        </w:rPr>
      </w:pPr>
      <w:r w:rsidRPr="006E0869">
        <w:rPr>
          <w:rFonts w:ascii="Arial" w:hAnsi="Arial" w:cs="Arial"/>
          <w:sz w:val="20"/>
          <w:szCs w:val="20"/>
        </w:rPr>
        <w:t>Адрес электронной почты: ________________________________</w:t>
      </w: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sz w:val="20"/>
          <w:szCs w:val="20"/>
        </w:rPr>
      </w:pPr>
      <w:r w:rsidRPr="006E0869">
        <w:rPr>
          <w:rFonts w:ascii="Arial" w:hAnsi="Arial" w:cs="Arial"/>
          <w:b/>
          <w:sz w:val="20"/>
          <w:szCs w:val="20"/>
        </w:rPr>
        <w:t>Приложение № 2</w:t>
      </w:r>
      <w:r w:rsidRPr="006E0869">
        <w:rPr>
          <w:rFonts w:ascii="Arial" w:hAnsi="Arial" w:cs="Arial"/>
          <w:sz w:val="20"/>
          <w:szCs w:val="20"/>
        </w:rPr>
        <w:t xml:space="preserve">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к решению Собрания депутатов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Таушкасинского сельского поселения </w:t>
      </w:r>
    </w:p>
    <w:p w:rsidR="006E0869" w:rsidRPr="006E0869" w:rsidRDefault="006E0869" w:rsidP="006E0869">
      <w:pPr>
        <w:jc w:val="right"/>
        <w:textAlignment w:val="baseline"/>
        <w:rPr>
          <w:rFonts w:ascii="Arial" w:hAnsi="Arial" w:cs="Arial"/>
          <w:b/>
          <w:color w:val="000000"/>
          <w:sz w:val="20"/>
          <w:szCs w:val="20"/>
          <w:bdr w:val="none" w:sz="0" w:space="0" w:color="auto" w:frame="1"/>
        </w:rPr>
      </w:pPr>
      <w:r w:rsidRPr="006E0869">
        <w:rPr>
          <w:rFonts w:ascii="Arial" w:hAnsi="Arial" w:cs="Arial"/>
          <w:sz w:val="20"/>
          <w:szCs w:val="20"/>
        </w:rPr>
        <w:t>от ________ № _____</w:t>
      </w:r>
    </w:p>
    <w:p w:rsidR="006E0869" w:rsidRPr="006E0869" w:rsidRDefault="006E0869" w:rsidP="006E0869">
      <w:pPr>
        <w:ind w:firstLine="567"/>
        <w:jc w:val="center"/>
        <w:rPr>
          <w:rFonts w:ascii="Arial" w:hAnsi="Arial" w:cs="Arial"/>
          <w:b/>
          <w:sz w:val="20"/>
          <w:szCs w:val="20"/>
        </w:rPr>
      </w:pPr>
      <w:r w:rsidRPr="006E0869">
        <w:rPr>
          <w:rFonts w:ascii="Arial" w:hAnsi="Arial" w:cs="Arial"/>
          <w:b/>
          <w:sz w:val="20"/>
          <w:szCs w:val="20"/>
        </w:rPr>
        <w:t xml:space="preserve">Форма оповещения </w:t>
      </w:r>
    </w:p>
    <w:p w:rsidR="006E0869" w:rsidRPr="006E0869" w:rsidRDefault="006E0869" w:rsidP="006E0869">
      <w:pPr>
        <w:ind w:firstLine="567"/>
        <w:jc w:val="center"/>
        <w:rPr>
          <w:rFonts w:ascii="Arial" w:hAnsi="Arial" w:cs="Arial"/>
          <w:b/>
          <w:bCs/>
          <w:sz w:val="20"/>
          <w:szCs w:val="20"/>
        </w:rPr>
      </w:pPr>
      <w:r w:rsidRPr="006E0869">
        <w:rPr>
          <w:rFonts w:ascii="Arial" w:hAnsi="Arial" w:cs="Arial"/>
          <w:b/>
          <w:sz w:val="20"/>
          <w:szCs w:val="20"/>
        </w:rPr>
        <w:t xml:space="preserve">о начале </w:t>
      </w:r>
      <w:r w:rsidRPr="006E0869">
        <w:rPr>
          <w:rFonts w:ascii="Arial" w:hAnsi="Arial" w:cs="Arial"/>
          <w:b/>
          <w:bCs/>
          <w:sz w:val="20"/>
          <w:szCs w:val="20"/>
        </w:rPr>
        <w:t>общественных обсуждений</w:t>
      </w:r>
    </w:p>
    <w:p w:rsidR="006E0869" w:rsidRPr="006E0869" w:rsidRDefault="006E0869" w:rsidP="006E0869">
      <w:pPr>
        <w:ind w:firstLine="567"/>
        <w:jc w:val="center"/>
        <w:rPr>
          <w:rFonts w:ascii="Arial" w:hAnsi="Arial" w:cs="Arial"/>
          <w:b/>
          <w:bCs/>
          <w:sz w:val="20"/>
          <w:szCs w:val="20"/>
        </w:rPr>
      </w:pPr>
    </w:p>
    <w:p w:rsidR="006E0869" w:rsidRPr="006E0869" w:rsidRDefault="006E0869" w:rsidP="006E0869">
      <w:pPr>
        <w:ind w:firstLine="567"/>
        <w:jc w:val="center"/>
        <w:rPr>
          <w:rFonts w:ascii="Arial" w:hAnsi="Arial" w:cs="Arial"/>
          <w:bCs/>
          <w:sz w:val="20"/>
          <w:szCs w:val="20"/>
        </w:rPr>
      </w:pPr>
      <w:r w:rsidRPr="006E0869">
        <w:rPr>
          <w:rFonts w:ascii="Arial" w:hAnsi="Arial" w:cs="Arial"/>
          <w:sz w:val="20"/>
          <w:szCs w:val="20"/>
        </w:rPr>
        <w:t xml:space="preserve">Оповещение о начале </w:t>
      </w:r>
      <w:r w:rsidRPr="006E0869">
        <w:rPr>
          <w:rFonts w:ascii="Arial" w:hAnsi="Arial" w:cs="Arial"/>
          <w:bCs/>
          <w:sz w:val="20"/>
          <w:szCs w:val="20"/>
        </w:rPr>
        <w:t>общественных обсуждений</w:t>
      </w:r>
    </w:p>
    <w:p w:rsidR="006E0869" w:rsidRPr="006E0869" w:rsidRDefault="006E0869" w:rsidP="006E0869">
      <w:pPr>
        <w:ind w:firstLine="567"/>
        <w:jc w:val="center"/>
        <w:rPr>
          <w:rFonts w:ascii="Arial" w:hAnsi="Arial" w:cs="Arial"/>
          <w:b/>
          <w:bCs/>
          <w:sz w:val="20"/>
          <w:szCs w:val="20"/>
        </w:rPr>
      </w:pP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На общественные обсуждения представляется проект _______________________ Таушкасинского сельского поселения «_____________________» (далее – Проект).</w:t>
      </w:r>
    </w:p>
    <w:p w:rsidR="006E0869" w:rsidRPr="006E0869" w:rsidRDefault="006E0869" w:rsidP="006E0869">
      <w:pPr>
        <w:pStyle w:val="ConsPlusNormal0"/>
        <w:ind w:firstLine="567"/>
        <w:jc w:val="both"/>
      </w:pPr>
      <w:r w:rsidRPr="006E0869">
        <w:t xml:space="preserve">Проект размещен на сайте администрации Таушкасинского сельского поселения в информационно-телекоммуникационной сети «Интернет» и в периодическом печатном издании Таушкасинского сельского поселения «Таушкасинский вестник». </w:t>
      </w:r>
    </w:p>
    <w:p w:rsidR="006E0869" w:rsidRPr="006E0869" w:rsidRDefault="006E0869" w:rsidP="006E0869">
      <w:pPr>
        <w:ind w:firstLine="567"/>
        <w:jc w:val="both"/>
        <w:textAlignment w:val="baseline"/>
        <w:rPr>
          <w:rFonts w:ascii="Arial" w:hAnsi="Arial" w:cs="Arial"/>
          <w:color w:val="000000"/>
          <w:sz w:val="20"/>
          <w:szCs w:val="20"/>
          <w:bdr w:val="none" w:sz="0" w:space="0" w:color="auto" w:frame="1"/>
        </w:rPr>
      </w:pPr>
      <w:r w:rsidRPr="006E0869">
        <w:rPr>
          <w:rFonts w:ascii="Arial" w:hAnsi="Arial" w:cs="Arial"/>
          <w:color w:val="000000"/>
          <w:sz w:val="20"/>
          <w:szCs w:val="20"/>
          <w:bdr w:val="none" w:sz="0" w:space="0" w:color="auto" w:frame="1"/>
        </w:rPr>
        <w:t xml:space="preserve">Информационные материалы по Проекту размещены на сайте администрации Таушкасинского сельского поселения: </w:t>
      </w:r>
      <w:r w:rsidRPr="006E0869">
        <w:rPr>
          <w:rFonts w:ascii="Arial" w:hAnsi="Arial" w:cs="Arial"/>
          <w:sz w:val="20"/>
          <w:szCs w:val="20"/>
        </w:rPr>
        <w:t xml:space="preserve">________________________ </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Организатором общественных обсуждений является ___________________________ (далее – Организатор).</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 xml:space="preserve">Общественные обсуждения по Проекту проводятся в порядке, установленном требованиями Градостроительного кодекса Российской Федерации. </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Срок проведения общественных обсуждений с ____ по ________ _______года.</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Дата открытия экспозиции – ______________________.</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Экспозиция по Проекту проводится в _______________________, расположенном по адресу: _______________________________________.</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______ к постановлению администрации Таушкасинского сельского поселения от ____________ № __________, а также посредством записи в книге (журнале) учета посетителей экспозиции проекта по форме согласно приложению ______ к постановлению администрации Таушкасинского сельского поселения от ____________ № ________. Предложения и замечания по Проекту, направленные в установленном порядке, подлежат регистрации и обязательному рассмотрению Организатором.</w:t>
      </w:r>
    </w:p>
    <w:p w:rsidR="006E0869" w:rsidRPr="006E0869" w:rsidRDefault="006E0869" w:rsidP="006E0869">
      <w:pPr>
        <w:tabs>
          <w:tab w:val="left" w:pos="9356"/>
        </w:tabs>
        <w:ind w:firstLine="567"/>
        <w:jc w:val="both"/>
        <w:rPr>
          <w:rFonts w:ascii="Arial" w:hAnsi="Arial" w:cs="Arial"/>
          <w:sz w:val="20"/>
          <w:szCs w:val="20"/>
        </w:rPr>
      </w:pP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Номера контактных справочных телефонов комиссии: ________________</w:t>
      </w:r>
    </w:p>
    <w:p w:rsidR="006E0869" w:rsidRPr="006E0869" w:rsidRDefault="006E0869" w:rsidP="006E0869">
      <w:pPr>
        <w:tabs>
          <w:tab w:val="left" w:pos="9356"/>
        </w:tabs>
        <w:ind w:firstLine="567"/>
        <w:jc w:val="both"/>
        <w:rPr>
          <w:rFonts w:ascii="Arial" w:hAnsi="Arial" w:cs="Arial"/>
          <w:sz w:val="20"/>
          <w:szCs w:val="20"/>
        </w:rPr>
      </w:pPr>
      <w:r w:rsidRPr="006E0869">
        <w:rPr>
          <w:rFonts w:ascii="Arial" w:hAnsi="Arial" w:cs="Arial"/>
          <w:sz w:val="20"/>
          <w:szCs w:val="20"/>
        </w:rPr>
        <w:t>Почтовый адрес комиссии: ______________________________________</w:t>
      </w:r>
    </w:p>
    <w:p w:rsidR="006E0869" w:rsidRPr="006E0869" w:rsidRDefault="006E0869" w:rsidP="006E0869">
      <w:pPr>
        <w:tabs>
          <w:tab w:val="left" w:pos="9356"/>
        </w:tabs>
        <w:ind w:firstLine="567"/>
        <w:jc w:val="both"/>
        <w:rPr>
          <w:rFonts w:ascii="Arial" w:hAnsi="Arial" w:cs="Arial"/>
          <w:b/>
          <w:sz w:val="20"/>
          <w:szCs w:val="20"/>
        </w:rPr>
      </w:pPr>
      <w:r w:rsidRPr="006E0869">
        <w:rPr>
          <w:rFonts w:ascii="Arial" w:hAnsi="Arial" w:cs="Arial"/>
          <w:sz w:val="20"/>
          <w:szCs w:val="20"/>
        </w:rPr>
        <w:t>Адрес электронной почты: ________________________________</w:t>
      </w: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sz w:val="20"/>
          <w:szCs w:val="20"/>
        </w:rPr>
      </w:pPr>
      <w:r w:rsidRPr="006E0869">
        <w:rPr>
          <w:rFonts w:ascii="Arial" w:hAnsi="Arial" w:cs="Arial"/>
          <w:b/>
          <w:sz w:val="20"/>
          <w:szCs w:val="20"/>
        </w:rPr>
        <w:t>Приложение № 3</w:t>
      </w:r>
      <w:r w:rsidRPr="006E0869">
        <w:rPr>
          <w:rFonts w:ascii="Arial" w:hAnsi="Arial" w:cs="Arial"/>
          <w:sz w:val="20"/>
          <w:szCs w:val="20"/>
        </w:rPr>
        <w:t xml:space="preserve">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к решению Собрания депутатов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Таушкасинского сельского поселения </w:t>
      </w:r>
    </w:p>
    <w:p w:rsidR="006E0869" w:rsidRPr="006E0869" w:rsidRDefault="006E0869" w:rsidP="006E0869">
      <w:pPr>
        <w:jc w:val="right"/>
        <w:textAlignment w:val="baseline"/>
        <w:rPr>
          <w:rFonts w:ascii="Arial" w:hAnsi="Arial" w:cs="Arial"/>
          <w:b/>
          <w:color w:val="000000"/>
          <w:sz w:val="20"/>
          <w:szCs w:val="20"/>
          <w:bdr w:val="none" w:sz="0" w:space="0" w:color="auto" w:frame="1"/>
        </w:rPr>
      </w:pPr>
      <w:r w:rsidRPr="006E0869">
        <w:rPr>
          <w:rFonts w:ascii="Arial" w:hAnsi="Arial" w:cs="Arial"/>
          <w:sz w:val="20"/>
          <w:szCs w:val="20"/>
        </w:rPr>
        <w:t>от ________ № _____</w:t>
      </w:r>
    </w:p>
    <w:p w:rsidR="006E0869" w:rsidRPr="006E0869" w:rsidRDefault="006E0869" w:rsidP="006E0869">
      <w:pPr>
        <w:ind w:right="227"/>
        <w:jc w:val="center"/>
        <w:rPr>
          <w:rFonts w:ascii="Arial" w:hAnsi="Arial" w:cs="Arial"/>
          <w:sz w:val="20"/>
          <w:szCs w:val="20"/>
        </w:rPr>
      </w:pPr>
    </w:p>
    <w:p w:rsidR="006E0869" w:rsidRPr="006E0869" w:rsidRDefault="006E0869" w:rsidP="006E0869">
      <w:pPr>
        <w:ind w:right="227"/>
        <w:jc w:val="center"/>
        <w:rPr>
          <w:rFonts w:ascii="Arial" w:hAnsi="Arial" w:cs="Arial"/>
          <w:b/>
          <w:sz w:val="20"/>
          <w:szCs w:val="20"/>
        </w:rPr>
      </w:pPr>
      <w:r w:rsidRPr="006E0869">
        <w:rPr>
          <w:rFonts w:ascii="Arial" w:hAnsi="Arial" w:cs="Arial"/>
          <w:b/>
          <w:sz w:val="20"/>
          <w:szCs w:val="20"/>
        </w:rPr>
        <w:t>ФОРМА</w:t>
      </w:r>
    </w:p>
    <w:p w:rsidR="006E0869" w:rsidRPr="006E0869" w:rsidRDefault="006E0869" w:rsidP="006E0869">
      <w:pPr>
        <w:ind w:right="227"/>
        <w:jc w:val="center"/>
        <w:rPr>
          <w:rFonts w:ascii="Arial" w:hAnsi="Arial" w:cs="Arial"/>
          <w:b/>
          <w:sz w:val="20"/>
          <w:szCs w:val="20"/>
        </w:rPr>
      </w:pPr>
      <w:r w:rsidRPr="006E0869">
        <w:rPr>
          <w:rFonts w:ascii="Arial" w:hAnsi="Arial" w:cs="Arial"/>
          <w:b/>
          <w:sz w:val="20"/>
          <w:szCs w:val="20"/>
        </w:rPr>
        <w:t>листа записи предложений и замечаний</w:t>
      </w:r>
    </w:p>
    <w:p w:rsidR="006E0869" w:rsidRPr="006E0869" w:rsidRDefault="006E0869" w:rsidP="006E0869">
      <w:pPr>
        <w:ind w:right="227"/>
        <w:jc w:val="center"/>
        <w:rPr>
          <w:rFonts w:ascii="Arial" w:hAnsi="Arial" w:cs="Arial"/>
          <w:sz w:val="20"/>
          <w:szCs w:val="20"/>
        </w:rPr>
      </w:pP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Лист записи предложений и замечаний</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по обсуждаемому проекту _________________________________________</w:t>
      </w:r>
    </w:p>
    <w:p w:rsidR="006E0869" w:rsidRPr="006E0869" w:rsidRDefault="006E0869" w:rsidP="006E0869">
      <w:pPr>
        <w:ind w:right="227"/>
        <w:jc w:val="right"/>
        <w:rPr>
          <w:rFonts w:ascii="Arial" w:hAnsi="Arial" w:cs="Arial"/>
          <w:sz w:val="20"/>
          <w:szCs w:val="20"/>
        </w:rPr>
      </w:pP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Фамилия, имя, отчество ________________________________________________</w:t>
      </w: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____________________________________________________________________________________________________________________________________________</w:t>
      </w:r>
    </w:p>
    <w:p w:rsidR="006E0869" w:rsidRPr="006E0869" w:rsidRDefault="006E0869" w:rsidP="006E0869">
      <w:pPr>
        <w:autoSpaceDE w:val="0"/>
        <w:autoSpaceDN w:val="0"/>
        <w:adjustRightInd w:val="0"/>
        <w:jc w:val="both"/>
        <w:rPr>
          <w:rFonts w:ascii="Arial" w:hAnsi="Arial" w:cs="Arial"/>
          <w:sz w:val="20"/>
          <w:szCs w:val="20"/>
        </w:rPr>
      </w:pPr>
      <w:r w:rsidRPr="006E0869">
        <w:rPr>
          <w:rFonts w:ascii="Arial" w:hAnsi="Arial" w:cs="Arial"/>
          <w:sz w:val="20"/>
          <w:szCs w:val="20"/>
        </w:rPr>
        <w:t>Дата рождения _______________________________________________________________</w:t>
      </w:r>
    </w:p>
    <w:p w:rsidR="006E0869" w:rsidRPr="006E0869" w:rsidRDefault="006E0869" w:rsidP="006E0869">
      <w:pPr>
        <w:ind w:right="227"/>
        <w:jc w:val="both"/>
        <w:rPr>
          <w:rFonts w:ascii="Arial" w:hAnsi="Arial" w:cs="Arial"/>
          <w:sz w:val="20"/>
          <w:szCs w:val="20"/>
        </w:rPr>
      </w:pP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Адрес места жительства (регистрации)___________________________________</w:t>
      </w: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____________________________________________________________________________________________________________________________________________</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(заполняется физическими лицами - жителями населенных пунктов _____________ поселения)</w:t>
      </w:r>
    </w:p>
    <w:p w:rsidR="006E0869" w:rsidRPr="006E0869" w:rsidRDefault="006E0869" w:rsidP="006E0869">
      <w:pPr>
        <w:ind w:right="227"/>
        <w:jc w:val="both"/>
        <w:rPr>
          <w:rFonts w:ascii="Arial" w:hAnsi="Arial" w:cs="Arial"/>
          <w:sz w:val="20"/>
          <w:szCs w:val="20"/>
        </w:rPr>
      </w:pP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Наименование, ОГРН, место нахождения, адрес: ____________________________</w:t>
      </w:r>
    </w:p>
    <w:p w:rsidR="006E0869" w:rsidRPr="006E0869" w:rsidRDefault="006E0869" w:rsidP="006E0869">
      <w:pPr>
        <w:ind w:right="141"/>
        <w:jc w:val="both"/>
        <w:rPr>
          <w:rFonts w:ascii="Arial" w:hAnsi="Arial" w:cs="Arial"/>
          <w:sz w:val="20"/>
          <w:szCs w:val="20"/>
        </w:rPr>
      </w:pPr>
      <w:r w:rsidRPr="006E0869">
        <w:rPr>
          <w:rFonts w:ascii="Arial" w:hAnsi="Arial" w:cs="Arial"/>
          <w:sz w:val="20"/>
          <w:szCs w:val="20"/>
        </w:rPr>
        <w:t>______________________________________________________________________</w:t>
      </w:r>
    </w:p>
    <w:p w:rsidR="006E0869" w:rsidRPr="006E0869" w:rsidRDefault="006E0869" w:rsidP="006E0869">
      <w:pPr>
        <w:ind w:right="141"/>
        <w:jc w:val="both"/>
        <w:rPr>
          <w:rFonts w:ascii="Arial" w:hAnsi="Arial" w:cs="Arial"/>
          <w:sz w:val="20"/>
          <w:szCs w:val="20"/>
        </w:rPr>
      </w:pPr>
      <w:r w:rsidRPr="006E0869">
        <w:rPr>
          <w:rFonts w:ascii="Arial" w:hAnsi="Arial" w:cs="Arial"/>
          <w:sz w:val="20"/>
          <w:szCs w:val="20"/>
        </w:rPr>
        <w:t>____________________________________________________________________________________________________________________________________________</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(для юридических лиц)</w:t>
      </w:r>
    </w:p>
    <w:p w:rsidR="006E0869" w:rsidRPr="006E0869" w:rsidRDefault="006E0869" w:rsidP="006E0869">
      <w:pPr>
        <w:ind w:right="227"/>
        <w:jc w:val="both"/>
        <w:rPr>
          <w:rFonts w:ascii="Arial" w:hAnsi="Arial" w:cs="Arial"/>
          <w:sz w:val="20"/>
          <w:szCs w:val="20"/>
        </w:rPr>
      </w:pP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 xml:space="preserve">Правоустанавливающие документы ______________________________________ </w:t>
      </w: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____________________________________________________________________________________________________________________________________________</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(заполняется правообладателями земельных участков, объектов капитального строительства, жилых и нежилых помещений)</w:t>
      </w:r>
    </w:p>
    <w:p w:rsidR="006E0869" w:rsidRPr="006E0869" w:rsidRDefault="006E0869" w:rsidP="006E0869">
      <w:pPr>
        <w:ind w:right="227"/>
        <w:jc w:val="both"/>
        <w:rPr>
          <w:rFonts w:ascii="Arial" w:hAnsi="Arial" w:cs="Arial"/>
          <w:sz w:val="20"/>
          <w:szCs w:val="20"/>
        </w:rPr>
      </w:pP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Предложения, замечания по обсуждаемому проекту:</w:t>
      </w: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869" w:rsidRPr="006E0869" w:rsidRDefault="006E0869" w:rsidP="006E0869">
      <w:pPr>
        <w:ind w:right="227"/>
        <w:jc w:val="both"/>
        <w:rPr>
          <w:rFonts w:ascii="Arial" w:hAnsi="Arial" w:cs="Arial"/>
          <w:sz w:val="20"/>
          <w:szCs w:val="20"/>
        </w:rPr>
      </w:pP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Приложение: копии документов, являющиеся подтверждением вышеуказанных сведений.</w:t>
      </w:r>
    </w:p>
    <w:p w:rsidR="006E0869" w:rsidRPr="006E0869" w:rsidRDefault="006E0869" w:rsidP="006E0869">
      <w:pPr>
        <w:ind w:right="227"/>
        <w:jc w:val="both"/>
        <w:rPr>
          <w:rFonts w:ascii="Arial" w:hAnsi="Arial" w:cs="Arial"/>
          <w:sz w:val="20"/>
          <w:szCs w:val="20"/>
        </w:rPr>
      </w:pPr>
    </w:p>
    <w:p w:rsidR="006E0869" w:rsidRPr="006E0869" w:rsidRDefault="006E0869" w:rsidP="006E0869">
      <w:pPr>
        <w:ind w:right="227"/>
        <w:jc w:val="both"/>
        <w:rPr>
          <w:rFonts w:ascii="Arial" w:hAnsi="Arial" w:cs="Arial"/>
          <w:sz w:val="20"/>
          <w:szCs w:val="20"/>
        </w:rPr>
      </w:pPr>
      <w:r w:rsidRPr="006E0869">
        <w:rPr>
          <w:rFonts w:ascii="Arial" w:hAnsi="Arial" w:cs="Arial"/>
          <w:sz w:val="20"/>
          <w:szCs w:val="20"/>
        </w:rPr>
        <w:t>Подпись ________________ Дата ____________</w:t>
      </w: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r w:rsidRPr="006E0869">
        <w:rPr>
          <w:rFonts w:ascii="Arial" w:hAnsi="Arial" w:cs="Arial"/>
          <w:b/>
          <w:sz w:val="20"/>
          <w:szCs w:val="20"/>
        </w:rPr>
        <w:t>Приложение № 4</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к решению Собрания депутатов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Таушкасинского сельского поселения </w:t>
      </w:r>
    </w:p>
    <w:p w:rsidR="006E0869" w:rsidRPr="006E0869" w:rsidRDefault="006E0869" w:rsidP="006E0869">
      <w:pPr>
        <w:jc w:val="right"/>
        <w:textAlignment w:val="baseline"/>
        <w:rPr>
          <w:rFonts w:ascii="Arial" w:hAnsi="Arial" w:cs="Arial"/>
          <w:b/>
          <w:color w:val="000000"/>
          <w:sz w:val="20"/>
          <w:szCs w:val="20"/>
          <w:bdr w:val="none" w:sz="0" w:space="0" w:color="auto" w:frame="1"/>
        </w:rPr>
      </w:pPr>
      <w:r w:rsidRPr="006E0869">
        <w:rPr>
          <w:rFonts w:ascii="Arial" w:hAnsi="Arial" w:cs="Arial"/>
          <w:sz w:val="20"/>
          <w:szCs w:val="20"/>
        </w:rPr>
        <w:t>от ________ № _____</w:t>
      </w:r>
    </w:p>
    <w:p w:rsidR="006E0869" w:rsidRPr="006E0869" w:rsidRDefault="006E0869" w:rsidP="006E0869">
      <w:pPr>
        <w:ind w:firstLine="567"/>
        <w:jc w:val="center"/>
        <w:rPr>
          <w:rFonts w:ascii="Arial" w:hAnsi="Arial" w:cs="Arial"/>
          <w:b/>
          <w:sz w:val="20"/>
          <w:szCs w:val="20"/>
        </w:rPr>
      </w:pPr>
      <w:r w:rsidRPr="006E0869">
        <w:rPr>
          <w:rFonts w:ascii="Arial" w:hAnsi="Arial" w:cs="Arial"/>
          <w:b/>
          <w:sz w:val="20"/>
          <w:szCs w:val="20"/>
        </w:rPr>
        <w:t>Форма протокола</w:t>
      </w:r>
      <w:r w:rsidRPr="006E0869">
        <w:rPr>
          <w:rFonts w:ascii="Arial" w:hAnsi="Arial" w:cs="Arial"/>
          <w:b/>
          <w:bCs/>
          <w:sz w:val="20"/>
          <w:szCs w:val="20"/>
        </w:rPr>
        <w:t xml:space="preserve"> публичных слушаний/общественных обсуждений</w:t>
      </w: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center"/>
        <w:rPr>
          <w:rFonts w:ascii="Arial" w:hAnsi="Arial" w:cs="Arial"/>
          <w:sz w:val="20"/>
          <w:szCs w:val="20"/>
        </w:rPr>
      </w:pPr>
      <w:r w:rsidRPr="006E0869">
        <w:rPr>
          <w:rFonts w:ascii="Arial" w:hAnsi="Arial" w:cs="Arial"/>
          <w:sz w:val="20"/>
          <w:szCs w:val="20"/>
        </w:rPr>
        <w:t xml:space="preserve">Протокол </w:t>
      </w:r>
      <w:r w:rsidRPr="006E0869">
        <w:rPr>
          <w:rFonts w:ascii="Arial" w:hAnsi="Arial" w:cs="Arial"/>
          <w:bCs/>
          <w:sz w:val="20"/>
          <w:szCs w:val="20"/>
        </w:rPr>
        <w:t xml:space="preserve">публичных слушаний/общественных слушаний </w:t>
      </w:r>
      <w:r w:rsidRPr="006E0869">
        <w:rPr>
          <w:rFonts w:ascii="Arial" w:hAnsi="Arial" w:cs="Arial"/>
          <w:sz w:val="20"/>
          <w:szCs w:val="20"/>
        </w:rPr>
        <w:t>по _____________</w:t>
      </w:r>
    </w:p>
    <w:p w:rsidR="006E0869" w:rsidRPr="006E0869" w:rsidRDefault="006E0869" w:rsidP="006E0869">
      <w:pPr>
        <w:rPr>
          <w:rFonts w:ascii="Arial" w:hAnsi="Arial" w:cs="Arial"/>
          <w:sz w:val="20"/>
          <w:szCs w:val="20"/>
        </w:rPr>
      </w:pPr>
      <w:r w:rsidRPr="006E0869">
        <w:rPr>
          <w:rFonts w:ascii="Arial" w:hAnsi="Arial" w:cs="Arial"/>
          <w:sz w:val="20"/>
          <w:szCs w:val="20"/>
        </w:rPr>
        <w:t xml:space="preserve">_______________ </w:t>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t>____________</w:t>
      </w:r>
    </w:p>
    <w:p w:rsidR="006E0869" w:rsidRPr="006E0869" w:rsidRDefault="006E0869" w:rsidP="006E0869">
      <w:pPr>
        <w:jc w:val="both"/>
        <w:rPr>
          <w:rFonts w:ascii="Arial" w:hAnsi="Arial" w:cs="Arial"/>
          <w:sz w:val="20"/>
          <w:szCs w:val="20"/>
        </w:rPr>
      </w:pPr>
    </w:p>
    <w:p w:rsidR="006E0869" w:rsidRPr="006E0869" w:rsidRDefault="006E0869" w:rsidP="006E0869">
      <w:pPr>
        <w:autoSpaceDE w:val="0"/>
        <w:autoSpaceDN w:val="0"/>
        <w:adjustRightInd w:val="0"/>
        <w:ind w:firstLine="567"/>
        <w:jc w:val="both"/>
        <w:rPr>
          <w:rFonts w:ascii="Arial" w:hAnsi="Arial" w:cs="Arial"/>
          <w:sz w:val="20"/>
          <w:szCs w:val="20"/>
        </w:rPr>
      </w:pPr>
      <w:r w:rsidRPr="006E0869">
        <w:rPr>
          <w:rFonts w:ascii="Arial" w:hAnsi="Arial" w:cs="Arial"/>
          <w:sz w:val="20"/>
          <w:szCs w:val="20"/>
        </w:rPr>
        <w:t>Место и время проведения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_______, ______ года в ____ часов.</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Организатор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____________.</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Основание для проведения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______________________________________________________________________.</w:t>
      </w:r>
    </w:p>
    <w:p w:rsidR="006E0869" w:rsidRPr="006E0869" w:rsidRDefault="006E0869" w:rsidP="006E0869">
      <w:pPr>
        <w:autoSpaceDE w:val="0"/>
        <w:autoSpaceDN w:val="0"/>
        <w:adjustRightInd w:val="0"/>
        <w:ind w:firstLine="567"/>
        <w:jc w:val="both"/>
        <w:rPr>
          <w:rFonts w:ascii="Arial" w:hAnsi="Arial" w:cs="Arial"/>
          <w:sz w:val="20"/>
          <w:szCs w:val="20"/>
        </w:rPr>
      </w:pPr>
      <w:r w:rsidRPr="006E0869">
        <w:rPr>
          <w:rFonts w:ascii="Arial" w:hAnsi="Arial" w:cs="Arial"/>
          <w:sz w:val="20"/>
          <w:szCs w:val="20"/>
        </w:rPr>
        <w:t>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_______________ «________» от _______ № ______, на официальном сайте ___________ ____________ поселения в информационно-телекоммуникационной сети «Интернет», на информационных стендах, оборудованных около ____________________, в местах массового скопления граждан.</w:t>
      </w:r>
    </w:p>
    <w:p w:rsidR="006E0869" w:rsidRPr="006E0869" w:rsidRDefault="006E0869" w:rsidP="006E0869">
      <w:pPr>
        <w:pStyle w:val="af2"/>
        <w:spacing w:before="0" w:beforeAutospacing="0" w:after="0" w:afterAutospacing="0"/>
        <w:ind w:firstLine="567"/>
        <w:jc w:val="both"/>
        <w:rPr>
          <w:rFonts w:ascii="Arial" w:hAnsi="Arial" w:cs="Arial"/>
          <w:sz w:val="20"/>
          <w:szCs w:val="20"/>
        </w:rPr>
      </w:pPr>
      <w:r w:rsidRPr="006E0869">
        <w:rPr>
          <w:rFonts w:ascii="Arial" w:hAnsi="Arial" w:cs="Arial"/>
          <w:sz w:val="20"/>
          <w:szCs w:val="20"/>
        </w:rPr>
        <w:t>Экспозиция проведена по адресу: ________________ в рабочие дни с _____ до ______ часов в период с __________по _______________</w:t>
      </w:r>
    </w:p>
    <w:p w:rsidR="006E0869" w:rsidRPr="006E0869" w:rsidRDefault="006E0869" w:rsidP="006E0869">
      <w:pPr>
        <w:pStyle w:val="af2"/>
        <w:spacing w:before="0" w:beforeAutospacing="0" w:after="0" w:afterAutospacing="0"/>
        <w:ind w:firstLine="567"/>
        <w:jc w:val="both"/>
        <w:rPr>
          <w:rFonts w:ascii="Arial" w:hAnsi="Arial" w:cs="Arial"/>
          <w:sz w:val="20"/>
          <w:szCs w:val="20"/>
        </w:rPr>
      </w:pPr>
      <w:r w:rsidRPr="006E0869">
        <w:rPr>
          <w:rFonts w:ascii="Arial" w:hAnsi="Arial" w:cs="Arial"/>
          <w:sz w:val="20"/>
          <w:szCs w:val="20"/>
        </w:rPr>
        <w:t>Консультирование посетителей экспозиции проведены в рабочие дни с _____ до _______ часов в период с _________ по __________ по адресу: _____________.</w:t>
      </w:r>
    </w:p>
    <w:p w:rsidR="006E0869" w:rsidRPr="006E0869" w:rsidRDefault="006E0869" w:rsidP="006E0869">
      <w:pPr>
        <w:pStyle w:val="af2"/>
        <w:spacing w:before="0" w:beforeAutospacing="0" w:after="0" w:afterAutospacing="0"/>
        <w:ind w:firstLine="567"/>
        <w:jc w:val="both"/>
        <w:rPr>
          <w:rFonts w:ascii="Arial" w:hAnsi="Arial" w:cs="Arial"/>
          <w:sz w:val="20"/>
          <w:szCs w:val="20"/>
        </w:rPr>
      </w:pPr>
      <w:r w:rsidRPr="006E0869">
        <w:rPr>
          <w:rFonts w:ascii="Arial" w:hAnsi="Arial" w:cs="Arial"/>
          <w:sz w:val="20"/>
          <w:szCs w:val="20"/>
        </w:rPr>
        <w:t xml:space="preserve">Предложения и замечания по Проекту принимались с ______ по ________. </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Председательствующий: _____________________________.</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Секретарь: _________________________.</w:t>
      </w:r>
    </w:p>
    <w:p w:rsidR="006E0869" w:rsidRPr="006E0869" w:rsidRDefault="006E0869" w:rsidP="006E0869">
      <w:pPr>
        <w:autoSpaceDE w:val="0"/>
        <w:autoSpaceDN w:val="0"/>
        <w:adjustRightInd w:val="0"/>
        <w:ind w:firstLine="567"/>
        <w:rPr>
          <w:rFonts w:ascii="Arial" w:hAnsi="Arial" w:cs="Arial"/>
          <w:sz w:val="20"/>
          <w:szCs w:val="20"/>
        </w:rPr>
      </w:pPr>
      <w:r w:rsidRPr="006E0869">
        <w:rPr>
          <w:rFonts w:ascii="Arial" w:hAnsi="Arial" w:cs="Arial"/>
          <w:sz w:val="20"/>
          <w:szCs w:val="20"/>
        </w:rPr>
        <w:t>Участники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w:t>
      </w:r>
    </w:p>
    <w:p w:rsidR="006E0869" w:rsidRPr="006E0869" w:rsidRDefault="006E0869" w:rsidP="006E0869">
      <w:pPr>
        <w:autoSpaceDE w:val="0"/>
        <w:autoSpaceDN w:val="0"/>
        <w:adjustRightInd w:val="0"/>
        <w:ind w:firstLine="567"/>
        <w:rPr>
          <w:rFonts w:ascii="Arial" w:hAnsi="Arial" w:cs="Arial"/>
          <w:sz w:val="20"/>
          <w:szCs w:val="20"/>
        </w:rPr>
      </w:pPr>
      <w:r w:rsidRPr="006E0869">
        <w:rPr>
          <w:rFonts w:ascii="Arial" w:hAnsi="Arial" w:cs="Arial"/>
          <w:sz w:val="20"/>
          <w:szCs w:val="20"/>
        </w:rPr>
        <w:t>В публичных слушаниях</w:t>
      </w:r>
      <w:r w:rsidRPr="006E0869">
        <w:rPr>
          <w:rFonts w:ascii="Arial" w:hAnsi="Arial" w:cs="Arial"/>
          <w:bCs/>
          <w:sz w:val="20"/>
          <w:szCs w:val="20"/>
        </w:rPr>
        <w:t>/общественных слушаний</w:t>
      </w:r>
      <w:r w:rsidRPr="006E0869">
        <w:rPr>
          <w:rFonts w:ascii="Arial" w:hAnsi="Arial" w:cs="Arial"/>
          <w:sz w:val="20"/>
          <w:szCs w:val="20"/>
        </w:rPr>
        <w:t xml:space="preserve"> приняли участие ________, список прилагается.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Повестка дня:__________________.</w:t>
      </w:r>
    </w:p>
    <w:p w:rsidR="006E0869" w:rsidRPr="006E0869" w:rsidRDefault="006E0869" w:rsidP="006E0869">
      <w:pPr>
        <w:pStyle w:val="af2"/>
        <w:spacing w:before="0" w:beforeAutospacing="0" w:after="0" w:afterAutospacing="0"/>
        <w:ind w:firstLine="567"/>
        <w:jc w:val="both"/>
        <w:rPr>
          <w:rFonts w:ascii="Arial" w:hAnsi="Arial" w:cs="Arial"/>
          <w:sz w:val="20"/>
          <w:szCs w:val="20"/>
        </w:rPr>
      </w:pPr>
      <w:r w:rsidRPr="006E0869">
        <w:rPr>
          <w:rStyle w:val="a7"/>
          <w:rFonts w:ascii="Arial" w:hAnsi="Arial" w:cs="Arial"/>
          <w:b w:val="0"/>
          <w:sz w:val="20"/>
          <w:szCs w:val="20"/>
        </w:rPr>
        <w:t>Рассмотрение проекта _________________________________</w:t>
      </w:r>
    </w:p>
    <w:p w:rsidR="006E0869" w:rsidRPr="006E0869" w:rsidRDefault="006E0869" w:rsidP="006E0869">
      <w:pPr>
        <w:autoSpaceDE w:val="0"/>
        <w:autoSpaceDN w:val="0"/>
        <w:adjustRightInd w:val="0"/>
        <w:ind w:firstLine="567"/>
        <w:rPr>
          <w:rFonts w:ascii="Arial" w:hAnsi="Arial" w:cs="Arial"/>
          <w:sz w:val="20"/>
          <w:szCs w:val="20"/>
        </w:rPr>
      </w:pPr>
      <w:r w:rsidRPr="006E0869">
        <w:rPr>
          <w:rFonts w:ascii="Arial" w:hAnsi="Arial" w:cs="Arial"/>
          <w:sz w:val="20"/>
          <w:szCs w:val="20"/>
        </w:rPr>
        <w:t>Порядок проведения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Итоги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Публичные слушания</w:t>
      </w:r>
      <w:r w:rsidRPr="006E0869">
        <w:rPr>
          <w:rFonts w:ascii="Arial" w:hAnsi="Arial" w:cs="Arial"/>
          <w:bCs/>
          <w:sz w:val="20"/>
          <w:szCs w:val="20"/>
        </w:rPr>
        <w:t>/общественных слушаний</w:t>
      </w:r>
      <w:r w:rsidRPr="006E0869">
        <w:rPr>
          <w:rFonts w:ascii="Arial" w:hAnsi="Arial" w:cs="Arial"/>
          <w:sz w:val="20"/>
          <w:szCs w:val="20"/>
        </w:rPr>
        <w:t xml:space="preserve"> по Проекту считать состоявшимися.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По результатам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рекомендовано:__________________</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Протокол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по рассмотрению проекта ________________________________ разместить на официальном сайте ________________ _________________ поселения в информационно-телекоммуникационной сети «Интернет» и опубликовать в ___________.</w:t>
      </w:r>
    </w:p>
    <w:p w:rsidR="006E0869" w:rsidRPr="006E0869" w:rsidRDefault="006E0869" w:rsidP="006E0869">
      <w:pPr>
        <w:jc w:val="both"/>
        <w:rPr>
          <w:rFonts w:ascii="Arial" w:hAnsi="Arial" w:cs="Arial"/>
          <w:sz w:val="20"/>
          <w:szCs w:val="20"/>
        </w:rPr>
      </w:pPr>
      <w:r w:rsidRPr="006E0869">
        <w:rPr>
          <w:rFonts w:ascii="Arial" w:hAnsi="Arial" w:cs="Arial"/>
          <w:sz w:val="20"/>
          <w:szCs w:val="20"/>
        </w:rPr>
        <w:t>Председатель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w:t>
      </w:r>
      <w:r w:rsidRPr="006E0869">
        <w:rPr>
          <w:rFonts w:ascii="Arial" w:hAnsi="Arial" w:cs="Arial"/>
          <w:sz w:val="20"/>
          <w:szCs w:val="20"/>
        </w:rPr>
        <w:tab/>
        <w:t xml:space="preserve">      _____________</w:t>
      </w:r>
    </w:p>
    <w:p w:rsidR="006E0869" w:rsidRPr="006E0869" w:rsidRDefault="006E0869" w:rsidP="006E0869">
      <w:pPr>
        <w:jc w:val="both"/>
        <w:rPr>
          <w:rFonts w:ascii="Arial" w:hAnsi="Arial" w:cs="Arial"/>
          <w:sz w:val="20"/>
          <w:szCs w:val="20"/>
        </w:rPr>
      </w:pPr>
      <w:r w:rsidRPr="006E0869">
        <w:rPr>
          <w:rFonts w:ascii="Arial" w:hAnsi="Arial" w:cs="Arial"/>
          <w:sz w:val="20"/>
          <w:szCs w:val="20"/>
        </w:rPr>
        <w:t>Секретарь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_____________</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Приложение:  на ___ л. в 1 экз.</w:t>
      </w: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r w:rsidRPr="006E0869">
        <w:rPr>
          <w:rFonts w:ascii="Arial" w:hAnsi="Arial" w:cs="Arial"/>
          <w:b/>
          <w:sz w:val="20"/>
          <w:szCs w:val="20"/>
        </w:rPr>
        <w:lastRenderedPageBreak/>
        <w:t>Приложение № 5</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к решению Собрания депутатов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Таушкасинского сельского поселения </w:t>
      </w:r>
    </w:p>
    <w:p w:rsidR="006E0869" w:rsidRPr="006E0869" w:rsidRDefault="006E0869" w:rsidP="006E0869">
      <w:pPr>
        <w:jc w:val="right"/>
        <w:textAlignment w:val="baseline"/>
        <w:rPr>
          <w:rFonts w:ascii="Arial" w:hAnsi="Arial" w:cs="Arial"/>
          <w:b/>
          <w:color w:val="000000"/>
          <w:sz w:val="20"/>
          <w:szCs w:val="20"/>
          <w:bdr w:val="none" w:sz="0" w:space="0" w:color="auto" w:frame="1"/>
        </w:rPr>
      </w:pPr>
      <w:r w:rsidRPr="006E0869">
        <w:rPr>
          <w:rFonts w:ascii="Arial" w:hAnsi="Arial" w:cs="Arial"/>
          <w:sz w:val="20"/>
          <w:szCs w:val="20"/>
        </w:rPr>
        <w:t>от ________ № _____</w:t>
      </w:r>
    </w:p>
    <w:p w:rsidR="006E0869" w:rsidRPr="006E0869" w:rsidRDefault="006E0869" w:rsidP="006E0869">
      <w:pPr>
        <w:ind w:firstLine="567"/>
        <w:jc w:val="right"/>
        <w:rPr>
          <w:rFonts w:ascii="Arial" w:hAnsi="Arial" w:cs="Arial"/>
          <w:b/>
          <w:sz w:val="20"/>
          <w:szCs w:val="20"/>
        </w:rPr>
      </w:pPr>
    </w:p>
    <w:p w:rsidR="006E0869" w:rsidRDefault="006E0869" w:rsidP="006E0869">
      <w:pPr>
        <w:ind w:firstLine="567"/>
        <w:jc w:val="center"/>
        <w:rPr>
          <w:rFonts w:ascii="Arial" w:hAnsi="Arial" w:cs="Arial"/>
          <w:bCs/>
          <w:sz w:val="20"/>
          <w:szCs w:val="20"/>
        </w:rPr>
      </w:pPr>
      <w:r w:rsidRPr="006E0869">
        <w:rPr>
          <w:rFonts w:ascii="Arial" w:hAnsi="Arial" w:cs="Arial"/>
          <w:b/>
          <w:sz w:val="20"/>
          <w:szCs w:val="20"/>
        </w:rPr>
        <w:t xml:space="preserve">Форма заключения о результатах </w:t>
      </w:r>
      <w:r w:rsidRPr="006E0869">
        <w:rPr>
          <w:rFonts w:ascii="Arial" w:hAnsi="Arial" w:cs="Arial"/>
          <w:b/>
          <w:bCs/>
          <w:sz w:val="20"/>
          <w:szCs w:val="20"/>
        </w:rPr>
        <w:t>публичных слушаний</w:t>
      </w:r>
      <w:r w:rsidRPr="006E0869">
        <w:rPr>
          <w:rFonts w:ascii="Arial" w:hAnsi="Arial" w:cs="Arial"/>
          <w:bCs/>
          <w:sz w:val="20"/>
          <w:szCs w:val="20"/>
        </w:rPr>
        <w:t>/общественных слушаний</w:t>
      </w:r>
    </w:p>
    <w:p w:rsidR="006E0869" w:rsidRPr="006E0869" w:rsidRDefault="006E0869" w:rsidP="006E0869">
      <w:pPr>
        <w:ind w:firstLine="567"/>
        <w:jc w:val="center"/>
        <w:rPr>
          <w:rFonts w:ascii="Arial" w:hAnsi="Arial" w:cs="Arial"/>
          <w:b/>
          <w:sz w:val="20"/>
          <w:szCs w:val="20"/>
        </w:rPr>
      </w:pPr>
      <w:r>
        <w:rPr>
          <w:rFonts w:ascii="Arial" w:hAnsi="Arial" w:cs="Arial"/>
          <w:b/>
          <w:sz w:val="20"/>
          <w:szCs w:val="20"/>
        </w:rPr>
        <w:t>З</w:t>
      </w:r>
      <w:r w:rsidRPr="006E0869">
        <w:rPr>
          <w:rFonts w:ascii="Arial" w:hAnsi="Arial" w:cs="Arial"/>
          <w:b/>
          <w:sz w:val="20"/>
          <w:szCs w:val="20"/>
        </w:rPr>
        <w:t xml:space="preserve">аключения о результатах </w:t>
      </w:r>
      <w:r w:rsidRPr="006E0869">
        <w:rPr>
          <w:rFonts w:ascii="Arial" w:hAnsi="Arial" w:cs="Arial"/>
          <w:b/>
          <w:bCs/>
          <w:sz w:val="20"/>
          <w:szCs w:val="20"/>
        </w:rPr>
        <w:t>публичных слушаний</w:t>
      </w:r>
    </w:p>
    <w:p w:rsidR="006E0869" w:rsidRPr="006E0869" w:rsidRDefault="006E0869" w:rsidP="006E0869">
      <w:pPr>
        <w:ind w:firstLine="567"/>
        <w:jc w:val="both"/>
        <w:rPr>
          <w:rFonts w:ascii="Arial" w:hAnsi="Arial" w:cs="Arial"/>
          <w:b/>
          <w:sz w:val="20"/>
          <w:szCs w:val="20"/>
        </w:rPr>
      </w:pPr>
    </w:p>
    <w:p w:rsidR="006E0869" w:rsidRPr="006E0869" w:rsidRDefault="006E0869" w:rsidP="006E0869">
      <w:pPr>
        <w:ind w:firstLine="567"/>
        <w:jc w:val="both"/>
        <w:rPr>
          <w:rFonts w:ascii="Arial" w:hAnsi="Arial" w:cs="Arial"/>
          <w:sz w:val="20"/>
          <w:szCs w:val="20"/>
        </w:rPr>
      </w:pPr>
    </w:p>
    <w:p w:rsidR="006E0869" w:rsidRPr="006E0869" w:rsidRDefault="006E0869" w:rsidP="006E0869">
      <w:pPr>
        <w:ind w:firstLine="567"/>
        <w:jc w:val="both"/>
        <w:rPr>
          <w:rStyle w:val="a7"/>
          <w:rFonts w:ascii="Arial" w:hAnsi="Arial" w:cs="Arial"/>
          <w:b w:val="0"/>
          <w:sz w:val="20"/>
          <w:szCs w:val="20"/>
        </w:rPr>
      </w:pPr>
      <w:r w:rsidRPr="006E0869">
        <w:rPr>
          <w:rFonts w:ascii="Arial" w:hAnsi="Arial" w:cs="Arial"/>
          <w:sz w:val="20"/>
          <w:szCs w:val="20"/>
        </w:rPr>
        <w:t>Публичные слушания</w:t>
      </w:r>
      <w:r w:rsidRPr="006E0869">
        <w:rPr>
          <w:rFonts w:ascii="Arial" w:hAnsi="Arial" w:cs="Arial"/>
          <w:bCs/>
          <w:sz w:val="20"/>
          <w:szCs w:val="20"/>
        </w:rPr>
        <w:t>/общественных слушаний</w:t>
      </w:r>
      <w:r w:rsidRPr="006E0869">
        <w:rPr>
          <w:rFonts w:ascii="Arial" w:hAnsi="Arial" w:cs="Arial"/>
          <w:sz w:val="20"/>
          <w:szCs w:val="20"/>
        </w:rPr>
        <w:t xml:space="preserve"> назначены ___________________. Объявление о проведении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опубликовано в ___________________.</w:t>
      </w:r>
    </w:p>
    <w:p w:rsidR="006E0869" w:rsidRPr="006E0869" w:rsidRDefault="006E0869" w:rsidP="006E0869">
      <w:pPr>
        <w:ind w:firstLine="567"/>
        <w:jc w:val="both"/>
        <w:rPr>
          <w:rFonts w:ascii="Arial" w:hAnsi="Arial" w:cs="Arial"/>
          <w:sz w:val="20"/>
          <w:szCs w:val="20"/>
        </w:rPr>
      </w:pPr>
      <w:r w:rsidRPr="006E0869">
        <w:rPr>
          <w:rStyle w:val="a7"/>
          <w:rFonts w:ascii="Arial" w:hAnsi="Arial" w:cs="Arial"/>
          <w:b w:val="0"/>
          <w:sz w:val="20"/>
          <w:szCs w:val="20"/>
        </w:rPr>
        <w:t>Предмет публичных слушаний</w:t>
      </w:r>
      <w:r w:rsidRPr="006E0869">
        <w:rPr>
          <w:rFonts w:ascii="Arial" w:hAnsi="Arial" w:cs="Arial"/>
          <w:bCs/>
          <w:sz w:val="20"/>
          <w:szCs w:val="20"/>
        </w:rPr>
        <w:t>/общественных слушаний</w:t>
      </w:r>
      <w:r w:rsidRPr="006E0869">
        <w:rPr>
          <w:rStyle w:val="a7"/>
          <w:rFonts w:ascii="Arial" w:hAnsi="Arial" w:cs="Arial"/>
          <w:b w:val="0"/>
          <w:sz w:val="20"/>
          <w:szCs w:val="20"/>
        </w:rPr>
        <w:t>:</w:t>
      </w:r>
      <w:r w:rsidRPr="006E0869">
        <w:rPr>
          <w:rStyle w:val="apple-converted-space"/>
          <w:rFonts w:ascii="Arial" w:hAnsi="Arial" w:cs="Arial"/>
          <w:sz w:val="20"/>
          <w:szCs w:val="20"/>
        </w:rPr>
        <w:t> </w:t>
      </w:r>
      <w:r w:rsidRPr="006E0869">
        <w:rPr>
          <w:rFonts w:ascii="Arial" w:hAnsi="Arial" w:cs="Arial"/>
          <w:sz w:val="20"/>
          <w:szCs w:val="20"/>
        </w:rPr>
        <w:t>______________.</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Организатор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__________.</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Дата, время и место проведения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_____ года в _____ часов по адресу: _____________________.</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Заключение о результатах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подготовлено на основе протокола публичных слушаний от _______ и приложения к нему.</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Публичные слушания</w:t>
      </w:r>
      <w:r w:rsidRPr="006E0869">
        <w:rPr>
          <w:rFonts w:ascii="Arial" w:hAnsi="Arial" w:cs="Arial"/>
          <w:bCs/>
          <w:sz w:val="20"/>
          <w:szCs w:val="20"/>
        </w:rPr>
        <w:t>/общественных слушаний</w:t>
      </w:r>
      <w:r w:rsidRPr="006E0869">
        <w:rPr>
          <w:rFonts w:ascii="Arial" w:hAnsi="Arial" w:cs="Arial"/>
          <w:sz w:val="20"/>
          <w:szCs w:val="20"/>
        </w:rPr>
        <w:t xml:space="preserve"> проводились в соответствии с Градостроительным кодексом Российской Федерации, Уставом ____________________. </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Организатором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в день их проведения зарегистрировано _____ участников.</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В ходе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_______________ </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Выводы:</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Считать</w:t>
      </w:r>
      <w:r w:rsidRPr="006E0869">
        <w:rPr>
          <w:rStyle w:val="apple-converted-space"/>
          <w:rFonts w:ascii="Arial" w:hAnsi="Arial" w:cs="Arial"/>
          <w:sz w:val="20"/>
          <w:szCs w:val="20"/>
        </w:rPr>
        <w:t xml:space="preserve"> </w:t>
      </w:r>
      <w:r w:rsidRPr="006E0869">
        <w:rPr>
          <w:rFonts w:ascii="Arial" w:hAnsi="Arial" w:cs="Arial"/>
          <w:sz w:val="20"/>
          <w:szCs w:val="20"/>
        </w:rPr>
        <w:t>публичные слушания</w:t>
      </w:r>
      <w:r w:rsidRPr="006E0869">
        <w:rPr>
          <w:rFonts w:ascii="Arial" w:hAnsi="Arial" w:cs="Arial"/>
          <w:bCs/>
          <w:sz w:val="20"/>
          <w:szCs w:val="20"/>
        </w:rPr>
        <w:t>/общественные слушания</w:t>
      </w:r>
      <w:r w:rsidRPr="006E0869">
        <w:rPr>
          <w:rStyle w:val="apple-converted-space"/>
          <w:rFonts w:ascii="Arial" w:hAnsi="Arial" w:cs="Arial"/>
          <w:sz w:val="20"/>
          <w:szCs w:val="20"/>
        </w:rPr>
        <w:t xml:space="preserve"> </w:t>
      </w:r>
      <w:r w:rsidRPr="006E0869">
        <w:rPr>
          <w:rFonts w:ascii="Arial" w:hAnsi="Arial" w:cs="Arial"/>
          <w:sz w:val="20"/>
          <w:szCs w:val="20"/>
        </w:rPr>
        <w:t>состоявшимися.</w:t>
      </w:r>
    </w:p>
    <w:p w:rsidR="006E0869" w:rsidRPr="006E0869" w:rsidRDefault="006E0869" w:rsidP="006E0869">
      <w:pPr>
        <w:ind w:firstLine="567"/>
        <w:jc w:val="both"/>
        <w:rPr>
          <w:rFonts w:ascii="Arial" w:hAnsi="Arial" w:cs="Arial"/>
          <w:sz w:val="20"/>
          <w:szCs w:val="20"/>
        </w:rPr>
      </w:pPr>
      <w:r w:rsidRPr="006E0869">
        <w:rPr>
          <w:rFonts w:ascii="Arial" w:hAnsi="Arial" w:cs="Arial"/>
          <w:sz w:val="20"/>
          <w:szCs w:val="20"/>
        </w:rPr>
        <w:t>По результатам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рекомендовано ________________.</w:t>
      </w:r>
    </w:p>
    <w:p w:rsidR="006E0869" w:rsidRPr="006E0869" w:rsidRDefault="006E0869" w:rsidP="006E0869">
      <w:pPr>
        <w:ind w:firstLine="567"/>
        <w:jc w:val="both"/>
        <w:rPr>
          <w:rFonts w:ascii="Arial" w:hAnsi="Arial" w:cs="Arial"/>
          <w:color w:val="000000"/>
          <w:sz w:val="20"/>
          <w:szCs w:val="20"/>
        </w:rPr>
      </w:pPr>
      <w:r w:rsidRPr="006E0869">
        <w:rPr>
          <w:rFonts w:ascii="Arial" w:hAnsi="Arial" w:cs="Arial"/>
          <w:sz w:val="20"/>
          <w:szCs w:val="20"/>
        </w:rPr>
        <w:t>Заключение о результатах публичных слушаний</w:t>
      </w:r>
      <w:r w:rsidRPr="006E0869">
        <w:rPr>
          <w:rFonts w:ascii="Arial" w:hAnsi="Arial" w:cs="Arial"/>
          <w:bCs/>
          <w:sz w:val="20"/>
          <w:szCs w:val="20"/>
        </w:rPr>
        <w:t>/общественных слушаний</w:t>
      </w:r>
      <w:r w:rsidRPr="006E0869">
        <w:rPr>
          <w:rFonts w:ascii="Arial" w:hAnsi="Arial" w:cs="Arial"/>
          <w:sz w:val="20"/>
          <w:szCs w:val="20"/>
        </w:rPr>
        <w:t xml:space="preserve"> по _____________ разместить на официальном сайте администрации</w:t>
      </w:r>
      <w:r w:rsidRPr="006E0869">
        <w:rPr>
          <w:rFonts w:ascii="Arial" w:hAnsi="Arial" w:cs="Arial"/>
          <w:color w:val="000000"/>
          <w:sz w:val="20"/>
          <w:szCs w:val="20"/>
        </w:rPr>
        <w:t xml:space="preserve"> ________________ _______________ поселения </w:t>
      </w:r>
      <w:r w:rsidRPr="006E0869">
        <w:rPr>
          <w:rFonts w:ascii="Arial" w:hAnsi="Arial" w:cs="Arial"/>
          <w:sz w:val="20"/>
          <w:szCs w:val="20"/>
        </w:rPr>
        <w:t>в информационно-телекоммуникационной сети «Интернет» и опубликовать в _________________</w:t>
      </w:r>
      <w:r w:rsidRPr="006E0869">
        <w:rPr>
          <w:rFonts w:ascii="Arial" w:hAnsi="Arial" w:cs="Arial"/>
          <w:color w:val="000000"/>
          <w:sz w:val="20"/>
          <w:szCs w:val="20"/>
        </w:rPr>
        <w:t>.</w:t>
      </w:r>
    </w:p>
    <w:p w:rsidR="006E0869" w:rsidRPr="006E0869" w:rsidRDefault="006E0869" w:rsidP="006E0869">
      <w:pPr>
        <w:ind w:firstLine="567"/>
        <w:jc w:val="both"/>
        <w:rPr>
          <w:rFonts w:ascii="Arial" w:hAnsi="Arial" w:cs="Arial"/>
          <w:color w:val="000000"/>
          <w:sz w:val="20"/>
          <w:szCs w:val="20"/>
        </w:rPr>
      </w:pPr>
    </w:p>
    <w:p w:rsidR="006E0869" w:rsidRPr="006E0869" w:rsidRDefault="006E0869" w:rsidP="006E0869">
      <w:pPr>
        <w:ind w:firstLine="567"/>
        <w:jc w:val="both"/>
        <w:rPr>
          <w:rFonts w:ascii="Arial" w:hAnsi="Arial" w:cs="Arial"/>
          <w:color w:val="000000"/>
          <w:sz w:val="20"/>
          <w:szCs w:val="20"/>
        </w:rPr>
      </w:pPr>
    </w:p>
    <w:p w:rsidR="006E0869" w:rsidRPr="006E0869" w:rsidRDefault="006E0869" w:rsidP="006E0869">
      <w:pPr>
        <w:jc w:val="both"/>
        <w:rPr>
          <w:rFonts w:ascii="Arial" w:hAnsi="Arial" w:cs="Arial"/>
          <w:color w:val="000000"/>
          <w:sz w:val="20"/>
          <w:szCs w:val="20"/>
        </w:rPr>
      </w:pPr>
      <w:r w:rsidRPr="006E0869">
        <w:rPr>
          <w:rFonts w:ascii="Arial" w:hAnsi="Arial" w:cs="Arial"/>
          <w:sz w:val="20"/>
          <w:szCs w:val="20"/>
        </w:rPr>
        <w:t xml:space="preserve">Председатель </w:t>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t xml:space="preserve">      _____________</w:t>
      </w:r>
    </w:p>
    <w:p w:rsidR="006E0869" w:rsidRPr="006E0869" w:rsidRDefault="006E0869" w:rsidP="006E0869">
      <w:pPr>
        <w:ind w:firstLine="567"/>
        <w:jc w:val="both"/>
        <w:rPr>
          <w:rFonts w:ascii="Arial" w:hAnsi="Arial" w:cs="Arial"/>
          <w:sz w:val="20"/>
          <w:szCs w:val="20"/>
        </w:rPr>
      </w:pPr>
    </w:p>
    <w:p w:rsidR="006E0869" w:rsidRPr="006E0869" w:rsidRDefault="006E0869" w:rsidP="006E0869">
      <w:pPr>
        <w:jc w:val="both"/>
        <w:rPr>
          <w:rFonts w:ascii="Arial" w:hAnsi="Arial" w:cs="Arial"/>
          <w:sz w:val="20"/>
          <w:szCs w:val="20"/>
        </w:rPr>
      </w:pPr>
      <w:r w:rsidRPr="006E0869">
        <w:rPr>
          <w:rFonts w:ascii="Arial" w:hAnsi="Arial" w:cs="Arial"/>
          <w:sz w:val="20"/>
          <w:szCs w:val="20"/>
        </w:rPr>
        <w:t xml:space="preserve">Секретарь </w:t>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r>
      <w:r w:rsidRPr="006E0869">
        <w:rPr>
          <w:rFonts w:ascii="Arial" w:hAnsi="Arial" w:cs="Arial"/>
          <w:sz w:val="20"/>
          <w:szCs w:val="20"/>
        </w:rPr>
        <w:tab/>
        <w:t xml:space="preserve">      _____________</w:t>
      </w:r>
    </w:p>
    <w:p w:rsidR="006E0869" w:rsidRDefault="006E0869" w:rsidP="006E0869">
      <w:pPr>
        <w:jc w:val="right"/>
        <w:rPr>
          <w:rFonts w:ascii="Arial" w:hAnsi="Arial" w:cs="Arial"/>
          <w:b/>
          <w:sz w:val="20"/>
          <w:szCs w:val="20"/>
        </w:rPr>
      </w:pPr>
    </w:p>
    <w:p w:rsidR="003B1240" w:rsidRPr="006E0869" w:rsidRDefault="003B1240" w:rsidP="006E0869">
      <w:pPr>
        <w:jc w:val="right"/>
        <w:rPr>
          <w:rFonts w:ascii="Arial" w:hAnsi="Arial" w:cs="Arial"/>
          <w:b/>
          <w:sz w:val="20"/>
          <w:szCs w:val="20"/>
        </w:rPr>
      </w:pPr>
    </w:p>
    <w:p w:rsidR="006E0869" w:rsidRPr="006E0869" w:rsidRDefault="006E0869" w:rsidP="006E0869">
      <w:pPr>
        <w:jc w:val="right"/>
        <w:rPr>
          <w:rFonts w:ascii="Arial" w:hAnsi="Arial" w:cs="Arial"/>
          <w:b/>
          <w:sz w:val="20"/>
          <w:szCs w:val="20"/>
        </w:rPr>
      </w:pPr>
    </w:p>
    <w:p w:rsidR="006E0869" w:rsidRPr="006E0869" w:rsidRDefault="006E0869" w:rsidP="006E0869">
      <w:pPr>
        <w:jc w:val="right"/>
        <w:rPr>
          <w:rFonts w:ascii="Arial" w:hAnsi="Arial" w:cs="Arial"/>
          <w:sz w:val="20"/>
          <w:szCs w:val="20"/>
        </w:rPr>
      </w:pPr>
      <w:r w:rsidRPr="006E0869">
        <w:rPr>
          <w:rFonts w:ascii="Arial" w:hAnsi="Arial" w:cs="Arial"/>
          <w:b/>
          <w:sz w:val="20"/>
          <w:szCs w:val="20"/>
        </w:rPr>
        <w:t>Приложение № 6</w:t>
      </w:r>
      <w:r w:rsidRPr="006E0869">
        <w:rPr>
          <w:rFonts w:ascii="Arial" w:hAnsi="Arial" w:cs="Arial"/>
          <w:sz w:val="20"/>
          <w:szCs w:val="20"/>
        </w:rPr>
        <w:t xml:space="preserve">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к решению Собрания депутатов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Таушкасинского сельского поселения </w:t>
      </w:r>
    </w:p>
    <w:p w:rsidR="006E0869" w:rsidRPr="006E0869" w:rsidRDefault="006E0869" w:rsidP="006E0869">
      <w:pPr>
        <w:jc w:val="right"/>
        <w:textAlignment w:val="baseline"/>
        <w:rPr>
          <w:rFonts w:ascii="Arial" w:hAnsi="Arial" w:cs="Arial"/>
          <w:b/>
          <w:color w:val="000000"/>
          <w:sz w:val="20"/>
          <w:szCs w:val="20"/>
          <w:bdr w:val="none" w:sz="0" w:space="0" w:color="auto" w:frame="1"/>
        </w:rPr>
      </w:pPr>
      <w:r w:rsidRPr="006E0869">
        <w:rPr>
          <w:rFonts w:ascii="Arial" w:hAnsi="Arial" w:cs="Arial"/>
          <w:sz w:val="20"/>
          <w:szCs w:val="20"/>
        </w:rPr>
        <w:t>от ________ № _____</w:t>
      </w:r>
    </w:p>
    <w:p w:rsidR="006E0869" w:rsidRPr="006E0869" w:rsidRDefault="006E0869" w:rsidP="006E0869">
      <w:pPr>
        <w:ind w:firstLine="567"/>
        <w:jc w:val="right"/>
        <w:rPr>
          <w:rFonts w:ascii="Arial" w:hAnsi="Arial" w:cs="Arial"/>
          <w:b/>
          <w:sz w:val="20"/>
          <w:szCs w:val="20"/>
        </w:rPr>
      </w:pPr>
    </w:p>
    <w:p w:rsidR="006E0869" w:rsidRPr="006E0869" w:rsidRDefault="006E0869" w:rsidP="006E0869">
      <w:pPr>
        <w:autoSpaceDE w:val="0"/>
        <w:autoSpaceDN w:val="0"/>
        <w:adjustRightInd w:val="0"/>
        <w:jc w:val="center"/>
        <w:rPr>
          <w:rFonts w:ascii="Arial" w:hAnsi="Arial" w:cs="Arial"/>
          <w:b/>
          <w:bCs/>
          <w:sz w:val="20"/>
          <w:szCs w:val="20"/>
        </w:rPr>
      </w:pPr>
      <w:r w:rsidRPr="006E0869">
        <w:rPr>
          <w:rFonts w:ascii="Arial" w:hAnsi="Arial" w:cs="Arial"/>
          <w:b/>
          <w:bCs/>
          <w:sz w:val="20"/>
          <w:szCs w:val="20"/>
        </w:rPr>
        <w:t xml:space="preserve">Форма книги (журнала) учета посетителей </w:t>
      </w:r>
    </w:p>
    <w:p w:rsidR="006E0869" w:rsidRPr="006E0869" w:rsidRDefault="006E0869" w:rsidP="006E0869">
      <w:pPr>
        <w:autoSpaceDE w:val="0"/>
        <w:autoSpaceDN w:val="0"/>
        <w:adjustRightInd w:val="0"/>
        <w:jc w:val="center"/>
        <w:rPr>
          <w:rFonts w:ascii="Arial" w:hAnsi="Arial" w:cs="Arial"/>
          <w:b/>
          <w:bCs/>
          <w:sz w:val="20"/>
          <w:szCs w:val="20"/>
        </w:rPr>
      </w:pPr>
      <w:r w:rsidRPr="006E0869">
        <w:rPr>
          <w:rFonts w:ascii="Arial" w:hAnsi="Arial" w:cs="Arial"/>
          <w:b/>
          <w:bCs/>
          <w:sz w:val="20"/>
          <w:szCs w:val="20"/>
        </w:rPr>
        <w:t xml:space="preserve">экспозиции (экспозиций) проекта, подлежащего рассмотрению </w:t>
      </w:r>
    </w:p>
    <w:p w:rsidR="006E0869" w:rsidRPr="006E0869" w:rsidRDefault="006E0869" w:rsidP="006E0869">
      <w:pPr>
        <w:autoSpaceDE w:val="0"/>
        <w:autoSpaceDN w:val="0"/>
        <w:adjustRightInd w:val="0"/>
        <w:jc w:val="center"/>
        <w:rPr>
          <w:rFonts w:ascii="Arial" w:hAnsi="Arial" w:cs="Arial"/>
          <w:b/>
          <w:bCs/>
          <w:sz w:val="20"/>
          <w:szCs w:val="20"/>
        </w:rPr>
      </w:pPr>
      <w:r w:rsidRPr="006E0869">
        <w:rPr>
          <w:rFonts w:ascii="Arial" w:hAnsi="Arial" w:cs="Arial"/>
          <w:b/>
          <w:bCs/>
          <w:sz w:val="20"/>
          <w:szCs w:val="20"/>
        </w:rPr>
        <w:t>на общественных обсуждениях или публичных слушаниях</w:t>
      </w:r>
    </w:p>
    <w:p w:rsidR="006E0869" w:rsidRPr="006E0869" w:rsidRDefault="006E0869" w:rsidP="006E0869">
      <w:pPr>
        <w:ind w:firstLine="567"/>
        <w:jc w:val="center"/>
        <w:rPr>
          <w:rFonts w:ascii="Arial" w:hAnsi="Arial" w:cs="Arial"/>
          <w:b/>
          <w:sz w:val="20"/>
          <w:szCs w:val="20"/>
        </w:rPr>
      </w:pP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Книга (журнал)</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учета посетителей экспозиции проекта</w:t>
      </w:r>
    </w:p>
    <w:p w:rsidR="006E0869" w:rsidRPr="006E0869" w:rsidRDefault="006E0869" w:rsidP="006E0869">
      <w:pPr>
        <w:ind w:right="227"/>
        <w:jc w:val="center"/>
        <w:rPr>
          <w:rFonts w:ascii="Arial" w:hAnsi="Arial" w:cs="Arial"/>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2268"/>
        <w:gridCol w:w="2268"/>
        <w:gridCol w:w="1418"/>
        <w:gridCol w:w="992"/>
      </w:tblGrid>
      <w:tr w:rsidR="006E0869" w:rsidRPr="006E0869" w:rsidTr="00D90C2D">
        <w:tc>
          <w:tcPr>
            <w:tcW w:w="851"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 п/п</w:t>
            </w:r>
          </w:p>
        </w:tc>
        <w:tc>
          <w:tcPr>
            <w:tcW w:w="2126"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 xml:space="preserve">Для физических лиц: ФИО, </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дата рождения</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Для юридических лиц: наименование, ОГРН</w:t>
            </w:r>
          </w:p>
        </w:tc>
        <w:tc>
          <w:tcPr>
            <w:tcW w:w="226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Для физических лиц: адрес места жительства (регистрации)</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Подпись</w:t>
            </w:r>
          </w:p>
        </w:tc>
        <w:tc>
          <w:tcPr>
            <w:tcW w:w="992"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Дата</w:t>
            </w:r>
          </w:p>
        </w:tc>
      </w:tr>
      <w:tr w:rsidR="006E0869" w:rsidRPr="006E0869" w:rsidTr="00D90C2D">
        <w:tc>
          <w:tcPr>
            <w:tcW w:w="851"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r>
      <w:tr w:rsidR="006E0869" w:rsidRPr="006E0869" w:rsidTr="00D90C2D">
        <w:tc>
          <w:tcPr>
            <w:tcW w:w="851"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461"/>
              <w:jc w:val="center"/>
              <w:rPr>
                <w:rFonts w:ascii="Arial" w:hAnsi="Arial" w:cs="Arial"/>
                <w:sz w:val="20"/>
                <w:szCs w:val="20"/>
              </w:rPr>
            </w:pPr>
          </w:p>
        </w:tc>
      </w:tr>
      <w:tr w:rsidR="006E0869" w:rsidRPr="006E0869" w:rsidTr="00D90C2D">
        <w:tc>
          <w:tcPr>
            <w:tcW w:w="851"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461"/>
              <w:jc w:val="center"/>
              <w:rPr>
                <w:rFonts w:ascii="Arial" w:hAnsi="Arial" w:cs="Arial"/>
                <w:sz w:val="20"/>
                <w:szCs w:val="20"/>
              </w:rPr>
            </w:pPr>
          </w:p>
        </w:tc>
      </w:tr>
    </w:tbl>
    <w:p w:rsidR="006E0869" w:rsidRPr="006E0869" w:rsidRDefault="006E0869" w:rsidP="006E0869">
      <w:pPr>
        <w:ind w:firstLine="567"/>
        <w:jc w:val="center"/>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p>
    <w:p w:rsidR="006E0869" w:rsidRDefault="006E0869" w:rsidP="006E0869">
      <w:pPr>
        <w:ind w:firstLine="567"/>
        <w:jc w:val="right"/>
        <w:rPr>
          <w:rFonts w:ascii="Arial" w:hAnsi="Arial" w:cs="Arial"/>
          <w:b/>
          <w:sz w:val="20"/>
          <w:szCs w:val="20"/>
        </w:rPr>
      </w:pPr>
    </w:p>
    <w:p w:rsidR="003B1240" w:rsidRDefault="003B1240" w:rsidP="006E0869">
      <w:pPr>
        <w:ind w:firstLine="567"/>
        <w:jc w:val="right"/>
        <w:rPr>
          <w:rFonts w:ascii="Arial" w:hAnsi="Arial" w:cs="Arial"/>
          <w:b/>
          <w:sz w:val="20"/>
          <w:szCs w:val="20"/>
        </w:rPr>
      </w:pPr>
    </w:p>
    <w:p w:rsidR="003B1240" w:rsidRDefault="003B1240" w:rsidP="006E0869">
      <w:pPr>
        <w:ind w:firstLine="567"/>
        <w:jc w:val="right"/>
        <w:rPr>
          <w:rFonts w:ascii="Arial" w:hAnsi="Arial" w:cs="Arial"/>
          <w:b/>
          <w:sz w:val="20"/>
          <w:szCs w:val="20"/>
        </w:rPr>
      </w:pPr>
    </w:p>
    <w:p w:rsidR="003B1240" w:rsidRPr="006E0869" w:rsidRDefault="003B1240" w:rsidP="006E0869">
      <w:pPr>
        <w:ind w:firstLine="567"/>
        <w:jc w:val="right"/>
        <w:rPr>
          <w:rFonts w:ascii="Arial" w:hAnsi="Arial" w:cs="Arial"/>
          <w:b/>
          <w:sz w:val="20"/>
          <w:szCs w:val="20"/>
        </w:rPr>
      </w:pPr>
    </w:p>
    <w:p w:rsidR="006E0869" w:rsidRPr="006E0869" w:rsidRDefault="006E0869" w:rsidP="006E0869">
      <w:pPr>
        <w:ind w:firstLine="567"/>
        <w:jc w:val="right"/>
        <w:rPr>
          <w:rFonts w:ascii="Arial" w:hAnsi="Arial" w:cs="Arial"/>
          <w:b/>
          <w:sz w:val="20"/>
          <w:szCs w:val="20"/>
        </w:rPr>
      </w:pPr>
      <w:r w:rsidRPr="006E0869">
        <w:rPr>
          <w:rFonts w:ascii="Arial" w:hAnsi="Arial" w:cs="Arial"/>
          <w:b/>
          <w:sz w:val="20"/>
          <w:szCs w:val="20"/>
        </w:rPr>
        <w:lastRenderedPageBreak/>
        <w:t>Приложение № 7</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к решению Собрания депутатов </w:t>
      </w:r>
    </w:p>
    <w:p w:rsidR="006E0869" w:rsidRPr="006E0869" w:rsidRDefault="006E0869" w:rsidP="006E0869">
      <w:pPr>
        <w:jc w:val="right"/>
        <w:rPr>
          <w:rFonts w:ascii="Arial" w:hAnsi="Arial" w:cs="Arial"/>
          <w:sz w:val="20"/>
          <w:szCs w:val="20"/>
        </w:rPr>
      </w:pPr>
      <w:r w:rsidRPr="006E0869">
        <w:rPr>
          <w:rFonts w:ascii="Arial" w:hAnsi="Arial" w:cs="Arial"/>
          <w:sz w:val="20"/>
          <w:szCs w:val="20"/>
        </w:rPr>
        <w:t xml:space="preserve">Таушкасинского сельского поселения </w:t>
      </w:r>
    </w:p>
    <w:p w:rsidR="006E0869" w:rsidRPr="006E0869" w:rsidRDefault="006E0869" w:rsidP="006E0869">
      <w:pPr>
        <w:jc w:val="right"/>
        <w:textAlignment w:val="baseline"/>
        <w:rPr>
          <w:rFonts w:ascii="Arial" w:hAnsi="Arial" w:cs="Arial"/>
          <w:b/>
          <w:color w:val="000000"/>
          <w:sz w:val="20"/>
          <w:szCs w:val="20"/>
          <w:bdr w:val="none" w:sz="0" w:space="0" w:color="auto" w:frame="1"/>
        </w:rPr>
      </w:pPr>
      <w:r w:rsidRPr="006E0869">
        <w:rPr>
          <w:rFonts w:ascii="Arial" w:hAnsi="Arial" w:cs="Arial"/>
          <w:sz w:val="20"/>
          <w:szCs w:val="20"/>
        </w:rPr>
        <w:t>от ________ № _____</w:t>
      </w:r>
    </w:p>
    <w:p w:rsidR="006E0869" w:rsidRPr="006E0869" w:rsidRDefault="006E0869" w:rsidP="006E0869">
      <w:pPr>
        <w:ind w:firstLine="567"/>
        <w:jc w:val="right"/>
        <w:rPr>
          <w:rFonts w:ascii="Arial" w:hAnsi="Arial" w:cs="Arial"/>
          <w:b/>
          <w:sz w:val="20"/>
          <w:szCs w:val="20"/>
        </w:rPr>
      </w:pPr>
    </w:p>
    <w:p w:rsidR="006E0869" w:rsidRPr="006E0869" w:rsidRDefault="006E0869" w:rsidP="006E0869">
      <w:pPr>
        <w:ind w:firstLine="567"/>
        <w:jc w:val="center"/>
        <w:rPr>
          <w:rFonts w:ascii="Arial" w:hAnsi="Arial" w:cs="Arial"/>
          <w:b/>
          <w:sz w:val="20"/>
          <w:szCs w:val="20"/>
        </w:rPr>
      </w:pPr>
      <w:r w:rsidRPr="006E0869">
        <w:rPr>
          <w:rFonts w:ascii="Arial" w:hAnsi="Arial" w:cs="Arial"/>
          <w:b/>
          <w:sz w:val="20"/>
          <w:szCs w:val="20"/>
        </w:rPr>
        <w:t xml:space="preserve">Форма перечня принявших участие в рассмотрении проекта </w:t>
      </w:r>
    </w:p>
    <w:p w:rsidR="006E0869" w:rsidRPr="006E0869" w:rsidRDefault="006E0869" w:rsidP="006E0869">
      <w:pPr>
        <w:ind w:firstLine="567"/>
        <w:jc w:val="center"/>
        <w:rPr>
          <w:rFonts w:ascii="Arial" w:hAnsi="Arial" w:cs="Arial"/>
          <w:b/>
          <w:sz w:val="20"/>
          <w:szCs w:val="20"/>
        </w:rPr>
      </w:pPr>
      <w:r w:rsidRPr="006E0869">
        <w:rPr>
          <w:rFonts w:ascii="Arial" w:hAnsi="Arial" w:cs="Arial"/>
          <w:b/>
          <w:sz w:val="20"/>
          <w:szCs w:val="20"/>
        </w:rPr>
        <w:t xml:space="preserve">участников общественных обсуждений или публичных слушаний </w:t>
      </w:r>
    </w:p>
    <w:p w:rsidR="006E0869" w:rsidRPr="006E0869" w:rsidRDefault="006E0869" w:rsidP="006E0869">
      <w:pPr>
        <w:ind w:right="227"/>
        <w:jc w:val="center"/>
        <w:rPr>
          <w:rFonts w:ascii="Arial" w:hAnsi="Arial" w:cs="Arial"/>
          <w:sz w:val="20"/>
          <w:szCs w:val="20"/>
        </w:rPr>
      </w:pPr>
    </w:p>
    <w:p w:rsidR="006E0869" w:rsidRPr="006E0869" w:rsidRDefault="006E0869" w:rsidP="006E0869">
      <w:pPr>
        <w:ind w:firstLine="567"/>
        <w:jc w:val="center"/>
        <w:rPr>
          <w:rFonts w:ascii="Arial" w:hAnsi="Arial" w:cs="Arial"/>
          <w:sz w:val="20"/>
          <w:szCs w:val="20"/>
        </w:rPr>
      </w:pPr>
      <w:r w:rsidRPr="006E0869">
        <w:rPr>
          <w:rFonts w:ascii="Arial" w:hAnsi="Arial" w:cs="Arial"/>
          <w:sz w:val="20"/>
          <w:szCs w:val="20"/>
        </w:rPr>
        <w:t xml:space="preserve">Перечень принявших участие в рассмотрении проекта </w:t>
      </w:r>
    </w:p>
    <w:p w:rsidR="006E0869" w:rsidRPr="006E0869" w:rsidRDefault="006E0869" w:rsidP="006E0869">
      <w:pPr>
        <w:ind w:firstLine="567"/>
        <w:jc w:val="center"/>
        <w:rPr>
          <w:rFonts w:ascii="Arial" w:hAnsi="Arial" w:cs="Arial"/>
          <w:sz w:val="20"/>
          <w:szCs w:val="20"/>
        </w:rPr>
      </w:pPr>
      <w:r w:rsidRPr="006E0869">
        <w:rPr>
          <w:rFonts w:ascii="Arial" w:hAnsi="Arial" w:cs="Arial"/>
          <w:sz w:val="20"/>
          <w:szCs w:val="20"/>
        </w:rPr>
        <w:t xml:space="preserve">участников общественных обсуждений или публичных слушаний </w:t>
      </w:r>
    </w:p>
    <w:p w:rsidR="006E0869" w:rsidRPr="006E0869" w:rsidRDefault="006E0869" w:rsidP="006E0869">
      <w:pPr>
        <w:ind w:right="227"/>
        <w:jc w:val="cente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5245"/>
      </w:tblGrid>
      <w:tr w:rsidR="006E0869" w:rsidRPr="006E0869" w:rsidTr="00D90C2D">
        <w:tc>
          <w:tcPr>
            <w:tcW w:w="851"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 п/п</w:t>
            </w:r>
          </w:p>
        </w:tc>
        <w:tc>
          <w:tcPr>
            <w:tcW w:w="3544"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 xml:space="preserve">Для физических лиц: ФИО, </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дата рождения</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Для юридических лиц: наименование, ОГРН</w:t>
            </w:r>
          </w:p>
        </w:tc>
        <w:tc>
          <w:tcPr>
            <w:tcW w:w="5245"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Для физических лиц: адрес места жительства (регистрации)</w:t>
            </w:r>
          </w:p>
          <w:p w:rsidR="006E0869" w:rsidRPr="006E0869" w:rsidRDefault="006E0869" w:rsidP="006E0869">
            <w:pPr>
              <w:ind w:right="227"/>
              <w:jc w:val="center"/>
              <w:rPr>
                <w:rFonts w:ascii="Arial" w:hAnsi="Arial" w:cs="Arial"/>
                <w:sz w:val="20"/>
                <w:szCs w:val="20"/>
              </w:rPr>
            </w:pPr>
            <w:r w:rsidRPr="006E0869">
              <w:rPr>
                <w:rFonts w:ascii="Arial" w:hAnsi="Arial" w:cs="Arial"/>
                <w:sz w:val="20"/>
                <w:szCs w:val="20"/>
              </w:rPr>
              <w:t>Для юридических лиц: место нахождения, адрес</w:t>
            </w:r>
          </w:p>
        </w:tc>
      </w:tr>
      <w:tr w:rsidR="006E0869" w:rsidRPr="006E0869" w:rsidTr="00D90C2D">
        <w:tc>
          <w:tcPr>
            <w:tcW w:w="851"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r>
      <w:tr w:rsidR="006E0869" w:rsidRPr="006E0869" w:rsidTr="00D90C2D">
        <w:tc>
          <w:tcPr>
            <w:tcW w:w="851"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r>
      <w:tr w:rsidR="006E0869" w:rsidRPr="006E0869" w:rsidTr="00D90C2D">
        <w:tc>
          <w:tcPr>
            <w:tcW w:w="851"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c>
          <w:tcPr>
            <w:tcW w:w="5245" w:type="dxa"/>
            <w:tcBorders>
              <w:top w:val="single" w:sz="4" w:space="0" w:color="auto"/>
              <w:left w:val="single" w:sz="4" w:space="0" w:color="auto"/>
              <w:bottom w:val="single" w:sz="4" w:space="0" w:color="auto"/>
              <w:right w:val="single" w:sz="4" w:space="0" w:color="auto"/>
            </w:tcBorders>
          </w:tcPr>
          <w:p w:rsidR="006E0869" w:rsidRPr="006E0869" w:rsidRDefault="006E0869" w:rsidP="006E0869">
            <w:pPr>
              <w:ind w:right="227"/>
              <w:jc w:val="center"/>
              <w:rPr>
                <w:rFonts w:ascii="Arial" w:hAnsi="Arial" w:cs="Arial"/>
                <w:sz w:val="20"/>
                <w:szCs w:val="20"/>
              </w:rPr>
            </w:pPr>
          </w:p>
        </w:tc>
      </w:tr>
    </w:tbl>
    <w:p w:rsidR="006E0869" w:rsidRPr="009F772D" w:rsidRDefault="006E0869" w:rsidP="006E0869">
      <w:pPr>
        <w:ind w:firstLine="567"/>
        <w:jc w:val="both"/>
        <w:rPr>
          <w:b/>
        </w:rPr>
      </w:pPr>
    </w:p>
    <w:p w:rsidR="003B1240" w:rsidRDefault="003B1240" w:rsidP="003B1240">
      <w:pPr>
        <w:jc w:val="both"/>
        <w:rPr>
          <w:rFonts w:ascii="Arial" w:hAnsi="Arial" w:cs="Arial"/>
          <w:b/>
          <w:bCs/>
          <w:color w:val="000000"/>
          <w:sz w:val="20"/>
          <w:szCs w:val="20"/>
        </w:rPr>
      </w:pPr>
      <w:r w:rsidRPr="00981388">
        <w:rPr>
          <w:rStyle w:val="a7"/>
          <w:rFonts w:ascii="Arial" w:hAnsi="Arial" w:cs="Arial"/>
          <w:color w:val="000000"/>
          <w:sz w:val="20"/>
          <w:szCs w:val="20"/>
        </w:rPr>
        <w:t xml:space="preserve">4. </w:t>
      </w:r>
      <w:r w:rsidRPr="00981388">
        <w:rPr>
          <w:rFonts w:ascii="Arial" w:hAnsi="Arial" w:cs="Arial"/>
          <w:b/>
          <w:sz w:val="20"/>
          <w:szCs w:val="20"/>
        </w:rPr>
        <w:t>Решение Собрания депутатов № 18/4 от 17.12.2021 г.</w:t>
      </w:r>
      <w:r w:rsidRPr="00981388">
        <w:rPr>
          <w:rFonts w:ascii="Arial" w:hAnsi="Arial" w:cs="Arial"/>
          <w:b/>
          <w:bCs/>
          <w:color w:val="000000"/>
          <w:sz w:val="20"/>
          <w:szCs w:val="20"/>
        </w:rPr>
        <w:t xml:space="preserve"> «О назначении публичных слушаний по вопросу о преобразовании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w:t>
      </w:r>
      <w:r>
        <w:rPr>
          <w:rFonts w:ascii="Arial" w:hAnsi="Arial" w:cs="Arial"/>
          <w:b/>
          <w:bCs/>
          <w:color w:val="000000"/>
          <w:sz w:val="20"/>
          <w:szCs w:val="20"/>
        </w:rPr>
        <w:t>.</w:t>
      </w:r>
    </w:p>
    <w:p w:rsidR="003B1240" w:rsidRPr="003B1240" w:rsidRDefault="003B1240" w:rsidP="003B1240">
      <w:pPr>
        <w:jc w:val="both"/>
        <w:rPr>
          <w:rFonts w:ascii="Arial" w:hAnsi="Arial" w:cs="Arial"/>
          <w:b/>
          <w:bCs/>
          <w:color w:val="000000"/>
          <w:sz w:val="20"/>
          <w:szCs w:val="20"/>
        </w:rPr>
      </w:pPr>
      <w:r>
        <w:rPr>
          <w:rFonts w:ascii="Arial" w:hAnsi="Arial" w:cs="Arial"/>
          <w:b/>
          <w:bCs/>
          <w:color w:val="000000"/>
          <w:sz w:val="20"/>
          <w:szCs w:val="20"/>
        </w:rPr>
        <w:t xml:space="preserve">                 </w:t>
      </w:r>
      <w:r>
        <w:rPr>
          <w:color w:val="000000"/>
        </w:rP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Уставом Таушкасинского сельского поселения Цивильского района Чувашской Республики,  Положением о публичных слушаниях в Таушкасинском сельском поселении Цивильского района Чувашской Республики, утвержденным решением Собрания депутатов Таушкасинского сельского поселения Цивильского района Чувашской Республики от </w:t>
      </w:r>
      <w:r>
        <w:t xml:space="preserve">17.02.2006 №б/н, </w:t>
      </w:r>
      <w:r>
        <w:rPr>
          <w:color w:val="000000"/>
        </w:rPr>
        <w:t xml:space="preserve">рассмотрев решение Собрания депутатов Цивильского района Чувашской Республики от 16 декабря 2021 года </w:t>
      </w:r>
      <w:r>
        <w:t>№12-01</w:t>
      </w:r>
      <w:r>
        <w:rPr>
          <w:color w:val="C00000"/>
        </w:rPr>
        <w:t xml:space="preserve"> </w:t>
      </w:r>
      <w:r>
        <w:rPr>
          <w:color w:val="000000"/>
        </w:rPr>
        <w:t xml:space="preserve"> «Об инициативе по преобразованию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 Цивильск,  </w:t>
      </w:r>
      <w:r>
        <w:rPr>
          <w:b/>
          <w:bCs/>
          <w:color w:val="000000"/>
        </w:rPr>
        <w:t>Собрание депутатов Таушкасинского сельского поселения Цивильского района Чувашской Республики РЕШИЛО:</w:t>
      </w:r>
      <w:r>
        <w:rPr>
          <w:color w:val="000000"/>
        </w:rPr>
        <w:t> </w:t>
      </w:r>
    </w:p>
    <w:p w:rsidR="003B1240" w:rsidRDefault="003B1240" w:rsidP="003B1240">
      <w:pPr>
        <w:spacing w:before="100" w:beforeAutospacing="1" w:after="100" w:afterAutospacing="1"/>
        <w:jc w:val="both"/>
        <w:rPr>
          <w:color w:val="000000"/>
        </w:rPr>
      </w:pPr>
      <w:r>
        <w:rPr>
          <w:color w:val="000000"/>
        </w:rPr>
        <w:t xml:space="preserve">1. Вынести на публичные слушания вопрос о преобразовании муниципальных образований путем объединения всех поселений, входящих в состав Цивильского района Чувашской Республики: Богатыревского сельского поселения Цивильского района Чувашской Республики, Булдеевского сельского поселения Цивильского района Чувашской Республики, Второвурманкасинского сельского поселения Цивильского района Чувашской Республики, Игорварского сельского поселения Цивильского района Чувашской Республики, Конарского сельского поселения Цивильского района Чувашской Республики, Малоянгорчинского сельского поселения Цивильского района Чувашской Республики, Медикасинского сельского поселения Цивильского района Чувашской Республики, Михайловского сельского поселения Цивильского района Чувашской Республики, Опытного сельского поселения Цивильского района Чувашской Республики, Первостепановского сельского поселения Цивильского района Чувашской Республики, Поваркасинского сельского поселения Цивильского района Чувашской Республики, Рындинского  сельского поселения Цивильского района Чувашской Республики, Таушкасинского сельского поселения Цивильского района Чувашской Республики, Тувсинское сельское поселение Цивильского района Чувашской Республики, Цивильского городского поселения Цивильского района Чувашской Республики, Чиричкасинского сельского поселения Цивильского района Чувашской Республики, Таушкасинского сельского поселения Цивильского района Чувашской Республики, и наделения вновь образованного муниципального образования </w:t>
      </w:r>
      <w:r>
        <w:rPr>
          <w:color w:val="000000"/>
        </w:rPr>
        <w:lastRenderedPageBreak/>
        <w:t>статусом муниципального округа с наименованием Цивильский муниципальный округ Чувашской Республики с административным центром: город Цивильск.</w:t>
      </w:r>
    </w:p>
    <w:p w:rsidR="003B1240" w:rsidRDefault="003B1240" w:rsidP="003B1240">
      <w:pPr>
        <w:spacing w:before="100" w:beforeAutospacing="1" w:after="100" w:afterAutospacing="1"/>
        <w:jc w:val="both"/>
        <w:rPr>
          <w:color w:val="000000"/>
        </w:rPr>
      </w:pPr>
      <w:r>
        <w:rPr>
          <w:color w:val="000000"/>
        </w:rPr>
        <w:t>2. Назначить проведение публичных слушаний по вопросу о преобразовании муниципальных образований на 12 января 2022 года в 17 часов 00 минут.</w:t>
      </w:r>
    </w:p>
    <w:p w:rsidR="003B1240" w:rsidRDefault="003B1240" w:rsidP="003B1240">
      <w:pPr>
        <w:spacing w:before="100" w:beforeAutospacing="1" w:after="100" w:afterAutospacing="1"/>
        <w:jc w:val="both"/>
        <w:rPr>
          <w:color w:val="000000"/>
        </w:rPr>
      </w:pPr>
      <w:r>
        <w:rPr>
          <w:color w:val="000000"/>
        </w:rPr>
        <w:t xml:space="preserve">3. Место проведения публичных слушаний: </w:t>
      </w:r>
      <w:r>
        <w:t xml:space="preserve">в здании </w:t>
      </w:r>
      <w:r>
        <w:rPr>
          <w:color w:val="000000"/>
          <w:shd w:val="clear" w:color="auto" w:fill="F5F5F5"/>
        </w:rPr>
        <w:t>Таушкасинского сельского Дома культуры</w:t>
      </w:r>
      <w:r>
        <w:t xml:space="preserve"> по адресу: Чувашская Республика, Цивильский район, д. Таушкасы, ул. Школьная, дом 6</w:t>
      </w:r>
      <w:r>
        <w:rPr>
          <w:color w:val="000000"/>
        </w:rPr>
        <w:t>.</w:t>
      </w:r>
    </w:p>
    <w:p w:rsidR="003B1240" w:rsidRDefault="003B1240" w:rsidP="003B1240">
      <w:pPr>
        <w:spacing w:before="100" w:beforeAutospacing="1" w:after="100" w:afterAutospacing="1"/>
        <w:jc w:val="both"/>
        <w:rPr>
          <w:color w:val="000000"/>
        </w:rPr>
      </w:pPr>
      <w:r>
        <w:rPr>
          <w:color w:val="000000"/>
        </w:rPr>
        <w:t xml:space="preserve">4. Определить, что  внесение и учет предложений, участие граждан в обсуждении вопроса, указанного в пункте 1 настоящего Решения осуществляется в порядке, определенном для внесения и учета предложений, участия граждан в обсуждении проектов муниципальных правовых актов, выносимых на публичные слушания, установленном в Положении о публичных слушаниях в Таушкасинском сельском поселении Цивильского района Чувашской Республики, утвержденном решением Собрания депутатов Таушкасинского сельского поселения Цивильского района Чувашской Республики от </w:t>
      </w:r>
      <w:r>
        <w:t>17.02.2006 №б/н.</w:t>
      </w:r>
    </w:p>
    <w:p w:rsidR="003B1240" w:rsidRDefault="003B1240" w:rsidP="003B1240">
      <w:pPr>
        <w:spacing w:before="100" w:beforeAutospacing="1" w:after="100" w:afterAutospacing="1"/>
        <w:jc w:val="both"/>
        <w:rPr>
          <w:color w:val="000000"/>
        </w:rPr>
      </w:pPr>
      <w:r>
        <w:rPr>
          <w:color w:val="000000"/>
        </w:rPr>
        <w:t>5. Возложить подготовку и проведение публичных слушаний  на постоянную комиссию Собрания депутатов Таушкасинского сельского поселения Цивильского района Чувашской Республики по укреплению законности, правопорядка, развитию местного самоуправления и депутатской этике.</w:t>
      </w:r>
    </w:p>
    <w:p w:rsidR="003B1240" w:rsidRPr="00E671F5" w:rsidRDefault="003B1240" w:rsidP="003B1240">
      <w:pPr>
        <w:spacing w:before="100" w:beforeAutospacing="1" w:after="100" w:afterAutospacing="1"/>
        <w:jc w:val="both"/>
        <w:rPr>
          <w:color w:val="000000"/>
        </w:rPr>
      </w:pPr>
      <w:r>
        <w:rPr>
          <w:color w:val="000000"/>
        </w:rPr>
        <w:t>6. Обеспечить обнародование в соответствии с Уставом Таушкасинского сельского поселения Цивильского района Чувашской Республики, опубликование  в периодическом печатном издании «Таушкасинский вестник» и размещение на официальном сайте Таушкасинского сельского поселения Цивильского района Чувашской Республики в информационно-телекоммуникационной сети Интернет настоящего решения и проекта решения Собрания депутатов Таушкасинского сельского поселения Цивильского района Чувашской Республики «О согласии на преобразование муниципальных образований путем объединения всех поселений, входящих в состав Цивильского района Чувашской Республики, и наделения вновь образованного муниципального образования статусом муниципального округа с наименованием Цивильский муниципальный округ Чувашской Республики с административным центром: город Цивильск.</w:t>
      </w:r>
      <w:r>
        <w:rPr>
          <w:sz w:val="26"/>
          <w:szCs w:val="26"/>
        </w:rPr>
        <w:t xml:space="preserve">       </w:t>
      </w:r>
    </w:p>
    <w:p w:rsidR="003B1240" w:rsidRDefault="003B1240" w:rsidP="003B1240">
      <w:pPr>
        <w:jc w:val="both"/>
      </w:pPr>
      <w:r>
        <w:t>7. Настоящее решение вступает в силу после его официального опубликования(обнародования).</w:t>
      </w:r>
    </w:p>
    <w:p w:rsidR="003B1240" w:rsidRPr="00C56549" w:rsidRDefault="003B1240" w:rsidP="003B1240">
      <w:pPr>
        <w:jc w:val="both"/>
      </w:pPr>
    </w:p>
    <w:tbl>
      <w:tblPr>
        <w:tblW w:w="9468" w:type="dxa"/>
        <w:tblLayout w:type="fixed"/>
        <w:tblLook w:val="0000"/>
      </w:tblPr>
      <w:tblGrid>
        <w:gridCol w:w="4181"/>
        <w:gridCol w:w="2962"/>
        <w:gridCol w:w="2325"/>
      </w:tblGrid>
      <w:tr w:rsidR="003B1240" w:rsidRPr="00E25D09" w:rsidTr="00D90C2D">
        <w:tblPrEx>
          <w:tblCellMar>
            <w:top w:w="0" w:type="dxa"/>
            <w:bottom w:w="0" w:type="dxa"/>
          </w:tblCellMar>
        </w:tblPrEx>
        <w:trPr>
          <w:trHeight w:val="825"/>
        </w:trPr>
        <w:tc>
          <w:tcPr>
            <w:tcW w:w="4181" w:type="dxa"/>
          </w:tcPr>
          <w:p w:rsidR="003B1240" w:rsidRPr="00E25D09" w:rsidRDefault="003B1240" w:rsidP="00D90C2D">
            <w:pPr>
              <w:ind w:firstLine="360"/>
              <w:jc w:val="center"/>
              <w:rPr>
                <w:noProof/>
                <w:color w:val="000000"/>
                <w:sz w:val="26"/>
                <w:szCs w:val="26"/>
              </w:rPr>
            </w:pPr>
            <w:r w:rsidRPr="00E25D09">
              <w:rPr>
                <w:noProof/>
                <w:color w:val="000000"/>
                <w:sz w:val="26"/>
                <w:szCs w:val="26"/>
              </w:rPr>
              <w:t>Председатель Собрания депутатов Таушкасинского</w:t>
            </w:r>
          </w:p>
          <w:p w:rsidR="003B1240" w:rsidRPr="00E25D09" w:rsidRDefault="003B1240" w:rsidP="00D90C2D">
            <w:pPr>
              <w:ind w:firstLine="360"/>
              <w:jc w:val="center"/>
              <w:rPr>
                <w:color w:val="000000"/>
                <w:sz w:val="26"/>
                <w:szCs w:val="26"/>
              </w:rPr>
            </w:pPr>
            <w:r w:rsidRPr="00E25D09">
              <w:rPr>
                <w:noProof/>
                <w:color w:val="000000"/>
                <w:sz w:val="26"/>
                <w:szCs w:val="26"/>
              </w:rPr>
              <w:t>сельского поселения</w:t>
            </w:r>
          </w:p>
        </w:tc>
        <w:tc>
          <w:tcPr>
            <w:tcW w:w="2962" w:type="dxa"/>
          </w:tcPr>
          <w:p w:rsidR="003B1240" w:rsidRPr="00E25D09" w:rsidRDefault="003B1240" w:rsidP="00D90C2D">
            <w:pPr>
              <w:rPr>
                <w:noProof/>
                <w:color w:val="000000"/>
                <w:sz w:val="26"/>
                <w:szCs w:val="26"/>
              </w:rPr>
            </w:pPr>
          </w:p>
          <w:p w:rsidR="003B1240" w:rsidRPr="00E25D09" w:rsidRDefault="003B1240" w:rsidP="00D90C2D">
            <w:pPr>
              <w:rPr>
                <w:color w:val="000000"/>
                <w:sz w:val="26"/>
                <w:szCs w:val="26"/>
              </w:rPr>
            </w:pPr>
            <w:r w:rsidRPr="00E25D09">
              <w:rPr>
                <w:noProof/>
                <w:color w:val="000000"/>
                <w:sz w:val="26"/>
                <w:szCs w:val="26"/>
              </w:rPr>
              <w:t>_________________</w:t>
            </w:r>
          </w:p>
        </w:tc>
        <w:tc>
          <w:tcPr>
            <w:tcW w:w="2325" w:type="dxa"/>
          </w:tcPr>
          <w:p w:rsidR="003B1240" w:rsidRPr="00E25D09" w:rsidRDefault="003B1240" w:rsidP="00D90C2D">
            <w:pPr>
              <w:rPr>
                <w:color w:val="000000"/>
                <w:sz w:val="26"/>
                <w:szCs w:val="26"/>
                <w:u w:val="single"/>
              </w:rPr>
            </w:pPr>
            <w:r w:rsidRPr="00E25D09">
              <w:rPr>
                <w:noProof/>
                <w:color w:val="000000"/>
                <w:sz w:val="26"/>
                <w:szCs w:val="26"/>
              </w:rPr>
              <w:t>Н.В.Николаева</w:t>
            </w:r>
          </w:p>
        </w:tc>
      </w:tr>
    </w:tbl>
    <w:p w:rsidR="003B1240" w:rsidRDefault="003B1240" w:rsidP="003B1240">
      <w:pPr>
        <w:outlineLvl w:val="0"/>
        <w:rPr>
          <w:b/>
          <w:bCs/>
          <w:sz w:val="26"/>
          <w:szCs w:val="26"/>
        </w:rPr>
      </w:pPr>
    </w:p>
    <w:p w:rsidR="003B1240" w:rsidRDefault="003B1240" w:rsidP="003B1240">
      <w:pPr>
        <w:outlineLvl w:val="0"/>
        <w:rPr>
          <w:b/>
          <w:bCs/>
          <w:sz w:val="26"/>
          <w:szCs w:val="26"/>
        </w:rPr>
      </w:pPr>
    </w:p>
    <w:p w:rsidR="003B1240" w:rsidRDefault="003B1240" w:rsidP="003B1240">
      <w:pPr>
        <w:jc w:val="right"/>
        <w:outlineLvl w:val="0"/>
        <w:rPr>
          <w:b/>
          <w:bCs/>
          <w:sz w:val="26"/>
          <w:szCs w:val="26"/>
        </w:rPr>
      </w:pPr>
      <w:r>
        <w:rPr>
          <w:b/>
          <w:bCs/>
          <w:sz w:val="26"/>
          <w:szCs w:val="26"/>
        </w:rPr>
        <w:t>ПРОЕКТ</w:t>
      </w:r>
    </w:p>
    <w:p w:rsidR="003B1240" w:rsidRPr="00B25072" w:rsidRDefault="003B1240" w:rsidP="003B1240">
      <w:pPr>
        <w:pStyle w:val="Default"/>
        <w:ind w:left="709" w:right="843"/>
        <w:jc w:val="center"/>
        <w:rPr>
          <w:b/>
          <w:bCs/>
        </w:rPr>
      </w:pPr>
      <w:r w:rsidRPr="002E63BE">
        <w:rPr>
          <w:b/>
          <w:bCs/>
        </w:rPr>
        <w:t xml:space="preserve">О согласии на преобразование муниципальных образований путем объединения всех поселений, входящих в состав </w:t>
      </w:r>
      <w:r>
        <w:rPr>
          <w:b/>
          <w:bCs/>
        </w:rPr>
        <w:t>Цивильского</w:t>
      </w:r>
      <w:r w:rsidRPr="002E63BE">
        <w:rPr>
          <w:b/>
          <w:bCs/>
        </w:rPr>
        <w:t xml:space="preserve"> района Чувашской Республики, и наделения вновь образованного муниципального образования статусом муниципального округа с наименованием </w:t>
      </w:r>
      <w:r>
        <w:rPr>
          <w:b/>
          <w:bCs/>
        </w:rPr>
        <w:t>Цивильск</w:t>
      </w:r>
      <w:r w:rsidRPr="002E63BE">
        <w:rPr>
          <w:b/>
          <w:bCs/>
        </w:rPr>
        <w:t xml:space="preserve">ий муниципальный округ Чувашской Республики с административным центром:  </w:t>
      </w:r>
      <w:r>
        <w:rPr>
          <w:b/>
          <w:bCs/>
        </w:rPr>
        <w:t>город Цивильск</w:t>
      </w:r>
      <w:r w:rsidRPr="00B25072">
        <w:rPr>
          <w:b/>
          <w:bCs/>
        </w:rPr>
        <w:t xml:space="preserve"> </w:t>
      </w:r>
    </w:p>
    <w:p w:rsidR="003B1240" w:rsidRDefault="003B1240" w:rsidP="003B1240">
      <w:pPr>
        <w:pStyle w:val="Default"/>
        <w:ind w:firstLine="709"/>
        <w:jc w:val="both"/>
        <w:rPr>
          <w:b/>
          <w:bCs/>
          <w:sz w:val="26"/>
          <w:szCs w:val="26"/>
        </w:rPr>
      </w:pPr>
    </w:p>
    <w:p w:rsidR="003B1240" w:rsidRDefault="003B1240" w:rsidP="003B1240">
      <w:pPr>
        <w:pStyle w:val="Default"/>
        <w:ind w:firstLine="709"/>
        <w:jc w:val="both"/>
        <w:rPr>
          <w:b/>
          <w:bCs/>
          <w:sz w:val="26"/>
          <w:szCs w:val="26"/>
        </w:rPr>
      </w:pPr>
    </w:p>
    <w:p w:rsidR="003B1240" w:rsidRDefault="003B1240" w:rsidP="003B1240">
      <w:pPr>
        <w:ind w:firstLine="720"/>
        <w:jc w:val="both"/>
        <w:rPr>
          <w:bCs/>
        </w:rPr>
      </w:pPr>
      <w:r w:rsidRPr="003C5D33">
        <w:rPr>
          <w:bCs/>
        </w:rPr>
        <w:t xml:space="preserve">В соответствии со статьей 13 Федерального закона от </w:t>
      </w:r>
      <w:r>
        <w:rPr>
          <w:bCs/>
        </w:rPr>
        <w:t>0</w:t>
      </w:r>
      <w:r w:rsidRPr="003C5D33">
        <w:rPr>
          <w:bCs/>
        </w:rPr>
        <w:t>6 октября 2003 года № 131-ФЗ «Об общих принципах организации местного самоуправления</w:t>
      </w:r>
      <w:r>
        <w:rPr>
          <w:bCs/>
        </w:rPr>
        <w:t xml:space="preserve"> </w:t>
      </w:r>
      <w:r w:rsidRPr="003C5D33">
        <w:rPr>
          <w:bCs/>
        </w:rPr>
        <w:t xml:space="preserve">в Российской Федерации», </w:t>
      </w:r>
      <w:r w:rsidRPr="003C5D33">
        <w:rPr>
          <w:bCs/>
        </w:rPr>
        <w:lastRenderedPageBreak/>
        <w:t xml:space="preserve">Уставом </w:t>
      </w:r>
      <w:r>
        <w:rPr>
          <w:bCs/>
        </w:rPr>
        <w:t>Цивиль</w:t>
      </w:r>
      <w:r w:rsidRPr="00684CF9">
        <w:rPr>
          <w:bCs/>
        </w:rPr>
        <w:t>ск</w:t>
      </w:r>
      <w:r>
        <w:rPr>
          <w:bCs/>
        </w:rPr>
        <w:t>ого района Чувашской Республики</w:t>
      </w:r>
      <w:r w:rsidRPr="00142222">
        <w:rPr>
          <w:bCs/>
        </w:rPr>
        <w:t>,</w:t>
      </w:r>
      <w:r>
        <w:rPr>
          <w:bCs/>
        </w:rPr>
        <w:t xml:space="preserve"> </w:t>
      </w:r>
      <w:r w:rsidRPr="002E63BE">
        <w:rPr>
          <w:bCs/>
        </w:rPr>
        <w:t xml:space="preserve">выражая мнение населения </w:t>
      </w:r>
      <w:r>
        <w:rPr>
          <w:bCs/>
        </w:rPr>
        <w:t>Таушкасинского сельского поселения Цивиль</w:t>
      </w:r>
      <w:r w:rsidRPr="002E63BE">
        <w:rPr>
          <w:bCs/>
        </w:rPr>
        <w:t xml:space="preserve">ского района Чувашской Республики,    </w:t>
      </w:r>
      <w:r>
        <w:rPr>
          <w:bCs/>
        </w:rPr>
        <w:t xml:space="preserve"> </w:t>
      </w:r>
      <w:r w:rsidRPr="00890D94">
        <w:rPr>
          <w:bCs/>
        </w:rPr>
        <w:t xml:space="preserve"> </w:t>
      </w:r>
    </w:p>
    <w:p w:rsidR="003B1240" w:rsidRPr="000A742A" w:rsidRDefault="003B1240" w:rsidP="003B1240">
      <w:pPr>
        <w:ind w:firstLine="720"/>
        <w:jc w:val="both"/>
        <w:rPr>
          <w:bCs/>
        </w:rPr>
      </w:pPr>
      <w:r w:rsidRPr="000A742A">
        <w:rPr>
          <w:b/>
          <w:bCs/>
        </w:rPr>
        <w:t xml:space="preserve">Собрание депутатов </w:t>
      </w:r>
      <w:r>
        <w:rPr>
          <w:b/>
          <w:bCs/>
        </w:rPr>
        <w:t>Цивиль</w:t>
      </w:r>
      <w:r w:rsidRPr="000A742A">
        <w:rPr>
          <w:b/>
          <w:bCs/>
        </w:rPr>
        <w:t>ского района решило:</w:t>
      </w:r>
    </w:p>
    <w:p w:rsidR="003B1240" w:rsidRDefault="003B1240" w:rsidP="003B1240">
      <w:pPr>
        <w:ind w:firstLine="709"/>
        <w:jc w:val="both"/>
        <w:rPr>
          <w:rFonts w:eastAsia="Calibri"/>
        </w:rPr>
      </w:pPr>
      <w:r w:rsidRPr="003C5D33">
        <w:rPr>
          <w:rFonts w:eastAsia="Calibri"/>
        </w:rPr>
        <w:t xml:space="preserve">1. </w:t>
      </w:r>
      <w:r w:rsidRPr="00F664FD">
        <w:rPr>
          <w:rFonts w:eastAsia="Calibri"/>
        </w:rPr>
        <w:t>Согласиться на преобразование муниципальных образований путем объеди</w:t>
      </w:r>
      <w:r>
        <w:rPr>
          <w:rFonts w:eastAsia="Calibri"/>
        </w:rPr>
        <w:t>нения всех поселений,</w:t>
      </w:r>
      <w:r w:rsidRPr="00C16FAA">
        <w:rPr>
          <w:rFonts w:eastAsia="Calibri"/>
        </w:rPr>
        <w:t xml:space="preserve"> входящих в состав </w:t>
      </w:r>
      <w:r>
        <w:rPr>
          <w:rFonts w:eastAsia="Calibri"/>
        </w:rPr>
        <w:t>Цивильск</w:t>
      </w:r>
      <w:r w:rsidRPr="00C16FAA">
        <w:rPr>
          <w:rFonts w:eastAsia="Calibri"/>
        </w:rPr>
        <w:t>ого района Чувашской Республики</w:t>
      </w:r>
      <w:r>
        <w:rPr>
          <w:rFonts w:eastAsia="Calibri"/>
        </w:rPr>
        <w:t>: Богатыревского сельского поселения Цивильс</w:t>
      </w:r>
      <w:r w:rsidRPr="00C16FAA">
        <w:rPr>
          <w:rFonts w:eastAsia="Calibri"/>
        </w:rPr>
        <w:t xml:space="preserve">кого района Чувашской Республики, </w:t>
      </w:r>
      <w:r>
        <w:rPr>
          <w:rFonts w:eastAsia="Calibri"/>
        </w:rPr>
        <w:t xml:space="preserve">Булдеевского </w:t>
      </w:r>
      <w:r w:rsidRPr="00C16FAA">
        <w:rPr>
          <w:rFonts w:eastAsia="Calibri"/>
        </w:rPr>
        <w:t xml:space="preserve">сельского поселения </w:t>
      </w:r>
      <w:r>
        <w:rPr>
          <w:rFonts w:eastAsia="Calibri"/>
        </w:rPr>
        <w:t>Цивиль</w:t>
      </w:r>
      <w:r w:rsidRPr="00C16FAA">
        <w:rPr>
          <w:rFonts w:eastAsia="Calibri"/>
        </w:rPr>
        <w:t xml:space="preserve">ского района Чувашской Республики, </w:t>
      </w:r>
      <w:r>
        <w:rPr>
          <w:rFonts w:eastAsia="Calibri"/>
        </w:rPr>
        <w:t>Второвурманкасинского сельского поселения Цивиль</w:t>
      </w:r>
      <w:r w:rsidRPr="00C16FAA">
        <w:rPr>
          <w:rFonts w:eastAsia="Calibri"/>
        </w:rPr>
        <w:t xml:space="preserve">ского района Чувашской Республики, </w:t>
      </w:r>
      <w:r>
        <w:rPr>
          <w:rFonts w:eastAsia="Calibri"/>
        </w:rPr>
        <w:t>Игорварского сельского поселения Цивиль</w:t>
      </w:r>
      <w:r w:rsidRPr="00C16FAA">
        <w:rPr>
          <w:rFonts w:eastAsia="Calibri"/>
        </w:rPr>
        <w:t xml:space="preserve">ского района Чувашской Республики, </w:t>
      </w:r>
      <w:r>
        <w:rPr>
          <w:rFonts w:eastAsia="Calibri"/>
        </w:rPr>
        <w:t>Конар</w:t>
      </w:r>
      <w:r w:rsidRPr="00C16FAA">
        <w:rPr>
          <w:rFonts w:eastAsia="Calibri"/>
        </w:rPr>
        <w:t>ского</w:t>
      </w:r>
      <w:r>
        <w:rPr>
          <w:rFonts w:eastAsia="Calibri"/>
        </w:rPr>
        <w:t xml:space="preserve"> сельского поселения Цивиль</w:t>
      </w:r>
      <w:r w:rsidRPr="00C16FAA">
        <w:rPr>
          <w:rFonts w:eastAsia="Calibri"/>
        </w:rPr>
        <w:t xml:space="preserve">ского района Чувашской Республики, </w:t>
      </w:r>
      <w:r>
        <w:rPr>
          <w:rFonts w:eastAsia="Calibri"/>
        </w:rPr>
        <w:t>Малоянгорчинского сельского поселения Цивиль</w:t>
      </w:r>
      <w:r w:rsidRPr="00C16FAA">
        <w:rPr>
          <w:rFonts w:eastAsia="Calibri"/>
        </w:rPr>
        <w:t xml:space="preserve">ского района Чувашской Республики, </w:t>
      </w:r>
      <w:r>
        <w:rPr>
          <w:rFonts w:eastAsia="Calibri"/>
        </w:rPr>
        <w:t>Медикасинского сельского поселения Цивиль</w:t>
      </w:r>
      <w:r w:rsidRPr="00C16FAA">
        <w:rPr>
          <w:rFonts w:eastAsia="Calibri"/>
        </w:rPr>
        <w:t xml:space="preserve">ского района Чувашской Республики, </w:t>
      </w:r>
      <w:r>
        <w:rPr>
          <w:rFonts w:eastAsia="Calibri"/>
        </w:rPr>
        <w:t>Михайловского сельского поселения Цивиль</w:t>
      </w:r>
      <w:r w:rsidRPr="00C16FAA">
        <w:rPr>
          <w:rFonts w:eastAsia="Calibri"/>
        </w:rPr>
        <w:t xml:space="preserve">ского района Чувашской Республики, </w:t>
      </w:r>
      <w:r>
        <w:rPr>
          <w:rFonts w:eastAsia="Calibri"/>
        </w:rPr>
        <w:t>Опытного сельского поселения Цивиль</w:t>
      </w:r>
      <w:r w:rsidRPr="00C16FAA">
        <w:rPr>
          <w:rFonts w:eastAsia="Calibri"/>
        </w:rPr>
        <w:t>ского района Чувашской Республики,</w:t>
      </w:r>
      <w:r>
        <w:rPr>
          <w:rFonts w:eastAsia="Calibri"/>
        </w:rPr>
        <w:t xml:space="preserve"> Первостепановского</w:t>
      </w:r>
      <w:r w:rsidRPr="00934D2C">
        <w:rPr>
          <w:rFonts w:eastAsia="Calibri"/>
        </w:rPr>
        <w:t xml:space="preserve"> </w:t>
      </w:r>
      <w:r>
        <w:rPr>
          <w:rFonts w:eastAsia="Calibri"/>
        </w:rPr>
        <w:t>сельского поселения Цивиль</w:t>
      </w:r>
      <w:r w:rsidRPr="00C16FAA">
        <w:rPr>
          <w:rFonts w:eastAsia="Calibri"/>
        </w:rPr>
        <w:t>ского района Чувашской Республики</w:t>
      </w:r>
      <w:r>
        <w:rPr>
          <w:rFonts w:eastAsia="Calibri"/>
        </w:rPr>
        <w:t>, Поваркасинского сельского поселения Цивиль</w:t>
      </w:r>
      <w:r w:rsidRPr="00C16FAA">
        <w:rPr>
          <w:rFonts w:eastAsia="Calibri"/>
        </w:rPr>
        <w:t>ского района Чувашской Республики</w:t>
      </w:r>
      <w:r>
        <w:rPr>
          <w:rFonts w:eastAsia="Calibri"/>
        </w:rPr>
        <w:t>, Рындинского сельского поселения Цивиль</w:t>
      </w:r>
      <w:r w:rsidRPr="00C16FAA">
        <w:rPr>
          <w:rFonts w:eastAsia="Calibri"/>
        </w:rPr>
        <w:t>ского района Чувашской Республики</w:t>
      </w:r>
      <w:r>
        <w:rPr>
          <w:rFonts w:eastAsia="Calibri"/>
        </w:rPr>
        <w:t>, Таушкасинского  сельского поселения Цивиль</w:t>
      </w:r>
      <w:r w:rsidRPr="00C16FAA">
        <w:rPr>
          <w:rFonts w:eastAsia="Calibri"/>
        </w:rPr>
        <w:t>ского района Чувашской Республики</w:t>
      </w:r>
      <w:r>
        <w:rPr>
          <w:rFonts w:eastAsia="Calibri"/>
        </w:rPr>
        <w:t>, Тувсинского</w:t>
      </w:r>
      <w:r w:rsidRPr="00934D2C">
        <w:rPr>
          <w:rFonts w:eastAsia="Calibri"/>
        </w:rPr>
        <w:t xml:space="preserve"> </w:t>
      </w:r>
      <w:r>
        <w:rPr>
          <w:rFonts w:eastAsia="Calibri"/>
        </w:rPr>
        <w:t>сельского поселения Цивиль</w:t>
      </w:r>
      <w:r w:rsidRPr="00C16FAA">
        <w:rPr>
          <w:rFonts w:eastAsia="Calibri"/>
        </w:rPr>
        <w:t>ского района Чувашской Республики</w:t>
      </w:r>
      <w:r>
        <w:rPr>
          <w:rFonts w:eastAsia="Calibri"/>
        </w:rPr>
        <w:t>, Чиричкасинского сельского поселения Цивиль</w:t>
      </w:r>
      <w:r w:rsidRPr="00C16FAA">
        <w:rPr>
          <w:rFonts w:eastAsia="Calibri"/>
        </w:rPr>
        <w:t>ского района Чувашской Республики</w:t>
      </w:r>
      <w:r>
        <w:rPr>
          <w:rFonts w:eastAsia="Calibri"/>
        </w:rPr>
        <w:t>, Чурачикского сельского поселения Цивиль</w:t>
      </w:r>
      <w:r w:rsidRPr="00C16FAA">
        <w:rPr>
          <w:rFonts w:eastAsia="Calibri"/>
        </w:rPr>
        <w:t>ского района Чувашской Республики</w:t>
      </w:r>
      <w:r>
        <w:rPr>
          <w:rFonts w:eastAsia="Calibri"/>
        </w:rPr>
        <w:t>, Цивильского городского поселения Цивиль</w:t>
      </w:r>
      <w:r w:rsidRPr="00C16FAA">
        <w:rPr>
          <w:rFonts w:eastAsia="Calibri"/>
        </w:rPr>
        <w:t>ского района Чувашской Республики</w:t>
      </w:r>
      <w:r>
        <w:rPr>
          <w:rFonts w:eastAsia="Calibri"/>
        </w:rPr>
        <w:t xml:space="preserve"> </w:t>
      </w:r>
      <w:r w:rsidRPr="00241282">
        <w:rPr>
          <w:rFonts w:eastAsia="Calibri"/>
        </w:rPr>
        <w:t>и внести в Государственный Совет Чувашской Республики в порядке законодательной инициативы проект Закона Чувашской Республики «О преобразовании муниципальных образований Цивильского муниципального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p>
    <w:p w:rsidR="003B1240" w:rsidRPr="00241282" w:rsidRDefault="003B1240" w:rsidP="003B1240">
      <w:pPr>
        <w:ind w:firstLine="709"/>
        <w:jc w:val="both"/>
        <w:rPr>
          <w:rFonts w:eastAsia="Calibri"/>
        </w:rPr>
      </w:pPr>
      <w:r>
        <w:rPr>
          <w:rFonts w:eastAsia="Calibri"/>
        </w:rPr>
        <w:t>2. Направить настоящее решение в Собрание депутатов Цивильского района Чувашской Республики.</w:t>
      </w:r>
    </w:p>
    <w:p w:rsidR="003B1240" w:rsidRPr="0075440A" w:rsidRDefault="003B1240" w:rsidP="003B1240">
      <w:pPr>
        <w:ind w:firstLine="709"/>
        <w:jc w:val="both"/>
        <w:rPr>
          <w:rFonts w:eastAsia="Calibri"/>
        </w:rPr>
      </w:pPr>
      <w:r>
        <w:rPr>
          <w:rFonts w:eastAsia="Calibri"/>
        </w:rPr>
        <w:t>3</w:t>
      </w:r>
      <w:r w:rsidRPr="003C5D33">
        <w:rPr>
          <w:rFonts w:eastAsia="Calibri"/>
        </w:rPr>
        <w:t xml:space="preserve">. </w:t>
      </w:r>
      <w:r w:rsidRPr="00241282">
        <w:rPr>
          <w:rFonts w:eastAsia="Calibri"/>
        </w:rPr>
        <w:t>Настоящее решение вступает в силу после его официального опубликования в информационном издании «</w:t>
      </w:r>
      <w:r>
        <w:rPr>
          <w:rFonts w:eastAsia="Calibri"/>
        </w:rPr>
        <w:t>Таушкасинский вестник</w:t>
      </w:r>
      <w:r w:rsidRPr="00241282">
        <w:rPr>
          <w:rFonts w:eastAsia="Calibri"/>
        </w:rPr>
        <w:t>».</w:t>
      </w:r>
    </w:p>
    <w:tbl>
      <w:tblPr>
        <w:tblW w:w="9468" w:type="dxa"/>
        <w:tblLayout w:type="fixed"/>
        <w:tblLook w:val="0000"/>
      </w:tblPr>
      <w:tblGrid>
        <w:gridCol w:w="4181"/>
        <w:gridCol w:w="2962"/>
        <w:gridCol w:w="2325"/>
      </w:tblGrid>
      <w:tr w:rsidR="003B1240" w:rsidRPr="00E25D09" w:rsidTr="00D90C2D">
        <w:tblPrEx>
          <w:tblCellMar>
            <w:top w:w="0" w:type="dxa"/>
            <w:bottom w:w="0" w:type="dxa"/>
          </w:tblCellMar>
        </w:tblPrEx>
        <w:trPr>
          <w:trHeight w:val="825"/>
        </w:trPr>
        <w:tc>
          <w:tcPr>
            <w:tcW w:w="4181" w:type="dxa"/>
          </w:tcPr>
          <w:p w:rsidR="003B1240" w:rsidRPr="00E25D09" w:rsidRDefault="003B1240" w:rsidP="00D90C2D">
            <w:pPr>
              <w:ind w:firstLine="360"/>
              <w:jc w:val="center"/>
              <w:rPr>
                <w:noProof/>
                <w:color w:val="000000"/>
                <w:sz w:val="26"/>
                <w:szCs w:val="26"/>
              </w:rPr>
            </w:pPr>
            <w:r w:rsidRPr="00E25D09">
              <w:rPr>
                <w:noProof/>
                <w:color w:val="000000"/>
                <w:sz w:val="26"/>
                <w:szCs w:val="26"/>
              </w:rPr>
              <w:t>Председатель Собрания депутатов Таушкасинского</w:t>
            </w:r>
          </w:p>
          <w:p w:rsidR="003B1240" w:rsidRPr="00E25D09" w:rsidRDefault="003B1240" w:rsidP="00D90C2D">
            <w:pPr>
              <w:ind w:firstLine="360"/>
              <w:jc w:val="center"/>
              <w:rPr>
                <w:color w:val="000000"/>
                <w:sz w:val="26"/>
                <w:szCs w:val="26"/>
              </w:rPr>
            </w:pPr>
            <w:r w:rsidRPr="00E25D09">
              <w:rPr>
                <w:noProof/>
                <w:color w:val="000000"/>
                <w:sz w:val="26"/>
                <w:szCs w:val="26"/>
              </w:rPr>
              <w:t>сельского поселения</w:t>
            </w:r>
          </w:p>
        </w:tc>
        <w:tc>
          <w:tcPr>
            <w:tcW w:w="2962" w:type="dxa"/>
          </w:tcPr>
          <w:p w:rsidR="003B1240" w:rsidRPr="00E25D09" w:rsidRDefault="003B1240" w:rsidP="00D90C2D">
            <w:pPr>
              <w:rPr>
                <w:noProof/>
                <w:color w:val="000000"/>
                <w:sz w:val="26"/>
                <w:szCs w:val="26"/>
              </w:rPr>
            </w:pPr>
          </w:p>
          <w:p w:rsidR="003B1240" w:rsidRPr="00E25D09" w:rsidRDefault="003B1240" w:rsidP="00D90C2D">
            <w:pPr>
              <w:rPr>
                <w:color w:val="000000"/>
                <w:sz w:val="26"/>
                <w:szCs w:val="26"/>
              </w:rPr>
            </w:pPr>
            <w:r w:rsidRPr="00E25D09">
              <w:rPr>
                <w:noProof/>
                <w:color w:val="000000"/>
                <w:sz w:val="26"/>
                <w:szCs w:val="26"/>
              </w:rPr>
              <w:t>_________________</w:t>
            </w:r>
          </w:p>
        </w:tc>
        <w:tc>
          <w:tcPr>
            <w:tcW w:w="2325" w:type="dxa"/>
          </w:tcPr>
          <w:p w:rsidR="003B1240" w:rsidRPr="00E25D09" w:rsidRDefault="003B1240" w:rsidP="00D90C2D">
            <w:pPr>
              <w:rPr>
                <w:color w:val="000000"/>
                <w:sz w:val="26"/>
                <w:szCs w:val="26"/>
                <w:u w:val="single"/>
              </w:rPr>
            </w:pPr>
            <w:r w:rsidRPr="00E25D09">
              <w:rPr>
                <w:noProof/>
                <w:color w:val="000000"/>
                <w:sz w:val="26"/>
                <w:szCs w:val="26"/>
              </w:rPr>
              <w:t>Н.В.Николаева</w:t>
            </w:r>
          </w:p>
        </w:tc>
      </w:tr>
      <w:tr w:rsidR="003B1240" w:rsidRPr="00E25D09" w:rsidTr="00D90C2D">
        <w:tblPrEx>
          <w:tblCellMar>
            <w:top w:w="0" w:type="dxa"/>
            <w:bottom w:w="0" w:type="dxa"/>
          </w:tblCellMar>
        </w:tblPrEx>
        <w:trPr>
          <w:trHeight w:val="825"/>
        </w:trPr>
        <w:tc>
          <w:tcPr>
            <w:tcW w:w="4181" w:type="dxa"/>
          </w:tcPr>
          <w:p w:rsidR="003B1240" w:rsidRDefault="003B1240" w:rsidP="00D90C2D">
            <w:pPr>
              <w:ind w:firstLine="360"/>
              <w:jc w:val="center"/>
              <w:rPr>
                <w:noProof/>
                <w:color w:val="000000"/>
                <w:sz w:val="26"/>
                <w:szCs w:val="26"/>
              </w:rPr>
            </w:pPr>
          </w:p>
          <w:p w:rsidR="003B1240" w:rsidRDefault="003B1240" w:rsidP="00D90C2D">
            <w:pPr>
              <w:ind w:firstLine="360"/>
              <w:jc w:val="center"/>
              <w:rPr>
                <w:noProof/>
                <w:color w:val="000000"/>
                <w:sz w:val="26"/>
                <w:szCs w:val="26"/>
              </w:rPr>
            </w:pPr>
          </w:p>
          <w:p w:rsidR="003B1240" w:rsidRPr="00E25D09" w:rsidRDefault="003B1240" w:rsidP="00D90C2D">
            <w:pPr>
              <w:ind w:firstLine="360"/>
              <w:jc w:val="center"/>
              <w:rPr>
                <w:noProof/>
                <w:color w:val="000000"/>
                <w:sz w:val="26"/>
                <w:szCs w:val="26"/>
              </w:rPr>
            </w:pPr>
            <w:r>
              <w:rPr>
                <w:noProof/>
                <w:color w:val="000000"/>
                <w:sz w:val="26"/>
                <w:szCs w:val="26"/>
              </w:rPr>
              <w:t>Глава</w:t>
            </w:r>
            <w:r w:rsidRPr="00E25D09">
              <w:rPr>
                <w:noProof/>
                <w:color w:val="000000"/>
                <w:sz w:val="26"/>
                <w:szCs w:val="26"/>
              </w:rPr>
              <w:t xml:space="preserve"> Таушкасинского</w:t>
            </w:r>
          </w:p>
          <w:p w:rsidR="003B1240" w:rsidRPr="00E25D09" w:rsidRDefault="003B1240" w:rsidP="00D90C2D">
            <w:pPr>
              <w:ind w:firstLine="360"/>
              <w:jc w:val="center"/>
              <w:rPr>
                <w:noProof/>
                <w:color w:val="000000"/>
                <w:sz w:val="26"/>
                <w:szCs w:val="26"/>
              </w:rPr>
            </w:pPr>
            <w:r w:rsidRPr="00E25D09">
              <w:rPr>
                <w:noProof/>
                <w:color w:val="000000"/>
                <w:sz w:val="26"/>
                <w:szCs w:val="26"/>
              </w:rPr>
              <w:t>сельского поселения</w:t>
            </w:r>
          </w:p>
        </w:tc>
        <w:tc>
          <w:tcPr>
            <w:tcW w:w="2962" w:type="dxa"/>
          </w:tcPr>
          <w:p w:rsidR="003B1240" w:rsidRPr="00E25D09" w:rsidRDefault="003B1240" w:rsidP="00D90C2D">
            <w:pPr>
              <w:rPr>
                <w:noProof/>
                <w:color w:val="000000"/>
                <w:sz w:val="26"/>
                <w:szCs w:val="26"/>
              </w:rPr>
            </w:pPr>
          </w:p>
          <w:p w:rsidR="003B1240" w:rsidRDefault="003B1240" w:rsidP="00D90C2D">
            <w:pPr>
              <w:rPr>
                <w:noProof/>
                <w:color w:val="000000"/>
                <w:sz w:val="26"/>
                <w:szCs w:val="26"/>
              </w:rPr>
            </w:pPr>
          </w:p>
          <w:p w:rsidR="003B1240" w:rsidRDefault="003B1240" w:rsidP="00D90C2D">
            <w:pPr>
              <w:rPr>
                <w:noProof/>
                <w:color w:val="000000"/>
                <w:sz w:val="26"/>
                <w:szCs w:val="26"/>
              </w:rPr>
            </w:pPr>
          </w:p>
          <w:p w:rsidR="003B1240" w:rsidRPr="00E25D09" w:rsidRDefault="003B1240" w:rsidP="00D90C2D">
            <w:pPr>
              <w:rPr>
                <w:noProof/>
                <w:color w:val="000000"/>
                <w:sz w:val="26"/>
                <w:szCs w:val="26"/>
              </w:rPr>
            </w:pPr>
            <w:r w:rsidRPr="00E25D09">
              <w:rPr>
                <w:noProof/>
                <w:color w:val="000000"/>
                <w:sz w:val="26"/>
                <w:szCs w:val="26"/>
              </w:rPr>
              <w:t>_________________</w:t>
            </w:r>
          </w:p>
        </w:tc>
        <w:tc>
          <w:tcPr>
            <w:tcW w:w="2325" w:type="dxa"/>
          </w:tcPr>
          <w:p w:rsidR="003B1240" w:rsidRDefault="003B1240" w:rsidP="00D90C2D">
            <w:pPr>
              <w:rPr>
                <w:noProof/>
                <w:color w:val="000000"/>
                <w:sz w:val="26"/>
                <w:szCs w:val="26"/>
              </w:rPr>
            </w:pPr>
          </w:p>
          <w:p w:rsidR="003B1240" w:rsidRDefault="003B1240" w:rsidP="00D90C2D">
            <w:pPr>
              <w:rPr>
                <w:noProof/>
                <w:color w:val="000000"/>
                <w:sz w:val="26"/>
                <w:szCs w:val="26"/>
              </w:rPr>
            </w:pPr>
          </w:p>
          <w:p w:rsidR="003B1240" w:rsidRPr="00E04EB7" w:rsidRDefault="003B1240" w:rsidP="00D90C2D">
            <w:pPr>
              <w:rPr>
                <w:noProof/>
                <w:color w:val="000000"/>
                <w:sz w:val="26"/>
                <w:szCs w:val="26"/>
              </w:rPr>
            </w:pPr>
            <w:r>
              <w:rPr>
                <w:noProof/>
                <w:color w:val="000000"/>
                <w:sz w:val="26"/>
                <w:szCs w:val="26"/>
              </w:rPr>
              <w:t>А.Г.Соловьев</w:t>
            </w:r>
          </w:p>
        </w:tc>
      </w:tr>
    </w:tbl>
    <w:p w:rsidR="003B1240" w:rsidRDefault="003B1240" w:rsidP="003B1240">
      <w:pPr>
        <w:outlineLvl w:val="0"/>
        <w:rPr>
          <w:b/>
          <w:bCs/>
          <w:sz w:val="26"/>
          <w:szCs w:val="26"/>
        </w:rPr>
      </w:pPr>
    </w:p>
    <w:p w:rsidR="004C5FF0" w:rsidRPr="006E0869" w:rsidRDefault="004C5FF0" w:rsidP="003B1240">
      <w:pPr>
        <w:rPr>
          <w:rFonts w:ascii="Arial" w:hAnsi="Arial" w:cs="Arial"/>
          <w:b/>
          <w:sz w:val="20"/>
          <w:szCs w:val="20"/>
        </w:rPr>
      </w:pPr>
    </w:p>
    <w:p w:rsidR="004C5FF0" w:rsidRPr="006E0869" w:rsidRDefault="004C5FF0" w:rsidP="004C5FF0">
      <w:pPr>
        <w:outlineLvl w:val="0"/>
        <w:rPr>
          <w:rFonts w:ascii="Arial" w:hAnsi="Arial" w:cs="Arial"/>
          <w:b/>
          <w:bCs/>
          <w:sz w:val="20"/>
          <w:szCs w:val="20"/>
        </w:rPr>
      </w:pPr>
    </w:p>
    <w:p w:rsidR="00C115C5" w:rsidRPr="00C115C5" w:rsidRDefault="00C115C5" w:rsidP="004C5FF0">
      <w:pPr>
        <w:ind w:left="-15"/>
        <w:jc w:val="both"/>
        <w:rPr>
          <w:b/>
        </w:rPr>
      </w:pPr>
    </w:p>
    <w:p w:rsidR="00577856" w:rsidRDefault="00577856" w:rsidP="00577856">
      <w:pPr>
        <w:pStyle w:val="10"/>
        <w:spacing w:before="0" w:beforeAutospacing="0" w:after="0" w:afterAutospacing="0"/>
        <w:rPr>
          <w:rStyle w:val="af1"/>
          <w:rFonts w:ascii="Arial" w:hAnsi="Arial" w:cs="Arial"/>
          <w:b/>
          <w:bCs/>
          <w:color w:val="auto"/>
          <w:sz w:val="20"/>
          <w:szCs w:val="20"/>
        </w:rPr>
      </w:pPr>
    </w:p>
    <w:bookmarkEnd w:id="0"/>
    <w:tbl>
      <w:tblPr>
        <w:tblpPr w:leftFromText="180" w:rightFromText="180" w:vertAnchor="text" w:horzAnchor="margin" w:tblpY="-202"/>
        <w:tblW w:w="9749" w:type="dxa"/>
        <w:tblBorders>
          <w:top w:val="single" w:sz="2" w:space="0" w:color="658D4F"/>
          <w:left w:val="single" w:sz="2" w:space="0" w:color="658D4F"/>
          <w:bottom w:val="single" w:sz="2" w:space="0" w:color="658D4F"/>
          <w:right w:val="single" w:sz="2" w:space="0" w:color="658D4F"/>
        </w:tblBorders>
        <w:tblLayout w:type="fixed"/>
        <w:tblCellMar>
          <w:top w:w="30" w:type="dxa"/>
          <w:left w:w="30" w:type="dxa"/>
          <w:bottom w:w="30" w:type="dxa"/>
          <w:right w:w="30" w:type="dxa"/>
        </w:tblCellMar>
        <w:tblLook w:val="0000"/>
      </w:tblPr>
      <w:tblGrid>
        <w:gridCol w:w="9749"/>
      </w:tblGrid>
      <w:tr w:rsidR="00144BB6" w:rsidTr="00144BB6">
        <w:tc>
          <w:tcPr>
            <w:tcW w:w="9749" w:type="dxa"/>
            <w:shd w:val="clear" w:color="auto" w:fill="auto"/>
            <w:tcMar>
              <w:top w:w="0" w:type="dxa"/>
              <w:left w:w="160" w:type="dxa"/>
              <w:bottom w:w="0" w:type="dxa"/>
              <w:right w:w="0" w:type="dxa"/>
            </w:tcMar>
            <w:vAlign w:val="center"/>
          </w:tcPr>
          <w:p w:rsidR="00144BB6" w:rsidRDefault="00144BB6" w:rsidP="00144BB6">
            <w:pPr>
              <w:jc w:val="both"/>
            </w:pPr>
          </w:p>
          <w:tbl>
            <w:tblPr>
              <w:tblW w:w="9541" w:type="dxa"/>
              <w:shd w:val="clear" w:color="auto" w:fill="CCCCCC"/>
              <w:tblLayout w:type="fixed"/>
              <w:tblLook w:val="01E0"/>
            </w:tblPr>
            <w:tblGrid>
              <w:gridCol w:w="3080"/>
              <w:gridCol w:w="3080"/>
              <w:gridCol w:w="3381"/>
            </w:tblGrid>
            <w:tr w:rsidR="00144BB6" w:rsidTr="00BE01B7">
              <w:trPr>
                <w:trHeight w:val="1721"/>
              </w:trPr>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Периодическое печатное издание</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«Таушкасинский  вестник»</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Адрес редакционного совета и издателя:</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429910, д. Таушкасы,</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ул. Школьная, д.6</w:t>
                  </w:r>
                </w:p>
                <w:p w:rsidR="00144BB6" w:rsidRPr="007460A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lang w:val="en-US"/>
                    </w:rPr>
                  </w:pPr>
                  <w:r w:rsidRPr="009B0F68">
                    <w:rPr>
                      <w:rFonts w:ascii="Monotype Corsiva" w:hAnsi="Monotype Corsiva"/>
                      <w:b/>
                      <w:color w:val="000080"/>
                      <w:sz w:val="22"/>
                      <w:szCs w:val="22"/>
                      <w:lang w:val="en-US"/>
                    </w:rPr>
                    <w:t>Email</w:t>
                  </w:r>
                  <w:r w:rsidRPr="007460A8">
                    <w:rPr>
                      <w:rFonts w:ascii="Monotype Corsiva" w:hAnsi="Monotype Corsiva"/>
                      <w:b/>
                      <w:color w:val="000080"/>
                      <w:sz w:val="22"/>
                      <w:szCs w:val="22"/>
                      <w:lang w:val="en-US"/>
                    </w:rPr>
                    <w:t xml:space="preserve">: </w:t>
                  </w:r>
                  <w:r w:rsidRPr="009B0F68">
                    <w:rPr>
                      <w:rFonts w:ascii="Monotype Corsiva" w:hAnsi="Monotype Corsiva"/>
                      <w:b/>
                      <w:color w:val="000080"/>
                      <w:sz w:val="22"/>
                      <w:szCs w:val="22"/>
                      <w:lang w:val="en-US"/>
                    </w:rPr>
                    <w:t>sao</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taush</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zivil</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cap</w:t>
                  </w:r>
                  <w:r w:rsidRPr="007460A8">
                    <w:rPr>
                      <w:rFonts w:ascii="Monotype Corsiva" w:hAnsi="Monotype Corsiva"/>
                      <w:b/>
                      <w:color w:val="000080"/>
                      <w:sz w:val="22"/>
                      <w:szCs w:val="22"/>
                      <w:lang w:val="en-US"/>
                    </w:rPr>
                    <w:t>.</w:t>
                  </w:r>
                  <w:r w:rsidRPr="009B0F68">
                    <w:rPr>
                      <w:rFonts w:ascii="Monotype Corsiva" w:hAnsi="Monotype Corsiva"/>
                      <w:b/>
                      <w:color w:val="000080"/>
                      <w:sz w:val="22"/>
                      <w:szCs w:val="22"/>
                      <w:lang w:val="en-US"/>
                    </w:rPr>
                    <w:t>ru</w:t>
                  </w:r>
                </w:p>
              </w:tc>
              <w:tc>
                <w:tcPr>
                  <w:tcW w:w="1614"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Учредитель</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Администрация Таушкасинского  сельского поселения Цивильского района Чувашской Республики</w:t>
                  </w:r>
                </w:p>
              </w:tc>
              <w:tc>
                <w:tcPr>
                  <w:tcW w:w="1772" w:type="pct"/>
                  <w:shd w:val="clear" w:color="auto" w:fill="CCCCCC"/>
                </w:tcPr>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Председатель редакционного совета-  главный редактор</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Pr>
                      <w:rFonts w:ascii="Monotype Corsiva" w:hAnsi="Monotype Corsiva"/>
                      <w:b/>
                      <w:color w:val="000080"/>
                      <w:sz w:val="22"/>
                      <w:szCs w:val="22"/>
                    </w:rPr>
                    <w:t>Соловьев А.Г.</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Тираж  20 экз.</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Объём 1 п.л. формат А4</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Распространяется бесплатно</w:t>
                  </w:r>
                </w:p>
                <w:p w:rsidR="00144BB6" w:rsidRPr="009B0F68" w:rsidRDefault="00144BB6" w:rsidP="00144BB6">
                  <w:pPr>
                    <w:pStyle w:val="34"/>
                    <w:framePr w:hSpace="180" w:wrap="around" w:vAnchor="text" w:hAnchor="margin" w:y="-202"/>
                    <w:spacing w:before="0" w:beforeAutospacing="0" w:after="0" w:afterAutospacing="0"/>
                    <w:jc w:val="both"/>
                    <w:rPr>
                      <w:rFonts w:ascii="Monotype Corsiva" w:hAnsi="Monotype Corsiva"/>
                      <w:b/>
                      <w:color w:val="000080"/>
                      <w:sz w:val="22"/>
                      <w:szCs w:val="22"/>
                    </w:rPr>
                  </w:pPr>
                  <w:r w:rsidRPr="009B0F68">
                    <w:rPr>
                      <w:rFonts w:ascii="Monotype Corsiva" w:hAnsi="Monotype Corsiva"/>
                      <w:b/>
                      <w:color w:val="000080"/>
                      <w:sz w:val="22"/>
                      <w:szCs w:val="22"/>
                    </w:rPr>
                    <w:t>Выходит на русском языке</w:t>
                  </w:r>
                </w:p>
              </w:tc>
            </w:tr>
          </w:tbl>
          <w:p w:rsidR="00144BB6" w:rsidRDefault="00144BB6" w:rsidP="00144BB6">
            <w:pPr>
              <w:jc w:val="both"/>
              <w:rPr>
                <w:rFonts w:ascii="Arial" w:hAnsi="Arial" w:cs="Arial"/>
                <w:color w:val="000000"/>
                <w:sz w:val="18"/>
                <w:szCs w:val="18"/>
              </w:rPr>
            </w:pPr>
          </w:p>
        </w:tc>
      </w:tr>
      <w:tr w:rsidR="00144BB6" w:rsidTr="00144BB6">
        <w:tc>
          <w:tcPr>
            <w:tcW w:w="9749" w:type="dxa"/>
            <w:shd w:val="clear" w:color="auto" w:fill="auto"/>
            <w:tcMar>
              <w:top w:w="0" w:type="dxa"/>
              <w:left w:w="160" w:type="dxa"/>
              <w:bottom w:w="0" w:type="dxa"/>
              <w:right w:w="0" w:type="dxa"/>
            </w:tcMar>
            <w:vAlign w:val="center"/>
          </w:tcPr>
          <w:p w:rsidR="00144BB6" w:rsidRPr="009B0F68" w:rsidRDefault="00144BB6" w:rsidP="00144BB6">
            <w:pPr>
              <w:pStyle w:val="34"/>
              <w:spacing w:before="0" w:beforeAutospacing="0" w:after="0" w:afterAutospacing="0"/>
              <w:jc w:val="center"/>
              <w:rPr>
                <w:rFonts w:ascii="Monotype Corsiva" w:hAnsi="Monotype Corsiva"/>
                <w:b/>
                <w:color w:val="000080"/>
                <w:sz w:val="22"/>
                <w:szCs w:val="22"/>
              </w:rPr>
            </w:pPr>
          </w:p>
        </w:tc>
      </w:tr>
    </w:tbl>
    <w:p w:rsidR="00E2394B" w:rsidRPr="003C5636" w:rsidRDefault="00E2394B" w:rsidP="001B2F92">
      <w:pPr>
        <w:rPr>
          <w:i/>
        </w:rPr>
      </w:pPr>
    </w:p>
    <w:sectPr w:rsidR="00E2394B" w:rsidRPr="003C5636" w:rsidSect="00912F8D">
      <w:headerReference w:type="first" r:id="rId21"/>
      <w:pgSz w:w="11907" w:h="16840" w:code="9"/>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5D6" w:rsidRDefault="000D25D6" w:rsidP="007460A8">
      <w:r>
        <w:separator/>
      </w:r>
    </w:p>
  </w:endnote>
  <w:endnote w:type="continuationSeparator" w:id="1">
    <w:p w:rsidR="000D25D6" w:rsidRDefault="000D25D6" w:rsidP="00746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ET">
    <w:panose1 w:val="020B0604020202020204"/>
    <w:charset w:val="CC"/>
    <w:family w:val="roman"/>
    <w:notTrueType/>
    <w:pitch w:val="variable"/>
    <w:sig w:usb0="00000201" w:usb1="00000000" w:usb2="00000000" w:usb3="00000000" w:csb0="00000004"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5D6" w:rsidRDefault="000D25D6" w:rsidP="007460A8">
      <w:r>
        <w:separator/>
      </w:r>
    </w:p>
  </w:footnote>
  <w:footnote w:type="continuationSeparator" w:id="1">
    <w:p w:rsidR="000D25D6" w:rsidRDefault="000D25D6" w:rsidP="00746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DFA" w:rsidRDefault="00E02D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hint="default"/>
        <w:bCs/>
        <w:sz w:val="24"/>
      </w:rPr>
    </w:lvl>
  </w:abstractNum>
  <w:abstractNum w:abstractNumId="1">
    <w:nsid w:val="030B7D4C"/>
    <w:multiLevelType w:val="hybridMultilevel"/>
    <w:tmpl w:val="6BE4928E"/>
    <w:lvl w:ilvl="0" w:tplc="D0E0AB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2C12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6EF7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A97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29A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0AC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A7B2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88FD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674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3CE3735"/>
    <w:multiLevelType w:val="multilevel"/>
    <w:tmpl w:val="4A4234A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4E87333"/>
    <w:multiLevelType w:val="multilevel"/>
    <w:tmpl w:val="4F5846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D80B55"/>
    <w:multiLevelType w:val="hybridMultilevel"/>
    <w:tmpl w:val="970879AA"/>
    <w:lvl w:ilvl="0" w:tplc="D4CE8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CD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C0C0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8411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8037B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5AB3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A8AB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D8AA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A64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0622C8A"/>
    <w:multiLevelType w:val="hybridMultilevel"/>
    <w:tmpl w:val="982AF5B0"/>
    <w:lvl w:ilvl="0" w:tplc="C040E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6624E0"/>
    <w:multiLevelType w:val="multilevel"/>
    <w:tmpl w:val="D73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F943DB"/>
    <w:multiLevelType w:val="hybridMultilevel"/>
    <w:tmpl w:val="C8E243A6"/>
    <w:lvl w:ilvl="0" w:tplc="C97A06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E5CE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E3C8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D6BF2E">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12D988">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E4B8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6117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C45C2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42F4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9074F7C"/>
    <w:multiLevelType w:val="multilevel"/>
    <w:tmpl w:val="0690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33343"/>
    <w:multiLevelType w:val="hybridMultilevel"/>
    <w:tmpl w:val="E9FAB6DE"/>
    <w:lvl w:ilvl="0" w:tplc="1BC4839E">
      <w:start w:val="1"/>
      <w:numFmt w:val="decimal"/>
      <w:lvlText w:val="%1."/>
      <w:lvlJc w:val="left"/>
      <w:pPr>
        <w:tabs>
          <w:tab w:val="num" w:pos="1221"/>
        </w:tabs>
        <w:ind w:left="1221" w:hanging="79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1B16497A"/>
    <w:multiLevelType w:val="hybridMultilevel"/>
    <w:tmpl w:val="6354F508"/>
    <w:lvl w:ilvl="0" w:tplc="36C0E9A8">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F4571C"/>
    <w:multiLevelType w:val="hybridMultilevel"/>
    <w:tmpl w:val="0AE0B43E"/>
    <w:lvl w:ilvl="0" w:tplc="676C280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2">
    <w:nsid w:val="219176B8"/>
    <w:multiLevelType w:val="hybridMultilevel"/>
    <w:tmpl w:val="12DA8DF6"/>
    <w:lvl w:ilvl="0" w:tplc="AB9C0110">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451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363B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CAF1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FA194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C8DB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C7C3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EE49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B25E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5B36D74"/>
    <w:multiLevelType w:val="multilevel"/>
    <w:tmpl w:val="85B84E4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6E5691C"/>
    <w:multiLevelType w:val="hybridMultilevel"/>
    <w:tmpl w:val="3EDE3C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B323A"/>
    <w:multiLevelType w:val="hybridMultilevel"/>
    <w:tmpl w:val="9BDA9216"/>
    <w:lvl w:ilvl="0" w:tplc="1846B14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2E5C2DBC"/>
    <w:multiLevelType w:val="multilevel"/>
    <w:tmpl w:val="8ED2ABC2"/>
    <w:lvl w:ilvl="0">
      <w:start w:val="1"/>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7">
    <w:nsid w:val="310B20D1"/>
    <w:multiLevelType w:val="hybridMultilevel"/>
    <w:tmpl w:val="ACA4C24E"/>
    <w:lvl w:ilvl="0" w:tplc="B5B8DF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6395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23E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45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620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1075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883F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09C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C443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5A669AC"/>
    <w:multiLevelType w:val="hybridMultilevel"/>
    <w:tmpl w:val="578C0DD6"/>
    <w:lvl w:ilvl="0" w:tplc="4BCAF0E6">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6F2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A098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28F9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EDD7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06F9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689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89F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832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9A65EC6"/>
    <w:multiLevelType w:val="multilevel"/>
    <w:tmpl w:val="38568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1">
    <w:nsid w:val="419817E3"/>
    <w:multiLevelType w:val="hybridMultilevel"/>
    <w:tmpl w:val="8E188FA8"/>
    <w:lvl w:ilvl="0" w:tplc="9D704638">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A82C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AAD4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F0D1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56E20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C6C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C624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8A1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C4A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2167F4D"/>
    <w:multiLevelType w:val="multilevel"/>
    <w:tmpl w:val="E7EA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22637A"/>
    <w:multiLevelType w:val="multilevel"/>
    <w:tmpl w:val="089EEA04"/>
    <w:lvl w:ilvl="0">
      <w:start w:val="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nsid w:val="46C404B9"/>
    <w:multiLevelType w:val="hybridMultilevel"/>
    <w:tmpl w:val="F65A738E"/>
    <w:lvl w:ilvl="0" w:tplc="8CC86B4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4BFC42B6"/>
    <w:multiLevelType w:val="multilevel"/>
    <w:tmpl w:val="20B40BFC"/>
    <w:lvl w:ilvl="0">
      <w:start w:val="13"/>
      <w:numFmt w:val="decimal"/>
      <w:lvlText w:val="%1."/>
      <w:lvlJc w:val="left"/>
      <w:pPr>
        <w:ind w:left="480" w:hanging="480"/>
      </w:pPr>
      <w:rPr>
        <w:rFonts w:hint="default"/>
      </w:rPr>
    </w:lvl>
    <w:lvl w:ilvl="1">
      <w:start w:val="3"/>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6">
    <w:nsid w:val="4D1D16EE"/>
    <w:multiLevelType w:val="multilevel"/>
    <w:tmpl w:val="916A06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1764FCB"/>
    <w:multiLevelType w:val="hybridMultilevel"/>
    <w:tmpl w:val="C7F6BB94"/>
    <w:lvl w:ilvl="0" w:tplc="477AA8D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1C40564"/>
    <w:multiLevelType w:val="multilevel"/>
    <w:tmpl w:val="15DC219A"/>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3F95050"/>
    <w:multiLevelType w:val="hybridMultilevel"/>
    <w:tmpl w:val="D5244332"/>
    <w:lvl w:ilvl="0" w:tplc="2F7E77A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74766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D4BF6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E4F35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4A98C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DAE6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4A3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207B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C56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4A92FB2"/>
    <w:multiLevelType w:val="hybridMultilevel"/>
    <w:tmpl w:val="AB881D56"/>
    <w:lvl w:ilvl="0" w:tplc="FCE234B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3D4D56"/>
    <w:multiLevelType w:val="multilevel"/>
    <w:tmpl w:val="0D8400D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A523FD8"/>
    <w:multiLevelType w:val="hybridMultilevel"/>
    <w:tmpl w:val="37F641E4"/>
    <w:lvl w:ilvl="0" w:tplc="4CE8E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58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678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8A52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F8CA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896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E9F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6DC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644E2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4C40606"/>
    <w:multiLevelType w:val="hybridMultilevel"/>
    <w:tmpl w:val="D5E2D17C"/>
    <w:lvl w:ilvl="0" w:tplc="7F8CB4D8">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131FFE"/>
    <w:multiLevelType w:val="hybridMultilevel"/>
    <w:tmpl w:val="CF8815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0"/>
  </w:num>
  <w:num w:numId="2">
    <w:abstractNumId w:val="3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2"/>
  </w:num>
  <w:num w:numId="6">
    <w:abstractNumId w:val="6"/>
  </w:num>
  <w:num w:numId="7">
    <w:abstractNumId w:val="8"/>
  </w:num>
  <w:num w:numId="8">
    <w:abstractNumId w:val="1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2"/>
  </w:num>
  <w:num w:numId="14">
    <w:abstractNumId w:val="12"/>
  </w:num>
  <w:num w:numId="15">
    <w:abstractNumId w:val="21"/>
  </w:num>
  <w:num w:numId="16">
    <w:abstractNumId w:val="7"/>
  </w:num>
  <w:num w:numId="17">
    <w:abstractNumId w:val="3"/>
  </w:num>
  <w:num w:numId="18">
    <w:abstractNumId w:val="17"/>
  </w:num>
  <w:num w:numId="19">
    <w:abstractNumId w:val="31"/>
  </w:num>
  <w:num w:numId="20">
    <w:abstractNumId w:val="32"/>
  </w:num>
  <w:num w:numId="21">
    <w:abstractNumId w:val="28"/>
  </w:num>
  <w:num w:numId="22">
    <w:abstractNumId w:val="4"/>
  </w:num>
  <w:num w:numId="23">
    <w:abstractNumId w:val="13"/>
  </w:num>
  <w:num w:numId="24">
    <w:abstractNumId w:val="29"/>
  </w:num>
  <w:num w:numId="25">
    <w:abstractNumId w:val="9"/>
  </w:num>
  <w:num w:numId="26">
    <w:abstractNumId w:val="30"/>
  </w:num>
  <w:num w:numId="27">
    <w:abstractNumId w:val="24"/>
  </w:num>
  <w:num w:numId="28">
    <w:abstractNumId w:val="15"/>
  </w:num>
  <w:num w:numId="29">
    <w:abstractNumId w:val="26"/>
  </w:num>
  <w:num w:numId="30">
    <w:abstractNumId w:val="25"/>
  </w:num>
  <w:num w:numId="31">
    <w:abstractNumId w:val="11"/>
  </w:num>
  <w:num w:numId="32">
    <w:abstractNumId w:val="14"/>
  </w:num>
  <w:num w:numId="33">
    <w:abstractNumId w:val="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83222"/>
    <w:rsid w:val="00000623"/>
    <w:rsid w:val="000010E5"/>
    <w:rsid w:val="00004EC5"/>
    <w:rsid w:val="00007229"/>
    <w:rsid w:val="000104ED"/>
    <w:rsid w:val="00011416"/>
    <w:rsid w:val="00011DD2"/>
    <w:rsid w:val="00014332"/>
    <w:rsid w:val="00021B9D"/>
    <w:rsid w:val="00021BD0"/>
    <w:rsid w:val="0004301E"/>
    <w:rsid w:val="000500C3"/>
    <w:rsid w:val="0005082D"/>
    <w:rsid w:val="00051882"/>
    <w:rsid w:val="0005390D"/>
    <w:rsid w:val="00061D28"/>
    <w:rsid w:val="00064466"/>
    <w:rsid w:val="00067891"/>
    <w:rsid w:val="0007237F"/>
    <w:rsid w:val="0007536C"/>
    <w:rsid w:val="00080F15"/>
    <w:rsid w:val="000934CF"/>
    <w:rsid w:val="000963D2"/>
    <w:rsid w:val="000C2046"/>
    <w:rsid w:val="000C2A95"/>
    <w:rsid w:val="000C7E2B"/>
    <w:rsid w:val="000D25D6"/>
    <w:rsid w:val="000D43B2"/>
    <w:rsid w:val="000D479C"/>
    <w:rsid w:val="000E0872"/>
    <w:rsid w:val="000E20E1"/>
    <w:rsid w:val="000E2488"/>
    <w:rsid w:val="000E6324"/>
    <w:rsid w:val="000F0093"/>
    <w:rsid w:val="000F5ADB"/>
    <w:rsid w:val="001039E0"/>
    <w:rsid w:val="001039E3"/>
    <w:rsid w:val="001072C0"/>
    <w:rsid w:val="00117667"/>
    <w:rsid w:val="00125D6A"/>
    <w:rsid w:val="00131590"/>
    <w:rsid w:val="001317A5"/>
    <w:rsid w:val="00135284"/>
    <w:rsid w:val="00135CB8"/>
    <w:rsid w:val="00135DE4"/>
    <w:rsid w:val="00144BB6"/>
    <w:rsid w:val="00151733"/>
    <w:rsid w:val="001569A2"/>
    <w:rsid w:val="00165303"/>
    <w:rsid w:val="00166872"/>
    <w:rsid w:val="00172EFC"/>
    <w:rsid w:val="00176078"/>
    <w:rsid w:val="0017794D"/>
    <w:rsid w:val="0018169D"/>
    <w:rsid w:val="00183E14"/>
    <w:rsid w:val="0018698B"/>
    <w:rsid w:val="00192AE5"/>
    <w:rsid w:val="001932E3"/>
    <w:rsid w:val="00193740"/>
    <w:rsid w:val="001952A9"/>
    <w:rsid w:val="001978CB"/>
    <w:rsid w:val="001A50CD"/>
    <w:rsid w:val="001B2227"/>
    <w:rsid w:val="001B2F92"/>
    <w:rsid w:val="001B768B"/>
    <w:rsid w:val="001C1CBE"/>
    <w:rsid w:val="001C290D"/>
    <w:rsid w:val="001C78E6"/>
    <w:rsid w:val="001E2027"/>
    <w:rsid w:val="001E33C8"/>
    <w:rsid w:val="001F0D77"/>
    <w:rsid w:val="001F2C52"/>
    <w:rsid w:val="00204BD5"/>
    <w:rsid w:val="00204CA5"/>
    <w:rsid w:val="00205211"/>
    <w:rsid w:val="00205F32"/>
    <w:rsid w:val="00206B2B"/>
    <w:rsid w:val="00207BF7"/>
    <w:rsid w:val="002211FC"/>
    <w:rsid w:val="00222FA4"/>
    <w:rsid w:val="00223FD4"/>
    <w:rsid w:val="0023776B"/>
    <w:rsid w:val="00237851"/>
    <w:rsid w:val="002421E2"/>
    <w:rsid w:val="0024292A"/>
    <w:rsid w:val="002447A4"/>
    <w:rsid w:val="00247279"/>
    <w:rsid w:val="00254FC9"/>
    <w:rsid w:val="0026190F"/>
    <w:rsid w:val="002648D2"/>
    <w:rsid w:val="00271452"/>
    <w:rsid w:val="00272FB9"/>
    <w:rsid w:val="00275311"/>
    <w:rsid w:val="0028271B"/>
    <w:rsid w:val="00291361"/>
    <w:rsid w:val="002B2318"/>
    <w:rsid w:val="002B395B"/>
    <w:rsid w:val="002C4260"/>
    <w:rsid w:val="002C4443"/>
    <w:rsid w:val="002C6B9D"/>
    <w:rsid w:val="002C6E5D"/>
    <w:rsid w:val="002D176B"/>
    <w:rsid w:val="002D2F0E"/>
    <w:rsid w:val="002D69E3"/>
    <w:rsid w:val="002E1BED"/>
    <w:rsid w:val="002E5044"/>
    <w:rsid w:val="003001B2"/>
    <w:rsid w:val="00315A46"/>
    <w:rsid w:val="00316710"/>
    <w:rsid w:val="0031674D"/>
    <w:rsid w:val="003251C2"/>
    <w:rsid w:val="00325DAF"/>
    <w:rsid w:val="00326A54"/>
    <w:rsid w:val="0033653D"/>
    <w:rsid w:val="0034625C"/>
    <w:rsid w:val="00346E92"/>
    <w:rsid w:val="00350F5C"/>
    <w:rsid w:val="0036352C"/>
    <w:rsid w:val="00363F36"/>
    <w:rsid w:val="003672E6"/>
    <w:rsid w:val="00373892"/>
    <w:rsid w:val="00374567"/>
    <w:rsid w:val="003747BC"/>
    <w:rsid w:val="003929D7"/>
    <w:rsid w:val="00395DAE"/>
    <w:rsid w:val="0039659B"/>
    <w:rsid w:val="003A03E2"/>
    <w:rsid w:val="003A5A56"/>
    <w:rsid w:val="003B1240"/>
    <w:rsid w:val="003B62AD"/>
    <w:rsid w:val="003B7A0C"/>
    <w:rsid w:val="003C1207"/>
    <w:rsid w:val="003C5636"/>
    <w:rsid w:val="003C65B0"/>
    <w:rsid w:val="003C7EBF"/>
    <w:rsid w:val="003D436C"/>
    <w:rsid w:val="003D635F"/>
    <w:rsid w:val="003E18DA"/>
    <w:rsid w:val="003E327D"/>
    <w:rsid w:val="003F3D57"/>
    <w:rsid w:val="003F60AA"/>
    <w:rsid w:val="003F6346"/>
    <w:rsid w:val="003F7497"/>
    <w:rsid w:val="00403A52"/>
    <w:rsid w:val="0042015F"/>
    <w:rsid w:val="00423B1E"/>
    <w:rsid w:val="00425B8B"/>
    <w:rsid w:val="00433FD9"/>
    <w:rsid w:val="0043744B"/>
    <w:rsid w:val="00437F94"/>
    <w:rsid w:val="004426D8"/>
    <w:rsid w:val="00464ACB"/>
    <w:rsid w:val="00471925"/>
    <w:rsid w:val="004768C8"/>
    <w:rsid w:val="00482CCD"/>
    <w:rsid w:val="00483222"/>
    <w:rsid w:val="00487513"/>
    <w:rsid w:val="00490105"/>
    <w:rsid w:val="0049700F"/>
    <w:rsid w:val="00497818"/>
    <w:rsid w:val="004A29D5"/>
    <w:rsid w:val="004A30B5"/>
    <w:rsid w:val="004A562E"/>
    <w:rsid w:val="004B1587"/>
    <w:rsid w:val="004B3885"/>
    <w:rsid w:val="004B608F"/>
    <w:rsid w:val="004B6D56"/>
    <w:rsid w:val="004C03A5"/>
    <w:rsid w:val="004C28A4"/>
    <w:rsid w:val="004C5FF0"/>
    <w:rsid w:val="004D1D77"/>
    <w:rsid w:val="004D2A47"/>
    <w:rsid w:val="004E0070"/>
    <w:rsid w:val="004E38E5"/>
    <w:rsid w:val="004F5E47"/>
    <w:rsid w:val="00500F71"/>
    <w:rsid w:val="00514AA1"/>
    <w:rsid w:val="00520759"/>
    <w:rsid w:val="00523D92"/>
    <w:rsid w:val="005309EE"/>
    <w:rsid w:val="0053218F"/>
    <w:rsid w:val="00536F84"/>
    <w:rsid w:val="0054037E"/>
    <w:rsid w:val="00540654"/>
    <w:rsid w:val="00540D2F"/>
    <w:rsid w:val="00545603"/>
    <w:rsid w:val="0055036A"/>
    <w:rsid w:val="005531F4"/>
    <w:rsid w:val="005630F4"/>
    <w:rsid w:val="005707CB"/>
    <w:rsid w:val="005714F3"/>
    <w:rsid w:val="00571766"/>
    <w:rsid w:val="00573675"/>
    <w:rsid w:val="00574D36"/>
    <w:rsid w:val="00577856"/>
    <w:rsid w:val="00577FCC"/>
    <w:rsid w:val="00585510"/>
    <w:rsid w:val="005879E0"/>
    <w:rsid w:val="00591793"/>
    <w:rsid w:val="005946E3"/>
    <w:rsid w:val="00596027"/>
    <w:rsid w:val="005A221C"/>
    <w:rsid w:val="005A4427"/>
    <w:rsid w:val="005B120C"/>
    <w:rsid w:val="005B2C6E"/>
    <w:rsid w:val="005B52D8"/>
    <w:rsid w:val="005B72CB"/>
    <w:rsid w:val="005B7EA2"/>
    <w:rsid w:val="005C2865"/>
    <w:rsid w:val="005E2187"/>
    <w:rsid w:val="005F2200"/>
    <w:rsid w:val="005F49EC"/>
    <w:rsid w:val="005F52E6"/>
    <w:rsid w:val="006064B7"/>
    <w:rsid w:val="00606606"/>
    <w:rsid w:val="006102D1"/>
    <w:rsid w:val="00613798"/>
    <w:rsid w:val="006144AF"/>
    <w:rsid w:val="00625F0A"/>
    <w:rsid w:val="0062682F"/>
    <w:rsid w:val="00627CC1"/>
    <w:rsid w:val="00633909"/>
    <w:rsid w:val="006428AD"/>
    <w:rsid w:val="006444CB"/>
    <w:rsid w:val="00644CF6"/>
    <w:rsid w:val="006529EA"/>
    <w:rsid w:val="006653AB"/>
    <w:rsid w:val="00665460"/>
    <w:rsid w:val="006662D5"/>
    <w:rsid w:val="00666CDA"/>
    <w:rsid w:val="006716F8"/>
    <w:rsid w:val="00677503"/>
    <w:rsid w:val="006840A5"/>
    <w:rsid w:val="00685786"/>
    <w:rsid w:val="00687AEF"/>
    <w:rsid w:val="006978E5"/>
    <w:rsid w:val="006A3249"/>
    <w:rsid w:val="006B05D3"/>
    <w:rsid w:val="006C31DA"/>
    <w:rsid w:val="006D16F8"/>
    <w:rsid w:val="006D6740"/>
    <w:rsid w:val="006E0869"/>
    <w:rsid w:val="006F5BDB"/>
    <w:rsid w:val="0070434B"/>
    <w:rsid w:val="00715F6C"/>
    <w:rsid w:val="007205A7"/>
    <w:rsid w:val="00721C46"/>
    <w:rsid w:val="00721E78"/>
    <w:rsid w:val="0073141F"/>
    <w:rsid w:val="00732DF2"/>
    <w:rsid w:val="00732F1D"/>
    <w:rsid w:val="00734429"/>
    <w:rsid w:val="00736DF4"/>
    <w:rsid w:val="00744020"/>
    <w:rsid w:val="007452B1"/>
    <w:rsid w:val="007460A8"/>
    <w:rsid w:val="00747FE9"/>
    <w:rsid w:val="007611FD"/>
    <w:rsid w:val="0076159A"/>
    <w:rsid w:val="00763F5D"/>
    <w:rsid w:val="007845E4"/>
    <w:rsid w:val="00785613"/>
    <w:rsid w:val="00791C06"/>
    <w:rsid w:val="00791D4E"/>
    <w:rsid w:val="007952E7"/>
    <w:rsid w:val="007A20A2"/>
    <w:rsid w:val="007A5358"/>
    <w:rsid w:val="007A7398"/>
    <w:rsid w:val="007B5D46"/>
    <w:rsid w:val="007B7F19"/>
    <w:rsid w:val="007C4A05"/>
    <w:rsid w:val="007C77A9"/>
    <w:rsid w:val="007D22FA"/>
    <w:rsid w:val="007D3374"/>
    <w:rsid w:val="007D3F3E"/>
    <w:rsid w:val="007D7160"/>
    <w:rsid w:val="007D78E6"/>
    <w:rsid w:val="007E26FD"/>
    <w:rsid w:val="007E5C92"/>
    <w:rsid w:val="007E6377"/>
    <w:rsid w:val="007E7B9D"/>
    <w:rsid w:val="007F1241"/>
    <w:rsid w:val="007F4291"/>
    <w:rsid w:val="00802945"/>
    <w:rsid w:val="00806DC7"/>
    <w:rsid w:val="008115A7"/>
    <w:rsid w:val="00814222"/>
    <w:rsid w:val="008248E7"/>
    <w:rsid w:val="008374B2"/>
    <w:rsid w:val="008418E2"/>
    <w:rsid w:val="008453C2"/>
    <w:rsid w:val="0085034D"/>
    <w:rsid w:val="008605B9"/>
    <w:rsid w:val="0086161F"/>
    <w:rsid w:val="008646C6"/>
    <w:rsid w:val="0086472F"/>
    <w:rsid w:val="00871604"/>
    <w:rsid w:val="008819F5"/>
    <w:rsid w:val="0089592E"/>
    <w:rsid w:val="008969A6"/>
    <w:rsid w:val="008A130E"/>
    <w:rsid w:val="008A63B5"/>
    <w:rsid w:val="008B2552"/>
    <w:rsid w:val="008B6011"/>
    <w:rsid w:val="008B6F54"/>
    <w:rsid w:val="008C26DB"/>
    <w:rsid w:val="008D0244"/>
    <w:rsid w:val="008D385E"/>
    <w:rsid w:val="008E3D99"/>
    <w:rsid w:val="008E500F"/>
    <w:rsid w:val="008E71A3"/>
    <w:rsid w:val="00903C81"/>
    <w:rsid w:val="00903F34"/>
    <w:rsid w:val="00905F9D"/>
    <w:rsid w:val="0090719E"/>
    <w:rsid w:val="009073F3"/>
    <w:rsid w:val="00912F8D"/>
    <w:rsid w:val="00920074"/>
    <w:rsid w:val="00923CB2"/>
    <w:rsid w:val="00926072"/>
    <w:rsid w:val="009554AE"/>
    <w:rsid w:val="009653F6"/>
    <w:rsid w:val="009654E7"/>
    <w:rsid w:val="009659E6"/>
    <w:rsid w:val="009671CA"/>
    <w:rsid w:val="009717A8"/>
    <w:rsid w:val="00975B0C"/>
    <w:rsid w:val="00981388"/>
    <w:rsid w:val="0098414E"/>
    <w:rsid w:val="0098601D"/>
    <w:rsid w:val="009A1986"/>
    <w:rsid w:val="009A4A8B"/>
    <w:rsid w:val="009B34B7"/>
    <w:rsid w:val="009B6117"/>
    <w:rsid w:val="009C4D7F"/>
    <w:rsid w:val="009C6490"/>
    <w:rsid w:val="009D1C36"/>
    <w:rsid w:val="009D2085"/>
    <w:rsid w:val="009E0115"/>
    <w:rsid w:val="009E14B3"/>
    <w:rsid w:val="009E1746"/>
    <w:rsid w:val="009E2DE2"/>
    <w:rsid w:val="009E4299"/>
    <w:rsid w:val="009E4342"/>
    <w:rsid w:val="009E4950"/>
    <w:rsid w:val="009E4B7D"/>
    <w:rsid w:val="009E501B"/>
    <w:rsid w:val="009E547D"/>
    <w:rsid w:val="009F1661"/>
    <w:rsid w:val="009F2DE0"/>
    <w:rsid w:val="009F2FC1"/>
    <w:rsid w:val="009F3C77"/>
    <w:rsid w:val="009F7B89"/>
    <w:rsid w:val="00A01659"/>
    <w:rsid w:val="00A0514B"/>
    <w:rsid w:val="00A1053B"/>
    <w:rsid w:val="00A14F5C"/>
    <w:rsid w:val="00A30164"/>
    <w:rsid w:val="00A31F48"/>
    <w:rsid w:val="00A32136"/>
    <w:rsid w:val="00A3796E"/>
    <w:rsid w:val="00A47339"/>
    <w:rsid w:val="00A54173"/>
    <w:rsid w:val="00A57C96"/>
    <w:rsid w:val="00A66FC0"/>
    <w:rsid w:val="00A75CA3"/>
    <w:rsid w:val="00A76143"/>
    <w:rsid w:val="00A80AD2"/>
    <w:rsid w:val="00A8366E"/>
    <w:rsid w:val="00A8786F"/>
    <w:rsid w:val="00A90C05"/>
    <w:rsid w:val="00A921F4"/>
    <w:rsid w:val="00A92463"/>
    <w:rsid w:val="00A93470"/>
    <w:rsid w:val="00A94445"/>
    <w:rsid w:val="00A97921"/>
    <w:rsid w:val="00A97BE6"/>
    <w:rsid w:val="00AA14C1"/>
    <w:rsid w:val="00AB6EBB"/>
    <w:rsid w:val="00AC0DB2"/>
    <w:rsid w:val="00AC1ED2"/>
    <w:rsid w:val="00AE1AA9"/>
    <w:rsid w:val="00AE443B"/>
    <w:rsid w:val="00AF1807"/>
    <w:rsid w:val="00B01669"/>
    <w:rsid w:val="00B05E57"/>
    <w:rsid w:val="00B1228F"/>
    <w:rsid w:val="00B155A0"/>
    <w:rsid w:val="00B2298A"/>
    <w:rsid w:val="00B24C35"/>
    <w:rsid w:val="00B254BD"/>
    <w:rsid w:val="00B257FC"/>
    <w:rsid w:val="00B31EFC"/>
    <w:rsid w:val="00B32CA1"/>
    <w:rsid w:val="00B339B9"/>
    <w:rsid w:val="00B36BC5"/>
    <w:rsid w:val="00B4234E"/>
    <w:rsid w:val="00B424D1"/>
    <w:rsid w:val="00B43F67"/>
    <w:rsid w:val="00B511E6"/>
    <w:rsid w:val="00B538D1"/>
    <w:rsid w:val="00B57268"/>
    <w:rsid w:val="00B6718E"/>
    <w:rsid w:val="00B6723E"/>
    <w:rsid w:val="00B7164C"/>
    <w:rsid w:val="00B724A5"/>
    <w:rsid w:val="00B75518"/>
    <w:rsid w:val="00B7734F"/>
    <w:rsid w:val="00B8277E"/>
    <w:rsid w:val="00B831D6"/>
    <w:rsid w:val="00B835DF"/>
    <w:rsid w:val="00B84110"/>
    <w:rsid w:val="00B8570F"/>
    <w:rsid w:val="00B9173E"/>
    <w:rsid w:val="00B925DC"/>
    <w:rsid w:val="00BA184A"/>
    <w:rsid w:val="00BA39B6"/>
    <w:rsid w:val="00BA4718"/>
    <w:rsid w:val="00BB31A7"/>
    <w:rsid w:val="00BB6A32"/>
    <w:rsid w:val="00BC0255"/>
    <w:rsid w:val="00BD23A5"/>
    <w:rsid w:val="00BD6867"/>
    <w:rsid w:val="00BE01B7"/>
    <w:rsid w:val="00BE0742"/>
    <w:rsid w:val="00BE103E"/>
    <w:rsid w:val="00BE1E75"/>
    <w:rsid w:val="00BE7D63"/>
    <w:rsid w:val="00C03FC1"/>
    <w:rsid w:val="00C0472E"/>
    <w:rsid w:val="00C0574C"/>
    <w:rsid w:val="00C115C5"/>
    <w:rsid w:val="00C13727"/>
    <w:rsid w:val="00C20D35"/>
    <w:rsid w:val="00C31183"/>
    <w:rsid w:val="00C339A3"/>
    <w:rsid w:val="00C4000E"/>
    <w:rsid w:val="00C419ED"/>
    <w:rsid w:val="00C54EBB"/>
    <w:rsid w:val="00C57EBA"/>
    <w:rsid w:val="00C65C04"/>
    <w:rsid w:val="00C705BB"/>
    <w:rsid w:val="00C74DBE"/>
    <w:rsid w:val="00C770D1"/>
    <w:rsid w:val="00C81699"/>
    <w:rsid w:val="00C82684"/>
    <w:rsid w:val="00C829FB"/>
    <w:rsid w:val="00C86921"/>
    <w:rsid w:val="00C901F1"/>
    <w:rsid w:val="00C90E51"/>
    <w:rsid w:val="00C90F34"/>
    <w:rsid w:val="00C91E12"/>
    <w:rsid w:val="00C92452"/>
    <w:rsid w:val="00C93FEC"/>
    <w:rsid w:val="00CA07BE"/>
    <w:rsid w:val="00CA74B1"/>
    <w:rsid w:val="00CC2AB0"/>
    <w:rsid w:val="00CC4595"/>
    <w:rsid w:val="00CC675F"/>
    <w:rsid w:val="00CD1FD4"/>
    <w:rsid w:val="00CD3843"/>
    <w:rsid w:val="00CD4D1D"/>
    <w:rsid w:val="00CD615A"/>
    <w:rsid w:val="00CE0EE3"/>
    <w:rsid w:val="00CE4A42"/>
    <w:rsid w:val="00CE60F2"/>
    <w:rsid w:val="00CE7247"/>
    <w:rsid w:val="00CF2FA9"/>
    <w:rsid w:val="00CF5548"/>
    <w:rsid w:val="00D160D7"/>
    <w:rsid w:val="00D16854"/>
    <w:rsid w:val="00D25A9C"/>
    <w:rsid w:val="00D300C9"/>
    <w:rsid w:val="00D3020C"/>
    <w:rsid w:val="00D321F5"/>
    <w:rsid w:val="00D3251D"/>
    <w:rsid w:val="00D35127"/>
    <w:rsid w:val="00D35E7E"/>
    <w:rsid w:val="00D36E32"/>
    <w:rsid w:val="00D42B98"/>
    <w:rsid w:val="00D44D7F"/>
    <w:rsid w:val="00D5068E"/>
    <w:rsid w:val="00D53D96"/>
    <w:rsid w:val="00D65B4D"/>
    <w:rsid w:val="00D72158"/>
    <w:rsid w:val="00D773E4"/>
    <w:rsid w:val="00D9167C"/>
    <w:rsid w:val="00D92812"/>
    <w:rsid w:val="00D92C87"/>
    <w:rsid w:val="00DA0267"/>
    <w:rsid w:val="00DA0701"/>
    <w:rsid w:val="00DA0C8D"/>
    <w:rsid w:val="00DA5041"/>
    <w:rsid w:val="00DA7DA0"/>
    <w:rsid w:val="00DB0714"/>
    <w:rsid w:val="00DB4BAA"/>
    <w:rsid w:val="00DC36FC"/>
    <w:rsid w:val="00DC67D8"/>
    <w:rsid w:val="00DD1D65"/>
    <w:rsid w:val="00DD5EAD"/>
    <w:rsid w:val="00DD6587"/>
    <w:rsid w:val="00DD6663"/>
    <w:rsid w:val="00DD684C"/>
    <w:rsid w:val="00DE1366"/>
    <w:rsid w:val="00DE395A"/>
    <w:rsid w:val="00DE413A"/>
    <w:rsid w:val="00DF3044"/>
    <w:rsid w:val="00DF5AE4"/>
    <w:rsid w:val="00E02DFA"/>
    <w:rsid w:val="00E03DA7"/>
    <w:rsid w:val="00E0511B"/>
    <w:rsid w:val="00E07AE1"/>
    <w:rsid w:val="00E10A89"/>
    <w:rsid w:val="00E1421E"/>
    <w:rsid w:val="00E203B6"/>
    <w:rsid w:val="00E207E7"/>
    <w:rsid w:val="00E2394B"/>
    <w:rsid w:val="00E260D4"/>
    <w:rsid w:val="00E37463"/>
    <w:rsid w:val="00E378EE"/>
    <w:rsid w:val="00E40B13"/>
    <w:rsid w:val="00E42F42"/>
    <w:rsid w:val="00E46ACF"/>
    <w:rsid w:val="00E53CE2"/>
    <w:rsid w:val="00E60C60"/>
    <w:rsid w:val="00E61F5A"/>
    <w:rsid w:val="00E63DD5"/>
    <w:rsid w:val="00E653D0"/>
    <w:rsid w:val="00E72E91"/>
    <w:rsid w:val="00E761B8"/>
    <w:rsid w:val="00E76DFA"/>
    <w:rsid w:val="00E80379"/>
    <w:rsid w:val="00E82B76"/>
    <w:rsid w:val="00E85382"/>
    <w:rsid w:val="00E86143"/>
    <w:rsid w:val="00E868FE"/>
    <w:rsid w:val="00E87E65"/>
    <w:rsid w:val="00E90910"/>
    <w:rsid w:val="00E91B08"/>
    <w:rsid w:val="00EA20EA"/>
    <w:rsid w:val="00EB5D2D"/>
    <w:rsid w:val="00EC1912"/>
    <w:rsid w:val="00EC4187"/>
    <w:rsid w:val="00EC42DE"/>
    <w:rsid w:val="00EC46BA"/>
    <w:rsid w:val="00EC7A11"/>
    <w:rsid w:val="00ED3552"/>
    <w:rsid w:val="00EE1B13"/>
    <w:rsid w:val="00EE3A5E"/>
    <w:rsid w:val="00EE781A"/>
    <w:rsid w:val="00EE7B7C"/>
    <w:rsid w:val="00EF63D1"/>
    <w:rsid w:val="00F0728E"/>
    <w:rsid w:val="00F10CFC"/>
    <w:rsid w:val="00F14216"/>
    <w:rsid w:val="00F271DF"/>
    <w:rsid w:val="00F30F3C"/>
    <w:rsid w:val="00F36C1D"/>
    <w:rsid w:val="00F41DF4"/>
    <w:rsid w:val="00F444EB"/>
    <w:rsid w:val="00F52C17"/>
    <w:rsid w:val="00F63B8B"/>
    <w:rsid w:val="00F7738A"/>
    <w:rsid w:val="00F77E4F"/>
    <w:rsid w:val="00F817BF"/>
    <w:rsid w:val="00F8664B"/>
    <w:rsid w:val="00F903F3"/>
    <w:rsid w:val="00F92832"/>
    <w:rsid w:val="00F92C50"/>
    <w:rsid w:val="00F97954"/>
    <w:rsid w:val="00FA44F5"/>
    <w:rsid w:val="00FA486A"/>
    <w:rsid w:val="00FB0DD0"/>
    <w:rsid w:val="00FB2584"/>
    <w:rsid w:val="00FB688E"/>
    <w:rsid w:val="00FE2656"/>
    <w:rsid w:val="00FE3DFB"/>
    <w:rsid w:val="00FE5382"/>
    <w:rsid w:val="00FE607F"/>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uiPriority="99"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Message Header" w:uiPriority="99"/>
    <w:lsdException w:name="Subtitle" w:qFormat="1"/>
    <w:lsdException w:name="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0">
    <w:name w:val="Normal"/>
    <w:qFormat/>
    <w:rsid w:val="00F36C1D"/>
    <w:rPr>
      <w:sz w:val="24"/>
      <w:szCs w:val="24"/>
    </w:rPr>
  </w:style>
  <w:style w:type="paragraph" w:styleId="10">
    <w:name w:val="heading 1"/>
    <w:aliases w:val="!Части документа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link w:val="11"/>
    <w:qFormat/>
    <w:rsid w:val="00F36C1D"/>
    <w:pPr>
      <w:spacing w:before="100" w:beforeAutospacing="1" w:after="100" w:afterAutospacing="1"/>
      <w:outlineLvl w:val="0"/>
    </w:pPr>
    <w:rPr>
      <w:b/>
      <w:bCs/>
      <w:kern w:val="36"/>
      <w:sz w:val="48"/>
      <w:szCs w:val="48"/>
    </w:rPr>
  </w:style>
  <w:style w:type="paragraph" w:styleId="20">
    <w:name w:val="heading 2"/>
    <w:aliases w:val="!Разделы документа Знак"/>
    <w:basedOn w:val="a0"/>
    <w:link w:val="21"/>
    <w:qFormat/>
    <w:rsid w:val="00F36C1D"/>
    <w:pPr>
      <w:spacing w:before="100" w:beforeAutospacing="1" w:after="100" w:afterAutospacing="1"/>
      <w:outlineLvl w:val="1"/>
    </w:pPr>
    <w:rPr>
      <w:b/>
      <w:bCs/>
      <w:sz w:val="36"/>
      <w:szCs w:val="36"/>
    </w:rPr>
  </w:style>
  <w:style w:type="paragraph" w:styleId="30">
    <w:name w:val="heading 3"/>
    <w:aliases w:val="!Главы документа Знак"/>
    <w:basedOn w:val="a0"/>
    <w:link w:val="31"/>
    <w:uiPriority w:val="9"/>
    <w:qFormat/>
    <w:rsid w:val="00F36C1D"/>
    <w:pPr>
      <w:spacing w:before="100" w:beforeAutospacing="1" w:after="100" w:afterAutospacing="1"/>
      <w:outlineLvl w:val="2"/>
    </w:pPr>
    <w:rPr>
      <w:b/>
      <w:bCs/>
      <w:sz w:val="27"/>
      <w:szCs w:val="27"/>
    </w:rPr>
  </w:style>
  <w:style w:type="paragraph" w:styleId="40">
    <w:name w:val="heading 4"/>
    <w:aliases w:val="!Параграфы/Статьи документа Знак"/>
    <w:basedOn w:val="a0"/>
    <w:link w:val="41"/>
    <w:uiPriority w:val="99"/>
    <w:qFormat/>
    <w:rsid w:val="00F36C1D"/>
    <w:pPr>
      <w:ind w:firstLine="567"/>
      <w:jc w:val="both"/>
      <w:outlineLvl w:val="3"/>
    </w:pPr>
    <w:rPr>
      <w:rFonts w:ascii="Arial" w:hAnsi="Arial"/>
      <w:sz w:val="26"/>
      <w:szCs w:val="28"/>
    </w:rPr>
  </w:style>
  <w:style w:type="paragraph" w:styleId="5">
    <w:name w:val="heading 5"/>
    <w:basedOn w:val="a0"/>
    <w:link w:val="50"/>
    <w:uiPriority w:val="99"/>
    <w:qFormat/>
    <w:rsid w:val="00F36C1D"/>
    <w:pPr>
      <w:spacing w:before="100" w:beforeAutospacing="1" w:after="100" w:afterAutospacing="1"/>
      <w:outlineLvl w:val="4"/>
    </w:pPr>
    <w:rPr>
      <w:b/>
      <w:bCs/>
      <w:sz w:val="20"/>
      <w:szCs w:val="20"/>
    </w:rPr>
  </w:style>
  <w:style w:type="paragraph" w:styleId="6">
    <w:name w:val="heading 6"/>
    <w:basedOn w:val="a0"/>
    <w:next w:val="a0"/>
    <w:link w:val="60"/>
    <w:qFormat/>
    <w:rsid w:val="00F36C1D"/>
    <w:pPr>
      <w:spacing w:before="240" w:after="60"/>
      <w:outlineLvl w:val="5"/>
    </w:pPr>
    <w:rPr>
      <w:b/>
      <w:bCs/>
      <w:sz w:val="22"/>
      <w:szCs w:val="22"/>
    </w:rPr>
  </w:style>
  <w:style w:type="paragraph" w:styleId="7">
    <w:name w:val="heading 7"/>
    <w:basedOn w:val="a0"/>
    <w:next w:val="a0"/>
    <w:link w:val="70"/>
    <w:qFormat/>
    <w:rsid w:val="00437F94"/>
    <w:pPr>
      <w:keepNext/>
      <w:keepLines/>
      <w:spacing w:before="40"/>
      <w:outlineLvl w:val="6"/>
    </w:pPr>
    <w:rPr>
      <w:rFonts w:ascii="Cambria" w:hAnsi="Cambria"/>
      <w:i/>
      <w:iCs/>
      <w:color w:val="243F60"/>
    </w:rPr>
  </w:style>
  <w:style w:type="paragraph" w:styleId="8">
    <w:name w:val="heading 8"/>
    <w:basedOn w:val="a0"/>
    <w:link w:val="80"/>
    <w:uiPriority w:val="99"/>
    <w:qFormat/>
    <w:rsid w:val="00F36C1D"/>
    <w:pPr>
      <w:spacing w:before="100" w:beforeAutospacing="1" w:after="100" w:afterAutospacing="1"/>
      <w:outlineLvl w:val="7"/>
    </w:pPr>
  </w:style>
  <w:style w:type="paragraph" w:styleId="9">
    <w:name w:val="heading 9"/>
    <w:basedOn w:val="a0"/>
    <w:next w:val="a0"/>
    <w:link w:val="90"/>
    <w:unhideWhenUsed/>
    <w:qFormat/>
    <w:rsid w:val="00437F94"/>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aliases w:val="!Части документа Знак Знак,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
    <w:basedOn w:val="a1"/>
    <w:link w:val="10"/>
    <w:rsid w:val="00F36C1D"/>
    <w:rPr>
      <w:b/>
      <w:bCs/>
      <w:kern w:val="36"/>
      <w:sz w:val="48"/>
      <w:szCs w:val="48"/>
      <w:lang w:val="ru-RU" w:eastAsia="ru-RU" w:bidi="ar-SA"/>
    </w:rPr>
  </w:style>
  <w:style w:type="character" w:customStyle="1" w:styleId="21">
    <w:name w:val="Заголовок 2 Знак"/>
    <w:aliases w:val="!Разделы документа Знак Знак"/>
    <w:basedOn w:val="a1"/>
    <w:link w:val="20"/>
    <w:rsid w:val="00F36C1D"/>
    <w:rPr>
      <w:b/>
      <w:bCs/>
      <w:sz w:val="36"/>
      <w:szCs w:val="36"/>
      <w:lang w:val="ru-RU" w:eastAsia="ru-RU" w:bidi="ar-SA"/>
    </w:rPr>
  </w:style>
  <w:style w:type="character" w:customStyle="1" w:styleId="31">
    <w:name w:val="Заголовок 3 Знак1"/>
    <w:aliases w:val="!Главы документа Знак Знак"/>
    <w:basedOn w:val="a1"/>
    <w:link w:val="30"/>
    <w:uiPriority w:val="9"/>
    <w:rsid w:val="00F36C1D"/>
    <w:rPr>
      <w:b/>
      <w:bCs/>
      <w:sz w:val="27"/>
      <w:szCs w:val="27"/>
      <w:lang w:val="ru-RU" w:eastAsia="ru-RU" w:bidi="ar-SA"/>
    </w:rPr>
  </w:style>
  <w:style w:type="character" w:customStyle="1" w:styleId="41">
    <w:name w:val="Заголовок 4 Знак"/>
    <w:aliases w:val="!Параграфы/Статьи документа Знак Знак"/>
    <w:basedOn w:val="a1"/>
    <w:link w:val="40"/>
    <w:uiPriority w:val="99"/>
    <w:rsid w:val="00F36C1D"/>
    <w:rPr>
      <w:rFonts w:ascii="Arial" w:hAnsi="Arial"/>
      <w:sz w:val="26"/>
      <w:szCs w:val="28"/>
      <w:lang w:val="ru-RU" w:eastAsia="ru-RU" w:bidi="ar-SA"/>
    </w:rPr>
  </w:style>
  <w:style w:type="paragraph" w:styleId="22">
    <w:name w:val="Body Text Indent 2"/>
    <w:aliases w:val="Основной текст с отступом 2 Знак,Знак1, Знак1"/>
    <w:basedOn w:val="a0"/>
    <w:link w:val="210"/>
    <w:rsid w:val="00F36C1D"/>
    <w:pPr>
      <w:spacing w:before="100" w:beforeAutospacing="1" w:after="100" w:afterAutospacing="1"/>
    </w:pPr>
  </w:style>
  <w:style w:type="character" w:customStyle="1" w:styleId="210">
    <w:name w:val="Основной текст с отступом 2 Знак1"/>
    <w:aliases w:val="Основной текст с отступом 2 Знак Знак,Знак1 Знак, Знак1 Знак"/>
    <w:basedOn w:val="a1"/>
    <w:link w:val="22"/>
    <w:semiHidden/>
    <w:rsid w:val="00F36C1D"/>
    <w:rPr>
      <w:sz w:val="24"/>
      <w:szCs w:val="24"/>
      <w:lang w:val="ru-RU" w:eastAsia="ru-RU" w:bidi="ar-SA"/>
    </w:rPr>
  </w:style>
  <w:style w:type="paragraph" w:styleId="a4">
    <w:name w:val="Body Text"/>
    <w:basedOn w:val="a0"/>
    <w:link w:val="a5"/>
    <w:qFormat/>
    <w:rsid w:val="00F36C1D"/>
    <w:pPr>
      <w:spacing w:before="100" w:beforeAutospacing="1" w:after="100" w:afterAutospacing="1"/>
    </w:pPr>
  </w:style>
  <w:style w:type="paragraph" w:customStyle="1" w:styleId="a6">
    <w:name w:val="a"/>
    <w:basedOn w:val="a0"/>
    <w:rsid w:val="00F36C1D"/>
    <w:pPr>
      <w:spacing w:before="100" w:beforeAutospacing="1" w:after="100" w:afterAutospacing="1"/>
    </w:pPr>
  </w:style>
  <w:style w:type="character" w:styleId="a7">
    <w:name w:val="Strong"/>
    <w:basedOn w:val="a1"/>
    <w:uiPriority w:val="22"/>
    <w:qFormat/>
    <w:rsid w:val="00F36C1D"/>
    <w:rPr>
      <w:b/>
      <w:bCs/>
    </w:rPr>
  </w:style>
  <w:style w:type="paragraph" w:customStyle="1" w:styleId="100">
    <w:name w:val="10"/>
    <w:basedOn w:val="a0"/>
    <w:rsid w:val="00F36C1D"/>
    <w:pPr>
      <w:spacing w:before="100" w:beforeAutospacing="1" w:after="100" w:afterAutospacing="1"/>
    </w:pPr>
  </w:style>
  <w:style w:type="paragraph" w:customStyle="1" w:styleId="12">
    <w:name w:val="1"/>
    <w:basedOn w:val="a0"/>
    <w:rsid w:val="00F36C1D"/>
    <w:pPr>
      <w:spacing w:before="100" w:beforeAutospacing="1" w:after="100" w:afterAutospacing="1"/>
    </w:pPr>
  </w:style>
  <w:style w:type="paragraph" w:customStyle="1" w:styleId="consplusnormal">
    <w:name w:val="consplusnormal"/>
    <w:basedOn w:val="a0"/>
    <w:rsid w:val="00F36C1D"/>
    <w:pPr>
      <w:spacing w:before="100" w:beforeAutospacing="1" w:after="100" w:afterAutospacing="1"/>
    </w:pPr>
  </w:style>
  <w:style w:type="paragraph" w:customStyle="1" w:styleId="consnormal">
    <w:name w:val="consnormal"/>
    <w:basedOn w:val="a0"/>
    <w:rsid w:val="00F36C1D"/>
    <w:pPr>
      <w:spacing w:before="100" w:beforeAutospacing="1" w:after="100" w:afterAutospacing="1"/>
    </w:pPr>
  </w:style>
  <w:style w:type="paragraph" w:styleId="32">
    <w:name w:val="Body Text 3"/>
    <w:basedOn w:val="a0"/>
    <w:link w:val="33"/>
    <w:rsid w:val="00F36C1D"/>
    <w:pPr>
      <w:spacing w:before="100" w:beforeAutospacing="1" w:after="100" w:afterAutospacing="1"/>
    </w:pPr>
  </w:style>
  <w:style w:type="paragraph" w:customStyle="1" w:styleId="a00">
    <w:name w:val="a0"/>
    <w:basedOn w:val="a0"/>
    <w:rsid w:val="00F36C1D"/>
    <w:pPr>
      <w:spacing w:before="100" w:beforeAutospacing="1" w:after="100" w:afterAutospacing="1"/>
    </w:pPr>
  </w:style>
  <w:style w:type="paragraph" w:styleId="a8">
    <w:name w:val="Body Text Indent"/>
    <w:basedOn w:val="a0"/>
    <w:link w:val="a9"/>
    <w:rsid w:val="00F36C1D"/>
    <w:pPr>
      <w:spacing w:before="100" w:beforeAutospacing="1" w:after="100" w:afterAutospacing="1"/>
    </w:pPr>
  </w:style>
  <w:style w:type="paragraph" w:styleId="34">
    <w:name w:val="Body Text Indent 3"/>
    <w:basedOn w:val="a0"/>
    <w:link w:val="35"/>
    <w:rsid w:val="00F36C1D"/>
    <w:pPr>
      <w:spacing w:before="100" w:beforeAutospacing="1" w:after="100" w:afterAutospacing="1"/>
    </w:pPr>
  </w:style>
  <w:style w:type="paragraph" w:styleId="HTML">
    <w:name w:val="HTML Preformatted"/>
    <w:basedOn w:val="a0"/>
    <w:link w:val="HTML0"/>
    <w:uiPriority w:val="99"/>
    <w:rsid w:val="00F36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a">
    <w:name w:val="header"/>
    <w:basedOn w:val="a0"/>
    <w:link w:val="ab"/>
    <w:rsid w:val="00F36C1D"/>
    <w:pPr>
      <w:spacing w:before="100" w:beforeAutospacing="1" w:after="100" w:afterAutospacing="1"/>
    </w:pPr>
  </w:style>
  <w:style w:type="paragraph" w:styleId="ac">
    <w:name w:val="Title"/>
    <w:basedOn w:val="a0"/>
    <w:link w:val="ad"/>
    <w:qFormat/>
    <w:rsid w:val="00F36C1D"/>
    <w:pPr>
      <w:spacing w:before="100" w:beforeAutospacing="1" w:after="100" w:afterAutospacing="1"/>
    </w:pPr>
  </w:style>
  <w:style w:type="paragraph" w:styleId="23">
    <w:name w:val="Body Text 2"/>
    <w:basedOn w:val="a0"/>
    <w:link w:val="24"/>
    <w:rsid w:val="00F36C1D"/>
    <w:pPr>
      <w:spacing w:before="100" w:beforeAutospacing="1" w:after="100" w:afterAutospacing="1"/>
    </w:pPr>
  </w:style>
  <w:style w:type="paragraph" w:customStyle="1" w:styleId="a10">
    <w:name w:val="a1"/>
    <w:basedOn w:val="a0"/>
    <w:rsid w:val="00F36C1D"/>
    <w:pPr>
      <w:spacing w:before="100" w:beforeAutospacing="1" w:after="100" w:afterAutospacing="1"/>
    </w:pPr>
  </w:style>
  <w:style w:type="character" w:styleId="ae">
    <w:name w:val="Hyperlink"/>
    <w:basedOn w:val="a1"/>
    <w:uiPriority w:val="99"/>
    <w:rsid w:val="00F36C1D"/>
    <w:rPr>
      <w:color w:val="0000FF"/>
      <w:u w:val="single"/>
    </w:rPr>
  </w:style>
  <w:style w:type="paragraph" w:customStyle="1" w:styleId="af">
    <w:name w:val="Таблицы (моноширинный)"/>
    <w:basedOn w:val="a0"/>
    <w:next w:val="a0"/>
    <w:link w:val="af0"/>
    <w:uiPriority w:val="99"/>
    <w:rsid w:val="00F36C1D"/>
    <w:pPr>
      <w:autoSpaceDE w:val="0"/>
      <w:autoSpaceDN w:val="0"/>
      <w:adjustRightInd w:val="0"/>
      <w:jc w:val="both"/>
    </w:pPr>
    <w:rPr>
      <w:rFonts w:ascii="Courier New" w:hAnsi="Courier New" w:cs="Courier New"/>
      <w:sz w:val="20"/>
      <w:szCs w:val="20"/>
    </w:rPr>
  </w:style>
  <w:style w:type="character" w:customStyle="1" w:styleId="af1">
    <w:name w:val="Цветовое выделение"/>
    <w:rsid w:val="00F36C1D"/>
    <w:rPr>
      <w:b/>
      <w:bCs/>
      <w:color w:val="000080"/>
    </w:rPr>
  </w:style>
  <w:style w:type="paragraph" w:styleId="af2">
    <w:name w:val="Normal (Web)"/>
    <w:basedOn w:val="a0"/>
    <w:link w:val="af3"/>
    <w:uiPriority w:val="99"/>
    <w:rsid w:val="00F36C1D"/>
    <w:pPr>
      <w:spacing w:before="100" w:beforeAutospacing="1" w:after="100" w:afterAutospacing="1"/>
    </w:pPr>
  </w:style>
  <w:style w:type="paragraph" w:customStyle="1" w:styleId="ConsPlusTitle">
    <w:name w:val="ConsPlusTitle"/>
    <w:link w:val="ConsPlusTitle0"/>
    <w:rsid w:val="00F36C1D"/>
    <w:pPr>
      <w:widowControl w:val="0"/>
      <w:autoSpaceDE w:val="0"/>
      <w:autoSpaceDN w:val="0"/>
      <w:adjustRightInd w:val="0"/>
    </w:pPr>
    <w:rPr>
      <w:rFonts w:ascii="Arial" w:hAnsi="Arial" w:cs="Arial"/>
      <w:b/>
      <w:bCs/>
    </w:rPr>
  </w:style>
  <w:style w:type="paragraph" w:customStyle="1" w:styleId="ConsPlusNormal0">
    <w:name w:val="ConsPlusNormal"/>
    <w:link w:val="ConsPlusNormal1"/>
    <w:uiPriority w:val="99"/>
    <w:rsid w:val="00F36C1D"/>
    <w:pPr>
      <w:widowControl w:val="0"/>
      <w:autoSpaceDE w:val="0"/>
      <w:autoSpaceDN w:val="0"/>
      <w:adjustRightInd w:val="0"/>
      <w:ind w:firstLine="720"/>
    </w:pPr>
    <w:rPr>
      <w:rFonts w:ascii="Arial" w:hAnsi="Arial" w:cs="Arial"/>
    </w:rPr>
  </w:style>
  <w:style w:type="character" w:customStyle="1" w:styleId="ConsPlusNormal1">
    <w:name w:val="ConsPlusNormal Знак"/>
    <w:basedOn w:val="a1"/>
    <w:link w:val="ConsPlusNormal0"/>
    <w:rsid w:val="001C290D"/>
    <w:rPr>
      <w:rFonts w:ascii="Arial" w:hAnsi="Arial" w:cs="Arial"/>
      <w:lang w:val="ru-RU" w:eastAsia="ru-RU" w:bidi="ar-SA"/>
    </w:rPr>
  </w:style>
  <w:style w:type="paragraph" w:customStyle="1" w:styleId="ConsPlusNonformat">
    <w:name w:val="ConsPlusNonformat"/>
    <w:rsid w:val="00F36C1D"/>
    <w:pPr>
      <w:widowControl w:val="0"/>
      <w:autoSpaceDE w:val="0"/>
      <w:autoSpaceDN w:val="0"/>
      <w:adjustRightInd w:val="0"/>
    </w:pPr>
    <w:rPr>
      <w:rFonts w:ascii="Courier New" w:hAnsi="Courier New" w:cs="Courier New"/>
    </w:rPr>
  </w:style>
  <w:style w:type="character" w:customStyle="1" w:styleId="36">
    <w:name w:val="Заголовок 3 Знак"/>
    <w:basedOn w:val="a1"/>
    <w:uiPriority w:val="9"/>
    <w:rsid w:val="00F36C1D"/>
    <w:rPr>
      <w:rFonts w:ascii="Arial" w:hAnsi="Arial" w:cs="Arial"/>
      <w:b/>
      <w:bCs/>
      <w:szCs w:val="24"/>
      <w:lang w:val="ru-RU" w:eastAsia="ru-RU" w:bidi="ar-SA"/>
    </w:rPr>
  </w:style>
  <w:style w:type="paragraph" w:customStyle="1" w:styleId="af4">
    <w:name w:val="Заголовок статьи"/>
    <w:basedOn w:val="a0"/>
    <w:next w:val="a0"/>
    <w:rsid w:val="00F36C1D"/>
    <w:pPr>
      <w:autoSpaceDE w:val="0"/>
      <w:autoSpaceDN w:val="0"/>
      <w:adjustRightInd w:val="0"/>
      <w:ind w:left="1612" w:hanging="892"/>
      <w:jc w:val="both"/>
    </w:pPr>
    <w:rPr>
      <w:rFonts w:ascii="Arial" w:eastAsia="Calibri" w:hAnsi="Arial" w:cs="Arial"/>
      <w:sz w:val="20"/>
      <w:szCs w:val="20"/>
    </w:rPr>
  </w:style>
  <w:style w:type="paragraph" w:styleId="af5">
    <w:name w:val="List Paragraph"/>
    <w:basedOn w:val="a0"/>
    <w:uiPriority w:val="34"/>
    <w:qFormat/>
    <w:rsid w:val="00F36C1D"/>
    <w:pPr>
      <w:ind w:left="720"/>
      <w:contextualSpacing/>
    </w:pPr>
    <w:rPr>
      <w:sz w:val="26"/>
      <w:szCs w:val="26"/>
    </w:rPr>
  </w:style>
  <w:style w:type="paragraph" w:customStyle="1" w:styleId="af6">
    <w:name w:val="Комментарий"/>
    <w:basedOn w:val="a0"/>
    <w:next w:val="a0"/>
    <w:rsid w:val="00F36C1D"/>
    <w:pPr>
      <w:widowControl w:val="0"/>
      <w:autoSpaceDE w:val="0"/>
      <w:autoSpaceDN w:val="0"/>
      <w:adjustRightInd w:val="0"/>
      <w:ind w:left="170"/>
      <w:jc w:val="both"/>
    </w:pPr>
    <w:rPr>
      <w:rFonts w:ascii="Arial" w:hAnsi="Arial"/>
      <w:i/>
      <w:iCs/>
      <w:color w:val="800080"/>
      <w:sz w:val="20"/>
      <w:szCs w:val="20"/>
    </w:rPr>
  </w:style>
  <w:style w:type="paragraph" w:customStyle="1" w:styleId="listitem">
    <w:name w:val="listitem"/>
    <w:basedOn w:val="a0"/>
    <w:rsid w:val="00F36C1D"/>
    <w:pPr>
      <w:shd w:val="clear" w:color="auto" w:fill="FFFFFF"/>
      <w:spacing w:before="100" w:beforeAutospacing="1" w:after="100" w:afterAutospacing="1"/>
      <w:ind w:left="316"/>
    </w:pPr>
    <w:rPr>
      <w:rFonts w:ascii="Arial" w:hAnsi="Arial" w:cs="Arial"/>
      <w:sz w:val="16"/>
      <w:szCs w:val="16"/>
    </w:rPr>
  </w:style>
  <w:style w:type="paragraph" w:customStyle="1" w:styleId="chief">
    <w:name w:val="chief"/>
    <w:basedOn w:val="a0"/>
    <w:rsid w:val="00F36C1D"/>
    <w:pPr>
      <w:shd w:val="clear" w:color="auto" w:fill="FFFFFF"/>
      <w:spacing w:before="100" w:beforeAutospacing="1" w:after="100" w:afterAutospacing="1"/>
    </w:pPr>
    <w:rPr>
      <w:rFonts w:ascii="Arial" w:hAnsi="Arial" w:cs="Arial"/>
      <w:sz w:val="16"/>
      <w:szCs w:val="16"/>
    </w:rPr>
  </w:style>
  <w:style w:type="paragraph" w:customStyle="1" w:styleId="mainnews">
    <w:name w:val="main_news"/>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rPr>
      <w:color w:val="284D73"/>
    </w:rPr>
  </w:style>
  <w:style w:type="paragraph" w:customStyle="1" w:styleId="hreftitle">
    <w:name w:val="href_title"/>
    <w:basedOn w:val="a0"/>
    <w:rsid w:val="00F36C1D"/>
    <w:pPr>
      <w:spacing w:before="100" w:beforeAutospacing="1" w:after="100" w:afterAutospacing="1"/>
    </w:pPr>
    <w:rPr>
      <w:color w:val="FFFFFF"/>
    </w:rPr>
  </w:style>
  <w:style w:type="paragraph" w:customStyle="1" w:styleId="title">
    <w:name w:val="title"/>
    <w:basedOn w:val="a0"/>
    <w:rsid w:val="00F36C1D"/>
    <w:pPr>
      <w:spacing w:before="100" w:beforeAutospacing="1" w:after="100" w:afterAutospacing="1"/>
    </w:pPr>
    <w:rPr>
      <w:rFonts w:ascii="Arial" w:hAnsi="Arial" w:cs="Arial"/>
      <w:b/>
      <w:bCs/>
      <w:color w:val="FFFFFF"/>
      <w:sz w:val="20"/>
      <w:szCs w:val="20"/>
    </w:rPr>
  </w:style>
  <w:style w:type="paragraph" w:customStyle="1" w:styleId="databox">
    <w:name w:val="databox"/>
    <w:basedOn w:val="a0"/>
    <w:rsid w:val="00F36C1D"/>
    <w:pPr>
      <w:pBdr>
        <w:top w:val="single" w:sz="6" w:space="0" w:color="284D73"/>
        <w:left w:val="single" w:sz="6" w:space="0" w:color="284D73"/>
        <w:bottom w:val="single" w:sz="6" w:space="0" w:color="284D73"/>
        <w:right w:val="single" w:sz="6" w:space="0" w:color="284D73"/>
      </w:pBdr>
      <w:spacing w:before="100" w:beforeAutospacing="1" w:after="100" w:afterAutospacing="1"/>
    </w:pPr>
  </w:style>
  <w:style w:type="paragraph" w:customStyle="1" w:styleId="leftboxsearch">
    <w:name w:val="leftbox_search"/>
    <w:basedOn w:val="a0"/>
    <w:rsid w:val="00F36C1D"/>
    <w:pPr>
      <w:pBdr>
        <w:top w:val="single" w:sz="6" w:space="3" w:color="284D73"/>
        <w:left w:val="single" w:sz="6" w:space="0" w:color="284D73"/>
        <w:bottom w:val="single" w:sz="6" w:space="3" w:color="284D73"/>
        <w:right w:val="single" w:sz="6" w:space="0" w:color="284D73"/>
      </w:pBdr>
      <w:spacing w:before="100" w:beforeAutospacing="1" w:after="100" w:afterAutospacing="1"/>
    </w:pPr>
  </w:style>
  <w:style w:type="paragraph" w:customStyle="1" w:styleId="left">
    <w:name w:val="left"/>
    <w:basedOn w:val="a0"/>
    <w:rsid w:val="00F36C1D"/>
    <w:pPr>
      <w:spacing w:before="100" w:beforeAutospacing="1" w:after="100" w:afterAutospacing="1"/>
    </w:pPr>
    <w:rPr>
      <w:b/>
      <w:bCs/>
      <w:caps/>
      <w:sz w:val="14"/>
      <w:szCs w:val="14"/>
    </w:rPr>
  </w:style>
  <w:style w:type="paragraph" w:customStyle="1" w:styleId="13">
    <w:name w:val="Верхний колонтитул1"/>
    <w:basedOn w:val="a0"/>
    <w:rsid w:val="00F36C1D"/>
    <w:pPr>
      <w:spacing w:before="100" w:beforeAutospacing="1" w:after="100" w:afterAutospacing="1"/>
    </w:pPr>
    <w:rPr>
      <w:rFonts w:ascii="Arial" w:hAnsi="Arial" w:cs="Arial"/>
      <w:b/>
      <w:bCs/>
      <w:color w:val="FFFFFF"/>
      <w:sz w:val="40"/>
      <w:szCs w:val="40"/>
    </w:rPr>
  </w:style>
  <w:style w:type="paragraph" w:customStyle="1" w:styleId="banner">
    <w:name w:val="banner"/>
    <w:basedOn w:val="a0"/>
    <w:rsid w:val="00F36C1D"/>
    <w:pPr>
      <w:pBdr>
        <w:bottom w:val="single" w:sz="6" w:space="0" w:color="284D73"/>
      </w:pBdr>
      <w:spacing w:before="100" w:beforeAutospacing="1" w:after="100" w:afterAutospacing="1"/>
    </w:pPr>
  </w:style>
  <w:style w:type="paragraph" w:customStyle="1" w:styleId="14">
    <w:name w:val="Нижний колонтитул1"/>
    <w:basedOn w:val="a0"/>
    <w:rsid w:val="00F36C1D"/>
    <w:pPr>
      <w:spacing w:before="100" w:beforeAutospacing="1" w:after="100" w:afterAutospacing="1"/>
      <w:textAlignment w:val="center"/>
    </w:pPr>
    <w:rPr>
      <w:rFonts w:ascii="Arial" w:hAnsi="Arial" w:cs="Arial"/>
      <w:color w:val="FFFFFF"/>
      <w:sz w:val="16"/>
      <w:szCs w:val="16"/>
    </w:rPr>
  </w:style>
  <w:style w:type="paragraph" w:customStyle="1" w:styleId="data">
    <w:name w:val="data"/>
    <w:basedOn w:val="a0"/>
    <w:rsid w:val="00F36C1D"/>
    <w:pPr>
      <w:pBdr>
        <w:top w:val="single" w:sz="6" w:space="0" w:color="284D73"/>
      </w:pBdr>
      <w:shd w:val="clear" w:color="auto" w:fill="FFFFFF"/>
      <w:spacing w:before="100" w:beforeAutospacing="1" w:after="100" w:afterAutospacing="1"/>
    </w:pPr>
  </w:style>
  <w:style w:type="paragraph" w:customStyle="1" w:styleId="subform">
    <w:name w:val="subform"/>
    <w:basedOn w:val="a0"/>
    <w:rsid w:val="00F36C1D"/>
    <w:pPr>
      <w:pBdr>
        <w:top w:val="single" w:sz="6" w:space="0" w:color="284D73"/>
        <w:left w:val="single" w:sz="6" w:space="0" w:color="284D73"/>
        <w:bottom w:val="single" w:sz="6" w:space="0" w:color="284D73"/>
        <w:right w:val="single" w:sz="6" w:space="0" w:color="284D73"/>
      </w:pBdr>
      <w:shd w:val="clear" w:color="auto" w:fill="99CCFF"/>
      <w:spacing w:before="176" w:after="100" w:afterAutospacing="1"/>
      <w:ind w:right="88"/>
    </w:pPr>
  </w:style>
  <w:style w:type="paragraph" w:customStyle="1" w:styleId="leftbox">
    <w:name w:val="leftbox"/>
    <w:basedOn w:val="a0"/>
    <w:rsid w:val="00F36C1D"/>
    <w:pPr>
      <w:spacing w:before="100" w:beforeAutospacing="1" w:after="100" w:afterAutospacing="1"/>
    </w:pPr>
    <w:rPr>
      <w:color w:val="000000"/>
    </w:rPr>
  </w:style>
  <w:style w:type="paragraph" w:customStyle="1" w:styleId="bannerbox">
    <w:name w:val="bannerbox"/>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style>
  <w:style w:type="paragraph" w:customStyle="1" w:styleId="bannertoptable">
    <w:name w:val="banner_top_table"/>
    <w:basedOn w:val="a0"/>
    <w:rsid w:val="00F36C1D"/>
    <w:pPr>
      <w:spacing w:before="100" w:beforeAutospacing="1" w:after="100" w:afterAutospacing="1"/>
    </w:pPr>
  </w:style>
  <w:style w:type="paragraph" w:customStyle="1" w:styleId="listinput">
    <w:name w:val="listinput"/>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color w:val="303030"/>
    </w:rPr>
  </w:style>
  <w:style w:type="paragraph" w:customStyle="1" w:styleId="listbutton">
    <w:name w:val="listbutton"/>
    <w:basedOn w:val="a0"/>
    <w:rsid w:val="00F36C1D"/>
    <w:pPr>
      <w:pBdr>
        <w:top w:val="single" w:sz="6" w:space="0" w:color="284D73"/>
        <w:left w:val="single" w:sz="6" w:space="0" w:color="284D73"/>
        <w:bottom w:val="single" w:sz="6" w:space="0" w:color="284D73"/>
        <w:right w:val="single" w:sz="6" w:space="0" w:color="284D73"/>
      </w:pBdr>
      <w:shd w:val="clear" w:color="auto" w:fill="FFFFFF"/>
      <w:spacing w:before="100" w:beforeAutospacing="1" w:after="100" w:afterAutospacing="1"/>
    </w:pPr>
    <w:rPr>
      <w:rFonts w:ascii="Arial" w:hAnsi="Arial" w:cs="Arial"/>
      <w:color w:val="303030"/>
      <w:sz w:val="20"/>
      <w:szCs w:val="20"/>
    </w:rPr>
  </w:style>
  <w:style w:type="paragraph" w:customStyle="1" w:styleId="browserbannername">
    <w:name w:val="browserbannername"/>
    <w:basedOn w:val="a0"/>
    <w:rsid w:val="00F36C1D"/>
    <w:pPr>
      <w:pBdr>
        <w:bottom w:val="single" w:sz="6" w:space="0" w:color="284D73"/>
      </w:pBdr>
      <w:spacing w:before="100" w:beforeAutospacing="1" w:after="100" w:afterAutospacing="1"/>
    </w:pPr>
    <w:rPr>
      <w:b/>
      <w:bCs/>
      <w:color w:val="FFFFFF"/>
      <w:sz w:val="32"/>
      <w:szCs w:val="32"/>
    </w:rPr>
  </w:style>
  <w:style w:type="paragraph" w:customStyle="1" w:styleId="infotable">
    <w:name w:val="infotable"/>
    <w:basedOn w:val="a0"/>
    <w:rsid w:val="00F36C1D"/>
    <w:pPr>
      <w:pBdr>
        <w:top w:val="single" w:sz="6" w:space="0" w:color="808080"/>
        <w:left w:val="single" w:sz="6" w:space="2" w:color="808080"/>
        <w:bottom w:val="single" w:sz="6" w:space="0" w:color="808080"/>
        <w:right w:val="single" w:sz="6" w:space="2" w:color="808080"/>
      </w:pBdr>
      <w:spacing w:before="100" w:beforeAutospacing="1" w:after="176"/>
    </w:pPr>
  </w:style>
  <w:style w:type="paragraph" w:customStyle="1" w:styleId="infotablevalue">
    <w:name w:val="infotablevalue"/>
    <w:basedOn w:val="a0"/>
    <w:rsid w:val="00F36C1D"/>
    <w:pPr>
      <w:shd w:val="clear" w:color="auto" w:fill="FFFFFF"/>
      <w:spacing w:before="100" w:beforeAutospacing="1" w:after="100" w:afterAutospacing="1"/>
    </w:pPr>
    <w:rPr>
      <w:rFonts w:ascii="Verdana" w:hAnsi="Verdana"/>
      <w:color w:val="666666"/>
      <w:sz w:val="16"/>
      <w:szCs w:val="16"/>
    </w:rPr>
  </w:style>
  <w:style w:type="paragraph" w:customStyle="1" w:styleId="infotableheader">
    <w:name w:val="infotableheader"/>
    <w:basedOn w:val="a0"/>
    <w:rsid w:val="00F36C1D"/>
    <w:pPr>
      <w:shd w:val="clear" w:color="auto" w:fill="6699FF"/>
      <w:spacing w:before="100" w:beforeAutospacing="1" w:after="100" w:afterAutospacing="1"/>
      <w:jc w:val="center"/>
    </w:pPr>
    <w:rPr>
      <w:rFonts w:ascii="Verdana" w:hAnsi="Verdana"/>
      <w:b/>
      <w:bCs/>
      <w:color w:val="FFFFFF"/>
      <w:sz w:val="16"/>
      <w:szCs w:val="16"/>
    </w:rPr>
  </w:style>
  <w:style w:type="paragraph" w:customStyle="1" w:styleId="hierarhysearch">
    <w:name w:val="hierarhysearch"/>
    <w:basedOn w:val="a0"/>
    <w:rsid w:val="00F36C1D"/>
    <w:pPr>
      <w:pBdr>
        <w:top w:val="single" w:sz="6" w:space="0" w:color="284D73"/>
        <w:left w:val="single" w:sz="6" w:space="0" w:color="284D73"/>
        <w:bottom w:val="single" w:sz="6" w:space="0" w:color="284D73"/>
        <w:right w:val="single" w:sz="6" w:space="0" w:color="284D73"/>
      </w:pBdr>
      <w:shd w:val="clear" w:color="auto" w:fill="F0F0F0"/>
      <w:spacing w:before="100" w:beforeAutospacing="1" w:after="100" w:afterAutospacing="1"/>
    </w:pPr>
  </w:style>
  <w:style w:type="paragraph" w:customStyle="1" w:styleId="a90">
    <w:name w:val="a9"/>
    <w:basedOn w:val="a0"/>
    <w:rsid w:val="00F36C1D"/>
    <w:pPr>
      <w:spacing w:before="100" w:beforeAutospacing="1" w:after="100" w:afterAutospacing="1"/>
    </w:pPr>
  </w:style>
  <w:style w:type="paragraph" w:customStyle="1" w:styleId="normal">
    <w:name w:val="normal"/>
    <w:basedOn w:val="a0"/>
    <w:rsid w:val="00F36C1D"/>
    <w:pPr>
      <w:spacing w:before="100" w:beforeAutospacing="1" w:after="100" w:afterAutospacing="1"/>
    </w:pPr>
  </w:style>
  <w:style w:type="paragraph" w:customStyle="1" w:styleId="aa0">
    <w:name w:val="aa"/>
    <w:basedOn w:val="a0"/>
    <w:rsid w:val="00F36C1D"/>
    <w:pPr>
      <w:spacing w:before="100" w:beforeAutospacing="1" w:after="100" w:afterAutospacing="1"/>
    </w:pPr>
  </w:style>
  <w:style w:type="paragraph" w:customStyle="1" w:styleId="a60">
    <w:name w:val="a6"/>
    <w:basedOn w:val="a0"/>
    <w:rsid w:val="00F36C1D"/>
    <w:pPr>
      <w:spacing w:before="100" w:beforeAutospacing="1" w:after="100" w:afterAutospacing="1"/>
    </w:pPr>
  </w:style>
  <w:style w:type="paragraph" w:styleId="af7">
    <w:name w:val="footer"/>
    <w:basedOn w:val="a0"/>
    <w:link w:val="af8"/>
    <w:rsid w:val="00F36C1D"/>
    <w:pPr>
      <w:tabs>
        <w:tab w:val="center" w:pos="4677"/>
        <w:tab w:val="right" w:pos="9355"/>
      </w:tabs>
    </w:pPr>
  </w:style>
  <w:style w:type="character" w:styleId="af9">
    <w:name w:val="page number"/>
    <w:basedOn w:val="a1"/>
    <w:rsid w:val="00F36C1D"/>
  </w:style>
  <w:style w:type="character" w:styleId="afa">
    <w:name w:val="FollowedHyperlink"/>
    <w:basedOn w:val="a1"/>
    <w:rsid w:val="00F36C1D"/>
    <w:rPr>
      <w:color w:val="800080"/>
      <w:u w:val="single"/>
    </w:rPr>
  </w:style>
  <w:style w:type="paragraph" w:styleId="afb">
    <w:name w:val="Plain Text"/>
    <w:basedOn w:val="a0"/>
    <w:link w:val="afc"/>
    <w:rsid w:val="00F36C1D"/>
    <w:rPr>
      <w:rFonts w:ascii="Courier New" w:hAnsi="Courier New" w:cs="Courier New"/>
      <w:sz w:val="20"/>
      <w:szCs w:val="20"/>
    </w:rPr>
  </w:style>
  <w:style w:type="character" w:customStyle="1" w:styleId="afc">
    <w:name w:val="Текст Знак"/>
    <w:basedOn w:val="a1"/>
    <w:link w:val="afb"/>
    <w:rsid w:val="001C290D"/>
    <w:rPr>
      <w:rFonts w:ascii="Courier New" w:hAnsi="Courier New" w:cs="Courier New"/>
    </w:rPr>
  </w:style>
  <w:style w:type="character" w:customStyle="1" w:styleId="rvts7">
    <w:name w:val="rvts7"/>
    <w:basedOn w:val="a1"/>
    <w:rsid w:val="00F36C1D"/>
  </w:style>
  <w:style w:type="character" w:customStyle="1" w:styleId="afd">
    <w:name w:val="Гипертекстовая ссылка"/>
    <w:basedOn w:val="a1"/>
    <w:uiPriority w:val="99"/>
    <w:rsid w:val="00F36C1D"/>
    <w:rPr>
      <w:rFonts w:cs="Times New Roman"/>
      <w:b/>
      <w:bCs/>
      <w:color w:val="008000"/>
    </w:rPr>
  </w:style>
  <w:style w:type="paragraph" w:styleId="afe">
    <w:name w:val="footnote text"/>
    <w:aliases w:val=" Знак"/>
    <w:basedOn w:val="a0"/>
    <w:link w:val="aff"/>
    <w:unhideWhenUsed/>
    <w:rsid w:val="00F36C1D"/>
    <w:pPr>
      <w:ind w:firstLine="567"/>
      <w:jc w:val="both"/>
    </w:pPr>
    <w:rPr>
      <w:rFonts w:ascii="Arial" w:hAnsi="Arial"/>
    </w:rPr>
  </w:style>
  <w:style w:type="character" w:customStyle="1" w:styleId="aff">
    <w:name w:val="Текст сноски Знак"/>
    <w:aliases w:val=" Знак Знак"/>
    <w:basedOn w:val="a1"/>
    <w:link w:val="afe"/>
    <w:uiPriority w:val="99"/>
    <w:rsid w:val="00F36C1D"/>
    <w:rPr>
      <w:rFonts w:ascii="Arial" w:hAnsi="Arial"/>
      <w:sz w:val="24"/>
      <w:szCs w:val="24"/>
      <w:lang w:val="ru-RU" w:eastAsia="ru-RU" w:bidi="ar-SA"/>
    </w:rPr>
  </w:style>
  <w:style w:type="character" w:customStyle="1" w:styleId="aff0">
    <w:name w:val="Текст примечания Знак"/>
    <w:aliases w:val="!Равноширинный текст документа Знак Знак,Текст примечания Знак1 Знак"/>
    <w:basedOn w:val="a1"/>
    <w:link w:val="aff1"/>
    <w:locked/>
    <w:rsid w:val="00F36C1D"/>
    <w:rPr>
      <w:rFonts w:ascii="Courier" w:hAnsi="Courier"/>
      <w:sz w:val="22"/>
      <w:szCs w:val="22"/>
      <w:lang w:val="ru-RU" w:eastAsia="en-US" w:bidi="ar-SA"/>
    </w:rPr>
  </w:style>
  <w:style w:type="paragraph" w:styleId="aff1">
    <w:name w:val="annotation text"/>
    <w:aliases w:val="!Равноширинный текст документа Знак,Текст примечания Знак1"/>
    <w:basedOn w:val="a0"/>
    <w:link w:val="aff0"/>
    <w:unhideWhenUsed/>
    <w:rsid w:val="00F36C1D"/>
    <w:pPr>
      <w:ind w:firstLine="567"/>
      <w:jc w:val="both"/>
    </w:pPr>
    <w:rPr>
      <w:rFonts w:ascii="Courier" w:hAnsi="Courier"/>
      <w:sz w:val="22"/>
      <w:szCs w:val="22"/>
      <w:lang w:eastAsia="en-US"/>
    </w:rPr>
  </w:style>
  <w:style w:type="table" w:styleId="aff2">
    <w:name w:val="Table Grid"/>
    <w:basedOn w:val="a2"/>
    <w:rsid w:val="00F3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basedOn w:val="a0"/>
    <w:rsid w:val="00F36C1D"/>
    <w:pPr>
      <w:spacing w:before="100" w:beforeAutospacing="1" w:after="100" w:afterAutospacing="1"/>
    </w:pPr>
  </w:style>
  <w:style w:type="paragraph" w:customStyle="1" w:styleId="ConsPlusCell">
    <w:name w:val="ConsPlusCell"/>
    <w:rsid w:val="00F36C1D"/>
    <w:pPr>
      <w:autoSpaceDE w:val="0"/>
      <w:autoSpaceDN w:val="0"/>
      <w:adjustRightInd w:val="0"/>
    </w:pPr>
    <w:rPr>
      <w:rFonts w:ascii="Arial" w:hAnsi="Arial" w:cs="Arial"/>
    </w:rPr>
  </w:style>
  <w:style w:type="paragraph" w:customStyle="1" w:styleId="aff3">
    <w:name w:val="Нормальный (таблица)"/>
    <w:basedOn w:val="a0"/>
    <w:next w:val="a0"/>
    <w:uiPriority w:val="99"/>
    <w:rsid w:val="00F36C1D"/>
    <w:pPr>
      <w:widowControl w:val="0"/>
      <w:autoSpaceDE w:val="0"/>
      <w:autoSpaceDN w:val="0"/>
      <w:adjustRightInd w:val="0"/>
      <w:jc w:val="both"/>
    </w:pPr>
    <w:rPr>
      <w:rFonts w:ascii="Arial" w:hAnsi="Arial"/>
    </w:rPr>
  </w:style>
  <w:style w:type="paragraph" w:customStyle="1" w:styleId="310">
    <w:name w:val="Основной текст с отступом 31"/>
    <w:basedOn w:val="a0"/>
    <w:rsid w:val="00F36C1D"/>
    <w:pPr>
      <w:tabs>
        <w:tab w:val="left" w:pos="709"/>
      </w:tabs>
      <w:ind w:firstLine="709"/>
      <w:jc w:val="both"/>
    </w:pPr>
    <w:rPr>
      <w:rFonts w:ascii="TimesET" w:eastAsia="TimesET" w:hAnsi="TimesET"/>
      <w:szCs w:val="20"/>
    </w:rPr>
  </w:style>
  <w:style w:type="paragraph" w:customStyle="1" w:styleId="aff4">
    <w:name w:val="Готовый"/>
    <w:basedOn w:val="a0"/>
    <w:rsid w:val="00F36C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ConsNormal0">
    <w:name w:val="ConsNormal"/>
    <w:link w:val="ConsNormal1"/>
    <w:rsid w:val="00F36C1D"/>
    <w:pPr>
      <w:widowControl w:val="0"/>
      <w:autoSpaceDE w:val="0"/>
      <w:autoSpaceDN w:val="0"/>
      <w:adjustRightInd w:val="0"/>
      <w:ind w:right="19772" w:firstLine="720"/>
    </w:pPr>
    <w:rPr>
      <w:rFonts w:ascii="Arial" w:hAnsi="Arial" w:cs="Arial"/>
    </w:rPr>
  </w:style>
  <w:style w:type="paragraph" w:customStyle="1" w:styleId="ConsTitle0">
    <w:name w:val="ConsTitle"/>
    <w:rsid w:val="00F36C1D"/>
    <w:pPr>
      <w:widowControl w:val="0"/>
      <w:autoSpaceDE w:val="0"/>
      <w:autoSpaceDN w:val="0"/>
      <w:adjustRightInd w:val="0"/>
      <w:ind w:right="19772"/>
    </w:pPr>
    <w:rPr>
      <w:rFonts w:ascii="Arial" w:hAnsi="Arial" w:cs="Arial"/>
      <w:b/>
      <w:bCs/>
      <w:sz w:val="16"/>
      <w:szCs w:val="16"/>
    </w:rPr>
  </w:style>
  <w:style w:type="paragraph" w:customStyle="1" w:styleId="15">
    <w:name w:val="Основной текст1"/>
    <w:basedOn w:val="a0"/>
    <w:rsid w:val="00F36C1D"/>
    <w:pPr>
      <w:widowControl w:val="0"/>
      <w:ind w:firstLine="709"/>
      <w:jc w:val="both"/>
    </w:pPr>
    <w:rPr>
      <w:szCs w:val="20"/>
    </w:rPr>
  </w:style>
  <w:style w:type="paragraph" w:customStyle="1" w:styleId="0">
    <w:name w:val="Заголовок 0"/>
    <w:basedOn w:val="10"/>
    <w:rsid w:val="00F36C1D"/>
    <w:pPr>
      <w:keepNext/>
      <w:spacing w:before="0" w:beforeAutospacing="0" w:after="0" w:afterAutospacing="0"/>
      <w:jc w:val="center"/>
    </w:pPr>
    <w:rPr>
      <w:b w:val="0"/>
      <w:bCs w:val="0"/>
      <w:caps/>
      <w:kern w:val="0"/>
      <w:sz w:val="24"/>
      <w:szCs w:val="24"/>
    </w:rPr>
  </w:style>
  <w:style w:type="paragraph" w:customStyle="1" w:styleId="Iauiue2">
    <w:name w:val="Iau?iue2"/>
    <w:rsid w:val="00F36C1D"/>
    <w:pPr>
      <w:widowControl w:val="0"/>
    </w:pPr>
    <w:rPr>
      <w:lang w:val="en-US"/>
    </w:rPr>
  </w:style>
  <w:style w:type="paragraph" w:customStyle="1" w:styleId="aff5">
    <w:name w:val="Ñòèëü"/>
    <w:rsid w:val="00F36C1D"/>
    <w:pPr>
      <w:widowControl w:val="0"/>
    </w:pPr>
    <w:rPr>
      <w:spacing w:val="-1"/>
      <w:kern w:val="65535"/>
      <w:position w:val="-1"/>
      <w:sz w:val="24"/>
      <w:lang w:val="en-US"/>
    </w:rPr>
  </w:style>
  <w:style w:type="paragraph" w:customStyle="1" w:styleId="aff6">
    <w:name w:val="Îáû÷íûé"/>
    <w:rsid w:val="00F36C1D"/>
    <w:pPr>
      <w:widowControl w:val="0"/>
    </w:pPr>
    <w:rPr>
      <w:sz w:val="28"/>
    </w:rPr>
  </w:style>
  <w:style w:type="paragraph" w:customStyle="1" w:styleId="Iauiue">
    <w:name w:val="Iau?iue"/>
    <w:uiPriority w:val="99"/>
    <w:rsid w:val="00F36C1D"/>
    <w:pPr>
      <w:widowControl w:val="0"/>
    </w:pPr>
  </w:style>
  <w:style w:type="paragraph" w:customStyle="1" w:styleId="25">
    <w:name w:val="Îñíîâíîé òåêñò 2"/>
    <w:basedOn w:val="aff6"/>
    <w:rsid w:val="00F36C1D"/>
    <w:pPr>
      <w:ind w:firstLine="720"/>
      <w:jc w:val="both"/>
    </w:pPr>
    <w:rPr>
      <w:b/>
      <w:color w:val="000000"/>
      <w:sz w:val="24"/>
      <w:lang w:val="en-US"/>
    </w:rPr>
  </w:style>
  <w:style w:type="paragraph" w:customStyle="1" w:styleId="26">
    <w:name w:val="Îñíîâíîé òåêñò ñ îòñòóïîì 2"/>
    <w:basedOn w:val="aff6"/>
    <w:rsid w:val="00F36C1D"/>
    <w:pPr>
      <w:ind w:left="720"/>
      <w:jc w:val="both"/>
    </w:pPr>
    <w:rPr>
      <w:color w:val="000000"/>
      <w:sz w:val="24"/>
      <w:lang w:val="en-US"/>
    </w:rPr>
  </w:style>
  <w:style w:type="paragraph" w:customStyle="1" w:styleId="16">
    <w:name w:val="çàãîëîâîê 1"/>
    <w:basedOn w:val="aff6"/>
    <w:next w:val="aff6"/>
    <w:rsid w:val="00F36C1D"/>
    <w:pPr>
      <w:keepNext/>
    </w:pPr>
  </w:style>
  <w:style w:type="paragraph" w:customStyle="1" w:styleId="37">
    <w:name w:val="Îñíîâíîé òåêñò ñ îòñòóïîì 3"/>
    <w:basedOn w:val="aff6"/>
    <w:rsid w:val="00F36C1D"/>
    <w:pPr>
      <w:ind w:firstLine="567"/>
      <w:jc w:val="both"/>
    </w:pPr>
    <w:rPr>
      <w:rFonts w:ascii="Peterburg" w:hAnsi="Peterburg"/>
      <w:b/>
      <w:i/>
      <w:sz w:val="24"/>
    </w:rPr>
  </w:style>
  <w:style w:type="paragraph" w:customStyle="1" w:styleId="Iniiaiieoaeno">
    <w:name w:val="Iniiaiie oaeno"/>
    <w:basedOn w:val="Iauiue"/>
    <w:rsid w:val="00F36C1D"/>
    <w:pPr>
      <w:widowControl/>
      <w:jc w:val="both"/>
    </w:pPr>
    <w:rPr>
      <w:rFonts w:ascii="Peterburg" w:hAnsi="Peterburg"/>
    </w:rPr>
  </w:style>
  <w:style w:type="paragraph" w:customStyle="1" w:styleId="Iniiaiieoaenonionooiii2">
    <w:name w:val="Iniiaiie oaeno n ionooiii 2"/>
    <w:basedOn w:val="Iauiue"/>
    <w:rsid w:val="00F36C1D"/>
    <w:pPr>
      <w:widowControl/>
      <w:ind w:firstLine="284"/>
      <w:jc w:val="both"/>
    </w:pPr>
    <w:rPr>
      <w:rFonts w:ascii="Peterburg" w:hAnsi="Peterburg"/>
    </w:rPr>
  </w:style>
  <w:style w:type="paragraph" w:customStyle="1" w:styleId="aff7">
    <w:name w:val="основной"/>
    <w:basedOn w:val="a0"/>
    <w:rsid w:val="00F36C1D"/>
    <w:pPr>
      <w:keepNext/>
    </w:pPr>
    <w:rPr>
      <w:szCs w:val="20"/>
    </w:rPr>
  </w:style>
  <w:style w:type="paragraph" w:customStyle="1" w:styleId="nienie">
    <w:name w:val="nienie"/>
    <w:basedOn w:val="Iauiue"/>
    <w:rsid w:val="00F36C1D"/>
    <w:pPr>
      <w:keepLines/>
      <w:ind w:left="709" w:hanging="284"/>
      <w:jc w:val="both"/>
    </w:pPr>
    <w:rPr>
      <w:rFonts w:ascii="Peterburg" w:hAnsi="Peterburg"/>
      <w:sz w:val="24"/>
    </w:rPr>
  </w:style>
  <w:style w:type="paragraph" w:customStyle="1" w:styleId="Iniiaiieoaeno2">
    <w:name w:val="Iniiaiie oaeno 2"/>
    <w:basedOn w:val="a0"/>
    <w:rsid w:val="00F36C1D"/>
    <w:pPr>
      <w:widowControl w:val="0"/>
      <w:ind w:firstLine="567"/>
      <w:jc w:val="both"/>
    </w:pPr>
    <w:rPr>
      <w:b/>
      <w:color w:val="000000"/>
      <w:szCs w:val="20"/>
    </w:rPr>
  </w:style>
  <w:style w:type="paragraph" w:customStyle="1" w:styleId="aff8">
    <w:name w:val="Îñíîâíîé òåêñò"/>
    <w:basedOn w:val="aff6"/>
    <w:rsid w:val="00F36C1D"/>
    <w:pPr>
      <w:tabs>
        <w:tab w:val="left" w:leader="dot" w:pos="9072"/>
      </w:tabs>
      <w:jc w:val="both"/>
    </w:pPr>
    <w:rPr>
      <w:b/>
      <w:sz w:val="24"/>
    </w:rPr>
  </w:style>
  <w:style w:type="paragraph" w:customStyle="1" w:styleId="caaieiaie2">
    <w:name w:val="caaieiaie 2"/>
    <w:basedOn w:val="Iauiue"/>
    <w:next w:val="Iauiue"/>
    <w:rsid w:val="00F36C1D"/>
    <w:pPr>
      <w:keepNext/>
      <w:keepLines/>
      <w:spacing w:before="240" w:after="60"/>
      <w:jc w:val="center"/>
    </w:pPr>
    <w:rPr>
      <w:rFonts w:ascii="Peterburg" w:hAnsi="Peterburg"/>
      <w:b/>
      <w:sz w:val="24"/>
    </w:rPr>
  </w:style>
  <w:style w:type="character" w:customStyle="1" w:styleId="110">
    <w:name w:val="Заголовок 1 Знак1"/>
    <w:basedOn w:val="a1"/>
    <w:rsid w:val="00E87E65"/>
    <w:rPr>
      <w:rFonts w:ascii="Cambria" w:eastAsia="Times New Roman" w:hAnsi="Cambria" w:cs="Times New Roman"/>
      <w:b/>
      <w:bCs/>
      <w:color w:val="365F91"/>
      <w:sz w:val="28"/>
      <w:szCs w:val="28"/>
    </w:rPr>
  </w:style>
  <w:style w:type="paragraph" w:customStyle="1" w:styleId="Title0">
    <w:name w:val="Title!Название НПА"/>
    <w:basedOn w:val="a0"/>
    <w:rsid w:val="00E87E65"/>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87E65"/>
    <w:pPr>
      <w:spacing w:before="120" w:after="120"/>
      <w:jc w:val="right"/>
    </w:pPr>
    <w:rPr>
      <w:rFonts w:ascii="Arial" w:hAnsi="Arial" w:cs="Arial"/>
      <w:b/>
      <w:bCs/>
      <w:kern w:val="28"/>
      <w:sz w:val="32"/>
      <w:szCs w:val="32"/>
    </w:rPr>
  </w:style>
  <w:style w:type="paragraph" w:customStyle="1" w:styleId="Table">
    <w:name w:val="Table!Таблица"/>
    <w:rsid w:val="00E87E65"/>
    <w:rPr>
      <w:rFonts w:ascii="Arial" w:hAnsi="Arial" w:cs="Arial"/>
      <w:bCs/>
      <w:kern w:val="28"/>
      <w:sz w:val="24"/>
      <w:szCs w:val="32"/>
    </w:rPr>
  </w:style>
  <w:style w:type="paragraph" w:customStyle="1" w:styleId="Table0">
    <w:name w:val="Table!"/>
    <w:next w:val="Table"/>
    <w:rsid w:val="00E87E65"/>
    <w:pPr>
      <w:jc w:val="center"/>
    </w:pPr>
    <w:rPr>
      <w:rFonts w:ascii="Arial" w:hAnsi="Arial" w:cs="Arial"/>
      <w:b/>
      <w:bCs/>
      <w:kern w:val="28"/>
      <w:sz w:val="24"/>
      <w:szCs w:val="32"/>
    </w:rPr>
  </w:style>
  <w:style w:type="paragraph" w:customStyle="1" w:styleId="ConsNonformat">
    <w:name w:val="ConsNonformat"/>
    <w:rsid w:val="00E87E65"/>
    <w:pPr>
      <w:autoSpaceDE w:val="0"/>
      <w:autoSpaceDN w:val="0"/>
      <w:adjustRightInd w:val="0"/>
    </w:pPr>
    <w:rPr>
      <w:rFonts w:ascii="Courier New" w:hAnsi="Courier New" w:cs="Courier New"/>
    </w:rPr>
  </w:style>
  <w:style w:type="paragraph" w:customStyle="1" w:styleId="text">
    <w:name w:val="text"/>
    <w:basedOn w:val="a0"/>
    <w:rsid w:val="00E87E65"/>
    <w:pPr>
      <w:ind w:firstLine="567"/>
      <w:jc w:val="both"/>
    </w:pPr>
    <w:rPr>
      <w:rFonts w:ascii="Arial" w:hAnsi="Arial" w:cs="Arial"/>
    </w:rPr>
  </w:style>
  <w:style w:type="paragraph" w:customStyle="1" w:styleId="17">
    <w:name w:val="Без интервала1"/>
    <w:rsid w:val="00B05E57"/>
    <w:rPr>
      <w:rFonts w:ascii="Calibri" w:hAnsi="Calibri"/>
      <w:sz w:val="22"/>
      <w:szCs w:val="22"/>
      <w:lang w:eastAsia="en-US"/>
    </w:rPr>
  </w:style>
  <w:style w:type="paragraph" w:customStyle="1" w:styleId="aff9">
    <w:name w:val="Знак"/>
    <w:basedOn w:val="a0"/>
    <w:rsid w:val="008E500F"/>
    <w:pPr>
      <w:spacing w:before="100" w:beforeAutospacing="1" w:after="100" w:afterAutospacing="1"/>
    </w:pPr>
    <w:rPr>
      <w:rFonts w:ascii="Tahoma" w:hAnsi="Tahoma" w:cs="Tahoma"/>
      <w:sz w:val="20"/>
      <w:szCs w:val="20"/>
      <w:lang w:val="en-US" w:eastAsia="en-US"/>
    </w:rPr>
  </w:style>
  <w:style w:type="paragraph" w:customStyle="1" w:styleId="affa">
    <w:name w:val="Знак Знак Знак Знак"/>
    <w:basedOn w:val="a0"/>
    <w:rsid w:val="00E653D0"/>
    <w:pPr>
      <w:tabs>
        <w:tab w:val="num" w:pos="720"/>
      </w:tabs>
      <w:spacing w:before="120" w:after="160" w:line="240" w:lineRule="exact"/>
      <w:ind w:left="720" w:hanging="360"/>
      <w:jc w:val="both"/>
    </w:pPr>
    <w:rPr>
      <w:rFonts w:ascii="Verdana" w:hAnsi="Verdana"/>
      <w:sz w:val="20"/>
      <w:szCs w:val="20"/>
      <w:lang w:val="en-US" w:eastAsia="en-US"/>
    </w:rPr>
  </w:style>
  <w:style w:type="character" w:customStyle="1" w:styleId="apple-converted-space">
    <w:name w:val="apple-converted-space"/>
    <w:basedOn w:val="a1"/>
    <w:rsid w:val="00464ACB"/>
  </w:style>
  <w:style w:type="character" w:styleId="affb">
    <w:name w:val="Emphasis"/>
    <w:basedOn w:val="a1"/>
    <w:uiPriority w:val="20"/>
    <w:qFormat/>
    <w:rsid w:val="00EC4187"/>
    <w:rPr>
      <w:i/>
      <w:iCs/>
    </w:rPr>
  </w:style>
  <w:style w:type="paragraph" w:customStyle="1" w:styleId="nospacing">
    <w:name w:val="nospacing"/>
    <w:basedOn w:val="a0"/>
    <w:rsid w:val="00487513"/>
    <w:pPr>
      <w:spacing w:before="100" w:beforeAutospacing="1" w:after="100" w:afterAutospacing="1"/>
    </w:pPr>
  </w:style>
  <w:style w:type="character" w:customStyle="1" w:styleId="spelle">
    <w:name w:val="spelle"/>
    <w:basedOn w:val="a1"/>
    <w:rsid w:val="00487513"/>
  </w:style>
  <w:style w:type="paragraph" w:customStyle="1" w:styleId="affc">
    <w:name w:val="Основное меню"/>
    <w:basedOn w:val="a0"/>
    <w:next w:val="a0"/>
    <w:uiPriority w:val="99"/>
    <w:rsid w:val="00395DAE"/>
    <w:pPr>
      <w:widowControl w:val="0"/>
      <w:autoSpaceDE w:val="0"/>
      <w:autoSpaceDN w:val="0"/>
      <w:adjustRightInd w:val="0"/>
      <w:ind w:firstLine="720"/>
      <w:jc w:val="both"/>
    </w:pPr>
    <w:rPr>
      <w:rFonts w:ascii="Verdana" w:hAnsi="Verdana" w:cs="Verdana"/>
      <w:sz w:val="18"/>
      <w:szCs w:val="18"/>
    </w:rPr>
  </w:style>
  <w:style w:type="character" w:customStyle="1" w:styleId="ad">
    <w:name w:val="Название Знак"/>
    <w:basedOn w:val="a1"/>
    <w:link w:val="ac"/>
    <w:rsid w:val="00DA0C8D"/>
    <w:rPr>
      <w:sz w:val="24"/>
      <w:szCs w:val="24"/>
    </w:rPr>
  </w:style>
  <w:style w:type="paragraph" w:styleId="affd">
    <w:name w:val="No Spacing"/>
    <w:link w:val="affe"/>
    <w:uiPriority w:val="1"/>
    <w:qFormat/>
    <w:rsid w:val="00CD4D1D"/>
    <w:rPr>
      <w:sz w:val="24"/>
      <w:szCs w:val="24"/>
    </w:rPr>
  </w:style>
  <w:style w:type="paragraph" w:customStyle="1" w:styleId="afff">
    <w:name w:val="Содержимое таблицы"/>
    <w:basedOn w:val="a0"/>
    <w:rsid w:val="009654E7"/>
    <w:pPr>
      <w:widowControl w:val="0"/>
      <w:suppressLineNumbers/>
      <w:suppressAutoHyphens/>
    </w:pPr>
    <w:rPr>
      <w:rFonts w:eastAsia="Lucida Sans Unicode" w:cs="Mangal"/>
      <w:kern w:val="1"/>
      <w:lang w:eastAsia="hi-IN" w:bidi="hi-IN"/>
    </w:rPr>
  </w:style>
  <w:style w:type="paragraph" w:customStyle="1" w:styleId="ConsNonformat0">
    <w:name w:val="ConsNonformat Знак"/>
    <w:link w:val="ConsNonformat1"/>
    <w:rsid w:val="009B6117"/>
    <w:pPr>
      <w:widowControl w:val="0"/>
      <w:autoSpaceDE w:val="0"/>
      <w:autoSpaceDN w:val="0"/>
      <w:adjustRightInd w:val="0"/>
    </w:pPr>
    <w:rPr>
      <w:rFonts w:ascii="Courier New" w:hAnsi="Courier New" w:cs="Courier New"/>
      <w:bCs/>
      <w:color w:val="000000"/>
      <w:sz w:val="28"/>
      <w:szCs w:val="28"/>
    </w:rPr>
  </w:style>
  <w:style w:type="character" w:customStyle="1" w:styleId="ConsNonformat1">
    <w:name w:val="ConsNonformat Знак Знак"/>
    <w:basedOn w:val="a1"/>
    <w:link w:val="ConsNonformat0"/>
    <w:locked/>
    <w:rsid w:val="009B6117"/>
    <w:rPr>
      <w:rFonts w:ascii="Courier New" w:hAnsi="Courier New" w:cs="Courier New"/>
      <w:bCs/>
      <w:color w:val="000000"/>
      <w:sz w:val="28"/>
      <w:szCs w:val="28"/>
      <w:lang w:val="ru-RU" w:eastAsia="ru-RU" w:bidi="ar-SA"/>
    </w:rPr>
  </w:style>
  <w:style w:type="paragraph" w:styleId="afff0">
    <w:name w:val="Balloon Text"/>
    <w:basedOn w:val="a0"/>
    <w:link w:val="afff1"/>
    <w:rsid w:val="009B6117"/>
    <w:rPr>
      <w:rFonts w:ascii="Tahoma" w:hAnsi="Tahoma" w:cs="Tahoma"/>
      <w:sz w:val="16"/>
      <w:szCs w:val="16"/>
    </w:rPr>
  </w:style>
  <w:style w:type="character" w:customStyle="1" w:styleId="afff1">
    <w:name w:val="Текст выноски Знак"/>
    <w:basedOn w:val="a1"/>
    <w:link w:val="afff0"/>
    <w:rsid w:val="009B6117"/>
    <w:rPr>
      <w:rFonts w:ascii="Tahoma" w:hAnsi="Tahoma" w:cs="Tahoma"/>
      <w:sz w:val="16"/>
      <w:szCs w:val="16"/>
    </w:rPr>
  </w:style>
  <w:style w:type="paragraph" w:customStyle="1" w:styleId="s1">
    <w:name w:val="s_1"/>
    <w:basedOn w:val="a0"/>
    <w:uiPriority w:val="99"/>
    <w:rsid w:val="00C90E51"/>
    <w:pPr>
      <w:spacing w:before="100" w:beforeAutospacing="1" w:after="100" w:afterAutospacing="1"/>
    </w:pPr>
  </w:style>
  <w:style w:type="paragraph" w:customStyle="1" w:styleId="afff2">
    <w:name w:val="Прижатый влево"/>
    <w:basedOn w:val="a0"/>
    <w:next w:val="a0"/>
    <w:uiPriority w:val="99"/>
    <w:rsid w:val="00FA44F5"/>
    <w:pPr>
      <w:autoSpaceDE w:val="0"/>
      <w:autoSpaceDN w:val="0"/>
      <w:adjustRightInd w:val="0"/>
    </w:pPr>
    <w:rPr>
      <w:rFonts w:ascii="Arial" w:eastAsia="Calibri" w:hAnsi="Arial"/>
      <w:sz w:val="20"/>
      <w:szCs w:val="20"/>
    </w:rPr>
  </w:style>
  <w:style w:type="character" w:customStyle="1" w:styleId="a9">
    <w:name w:val="Основной текст с отступом Знак"/>
    <w:basedOn w:val="a1"/>
    <w:link w:val="a8"/>
    <w:rsid w:val="00E53CE2"/>
    <w:rPr>
      <w:sz w:val="24"/>
      <w:szCs w:val="24"/>
    </w:rPr>
  </w:style>
  <w:style w:type="character" w:customStyle="1" w:styleId="33">
    <w:name w:val="Основной текст 3 Знак"/>
    <w:basedOn w:val="a1"/>
    <w:link w:val="32"/>
    <w:rsid w:val="00E53CE2"/>
    <w:rPr>
      <w:sz w:val="24"/>
      <w:szCs w:val="24"/>
    </w:rPr>
  </w:style>
  <w:style w:type="character" w:customStyle="1" w:styleId="apple-style-span">
    <w:name w:val="apple-style-span"/>
    <w:basedOn w:val="a1"/>
    <w:rsid w:val="00BB31A7"/>
  </w:style>
  <w:style w:type="character" w:customStyle="1" w:styleId="111">
    <w:name w:val="Основной текст + 11"/>
    <w:aliases w:val="5 pt,Курсив"/>
    <w:rsid w:val="00A90C05"/>
    <w:rPr>
      <w:rFonts w:ascii="Times New Roman" w:hAnsi="Times New Roman" w:cs="Times New Roman" w:hint="default"/>
      <w:i/>
      <w:iCs/>
      <w:spacing w:val="0"/>
      <w:sz w:val="23"/>
      <w:szCs w:val="23"/>
      <w:lang w:bidi="ar-SA"/>
    </w:rPr>
  </w:style>
  <w:style w:type="character" w:customStyle="1" w:styleId="27">
    <w:name w:val="Основной текст (2)_"/>
    <w:link w:val="28"/>
    <w:uiPriority w:val="99"/>
    <w:locked/>
    <w:rsid w:val="008115A7"/>
    <w:rPr>
      <w:i/>
      <w:iCs/>
      <w:sz w:val="23"/>
      <w:szCs w:val="23"/>
      <w:shd w:val="clear" w:color="auto" w:fill="FFFFFF"/>
    </w:rPr>
  </w:style>
  <w:style w:type="paragraph" w:customStyle="1" w:styleId="28">
    <w:name w:val="Основной текст (2)"/>
    <w:basedOn w:val="a0"/>
    <w:link w:val="27"/>
    <w:uiPriority w:val="99"/>
    <w:rsid w:val="008115A7"/>
    <w:pPr>
      <w:shd w:val="clear" w:color="auto" w:fill="FFFFFF"/>
      <w:spacing w:after="300" w:line="240" w:lineRule="atLeast"/>
    </w:pPr>
    <w:rPr>
      <w:i/>
      <w:iCs/>
      <w:sz w:val="23"/>
      <w:szCs w:val="23"/>
    </w:rPr>
  </w:style>
  <w:style w:type="character" w:customStyle="1" w:styleId="affe">
    <w:name w:val="Без интервала Знак"/>
    <w:basedOn w:val="a1"/>
    <w:link w:val="affd"/>
    <w:uiPriority w:val="1"/>
    <w:rsid w:val="002C6B9D"/>
    <w:rPr>
      <w:sz w:val="24"/>
      <w:szCs w:val="24"/>
    </w:rPr>
  </w:style>
  <w:style w:type="character" w:customStyle="1" w:styleId="blk">
    <w:name w:val="blk"/>
    <w:basedOn w:val="a1"/>
    <w:rsid w:val="00207BF7"/>
  </w:style>
  <w:style w:type="paragraph" w:customStyle="1" w:styleId="Default">
    <w:name w:val="Default"/>
    <w:rsid w:val="00D53D96"/>
    <w:pPr>
      <w:autoSpaceDE w:val="0"/>
      <w:autoSpaceDN w:val="0"/>
      <w:adjustRightInd w:val="0"/>
    </w:pPr>
    <w:rPr>
      <w:rFonts w:eastAsia="Calibri"/>
      <w:color w:val="000000"/>
      <w:sz w:val="24"/>
      <w:szCs w:val="24"/>
    </w:rPr>
  </w:style>
  <w:style w:type="character" w:customStyle="1" w:styleId="highlightsearch4">
    <w:name w:val="highlightsearch4"/>
    <w:basedOn w:val="a1"/>
    <w:rsid w:val="00D53D96"/>
  </w:style>
  <w:style w:type="character" w:customStyle="1" w:styleId="70">
    <w:name w:val="Заголовок 7 Знак"/>
    <w:basedOn w:val="a1"/>
    <w:link w:val="7"/>
    <w:rsid w:val="00437F94"/>
    <w:rPr>
      <w:rFonts w:ascii="Cambria" w:hAnsi="Cambria"/>
      <w:i/>
      <w:iCs/>
      <w:color w:val="243F60"/>
      <w:sz w:val="24"/>
      <w:szCs w:val="24"/>
    </w:rPr>
  </w:style>
  <w:style w:type="character" w:customStyle="1" w:styleId="90">
    <w:name w:val="Заголовок 9 Знак"/>
    <w:basedOn w:val="a1"/>
    <w:link w:val="9"/>
    <w:rsid w:val="00437F94"/>
    <w:rPr>
      <w:rFonts w:ascii="Cambria" w:hAnsi="Cambria"/>
      <w:i/>
      <w:iCs/>
      <w:color w:val="404040"/>
    </w:rPr>
  </w:style>
  <w:style w:type="character" w:customStyle="1" w:styleId="50">
    <w:name w:val="Заголовок 5 Знак"/>
    <w:basedOn w:val="a1"/>
    <w:link w:val="5"/>
    <w:uiPriority w:val="99"/>
    <w:rsid w:val="00437F94"/>
    <w:rPr>
      <w:b/>
      <w:bCs/>
    </w:rPr>
  </w:style>
  <w:style w:type="character" w:customStyle="1" w:styleId="60">
    <w:name w:val="Заголовок 6 Знак"/>
    <w:basedOn w:val="a1"/>
    <w:link w:val="6"/>
    <w:rsid w:val="00437F94"/>
    <w:rPr>
      <w:b/>
      <w:bCs/>
      <w:sz w:val="22"/>
      <w:szCs w:val="22"/>
    </w:rPr>
  </w:style>
  <w:style w:type="character" w:customStyle="1" w:styleId="80">
    <w:name w:val="Заголовок 8 Знак"/>
    <w:basedOn w:val="a1"/>
    <w:link w:val="8"/>
    <w:uiPriority w:val="99"/>
    <w:rsid w:val="00437F94"/>
    <w:rPr>
      <w:sz w:val="24"/>
      <w:szCs w:val="24"/>
    </w:rPr>
  </w:style>
  <w:style w:type="character" w:customStyle="1" w:styleId="24">
    <w:name w:val="Основной текст 2 Знак"/>
    <w:basedOn w:val="a1"/>
    <w:link w:val="23"/>
    <w:rsid w:val="00437F94"/>
    <w:rPr>
      <w:sz w:val="24"/>
      <w:szCs w:val="24"/>
    </w:rPr>
  </w:style>
  <w:style w:type="character" w:customStyle="1" w:styleId="a5">
    <w:name w:val="Основной текст Знак"/>
    <w:basedOn w:val="a1"/>
    <w:link w:val="a4"/>
    <w:rsid w:val="00437F94"/>
    <w:rPr>
      <w:sz w:val="24"/>
      <w:szCs w:val="24"/>
    </w:rPr>
  </w:style>
  <w:style w:type="character" w:customStyle="1" w:styleId="35">
    <w:name w:val="Основной текст с отступом 3 Знак"/>
    <w:basedOn w:val="a1"/>
    <w:link w:val="34"/>
    <w:rsid w:val="00437F94"/>
    <w:rPr>
      <w:sz w:val="24"/>
      <w:szCs w:val="24"/>
    </w:rPr>
  </w:style>
  <w:style w:type="character" w:customStyle="1" w:styleId="ab">
    <w:name w:val="Верхний колонтитул Знак"/>
    <w:basedOn w:val="a1"/>
    <w:link w:val="aa"/>
    <w:rsid w:val="00437F94"/>
    <w:rPr>
      <w:sz w:val="24"/>
      <w:szCs w:val="24"/>
    </w:rPr>
  </w:style>
  <w:style w:type="paragraph" w:customStyle="1" w:styleId="lidesc">
    <w:name w:val="li_desc"/>
    <w:basedOn w:val="a0"/>
    <w:rsid w:val="00437F94"/>
    <w:pPr>
      <w:spacing w:before="100" w:beforeAutospacing="1" w:after="100" w:afterAutospacing="1"/>
    </w:pPr>
  </w:style>
  <w:style w:type="paragraph" w:customStyle="1" w:styleId="slidertexttitle">
    <w:name w:val="slidertexttitle"/>
    <w:basedOn w:val="a0"/>
    <w:rsid w:val="00437F94"/>
    <w:pPr>
      <w:spacing w:before="100" w:beforeAutospacing="1" w:after="100" w:afterAutospacing="1"/>
    </w:pPr>
  </w:style>
  <w:style w:type="paragraph" w:customStyle="1" w:styleId="mainalias">
    <w:name w:val="main_alias"/>
    <w:basedOn w:val="a0"/>
    <w:rsid w:val="00437F94"/>
    <w:pPr>
      <w:shd w:val="clear" w:color="auto" w:fill="80B92E"/>
      <w:spacing w:before="100" w:beforeAutospacing="1" w:after="100" w:afterAutospacing="1"/>
    </w:pPr>
  </w:style>
  <w:style w:type="paragraph" w:customStyle="1" w:styleId="speechtext">
    <w:name w:val="speechtext"/>
    <w:basedOn w:val="a0"/>
    <w:rsid w:val="00437F94"/>
    <w:pPr>
      <w:spacing w:before="100" w:beforeAutospacing="1" w:after="100" w:afterAutospacing="1"/>
    </w:pPr>
    <w:rPr>
      <w:i/>
      <w:iCs/>
    </w:rPr>
  </w:style>
  <w:style w:type="paragraph" w:customStyle="1" w:styleId="speechperson">
    <w:name w:val="speechperson"/>
    <w:basedOn w:val="a0"/>
    <w:rsid w:val="00437F94"/>
    <w:pPr>
      <w:pBdr>
        <w:top w:val="single" w:sz="6" w:space="5" w:color="E6CD97"/>
      </w:pBdr>
      <w:spacing w:before="100" w:beforeAutospacing="1" w:after="100" w:afterAutospacing="1"/>
      <w:jc w:val="right"/>
    </w:pPr>
  </w:style>
  <w:style w:type="paragraph" w:customStyle="1" w:styleId="listitemmini">
    <w:name w:val="listitem_mini"/>
    <w:basedOn w:val="a0"/>
    <w:rsid w:val="00437F94"/>
    <w:pPr>
      <w:spacing w:before="45" w:after="45"/>
      <w:ind w:left="15" w:right="15"/>
    </w:pPr>
  </w:style>
  <w:style w:type="paragraph" w:customStyle="1" w:styleId="videolistitemmini">
    <w:name w:val="videolistitem_mini"/>
    <w:basedOn w:val="a0"/>
    <w:rsid w:val="00437F94"/>
    <w:pPr>
      <w:spacing w:before="45" w:after="45"/>
      <w:ind w:left="15" w:right="15"/>
    </w:pPr>
  </w:style>
  <w:style w:type="paragraph" w:customStyle="1" w:styleId="licaptionmini">
    <w:name w:val="li_caption_mini"/>
    <w:basedOn w:val="a0"/>
    <w:rsid w:val="00437F94"/>
    <w:pPr>
      <w:spacing w:before="15" w:after="15"/>
      <w:ind w:right="75"/>
    </w:pPr>
  </w:style>
  <w:style w:type="paragraph" w:customStyle="1" w:styleId="liimegemini">
    <w:name w:val="li_imege_mini"/>
    <w:basedOn w:val="a0"/>
    <w:rsid w:val="00437F94"/>
    <w:pPr>
      <w:pBdr>
        <w:top w:val="single" w:sz="12" w:space="0" w:color="E6E6E6"/>
        <w:left w:val="single" w:sz="12" w:space="0" w:color="E6E6E6"/>
        <w:bottom w:val="single" w:sz="12" w:space="0" w:color="E6E6E6"/>
        <w:right w:val="single" w:sz="12" w:space="0" w:color="E6E6E6"/>
      </w:pBdr>
      <w:ind w:left="75" w:right="75"/>
    </w:pPr>
  </w:style>
  <w:style w:type="paragraph" w:customStyle="1" w:styleId="lidatemini">
    <w:name w:val="li_date_mini"/>
    <w:basedOn w:val="a0"/>
    <w:rsid w:val="00437F94"/>
    <w:rPr>
      <w:color w:val="C02604"/>
    </w:rPr>
  </w:style>
  <w:style w:type="paragraph" w:customStyle="1" w:styleId="lidescmini">
    <w:name w:val="li_desc_mini"/>
    <w:basedOn w:val="a0"/>
    <w:rsid w:val="00437F94"/>
    <w:pPr>
      <w:spacing w:before="75" w:after="30"/>
    </w:pPr>
  </w:style>
  <w:style w:type="paragraph" w:customStyle="1" w:styleId="bigphoto">
    <w:name w:val="bigphoto"/>
    <w:basedOn w:val="a0"/>
    <w:rsid w:val="00437F94"/>
    <w:pPr>
      <w:spacing w:before="105" w:after="105"/>
    </w:pPr>
  </w:style>
  <w:style w:type="paragraph" w:customStyle="1" w:styleId="downloaddoc">
    <w:name w:val="downloaddoc"/>
    <w:basedOn w:val="a0"/>
    <w:rsid w:val="00437F94"/>
    <w:pPr>
      <w:spacing w:before="100" w:beforeAutospacing="1" w:after="100" w:afterAutospacing="1"/>
      <w:ind w:left="180"/>
    </w:pPr>
  </w:style>
  <w:style w:type="paragraph" w:customStyle="1" w:styleId="iteminfo">
    <w:name w:val="iteminfo"/>
    <w:basedOn w:val="a0"/>
    <w:rsid w:val="00437F94"/>
    <w:pPr>
      <w:ind w:left="150" w:right="150"/>
    </w:pPr>
  </w:style>
  <w:style w:type="paragraph" w:customStyle="1" w:styleId="pagefind">
    <w:name w:val="pagefind"/>
    <w:basedOn w:val="a0"/>
    <w:rsid w:val="00437F94"/>
    <w:pPr>
      <w:shd w:val="clear" w:color="auto" w:fill="FDF6EA"/>
      <w:spacing w:before="100" w:beforeAutospacing="1" w:after="270"/>
    </w:pPr>
  </w:style>
  <w:style w:type="paragraph" w:customStyle="1" w:styleId="findbtn">
    <w:name w:val="findbtn"/>
    <w:basedOn w:val="a0"/>
    <w:rsid w:val="00437F94"/>
    <w:pPr>
      <w:pBdr>
        <w:top w:val="single" w:sz="6" w:space="5" w:color="A5A5A4"/>
        <w:left w:val="single" w:sz="6" w:space="0" w:color="A5A5A4"/>
        <w:bottom w:val="single" w:sz="6" w:space="6"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0"/>
    <w:rsid w:val="00437F94"/>
    <w:pPr>
      <w:spacing w:before="150"/>
      <w:ind w:right="225"/>
    </w:pPr>
  </w:style>
  <w:style w:type="paragraph" w:customStyle="1" w:styleId="pageprint">
    <w:name w:val="pageprint"/>
    <w:basedOn w:val="a0"/>
    <w:rsid w:val="00437F94"/>
    <w:pPr>
      <w:spacing w:before="100" w:beforeAutospacing="1" w:after="100" w:afterAutospacing="1"/>
    </w:pPr>
  </w:style>
  <w:style w:type="paragraph" w:customStyle="1" w:styleId="pageedit">
    <w:name w:val="pageedit"/>
    <w:basedOn w:val="a0"/>
    <w:rsid w:val="00437F94"/>
    <w:pPr>
      <w:spacing w:before="100" w:beforeAutospacing="1" w:after="100" w:afterAutospacing="1"/>
    </w:pPr>
  </w:style>
  <w:style w:type="paragraph" w:customStyle="1" w:styleId="materialphoto">
    <w:name w:val="material_photo"/>
    <w:basedOn w:val="a0"/>
    <w:rsid w:val="00437F94"/>
    <w:pPr>
      <w:spacing w:before="100" w:beforeAutospacing="1" w:after="225"/>
      <w:ind w:right="225"/>
    </w:pPr>
  </w:style>
  <w:style w:type="paragraph" w:customStyle="1" w:styleId="materialpreviewimg">
    <w:name w:val="material_previewimg"/>
    <w:basedOn w:val="a0"/>
    <w:rsid w:val="00437F94"/>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0"/>
    <w:rsid w:val="00437F94"/>
    <w:pPr>
      <w:spacing w:before="100" w:beforeAutospacing="1" w:after="100" w:afterAutospacing="1"/>
      <w:jc w:val="center"/>
    </w:pPr>
  </w:style>
  <w:style w:type="paragraph" w:customStyle="1" w:styleId="alfavit">
    <w:name w:val="alfavit"/>
    <w:basedOn w:val="a0"/>
    <w:rsid w:val="00437F94"/>
    <w:pPr>
      <w:spacing w:before="100" w:beforeAutospacing="1" w:after="100" w:afterAutospacing="1"/>
    </w:pPr>
    <w:rPr>
      <w:rFonts w:ascii="Franklin Gothic Medium" w:hAnsi="Franklin Gothic Medium"/>
      <w:sz w:val="30"/>
      <w:szCs w:val="30"/>
    </w:rPr>
  </w:style>
  <w:style w:type="paragraph" w:customStyle="1" w:styleId="ucblock">
    <w:name w:val="uc_block"/>
    <w:basedOn w:val="a0"/>
    <w:rsid w:val="00437F94"/>
    <w:pPr>
      <w:spacing w:before="150" w:after="150"/>
    </w:pPr>
  </w:style>
  <w:style w:type="paragraph" w:customStyle="1" w:styleId="errorblock">
    <w:name w:val="errorblock"/>
    <w:basedOn w:val="a0"/>
    <w:rsid w:val="00437F94"/>
    <w:pPr>
      <w:spacing w:before="150" w:after="150"/>
    </w:pPr>
    <w:rPr>
      <w:b/>
      <w:bCs/>
      <w:color w:val="FF0000"/>
      <w:sz w:val="23"/>
      <w:szCs w:val="23"/>
    </w:rPr>
  </w:style>
  <w:style w:type="paragraph" w:customStyle="1" w:styleId="rsstitle">
    <w:name w:val="rss_title"/>
    <w:basedOn w:val="a0"/>
    <w:rsid w:val="00437F94"/>
    <w:pPr>
      <w:shd w:val="clear" w:color="auto" w:fill="F6F6F5"/>
      <w:spacing w:before="300" w:after="100" w:afterAutospacing="1"/>
    </w:pPr>
    <w:rPr>
      <w:b/>
      <w:bCs/>
    </w:rPr>
  </w:style>
  <w:style w:type="paragraph" w:customStyle="1" w:styleId="rsslink">
    <w:name w:val="rss_link"/>
    <w:basedOn w:val="a0"/>
    <w:rsid w:val="00437F94"/>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0"/>
    <w:rsid w:val="00437F94"/>
    <w:pPr>
      <w:spacing w:before="150" w:after="225"/>
    </w:pPr>
  </w:style>
  <w:style w:type="paragraph" w:customStyle="1" w:styleId="statistictitle">
    <w:name w:val="statistictitle"/>
    <w:basedOn w:val="a0"/>
    <w:rsid w:val="00437F94"/>
    <w:pPr>
      <w:spacing w:before="100" w:beforeAutospacing="1" w:after="100" w:afterAutospacing="1"/>
    </w:pPr>
  </w:style>
  <w:style w:type="paragraph" w:customStyle="1" w:styleId="statisticinfo">
    <w:name w:val="statisticinfo"/>
    <w:basedOn w:val="a0"/>
    <w:rsid w:val="00437F94"/>
    <w:pPr>
      <w:ind w:left="150" w:right="150"/>
    </w:pPr>
  </w:style>
  <w:style w:type="paragraph" w:customStyle="1" w:styleId="slidecont">
    <w:name w:val="slidecont"/>
    <w:basedOn w:val="a0"/>
    <w:rsid w:val="00437F94"/>
    <w:pPr>
      <w:spacing w:after="100" w:afterAutospacing="1"/>
    </w:pPr>
    <w:rPr>
      <w:color w:val="FFFFFF"/>
    </w:rPr>
  </w:style>
  <w:style w:type="paragraph" w:customStyle="1" w:styleId="ui-helper-hidden">
    <w:name w:val="ui-helper-hidden"/>
    <w:basedOn w:val="a0"/>
    <w:rsid w:val="00437F94"/>
    <w:pPr>
      <w:spacing w:before="100" w:beforeAutospacing="1" w:after="100" w:afterAutospacing="1"/>
    </w:pPr>
    <w:rPr>
      <w:vanish/>
    </w:rPr>
  </w:style>
  <w:style w:type="paragraph" w:customStyle="1" w:styleId="ui-helper-reset">
    <w:name w:val="ui-helper-reset"/>
    <w:basedOn w:val="a0"/>
    <w:rsid w:val="00437F94"/>
  </w:style>
  <w:style w:type="paragraph" w:customStyle="1" w:styleId="ui-helper-clearfix">
    <w:name w:val="ui-helper-clearfix"/>
    <w:basedOn w:val="a0"/>
    <w:rsid w:val="00437F94"/>
    <w:pPr>
      <w:spacing w:before="100" w:beforeAutospacing="1" w:after="100" w:afterAutospacing="1"/>
    </w:pPr>
  </w:style>
  <w:style w:type="paragraph" w:customStyle="1" w:styleId="ui-helper-zfix">
    <w:name w:val="ui-helper-zfix"/>
    <w:basedOn w:val="a0"/>
    <w:rsid w:val="00437F94"/>
    <w:pPr>
      <w:spacing w:before="100" w:beforeAutospacing="1" w:after="100" w:afterAutospacing="1"/>
    </w:pPr>
  </w:style>
  <w:style w:type="paragraph" w:customStyle="1" w:styleId="ui-widget-overlay">
    <w:name w:val="ui-widget-overlay"/>
    <w:basedOn w:val="a0"/>
    <w:rsid w:val="00437F94"/>
    <w:pPr>
      <w:shd w:val="clear" w:color="auto" w:fill="A6A6A6"/>
      <w:spacing w:before="100" w:beforeAutospacing="1" w:after="100" w:afterAutospacing="1"/>
    </w:pPr>
  </w:style>
  <w:style w:type="paragraph" w:customStyle="1" w:styleId="ui-widget">
    <w:name w:val="ui-widget"/>
    <w:basedOn w:val="a0"/>
    <w:rsid w:val="00437F94"/>
    <w:pPr>
      <w:spacing w:before="100" w:beforeAutospacing="1" w:after="100" w:afterAutospacing="1"/>
    </w:pPr>
    <w:rPr>
      <w:rFonts w:ascii="Arial" w:hAnsi="Arial" w:cs="Arial"/>
      <w:sz w:val="26"/>
      <w:szCs w:val="26"/>
    </w:rPr>
  </w:style>
  <w:style w:type="paragraph" w:customStyle="1" w:styleId="ui-widget-content">
    <w:name w:val="ui-widget-content"/>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0"/>
    <w:rsid w:val="00437F94"/>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0"/>
    <w:rsid w:val="00437F94"/>
    <w:pPr>
      <w:spacing w:before="100" w:beforeAutospacing="1" w:after="100" w:afterAutospacing="1"/>
    </w:pPr>
    <w:rPr>
      <w:color w:val="2E2E2E"/>
    </w:rPr>
  </w:style>
  <w:style w:type="paragraph" w:customStyle="1" w:styleId="ui-priority-primary">
    <w:name w:val="ui-priority-primary"/>
    <w:basedOn w:val="a0"/>
    <w:rsid w:val="00437F94"/>
    <w:pPr>
      <w:spacing w:before="100" w:beforeAutospacing="1" w:after="100" w:afterAutospacing="1"/>
    </w:pPr>
    <w:rPr>
      <w:b/>
      <w:bCs/>
    </w:rPr>
  </w:style>
  <w:style w:type="paragraph" w:customStyle="1" w:styleId="ui-priority-secondary">
    <w:name w:val="ui-priority-secondary"/>
    <w:basedOn w:val="a0"/>
    <w:rsid w:val="00437F94"/>
    <w:pPr>
      <w:spacing w:before="100" w:beforeAutospacing="1" w:after="100" w:afterAutospacing="1"/>
    </w:pPr>
  </w:style>
  <w:style w:type="paragraph" w:customStyle="1" w:styleId="ui-state-disabled">
    <w:name w:val="ui-state-disabled"/>
    <w:basedOn w:val="a0"/>
    <w:rsid w:val="00437F94"/>
    <w:pPr>
      <w:spacing w:before="100" w:beforeAutospacing="1" w:after="100" w:afterAutospacing="1"/>
    </w:pPr>
  </w:style>
  <w:style w:type="paragraph" w:customStyle="1" w:styleId="ui-widget-shadow">
    <w:name w:val="ui-widget-shadow"/>
    <w:basedOn w:val="a0"/>
    <w:rsid w:val="00437F94"/>
    <w:pPr>
      <w:shd w:val="clear" w:color="auto" w:fill="333333"/>
      <w:ind w:left="-120"/>
    </w:pPr>
  </w:style>
  <w:style w:type="paragraph" w:customStyle="1" w:styleId="ui-resizable-handle">
    <w:name w:val="ui-resizable-handle"/>
    <w:basedOn w:val="a0"/>
    <w:rsid w:val="00437F94"/>
    <w:pPr>
      <w:spacing w:before="100" w:beforeAutospacing="1" w:after="100" w:afterAutospacing="1"/>
    </w:pPr>
    <w:rPr>
      <w:sz w:val="2"/>
      <w:szCs w:val="2"/>
    </w:rPr>
  </w:style>
  <w:style w:type="paragraph" w:customStyle="1" w:styleId="ui-resizable-n">
    <w:name w:val="ui-resizable-n"/>
    <w:basedOn w:val="a0"/>
    <w:rsid w:val="00437F94"/>
    <w:pPr>
      <w:spacing w:before="100" w:beforeAutospacing="1" w:after="100" w:afterAutospacing="1"/>
    </w:pPr>
  </w:style>
  <w:style w:type="paragraph" w:customStyle="1" w:styleId="ui-resizable-s">
    <w:name w:val="ui-resizable-s"/>
    <w:basedOn w:val="a0"/>
    <w:rsid w:val="00437F94"/>
    <w:pPr>
      <w:spacing w:before="100" w:beforeAutospacing="1" w:after="100" w:afterAutospacing="1"/>
    </w:pPr>
  </w:style>
  <w:style w:type="paragraph" w:customStyle="1" w:styleId="ui-resizable-e">
    <w:name w:val="ui-resizable-e"/>
    <w:basedOn w:val="a0"/>
    <w:rsid w:val="00437F94"/>
    <w:pPr>
      <w:spacing w:before="100" w:beforeAutospacing="1" w:after="100" w:afterAutospacing="1"/>
    </w:pPr>
  </w:style>
  <w:style w:type="paragraph" w:customStyle="1" w:styleId="ui-resizable-w">
    <w:name w:val="ui-resizable-w"/>
    <w:basedOn w:val="a0"/>
    <w:rsid w:val="00437F94"/>
    <w:pPr>
      <w:spacing w:before="100" w:beforeAutospacing="1" w:after="100" w:afterAutospacing="1"/>
    </w:pPr>
  </w:style>
  <w:style w:type="paragraph" w:customStyle="1" w:styleId="ui-resizable-se">
    <w:name w:val="ui-resizable-se"/>
    <w:basedOn w:val="a0"/>
    <w:rsid w:val="00437F94"/>
    <w:pPr>
      <w:spacing w:before="100" w:beforeAutospacing="1" w:after="100" w:afterAutospacing="1"/>
    </w:pPr>
  </w:style>
  <w:style w:type="paragraph" w:customStyle="1" w:styleId="ui-resizable-sw">
    <w:name w:val="ui-resizable-sw"/>
    <w:basedOn w:val="a0"/>
    <w:rsid w:val="00437F94"/>
    <w:pPr>
      <w:spacing w:before="100" w:beforeAutospacing="1" w:after="100" w:afterAutospacing="1"/>
    </w:pPr>
  </w:style>
  <w:style w:type="paragraph" w:customStyle="1" w:styleId="ui-resizable-nw">
    <w:name w:val="ui-resizable-nw"/>
    <w:basedOn w:val="a0"/>
    <w:rsid w:val="00437F94"/>
    <w:pPr>
      <w:spacing w:before="100" w:beforeAutospacing="1" w:after="100" w:afterAutospacing="1"/>
    </w:pPr>
  </w:style>
  <w:style w:type="paragraph" w:customStyle="1" w:styleId="ui-resizable-ne">
    <w:name w:val="ui-resizable-ne"/>
    <w:basedOn w:val="a0"/>
    <w:rsid w:val="00437F94"/>
    <w:pPr>
      <w:spacing w:before="100" w:beforeAutospacing="1" w:after="100" w:afterAutospacing="1"/>
    </w:pPr>
  </w:style>
  <w:style w:type="paragraph" w:customStyle="1" w:styleId="ui-selectable-helper">
    <w:name w:val="ui-selectable-helper"/>
    <w:basedOn w:val="a0"/>
    <w:rsid w:val="00437F94"/>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0"/>
    <w:rsid w:val="00437F94"/>
    <w:pPr>
      <w:spacing w:before="100" w:beforeAutospacing="1" w:after="100" w:afterAutospacing="1"/>
    </w:pPr>
  </w:style>
  <w:style w:type="paragraph" w:customStyle="1" w:styleId="ui-menu">
    <w:name w:val="ui-menu"/>
    <w:basedOn w:val="a0"/>
    <w:rsid w:val="00437F94"/>
  </w:style>
  <w:style w:type="paragraph" w:customStyle="1" w:styleId="ui-button">
    <w:name w:val="ui-button"/>
    <w:basedOn w:val="a0"/>
    <w:rsid w:val="00437F94"/>
    <w:pPr>
      <w:spacing w:before="100" w:beforeAutospacing="1" w:after="100" w:afterAutospacing="1"/>
      <w:ind w:right="24"/>
      <w:jc w:val="center"/>
    </w:pPr>
  </w:style>
  <w:style w:type="paragraph" w:customStyle="1" w:styleId="ui-button-icon-only">
    <w:name w:val="ui-button-icon-only"/>
    <w:basedOn w:val="a0"/>
    <w:rsid w:val="00437F94"/>
    <w:pPr>
      <w:spacing w:before="100" w:beforeAutospacing="1" w:after="100" w:afterAutospacing="1"/>
    </w:pPr>
  </w:style>
  <w:style w:type="paragraph" w:customStyle="1" w:styleId="ui-button-icons-only">
    <w:name w:val="ui-button-icons-only"/>
    <w:basedOn w:val="a0"/>
    <w:rsid w:val="00437F94"/>
    <w:pPr>
      <w:spacing w:before="100" w:beforeAutospacing="1" w:after="100" w:afterAutospacing="1"/>
    </w:pPr>
  </w:style>
  <w:style w:type="paragraph" w:customStyle="1" w:styleId="ui-buttonset">
    <w:name w:val="ui-buttonset"/>
    <w:basedOn w:val="a0"/>
    <w:rsid w:val="00437F94"/>
    <w:pPr>
      <w:spacing w:before="100" w:beforeAutospacing="1" w:after="100" w:afterAutospacing="1"/>
      <w:ind w:right="105"/>
    </w:pPr>
  </w:style>
  <w:style w:type="paragraph" w:customStyle="1" w:styleId="ui-dialog">
    <w:name w:val="ui-dialog"/>
    <w:basedOn w:val="a0"/>
    <w:rsid w:val="00437F94"/>
    <w:pPr>
      <w:spacing w:before="100" w:beforeAutospacing="1" w:after="100" w:afterAutospacing="1"/>
    </w:pPr>
  </w:style>
  <w:style w:type="paragraph" w:customStyle="1" w:styleId="ui-slider">
    <w:name w:val="ui-slider"/>
    <w:basedOn w:val="a0"/>
    <w:rsid w:val="00437F94"/>
    <w:pPr>
      <w:spacing w:before="100" w:beforeAutospacing="1" w:after="100" w:afterAutospacing="1"/>
    </w:pPr>
  </w:style>
  <w:style w:type="paragraph" w:customStyle="1" w:styleId="ui-slider-horizontal">
    <w:name w:val="ui-slider-horizontal"/>
    <w:basedOn w:val="a0"/>
    <w:rsid w:val="00437F94"/>
    <w:pPr>
      <w:spacing w:before="100" w:beforeAutospacing="1" w:after="100" w:afterAutospacing="1"/>
    </w:pPr>
  </w:style>
  <w:style w:type="paragraph" w:customStyle="1" w:styleId="ui-slider-vertical">
    <w:name w:val="ui-slider-vertical"/>
    <w:basedOn w:val="a0"/>
    <w:rsid w:val="00437F94"/>
    <w:pPr>
      <w:spacing w:before="100" w:beforeAutospacing="1" w:after="100" w:afterAutospacing="1"/>
    </w:pPr>
  </w:style>
  <w:style w:type="paragraph" w:customStyle="1" w:styleId="ui-tabs">
    <w:name w:val="ui-tabs"/>
    <w:basedOn w:val="a0"/>
    <w:rsid w:val="00437F94"/>
    <w:pPr>
      <w:spacing w:before="100" w:beforeAutospacing="1" w:after="100" w:afterAutospacing="1"/>
    </w:pPr>
  </w:style>
  <w:style w:type="paragraph" w:customStyle="1" w:styleId="ui-datepicker">
    <w:name w:val="ui-datepicker"/>
    <w:basedOn w:val="a0"/>
    <w:rsid w:val="00437F94"/>
    <w:pPr>
      <w:spacing w:before="100" w:beforeAutospacing="1" w:after="100" w:afterAutospacing="1"/>
    </w:pPr>
    <w:rPr>
      <w:vanish/>
    </w:rPr>
  </w:style>
  <w:style w:type="paragraph" w:customStyle="1" w:styleId="ui-datepicker-row-break">
    <w:name w:val="ui-datepicker-row-break"/>
    <w:basedOn w:val="a0"/>
    <w:rsid w:val="00437F94"/>
    <w:pPr>
      <w:spacing w:before="100" w:beforeAutospacing="1" w:after="100" w:afterAutospacing="1"/>
    </w:pPr>
  </w:style>
  <w:style w:type="paragraph" w:customStyle="1" w:styleId="ui-datepicker-rtl">
    <w:name w:val="ui-datepicker-rtl"/>
    <w:basedOn w:val="a0"/>
    <w:rsid w:val="00437F94"/>
    <w:pPr>
      <w:bidi/>
      <w:spacing w:before="100" w:beforeAutospacing="1" w:after="100" w:afterAutospacing="1"/>
    </w:pPr>
  </w:style>
  <w:style w:type="paragraph" w:customStyle="1" w:styleId="ui-datepicker-cover">
    <w:name w:val="ui-datepicker-cover"/>
    <w:basedOn w:val="a0"/>
    <w:rsid w:val="00437F94"/>
    <w:pPr>
      <w:spacing w:before="100" w:beforeAutospacing="1" w:after="100" w:afterAutospacing="1"/>
    </w:pPr>
  </w:style>
  <w:style w:type="paragraph" w:customStyle="1" w:styleId="ui-progressbar">
    <w:name w:val="ui-progressbar"/>
    <w:basedOn w:val="a0"/>
    <w:rsid w:val="00437F94"/>
    <w:pPr>
      <w:spacing w:before="100" w:beforeAutospacing="1" w:after="100" w:afterAutospacing="1"/>
    </w:pPr>
  </w:style>
  <w:style w:type="paragraph" w:customStyle="1" w:styleId="ui-datepicker-trigger">
    <w:name w:val="ui-datepicker-trigger"/>
    <w:basedOn w:val="a0"/>
    <w:rsid w:val="00437F94"/>
    <w:pPr>
      <w:pBdr>
        <w:top w:val="single" w:sz="6" w:space="0" w:color="397BA2"/>
        <w:left w:val="single" w:sz="6" w:space="0" w:color="397BA2"/>
        <w:bottom w:val="single" w:sz="6" w:space="0" w:color="397BA2"/>
        <w:right w:val="single" w:sz="6" w:space="0" w:color="397BA2"/>
      </w:pBdr>
      <w:spacing w:before="100" w:beforeAutospacing="1" w:after="100" w:afterAutospacing="1"/>
      <w:ind w:right="75"/>
      <w:jc w:val="center"/>
    </w:pPr>
  </w:style>
  <w:style w:type="paragraph" w:customStyle="1" w:styleId="uctitle">
    <w:name w:val="uc_title"/>
    <w:basedOn w:val="a0"/>
    <w:rsid w:val="00437F94"/>
    <w:pPr>
      <w:spacing w:before="100" w:beforeAutospacing="1" w:after="100" w:afterAutospacing="1"/>
    </w:pPr>
  </w:style>
  <w:style w:type="paragraph" w:customStyle="1" w:styleId="ui-accordion-header">
    <w:name w:val="ui-accordion-header"/>
    <w:basedOn w:val="a0"/>
    <w:rsid w:val="00437F94"/>
    <w:pPr>
      <w:spacing w:before="100" w:beforeAutospacing="1" w:after="100" w:afterAutospacing="1"/>
    </w:pPr>
  </w:style>
  <w:style w:type="paragraph" w:customStyle="1" w:styleId="ui-accordion-li-fix">
    <w:name w:val="ui-accordion-li-fix"/>
    <w:basedOn w:val="a0"/>
    <w:rsid w:val="00437F94"/>
    <w:pPr>
      <w:spacing w:before="100" w:beforeAutospacing="1" w:after="100" w:afterAutospacing="1"/>
    </w:pPr>
  </w:style>
  <w:style w:type="paragraph" w:customStyle="1" w:styleId="ui-accordion-content">
    <w:name w:val="ui-accordion-content"/>
    <w:basedOn w:val="a0"/>
    <w:rsid w:val="00437F94"/>
    <w:pPr>
      <w:spacing w:before="100" w:beforeAutospacing="1" w:after="100" w:afterAutospacing="1"/>
    </w:pPr>
  </w:style>
  <w:style w:type="paragraph" w:customStyle="1" w:styleId="ui-accordion-content-active">
    <w:name w:val="ui-accordion-content-active"/>
    <w:basedOn w:val="a0"/>
    <w:rsid w:val="00437F94"/>
    <w:pPr>
      <w:spacing w:before="100" w:beforeAutospacing="1" w:after="100" w:afterAutospacing="1"/>
    </w:pPr>
  </w:style>
  <w:style w:type="paragraph" w:customStyle="1" w:styleId="ui-menu-item">
    <w:name w:val="ui-menu-item"/>
    <w:basedOn w:val="a0"/>
    <w:rsid w:val="00437F94"/>
    <w:pPr>
      <w:spacing w:before="100" w:beforeAutospacing="1" w:after="100" w:afterAutospacing="1"/>
    </w:pPr>
  </w:style>
  <w:style w:type="paragraph" w:customStyle="1" w:styleId="ui-button-text">
    <w:name w:val="ui-button-text"/>
    <w:basedOn w:val="a0"/>
    <w:rsid w:val="00437F94"/>
    <w:pPr>
      <w:spacing w:before="100" w:beforeAutospacing="1" w:after="100" w:afterAutospacing="1"/>
    </w:pPr>
  </w:style>
  <w:style w:type="paragraph" w:customStyle="1" w:styleId="ui-icon">
    <w:name w:val="ui-icon"/>
    <w:basedOn w:val="a0"/>
    <w:rsid w:val="00437F94"/>
    <w:pPr>
      <w:spacing w:before="100" w:beforeAutospacing="1" w:after="100" w:afterAutospacing="1"/>
    </w:pPr>
  </w:style>
  <w:style w:type="paragraph" w:customStyle="1" w:styleId="ui-dialog-titlebar">
    <w:name w:val="ui-dialog-titlebar"/>
    <w:basedOn w:val="a0"/>
    <w:rsid w:val="00437F94"/>
    <w:pPr>
      <w:spacing w:before="100" w:beforeAutospacing="1" w:after="100" w:afterAutospacing="1"/>
    </w:pPr>
  </w:style>
  <w:style w:type="paragraph" w:customStyle="1" w:styleId="ui-dialog-title">
    <w:name w:val="ui-dialog-title"/>
    <w:basedOn w:val="a0"/>
    <w:rsid w:val="00437F94"/>
    <w:pPr>
      <w:spacing w:before="100" w:beforeAutospacing="1" w:after="100" w:afterAutospacing="1"/>
    </w:pPr>
  </w:style>
  <w:style w:type="paragraph" w:customStyle="1" w:styleId="ui-dialog-titlebar-close">
    <w:name w:val="ui-dialog-titlebar-close"/>
    <w:basedOn w:val="a0"/>
    <w:rsid w:val="00437F94"/>
    <w:pPr>
      <w:spacing w:before="100" w:beforeAutospacing="1" w:after="100" w:afterAutospacing="1"/>
    </w:pPr>
  </w:style>
  <w:style w:type="paragraph" w:customStyle="1" w:styleId="ui-dialog-content">
    <w:name w:val="ui-dialog-content"/>
    <w:basedOn w:val="a0"/>
    <w:rsid w:val="00437F94"/>
    <w:pPr>
      <w:spacing w:before="100" w:beforeAutospacing="1" w:after="100" w:afterAutospacing="1"/>
    </w:pPr>
  </w:style>
  <w:style w:type="paragraph" w:customStyle="1" w:styleId="ui-dialog-buttonpane">
    <w:name w:val="ui-dialog-buttonpane"/>
    <w:basedOn w:val="a0"/>
    <w:rsid w:val="00437F94"/>
    <w:pPr>
      <w:spacing w:before="100" w:beforeAutospacing="1" w:after="100" w:afterAutospacing="1"/>
    </w:pPr>
  </w:style>
  <w:style w:type="paragraph" w:customStyle="1" w:styleId="ui-slider-handle">
    <w:name w:val="ui-slider-handle"/>
    <w:basedOn w:val="a0"/>
    <w:rsid w:val="00437F94"/>
    <w:pPr>
      <w:spacing w:before="100" w:beforeAutospacing="1" w:after="100" w:afterAutospacing="1"/>
    </w:pPr>
  </w:style>
  <w:style w:type="paragraph" w:customStyle="1" w:styleId="ui-slider-range">
    <w:name w:val="ui-slider-range"/>
    <w:basedOn w:val="a0"/>
    <w:rsid w:val="00437F94"/>
    <w:pPr>
      <w:spacing w:before="100" w:beforeAutospacing="1" w:after="100" w:afterAutospacing="1"/>
    </w:pPr>
  </w:style>
  <w:style w:type="paragraph" w:customStyle="1" w:styleId="ui-tabs-nav">
    <w:name w:val="ui-tabs-nav"/>
    <w:basedOn w:val="a0"/>
    <w:rsid w:val="00437F94"/>
    <w:pPr>
      <w:spacing w:before="100" w:beforeAutospacing="1" w:after="100" w:afterAutospacing="1"/>
    </w:pPr>
  </w:style>
  <w:style w:type="paragraph" w:customStyle="1" w:styleId="ui-tabs-panel">
    <w:name w:val="ui-tabs-panel"/>
    <w:basedOn w:val="a0"/>
    <w:rsid w:val="00437F94"/>
    <w:pPr>
      <w:spacing w:before="100" w:beforeAutospacing="1" w:after="100" w:afterAutospacing="1"/>
    </w:pPr>
  </w:style>
  <w:style w:type="paragraph" w:customStyle="1" w:styleId="ui-datepicker-header">
    <w:name w:val="ui-datepicker-header"/>
    <w:basedOn w:val="a0"/>
    <w:rsid w:val="00437F94"/>
    <w:pPr>
      <w:spacing w:before="100" w:beforeAutospacing="1" w:after="100" w:afterAutospacing="1"/>
    </w:pPr>
  </w:style>
  <w:style w:type="paragraph" w:customStyle="1" w:styleId="ui-datepicker-prev">
    <w:name w:val="ui-datepicker-prev"/>
    <w:basedOn w:val="a0"/>
    <w:rsid w:val="00437F94"/>
    <w:pPr>
      <w:spacing w:before="100" w:beforeAutospacing="1" w:after="100" w:afterAutospacing="1"/>
    </w:pPr>
  </w:style>
  <w:style w:type="paragraph" w:customStyle="1" w:styleId="ui-datepicker-next">
    <w:name w:val="ui-datepicker-next"/>
    <w:basedOn w:val="a0"/>
    <w:rsid w:val="00437F94"/>
    <w:pPr>
      <w:spacing w:before="100" w:beforeAutospacing="1" w:after="100" w:afterAutospacing="1"/>
    </w:pPr>
  </w:style>
  <w:style w:type="paragraph" w:customStyle="1" w:styleId="ui-datepicker-title">
    <w:name w:val="ui-datepicker-title"/>
    <w:basedOn w:val="a0"/>
    <w:rsid w:val="00437F94"/>
    <w:pPr>
      <w:spacing w:before="100" w:beforeAutospacing="1" w:after="100" w:afterAutospacing="1"/>
    </w:pPr>
  </w:style>
  <w:style w:type="paragraph" w:customStyle="1" w:styleId="ui-datepicker-buttonpane">
    <w:name w:val="ui-datepicker-buttonpane"/>
    <w:basedOn w:val="a0"/>
    <w:rsid w:val="00437F94"/>
    <w:pPr>
      <w:spacing w:before="100" w:beforeAutospacing="1" w:after="100" w:afterAutospacing="1"/>
    </w:pPr>
  </w:style>
  <w:style w:type="paragraph" w:customStyle="1" w:styleId="ui-datepicker-group">
    <w:name w:val="ui-datepicker-group"/>
    <w:basedOn w:val="a0"/>
    <w:rsid w:val="00437F94"/>
    <w:pPr>
      <w:spacing w:before="100" w:beforeAutospacing="1" w:after="100" w:afterAutospacing="1"/>
    </w:pPr>
  </w:style>
  <w:style w:type="paragraph" w:customStyle="1" w:styleId="ui-progressbar-value">
    <w:name w:val="ui-progressbar-value"/>
    <w:basedOn w:val="a0"/>
    <w:rsid w:val="00437F94"/>
    <w:pPr>
      <w:spacing w:before="100" w:beforeAutospacing="1" w:after="100" w:afterAutospacing="1"/>
    </w:pPr>
  </w:style>
  <w:style w:type="paragraph" w:customStyle="1" w:styleId="personphoto">
    <w:name w:val="personphoto"/>
    <w:basedOn w:val="a0"/>
    <w:rsid w:val="00437F94"/>
    <w:pPr>
      <w:spacing w:before="100" w:beforeAutospacing="1" w:after="100" w:afterAutospacing="1"/>
    </w:pPr>
  </w:style>
  <w:style w:type="paragraph" w:customStyle="1" w:styleId="personpost">
    <w:name w:val="personpost"/>
    <w:basedOn w:val="a0"/>
    <w:rsid w:val="00437F94"/>
    <w:pPr>
      <w:spacing w:before="100" w:beforeAutospacing="1" w:after="100" w:afterAutospacing="1"/>
    </w:pPr>
  </w:style>
  <w:style w:type="paragraph" w:customStyle="1" w:styleId="personname">
    <w:name w:val="personname"/>
    <w:basedOn w:val="a0"/>
    <w:rsid w:val="00437F94"/>
    <w:pPr>
      <w:spacing w:before="100" w:beforeAutospacing="1" w:after="100" w:afterAutospacing="1"/>
    </w:pPr>
  </w:style>
  <w:style w:type="paragraph" w:customStyle="1" w:styleId="playlistitem">
    <w:name w:val="playlistitem"/>
    <w:basedOn w:val="a0"/>
    <w:rsid w:val="00437F94"/>
    <w:pPr>
      <w:spacing w:before="100" w:beforeAutospacing="1" w:after="100" w:afterAutospacing="1"/>
    </w:pPr>
  </w:style>
  <w:style w:type="paragraph" w:customStyle="1" w:styleId="liimege">
    <w:name w:val="li_imege"/>
    <w:basedOn w:val="a0"/>
    <w:rsid w:val="00437F94"/>
    <w:pPr>
      <w:spacing w:before="100" w:beforeAutospacing="1" w:after="100" w:afterAutospacing="1"/>
    </w:pPr>
  </w:style>
  <w:style w:type="paragraph" w:customStyle="1" w:styleId="ui-accordion-header-active">
    <w:name w:val="ui-accordion-header-active"/>
    <w:basedOn w:val="a0"/>
    <w:rsid w:val="00437F94"/>
    <w:pPr>
      <w:spacing w:before="100" w:beforeAutospacing="1" w:after="100" w:afterAutospacing="1"/>
    </w:pPr>
  </w:style>
  <w:style w:type="paragraph" w:customStyle="1" w:styleId="ui-tabs-hide">
    <w:name w:val="ui-tabs-hide"/>
    <w:basedOn w:val="a0"/>
    <w:rsid w:val="00437F94"/>
    <w:pPr>
      <w:spacing w:before="100" w:beforeAutospacing="1" w:after="100" w:afterAutospacing="1"/>
    </w:pPr>
  </w:style>
  <w:style w:type="paragraph" w:customStyle="1" w:styleId="personphoto1">
    <w:name w:val="personphoto1"/>
    <w:basedOn w:val="a0"/>
    <w:rsid w:val="00437F94"/>
    <w:pPr>
      <w:spacing w:before="100" w:beforeAutospacing="1" w:after="100" w:afterAutospacing="1"/>
      <w:ind w:right="225"/>
    </w:pPr>
  </w:style>
  <w:style w:type="paragraph" w:customStyle="1" w:styleId="personpost1">
    <w:name w:val="personpost1"/>
    <w:basedOn w:val="a0"/>
    <w:rsid w:val="00437F94"/>
    <w:pPr>
      <w:spacing w:before="100" w:beforeAutospacing="1" w:after="100" w:afterAutospacing="1"/>
    </w:pPr>
  </w:style>
  <w:style w:type="paragraph" w:customStyle="1" w:styleId="personname1">
    <w:name w:val="personname1"/>
    <w:basedOn w:val="a0"/>
    <w:rsid w:val="00437F94"/>
    <w:pPr>
      <w:spacing w:before="150" w:after="100" w:afterAutospacing="1"/>
    </w:pPr>
  </w:style>
  <w:style w:type="paragraph" w:customStyle="1" w:styleId="personpost2">
    <w:name w:val="personpost2"/>
    <w:basedOn w:val="a0"/>
    <w:rsid w:val="00437F94"/>
    <w:pPr>
      <w:spacing w:before="100" w:beforeAutospacing="1" w:after="100" w:afterAutospacing="1"/>
    </w:pPr>
  </w:style>
  <w:style w:type="paragraph" w:customStyle="1" w:styleId="personname2">
    <w:name w:val="personname2"/>
    <w:basedOn w:val="a0"/>
    <w:rsid w:val="00437F94"/>
    <w:pPr>
      <w:spacing w:before="150" w:after="100" w:afterAutospacing="1"/>
    </w:pPr>
  </w:style>
  <w:style w:type="paragraph" w:customStyle="1" w:styleId="lidesc1">
    <w:name w:val="li_desc1"/>
    <w:basedOn w:val="a0"/>
    <w:rsid w:val="00437F94"/>
    <w:pPr>
      <w:spacing w:after="45"/>
    </w:pPr>
    <w:rPr>
      <w:sz w:val="17"/>
      <w:szCs w:val="17"/>
    </w:rPr>
  </w:style>
  <w:style w:type="paragraph" w:customStyle="1" w:styleId="playlistitem1">
    <w:name w:val="playlistitem1"/>
    <w:basedOn w:val="a0"/>
    <w:rsid w:val="00437F94"/>
    <w:pPr>
      <w:spacing w:before="30" w:after="30"/>
      <w:ind w:left="30" w:right="30"/>
    </w:pPr>
  </w:style>
  <w:style w:type="paragraph" w:customStyle="1" w:styleId="liimege1">
    <w:name w:val="li_imege1"/>
    <w:basedOn w:val="a0"/>
    <w:rsid w:val="00437F94"/>
    <w:pPr>
      <w:ind w:left="105" w:right="105"/>
    </w:pPr>
  </w:style>
  <w:style w:type="paragraph" w:customStyle="1" w:styleId="uctitle1">
    <w:name w:val="uc_title1"/>
    <w:basedOn w:val="a0"/>
    <w:rsid w:val="00437F94"/>
    <w:pPr>
      <w:spacing w:before="100" w:beforeAutospacing="1" w:after="150"/>
    </w:pPr>
  </w:style>
  <w:style w:type="paragraph" w:customStyle="1" w:styleId="slidertexttitle1">
    <w:name w:val="slidertexttitle1"/>
    <w:basedOn w:val="a0"/>
    <w:rsid w:val="00437F94"/>
    <w:rPr>
      <w:color w:val="FFFFFF"/>
      <w:sz w:val="21"/>
      <w:szCs w:val="21"/>
    </w:rPr>
  </w:style>
  <w:style w:type="paragraph" w:customStyle="1" w:styleId="ui-widget1">
    <w:name w:val="ui-widget1"/>
    <w:basedOn w:val="a0"/>
    <w:rsid w:val="00437F94"/>
    <w:pPr>
      <w:spacing w:before="100" w:beforeAutospacing="1" w:after="100" w:afterAutospacing="1"/>
    </w:pPr>
    <w:rPr>
      <w:rFonts w:ascii="Arial" w:hAnsi="Arial" w:cs="Arial"/>
    </w:rPr>
  </w:style>
  <w:style w:type="paragraph" w:customStyle="1" w:styleId="ui-state-default1">
    <w:name w:val="ui-state-default1"/>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0"/>
    <w:rsid w:val="00437F94"/>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0"/>
    <w:rsid w:val="00437F94"/>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0"/>
    <w:rsid w:val="00437F94"/>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0"/>
    <w:rsid w:val="00437F94"/>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0"/>
    <w:rsid w:val="00437F94"/>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0"/>
    <w:rsid w:val="00437F94"/>
    <w:pPr>
      <w:spacing w:before="100" w:beforeAutospacing="1" w:after="100" w:afterAutospacing="1"/>
    </w:pPr>
    <w:rPr>
      <w:color w:val="2E2E2E"/>
    </w:rPr>
  </w:style>
  <w:style w:type="paragraph" w:customStyle="1" w:styleId="ui-state-error-text2">
    <w:name w:val="ui-state-error-text2"/>
    <w:basedOn w:val="a0"/>
    <w:rsid w:val="00437F94"/>
    <w:pPr>
      <w:spacing w:before="100" w:beforeAutospacing="1" w:after="100" w:afterAutospacing="1"/>
    </w:pPr>
    <w:rPr>
      <w:color w:val="2E2E2E"/>
    </w:rPr>
  </w:style>
  <w:style w:type="paragraph" w:customStyle="1" w:styleId="ui-priority-primary1">
    <w:name w:val="ui-priority-primary1"/>
    <w:basedOn w:val="a0"/>
    <w:rsid w:val="00437F94"/>
    <w:pPr>
      <w:spacing w:before="100" w:beforeAutospacing="1" w:after="100" w:afterAutospacing="1"/>
    </w:pPr>
    <w:rPr>
      <w:b/>
      <w:bCs/>
    </w:rPr>
  </w:style>
  <w:style w:type="paragraph" w:customStyle="1" w:styleId="ui-priority-primary2">
    <w:name w:val="ui-priority-primary2"/>
    <w:basedOn w:val="a0"/>
    <w:rsid w:val="00437F94"/>
    <w:pPr>
      <w:spacing w:before="100" w:beforeAutospacing="1" w:after="100" w:afterAutospacing="1"/>
    </w:pPr>
    <w:rPr>
      <w:b/>
      <w:bCs/>
    </w:rPr>
  </w:style>
  <w:style w:type="paragraph" w:customStyle="1" w:styleId="ui-priority-secondary1">
    <w:name w:val="ui-priority-secondary1"/>
    <w:basedOn w:val="a0"/>
    <w:rsid w:val="00437F94"/>
    <w:pPr>
      <w:spacing w:before="100" w:beforeAutospacing="1" w:after="100" w:afterAutospacing="1"/>
    </w:pPr>
  </w:style>
  <w:style w:type="paragraph" w:customStyle="1" w:styleId="ui-priority-secondary2">
    <w:name w:val="ui-priority-secondary2"/>
    <w:basedOn w:val="a0"/>
    <w:rsid w:val="00437F94"/>
    <w:pPr>
      <w:spacing w:before="100" w:beforeAutospacing="1" w:after="100" w:afterAutospacing="1"/>
    </w:pPr>
  </w:style>
  <w:style w:type="paragraph" w:customStyle="1" w:styleId="ui-state-disabled1">
    <w:name w:val="ui-state-disabled1"/>
    <w:basedOn w:val="a0"/>
    <w:rsid w:val="00437F94"/>
    <w:pPr>
      <w:spacing w:before="100" w:beforeAutospacing="1" w:after="100" w:afterAutospacing="1"/>
    </w:pPr>
  </w:style>
  <w:style w:type="paragraph" w:customStyle="1" w:styleId="ui-state-disabled2">
    <w:name w:val="ui-state-disabled2"/>
    <w:basedOn w:val="a0"/>
    <w:rsid w:val="00437F94"/>
    <w:pPr>
      <w:spacing w:before="100" w:beforeAutospacing="1" w:after="100" w:afterAutospacing="1"/>
    </w:pPr>
  </w:style>
  <w:style w:type="paragraph" w:customStyle="1" w:styleId="ui-resizable-handle1">
    <w:name w:val="ui-resizable-handle1"/>
    <w:basedOn w:val="a0"/>
    <w:rsid w:val="00437F94"/>
    <w:pPr>
      <w:spacing w:before="100" w:beforeAutospacing="1" w:after="100" w:afterAutospacing="1"/>
    </w:pPr>
    <w:rPr>
      <w:vanish/>
      <w:sz w:val="2"/>
      <w:szCs w:val="2"/>
    </w:rPr>
  </w:style>
  <w:style w:type="paragraph" w:customStyle="1" w:styleId="ui-resizable-handle2">
    <w:name w:val="ui-resizable-handle2"/>
    <w:basedOn w:val="a0"/>
    <w:rsid w:val="00437F94"/>
    <w:pPr>
      <w:spacing w:before="100" w:beforeAutospacing="1" w:after="100" w:afterAutospacing="1"/>
    </w:pPr>
    <w:rPr>
      <w:vanish/>
      <w:sz w:val="2"/>
      <w:szCs w:val="2"/>
    </w:rPr>
  </w:style>
  <w:style w:type="paragraph" w:customStyle="1" w:styleId="ui-accordion-header1">
    <w:name w:val="ui-accordion-header1"/>
    <w:basedOn w:val="a0"/>
    <w:rsid w:val="00437F94"/>
    <w:pPr>
      <w:spacing w:before="15" w:after="100" w:afterAutospacing="1"/>
    </w:pPr>
  </w:style>
  <w:style w:type="paragraph" w:customStyle="1" w:styleId="ui-accordion-li-fix1">
    <w:name w:val="ui-accordion-li-fix1"/>
    <w:basedOn w:val="a0"/>
    <w:rsid w:val="00437F94"/>
    <w:pPr>
      <w:spacing w:before="100" w:beforeAutospacing="1" w:after="100" w:afterAutospacing="1"/>
    </w:pPr>
  </w:style>
  <w:style w:type="paragraph" w:customStyle="1" w:styleId="ui-accordion-header-active1">
    <w:name w:val="ui-accordion-header-active1"/>
    <w:basedOn w:val="a0"/>
    <w:rsid w:val="00437F94"/>
    <w:pPr>
      <w:spacing w:before="100" w:beforeAutospacing="1" w:after="100" w:afterAutospacing="1"/>
    </w:pPr>
  </w:style>
  <w:style w:type="paragraph" w:customStyle="1" w:styleId="ui-icon1">
    <w:name w:val="ui-icon1"/>
    <w:basedOn w:val="a0"/>
    <w:rsid w:val="00437F94"/>
    <w:pPr>
      <w:spacing w:after="100" w:afterAutospacing="1"/>
    </w:pPr>
  </w:style>
  <w:style w:type="paragraph" w:customStyle="1" w:styleId="ui-accordion-content1">
    <w:name w:val="ui-accordion-content1"/>
    <w:basedOn w:val="a0"/>
    <w:rsid w:val="00437F94"/>
    <w:pPr>
      <w:spacing w:after="30"/>
    </w:pPr>
    <w:rPr>
      <w:vanish/>
    </w:rPr>
  </w:style>
  <w:style w:type="paragraph" w:customStyle="1" w:styleId="ui-accordion-content-active1">
    <w:name w:val="ui-accordion-content-active1"/>
    <w:basedOn w:val="a0"/>
    <w:rsid w:val="00437F94"/>
    <w:pPr>
      <w:spacing w:before="100" w:beforeAutospacing="1" w:after="100" w:afterAutospacing="1"/>
    </w:pPr>
  </w:style>
  <w:style w:type="paragraph" w:customStyle="1" w:styleId="ui-menu1">
    <w:name w:val="ui-menu1"/>
    <w:basedOn w:val="a0"/>
    <w:rsid w:val="00437F94"/>
  </w:style>
  <w:style w:type="paragraph" w:customStyle="1" w:styleId="ui-menu-item1">
    <w:name w:val="ui-menu-item1"/>
    <w:basedOn w:val="a0"/>
    <w:rsid w:val="00437F94"/>
  </w:style>
  <w:style w:type="paragraph" w:customStyle="1" w:styleId="ui-button-text1">
    <w:name w:val="ui-button-text1"/>
    <w:basedOn w:val="a0"/>
    <w:rsid w:val="00437F94"/>
    <w:pPr>
      <w:spacing w:before="100" w:beforeAutospacing="1" w:after="100" w:afterAutospacing="1"/>
    </w:pPr>
  </w:style>
  <w:style w:type="paragraph" w:customStyle="1" w:styleId="ui-button-text2">
    <w:name w:val="ui-button-text2"/>
    <w:basedOn w:val="a0"/>
    <w:rsid w:val="00437F94"/>
    <w:pPr>
      <w:spacing w:before="100" w:beforeAutospacing="1" w:after="100" w:afterAutospacing="1"/>
    </w:pPr>
  </w:style>
  <w:style w:type="paragraph" w:customStyle="1" w:styleId="ui-button-text3">
    <w:name w:val="ui-button-text3"/>
    <w:basedOn w:val="a0"/>
    <w:rsid w:val="00437F94"/>
    <w:pPr>
      <w:spacing w:before="100" w:beforeAutospacing="1" w:after="100" w:afterAutospacing="1"/>
      <w:ind w:firstLine="11919"/>
    </w:pPr>
  </w:style>
  <w:style w:type="paragraph" w:customStyle="1" w:styleId="ui-button-text4">
    <w:name w:val="ui-button-text4"/>
    <w:basedOn w:val="a0"/>
    <w:rsid w:val="00437F94"/>
    <w:pPr>
      <w:spacing w:before="100" w:beforeAutospacing="1" w:after="100" w:afterAutospacing="1"/>
      <w:ind w:firstLine="11919"/>
    </w:pPr>
  </w:style>
  <w:style w:type="paragraph" w:customStyle="1" w:styleId="ui-button-text5">
    <w:name w:val="ui-button-text5"/>
    <w:basedOn w:val="a0"/>
    <w:rsid w:val="00437F94"/>
    <w:pPr>
      <w:spacing w:before="100" w:beforeAutospacing="1" w:after="100" w:afterAutospacing="1"/>
    </w:pPr>
  </w:style>
  <w:style w:type="paragraph" w:customStyle="1" w:styleId="ui-button-text6">
    <w:name w:val="ui-button-text6"/>
    <w:basedOn w:val="a0"/>
    <w:rsid w:val="00437F94"/>
    <w:pPr>
      <w:spacing w:before="100" w:beforeAutospacing="1" w:after="100" w:afterAutospacing="1"/>
    </w:pPr>
  </w:style>
  <w:style w:type="paragraph" w:customStyle="1" w:styleId="ui-button-text7">
    <w:name w:val="ui-button-text7"/>
    <w:basedOn w:val="a0"/>
    <w:rsid w:val="00437F94"/>
    <w:pPr>
      <w:spacing w:before="100" w:beforeAutospacing="1" w:after="100" w:afterAutospacing="1"/>
    </w:pPr>
  </w:style>
  <w:style w:type="paragraph" w:customStyle="1" w:styleId="ui-icon2">
    <w:name w:val="ui-icon2"/>
    <w:basedOn w:val="a0"/>
    <w:rsid w:val="00437F94"/>
    <w:pPr>
      <w:spacing w:after="100" w:afterAutospacing="1"/>
      <w:ind w:left="-120"/>
    </w:pPr>
  </w:style>
  <w:style w:type="paragraph" w:customStyle="1" w:styleId="ui-icon3">
    <w:name w:val="ui-icon3"/>
    <w:basedOn w:val="a0"/>
    <w:rsid w:val="00437F94"/>
    <w:pPr>
      <w:spacing w:after="100" w:afterAutospacing="1"/>
    </w:pPr>
  </w:style>
  <w:style w:type="paragraph" w:customStyle="1" w:styleId="ui-icon4">
    <w:name w:val="ui-icon4"/>
    <w:basedOn w:val="a0"/>
    <w:rsid w:val="00437F94"/>
    <w:pPr>
      <w:spacing w:after="100" w:afterAutospacing="1"/>
    </w:pPr>
  </w:style>
  <w:style w:type="paragraph" w:customStyle="1" w:styleId="ui-icon5">
    <w:name w:val="ui-icon5"/>
    <w:basedOn w:val="a0"/>
    <w:rsid w:val="00437F94"/>
    <w:pPr>
      <w:spacing w:after="100" w:afterAutospacing="1"/>
    </w:pPr>
  </w:style>
  <w:style w:type="paragraph" w:customStyle="1" w:styleId="ui-icon6">
    <w:name w:val="ui-icon6"/>
    <w:basedOn w:val="a0"/>
    <w:rsid w:val="00437F94"/>
    <w:pPr>
      <w:spacing w:after="100" w:afterAutospacing="1"/>
    </w:pPr>
  </w:style>
  <w:style w:type="paragraph" w:customStyle="1" w:styleId="ui-button1">
    <w:name w:val="ui-button1"/>
    <w:basedOn w:val="a0"/>
    <w:rsid w:val="00437F94"/>
    <w:pPr>
      <w:spacing w:before="100" w:beforeAutospacing="1" w:after="100" w:afterAutospacing="1"/>
      <w:ind w:right="-72"/>
      <w:jc w:val="center"/>
    </w:pPr>
  </w:style>
  <w:style w:type="paragraph" w:customStyle="1" w:styleId="ui-dialog-titlebar1">
    <w:name w:val="ui-dialog-titlebar1"/>
    <w:basedOn w:val="a0"/>
    <w:rsid w:val="00437F94"/>
    <w:pPr>
      <w:spacing w:before="100" w:beforeAutospacing="1" w:after="100" w:afterAutospacing="1"/>
    </w:pPr>
  </w:style>
  <w:style w:type="paragraph" w:customStyle="1" w:styleId="ui-dialog-title1">
    <w:name w:val="ui-dialog-title1"/>
    <w:basedOn w:val="a0"/>
    <w:rsid w:val="00437F94"/>
    <w:pPr>
      <w:spacing w:before="24" w:after="48"/>
      <w:ind w:right="240"/>
    </w:pPr>
  </w:style>
  <w:style w:type="paragraph" w:customStyle="1" w:styleId="ui-dialog-titlebar-close1">
    <w:name w:val="ui-dialog-titlebar-close1"/>
    <w:basedOn w:val="a0"/>
    <w:rsid w:val="00437F94"/>
  </w:style>
  <w:style w:type="paragraph" w:customStyle="1" w:styleId="ui-dialog-content1">
    <w:name w:val="ui-dialog-content1"/>
    <w:basedOn w:val="a0"/>
    <w:rsid w:val="00437F94"/>
    <w:pPr>
      <w:spacing w:before="100" w:beforeAutospacing="1" w:after="100" w:afterAutospacing="1"/>
    </w:pPr>
  </w:style>
  <w:style w:type="paragraph" w:customStyle="1" w:styleId="ui-dialog-buttonpane1">
    <w:name w:val="ui-dialog-buttonpane1"/>
    <w:basedOn w:val="a0"/>
    <w:rsid w:val="00437F94"/>
    <w:pPr>
      <w:spacing w:before="120"/>
    </w:pPr>
  </w:style>
  <w:style w:type="paragraph" w:customStyle="1" w:styleId="ui-resizable-se1">
    <w:name w:val="ui-resizable-se1"/>
    <w:basedOn w:val="a0"/>
    <w:rsid w:val="00437F94"/>
    <w:pPr>
      <w:spacing w:before="100" w:beforeAutospacing="1" w:after="100" w:afterAutospacing="1"/>
    </w:pPr>
  </w:style>
  <w:style w:type="paragraph" w:customStyle="1" w:styleId="ui-slider-handle1">
    <w:name w:val="ui-slider-handle1"/>
    <w:basedOn w:val="a0"/>
    <w:rsid w:val="00437F94"/>
    <w:pPr>
      <w:spacing w:before="100" w:beforeAutospacing="1" w:after="100" w:afterAutospacing="1"/>
    </w:pPr>
  </w:style>
  <w:style w:type="paragraph" w:customStyle="1" w:styleId="ui-slider-range1">
    <w:name w:val="ui-slider-range1"/>
    <w:basedOn w:val="a0"/>
    <w:rsid w:val="00437F94"/>
    <w:pPr>
      <w:spacing w:before="100" w:beforeAutospacing="1" w:after="100" w:afterAutospacing="1"/>
    </w:pPr>
    <w:rPr>
      <w:sz w:val="17"/>
      <w:szCs w:val="17"/>
    </w:rPr>
  </w:style>
  <w:style w:type="paragraph" w:customStyle="1" w:styleId="ui-slider-handle2">
    <w:name w:val="ui-slider-handle2"/>
    <w:basedOn w:val="a0"/>
    <w:rsid w:val="00437F94"/>
    <w:pPr>
      <w:spacing w:before="100" w:beforeAutospacing="1" w:after="100" w:afterAutospacing="1"/>
      <w:ind w:left="-144"/>
    </w:pPr>
  </w:style>
  <w:style w:type="paragraph" w:customStyle="1" w:styleId="ui-slider-handle3">
    <w:name w:val="ui-slider-handle3"/>
    <w:basedOn w:val="a0"/>
    <w:rsid w:val="00437F94"/>
    <w:pPr>
      <w:spacing w:before="100" w:beforeAutospacing="1"/>
    </w:pPr>
  </w:style>
  <w:style w:type="paragraph" w:customStyle="1" w:styleId="ui-slider-range2">
    <w:name w:val="ui-slider-range2"/>
    <w:basedOn w:val="a0"/>
    <w:rsid w:val="00437F94"/>
    <w:pPr>
      <w:spacing w:before="100" w:beforeAutospacing="1" w:after="100" w:afterAutospacing="1"/>
    </w:pPr>
  </w:style>
  <w:style w:type="paragraph" w:customStyle="1" w:styleId="ui-tabs-nav1">
    <w:name w:val="ui-tabs-nav1"/>
    <w:basedOn w:val="a0"/>
    <w:rsid w:val="00437F94"/>
  </w:style>
  <w:style w:type="paragraph" w:customStyle="1" w:styleId="ui-tabs-panel1">
    <w:name w:val="ui-tabs-panel1"/>
    <w:basedOn w:val="a0"/>
    <w:rsid w:val="00437F94"/>
    <w:pPr>
      <w:spacing w:before="100" w:beforeAutospacing="1" w:after="100" w:afterAutospacing="1"/>
    </w:pPr>
  </w:style>
  <w:style w:type="paragraph" w:customStyle="1" w:styleId="ui-tabs-hide1">
    <w:name w:val="ui-tabs-hide1"/>
    <w:basedOn w:val="a0"/>
    <w:rsid w:val="00437F94"/>
    <w:pPr>
      <w:spacing w:before="100" w:beforeAutospacing="1" w:after="100" w:afterAutospacing="1"/>
    </w:pPr>
    <w:rPr>
      <w:vanish/>
    </w:rPr>
  </w:style>
  <w:style w:type="paragraph" w:customStyle="1" w:styleId="ui-datepicker-header1">
    <w:name w:val="ui-datepicker-header1"/>
    <w:basedOn w:val="a0"/>
    <w:rsid w:val="00437F94"/>
    <w:pPr>
      <w:spacing w:before="100" w:beforeAutospacing="1" w:after="100" w:afterAutospacing="1"/>
    </w:pPr>
  </w:style>
  <w:style w:type="paragraph" w:customStyle="1" w:styleId="ui-datepicker-prev1">
    <w:name w:val="ui-datepicker-prev1"/>
    <w:basedOn w:val="a0"/>
    <w:rsid w:val="00437F94"/>
    <w:pPr>
      <w:spacing w:before="100" w:beforeAutospacing="1" w:after="100" w:afterAutospacing="1"/>
    </w:pPr>
  </w:style>
  <w:style w:type="paragraph" w:customStyle="1" w:styleId="ui-datepicker-next1">
    <w:name w:val="ui-datepicker-next1"/>
    <w:basedOn w:val="a0"/>
    <w:rsid w:val="00437F94"/>
    <w:pPr>
      <w:spacing w:before="100" w:beforeAutospacing="1" w:after="100" w:afterAutospacing="1"/>
    </w:pPr>
  </w:style>
  <w:style w:type="paragraph" w:customStyle="1" w:styleId="ui-datepicker-title1">
    <w:name w:val="ui-datepicker-title1"/>
    <w:basedOn w:val="a0"/>
    <w:rsid w:val="00437F94"/>
    <w:pPr>
      <w:spacing w:line="432" w:lineRule="atLeast"/>
      <w:ind w:left="552" w:right="552"/>
      <w:jc w:val="center"/>
    </w:pPr>
  </w:style>
  <w:style w:type="paragraph" w:customStyle="1" w:styleId="ui-datepicker-buttonpane1">
    <w:name w:val="ui-datepicker-buttonpane1"/>
    <w:basedOn w:val="a0"/>
    <w:rsid w:val="00437F94"/>
    <w:pPr>
      <w:spacing w:before="168"/>
    </w:pPr>
  </w:style>
  <w:style w:type="paragraph" w:customStyle="1" w:styleId="ui-datepicker-group1">
    <w:name w:val="ui-datepicker-group1"/>
    <w:basedOn w:val="a0"/>
    <w:rsid w:val="00437F94"/>
    <w:pPr>
      <w:spacing w:before="100" w:beforeAutospacing="1" w:after="100" w:afterAutospacing="1"/>
    </w:pPr>
  </w:style>
  <w:style w:type="paragraph" w:customStyle="1" w:styleId="ui-datepicker-group2">
    <w:name w:val="ui-datepicker-group2"/>
    <w:basedOn w:val="a0"/>
    <w:rsid w:val="00437F94"/>
    <w:pPr>
      <w:spacing w:before="100" w:beforeAutospacing="1" w:after="100" w:afterAutospacing="1"/>
    </w:pPr>
  </w:style>
  <w:style w:type="paragraph" w:customStyle="1" w:styleId="ui-datepicker-group3">
    <w:name w:val="ui-datepicker-group3"/>
    <w:basedOn w:val="a0"/>
    <w:rsid w:val="00437F94"/>
    <w:pPr>
      <w:spacing w:before="100" w:beforeAutospacing="1" w:after="100" w:afterAutospacing="1"/>
    </w:pPr>
  </w:style>
  <w:style w:type="paragraph" w:customStyle="1" w:styleId="ui-datepicker-header2">
    <w:name w:val="ui-datepicker-header2"/>
    <w:basedOn w:val="a0"/>
    <w:rsid w:val="00437F94"/>
    <w:pPr>
      <w:spacing w:before="100" w:beforeAutospacing="1" w:after="100" w:afterAutospacing="1"/>
    </w:pPr>
  </w:style>
  <w:style w:type="paragraph" w:customStyle="1" w:styleId="ui-datepicker-header3">
    <w:name w:val="ui-datepicker-header3"/>
    <w:basedOn w:val="a0"/>
    <w:rsid w:val="00437F94"/>
    <w:pPr>
      <w:spacing w:before="100" w:beforeAutospacing="1" w:after="100" w:afterAutospacing="1"/>
    </w:pPr>
  </w:style>
  <w:style w:type="paragraph" w:customStyle="1" w:styleId="ui-datepicker-buttonpane2">
    <w:name w:val="ui-datepicker-buttonpane2"/>
    <w:basedOn w:val="a0"/>
    <w:rsid w:val="00437F94"/>
    <w:pPr>
      <w:spacing w:before="100" w:beforeAutospacing="1" w:after="100" w:afterAutospacing="1"/>
    </w:pPr>
  </w:style>
  <w:style w:type="paragraph" w:customStyle="1" w:styleId="ui-datepicker-buttonpane3">
    <w:name w:val="ui-datepicker-buttonpane3"/>
    <w:basedOn w:val="a0"/>
    <w:rsid w:val="00437F94"/>
    <w:pPr>
      <w:spacing w:before="100" w:beforeAutospacing="1" w:after="100" w:afterAutospacing="1"/>
    </w:pPr>
  </w:style>
  <w:style w:type="paragraph" w:customStyle="1" w:styleId="ui-datepicker-header4">
    <w:name w:val="ui-datepicker-header4"/>
    <w:basedOn w:val="a0"/>
    <w:rsid w:val="00437F94"/>
    <w:pPr>
      <w:spacing w:before="100" w:beforeAutospacing="1" w:after="100" w:afterAutospacing="1"/>
    </w:pPr>
  </w:style>
  <w:style w:type="paragraph" w:customStyle="1" w:styleId="ui-datepicker-header5">
    <w:name w:val="ui-datepicker-header5"/>
    <w:basedOn w:val="a0"/>
    <w:rsid w:val="00437F94"/>
    <w:pPr>
      <w:spacing w:before="100" w:beforeAutospacing="1" w:after="100" w:afterAutospacing="1"/>
    </w:pPr>
  </w:style>
  <w:style w:type="paragraph" w:customStyle="1" w:styleId="ui-progressbar-value1">
    <w:name w:val="ui-progressbar-value1"/>
    <w:basedOn w:val="a0"/>
    <w:rsid w:val="00437F94"/>
    <w:pPr>
      <w:ind w:left="-15" w:right="-15"/>
    </w:pPr>
  </w:style>
  <w:style w:type="character" w:customStyle="1" w:styleId="z-">
    <w:name w:val="z-Начало формы Знак"/>
    <w:basedOn w:val="a1"/>
    <w:link w:val="z-0"/>
    <w:uiPriority w:val="99"/>
    <w:rsid w:val="00437F94"/>
    <w:rPr>
      <w:rFonts w:ascii="Arial" w:hAnsi="Arial" w:cs="Arial"/>
      <w:vanish/>
      <w:sz w:val="16"/>
      <w:szCs w:val="16"/>
    </w:rPr>
  </w:style>
  <w:style w:type="paragraph" w:styleId="z-0">
    <w:name w:val="HTML Top of Form"/>
    <w:basedOn w:val="a0"/>
    <w:next w:val="a0"/>
    <w:link w:val="z-"/>
    <w:hidden/>
    <w:uiPriority w:val="99"/>
    <w:unhideWhenUsed/>
    <w:rsid w:val="00437F94"/>
    <w:pPr>
      <w:pBdr>
        <w:bottom w:val="single" w:sz="6" w:space="1" w:color="auto"/>
      </w:pBdr>
      <w:jc w:val="center"/>
    </w:pPr>
    <w:rPr>
      <w:rFonts w:ascii="Arial" w:hAnsi="Arial" w:cs="Arial"/>
      <w:vanish/>
      <w:sz w:val="16"/>
      <w:szCs w:val="16"/>
    </w:rPr>
  </w:style>
  <w:style w:type="character" w:customStyle="1" w:styleId="z-1">
    <w:name w:val="z-Начало формы Знак1"/>
    <w:basedOn w:val="a1"/>
    <w:link w:val="z-0"/>
    <w:uiPriority w:val="99"/>
    <w:rsid w:val="00437F94"/>
    <w:rPr>
      <w:rFonts w:ascii="Arial" w:hAnsi="Arial" w:cs="Arial"/>
      <w:vanish/>
      <w:sz w:val="16"/>
      <w:szCs w:val="16"/>
    </w:rPr>
  </w:style>
  <w:style w:type="character" w:customStyle="1" w:styleId="z-2">
    <w:name w:val="z-Конец формы Знак"/>
    <w:basedOn w:val="a1"/>
    <w:link w:val="z-3"/>
    <w:uiPriority w:val="99"/>
    <w:rsid w:val="00437F94"/>
    <w:rPr>
      <w:rFonts w:ascii="Arial" w:hAnsi="Arial" w:cs="Arial"/>
      <w:vanish/>
      <w:sz w:val="16"/>
      <w:szCs w:val="16"/>
    </w:rPr>
  </w:style>
  <w:style w:type="paragraph" w:styleId="z-3">
    <w:name w:val="HTML Bottom of Form"/>
    <w:basedOn w:val="a0"/>
    <w:next w:val="a0"/>
    <w:link w:val="z-2"/>
    <w:hidden/>
    <w:uiPriority w:val="99"/>
    <w:unhideWhenUsed/>
    <w:rsid w:val="00437F94"/>
    <w:pPr>
      <w:pBdr>
        <w:top w:val="single" w:sz="6" w:space="1" w:color="auto"/>
      </w:pBdr>
      <w:jc w:val="center"/>
    </w:pPr>
    <w:rPr>
      <w:rFonts w:ascii="Arial" w:hAnsi="Arial" w:cs="Arial"/>
      <w:vanish/>
      <w:sz w:val="16"/>
      <w:szCs w:val="16"/>
    </w:rPr>
  </w:style>
  <w:style w:type="character" w:customStyle="1" w:styleId="z-10">
    <w:name w:val="z-Конец формы Знак1"/>
    <w:basedOn w:val="a1"/>
    <w:link w:val="z-3"/>
    <w:uiPriority w:val="99"/>
    <w:rsid w:val="00437F94"/>
    <w:rPr>
      <w:rFonts w:ascii="Arial" w:hAnsi="Arial" w:cs="Arial"/>
      <w:vanish/>
      <w:sz w:val="16"/>
      <w:szCs w:val="16"/>
    </w:rPr>
  </w:style>
  <w:style w:type="character" w:customStyle="1" w:styleId="af8">
    <w:name w:val="Нижний колонтитул Знак"/>
    <w:basedOn w:val="a1"/>
    <w:link w:val="af7"/>
    <w:rsid w:val="00437F94"/>
    <w:rPr>
      <w:sz w:val="24"/>
      <w:szCs w:val="24"/>
    </w:rPr>
  </w:style>
  <w:style w:type="paragraph" w:customStyle="1" w:styleId="311">
    <w:name w:val="Основной текст 31"/>
    <w:basedOn w:val="a0"/>
    <w:rsid w:val="00437F94"/>
    <w:pPr>
      <w:overflowPunct w:val="0"/>
      <w:autoSpaceDE w:val="0"/>
      <w:autoSpaceDN w:val="0"/>
      <w:adjustRightInd w:val="0"/>
      <w:jc w:val="center"/>
      <w:textAlignment w:val="baseline"/>
    </w:pPr>
    <w:rPr>
      <w:sz w:val="32"/>
      <w:szCs w:val="20"/>
    </w:rPr>
  </w:style>
  <w:style w:type="paragraph" w:styleId="afff3">
    <w:name w:val="endnote text"/>
    <w:basedOn w:val="a0"/>
    <w:link w:val="afff4"/>
    <w:uiPriority w:val="99"/>
    <w:rsid w:val="00437F94"/>
    <w:pPr>
      <w:autoSpaceDE w:val="0"/>
      <w:autoSpaceDN w:val="0"/>
    </w:pPr>
    <w:rPr>
      <w:sz w:val="20"/>
      <w:szCs w:val="20"/>
    </w:rPr>
  </w:style>
  <w:style w:type="character" w:customStyle="1" w:styleId="afff4">
    <w:name w:val="Текст концевой сноски Знак"/>
    <w:basedOn w:val="a1"/>
    <w:link w:val="afff3"/>
    <w:uiPriority w:val="99"/>
    <w:rsid w:val="00437F94"/>
  </w:style>
  <w:style w:type="character" w:styleId="afff5">
    <w:name w:val="endnote reference"/>
    <w:basedOn w:val="a1"/>
    <w:uiPriority w:val="99"/>
    <w:rsid w:val="00437F94"/>
    <w:rPr>
      <w:rFonts w:cs="Times New Roman"/>
      <w:vertAlign w:val="superscript"/>
    </w:rPr>
  </w:style>
  <w:style w:type="character" w:customStyle="1" w:styleId="38">
    <w:name w:val="Основной текст (3)_"/>
    <w:link w:val="39"/>
    <w:locked/>
    <w:rsid w:val="00437F94"/>
    <w:rPr>
      <w:rFonts w:ascii="Arial" w:hAnsi="Arial"/>
      <w:sz w:val="16"/>
      <w:shd w:val="clear" w:color="auto" w:fill="FFFFFF"/>
    </w:rPr>
  </w:style>
  <w:style w:type="paragraph" w:customStyle="1" w:styleId="39">
    <w:name w:val="Основной текст (3)"/>
    <w:basedOn w:val="a0"/>
    <w:link w:val="38"/>
    <w:rsid w:val="00437F94"/>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0"/>
    <w:uiPriority w:val="99"/>
    <w:rsid w:val="00437F94"/>
    <w:pPr>
      <w:ind w:left="720"/>
      <w:contextualSpacing/>
    </w:pPr>
    <w:rPr>
      <w:rFonts w:eastAsia="Calibri"/>
    </w:rPr>
  </w:style>
  <w:style w:type="character" w:customStyle="1" w:styleId="ConsNormal1">
    <w:name w:val="ConsNormal Знак"/>
    <w:link w:val="ConsNormal0"/>
    <w:uiPriority w:val="99"/>
    <w:locked/>
    <w:rsid w:val="00437F94"/>
    <w:rPr>
      <w:rFonts w:ascii="Arial" w:hAnsi="Arial" w:cs="Arial"/>
    </w:rPr>
  </w:style>
  <w:style w:type="paragraph" w:customStyle="1" w:styleId="headertext">
    <w:name w:val="headertext"/>
    <w:basedOn w:val="a0"/>
    <w:uiPriority w:val="99"/>
    <w:rsid w:val="00437F94"/>
    <w:pPr>
      <w:spacing w:before="100" w:beforeAutospacing="1" w:after="100" w:afterAutospacing="1"/>
    </w:pPr>
    <w:rPr>
      <w:rFonts w:eastAsia="Calibri"/>
    </w:rPr>
  </w:style>
  <w:style w:type="paragraph" w:customStyle="1" w:styleId="formattext">
    <w:name w:val="formattext"/>
    <w:basedOn w:val="a0"/>
    <w:rsid w:val="00437F94"/>
    <w:pPr>
      <w:spacing w:before="100" w:beforeAutospacing="1" w:after="100" w:afterAutospacing="1"/>
    </w:pPr>
    <w:rPr>
      <w:rFonts w:eastAsia="Calibri"/>
    </w:rPr>
  </w:style>
  <w:style w:type="paragraph" w:customStyle="1" w:styleId="Standard">
    <w:name w:val="Standard"/>
    <w:uiPriority w:val="99"/>
    <w:rsid w:val="00437F94"/>
    <w:pPr>
      <w:suppressAutoHyphens/>
      <w:textAlignment w:val="baseline"/>
    </w:pPr>
    <w:rPr>
      <w:rFonts w:eastAsia="Calibri"/>
      <w:kern w:val="1"/>
      <w:sz w:val="24"/>
      <w:szCs w:val="24"/>
      <w:lang w:eastAsia="zh-CN"/>
    </w:rPr>
  </w:style>
  <w:style w:type="paragraph" w:customStyle="1" w:styleId="1KGK9">
    <w:name w:val="1KG=K9"/>
    <w:uiPriority w:val="99"/>
    <w:rsid w:val="00437F94"/>
    <w:pPr>
      <w:suppressAutoHyphens/>
      <w:textAlignment w:val="baseline"/>
    </w:pPr>
    <w:rPr>
      <w:rFonts w:ascii="MS Sans Serif" w:hAnsi="MS Sans Serif"/>
      <w:kern w:val="1"/>
      <w:sz w:val="24"/>
      <w:lang w:eastAsia="zh-CN"/>
    </w:rPr>
  </w:style>
  <w:style w:type="paragraph" w:customStyle="1" w:styleId="afff6">
    <w:name w:val="текст_реф_ау"/>
    <w:basedOn w:val="a0"/>
    <w:uiPriority w:val="99"/>
    <w:rsid w:val="00437F94"/>
    <w:pPr>
      <w:spacing w:line="312" w:lineRule="auto"/>
      <w:ind w:firstLine="720"/>
      <w:jc w:val="both"/>
    </w:pPr>
    <w:rPr>
      <w:rFonts w:eastAsia="Calibri"/>
      <w:spacing w:val="-2"/>
      <w:sz w:val="28"/>
      <w:szCs w:val="20"/>
    </w:rPr>
  </w:style>
  <w:style w:type="paragraph" w:styleId="18">
    <w:name w:val="toc 1"/>
    <w:basedOn w:val="a0"/>
    <w:next w:val="a0"/>
    <w:autoRedefine/>
    <w:uiPriority w:val="99"/>
    <w:rsid w:val="00437F94"/>
    <w:pPr>
      <w:tabs>
        <w:tab w:val="left" w:pos="1200"/>
        <w:tab w:val="right" w:leader="dot" w:pos="9628"/>
      </w:tabs>
      <w:spacing w:before="120" w:after="120"/>
      <w:ind w:right="420"/>
      <w:jc w:val="center"/>
    </w:pPr>
    <w:rPr>
      <w:rFonts w:eastAsia="Calibri"/>
      <w:b/>
      <w:bCs/>
      <w:caps/>
      <w:sz w:val="20"/>
      <w:szCs w:val="20"/>
    </w:rPr>
  </w:style>
  <w:style w:type="paragraph" w:styleId="29">
    <w:name w:val="toc 2"/>
    <w:basedOn w:val="a0"/>
    <w:next w:val="a0"/>
    <w:autoRedefine/>
    <w:uiPriority w:val="99"/>
    <w:rsid w:val="00437F94"/>
    <w:pPr>
      <w:tabs>
        <w:tab w:val="left" w:pos="1260"/>
        <w:tab w:val="right" w:leader="dot" w:pos="9639"/>
      </w:tabs>
      <w:spacing w:line="288" w:lineRule="auto"/>
      <w:ind w:left="238"/>
    </w:pPr>
    <w:rPr>
      <w:rFonts w:eastAsia="Calibri"/>
      <w:smallCaps/>
      <w:sz w:val="20"/>
      <w:szCs w:val="20"/>
    </w:rPr>
  </w:style>
  <w:style w:type="table" w:customStyle="1" w:styleId="19">
    <w:name w:val="Сетка таблицы1"/>
    <w:uiPriority w:val="99"/>
    <w:rsid w:val="00437F9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uiPriority w:val="99"/>
    <w:rsid w:val="00437F94"/>
    <w:pPr>
      <w:keepLines/>
      <w:overflowPunct w:val="0"/>
      <w:autoSpaceDE w:val="0"/>
      <w:autoSpaceDN w:val="0"/>
      <w:adjustRightInd w:val="0"/>
      <w:jc w:val="both"/>
    </w:pPr>
    <w:rPr>
      <w:rFonts w:eastAsia="Calibri"/>
      <w:sz w:val="28"/>
    </w:rPr>
  </w:style>
  <w:style w:type="paragraph" w:customStyle="1" w:styleId="afff7">
    <w:name w:val="Знак Знак"/>
    <w:basedOn w:val="a0"/>
    <w:uiPriority w:val="99"/>
    <w:rsid w:val="00437F94"/>
    <w:rPr>
      <w:rFonts w:ascii="Verdana" w:eastAsia="Calibri" w:hAnsi="Verdana" w:cs="Verdana"/>
      <w:sz w:val="20"/>
      <w:szCs w:val="20"/>
      <w:lang w:val="en-US" w:eastAsia="en-US"/>
    </w:rPr>
  </w:style>
  <w:style w:type="paragraph" w:customStyle="1" w:styleId="NoSpacing1">
    <w:name w:val="No Spacing1"/>
    <w:uiPriority w:val="99"/>
    <w:rsid w:val="00437F94"/>
    <w:rPr>
      <w:rFonts w:ascii="Calibri" w:eastAsia="Calibri" w:hAnsi="Calibri"/>
      <w:sz w:val="22"/>
      <w:szCs w:val="22"/>
    </w:rPr>
  </w:style>
  <w:style w:type="paragraph" w:customStyle="1" w:styleId="1a">
    <w:name w:val="Обычный1"/>
    <w:uiPriority w:val="99"/>
    <w:rsid w:val="00437F94"/>
    <w:pPr>
      <w:widowControl w:val="0"/>
      <w:suppressAutoHyphens/>
      <w:spacing w:line="300" w:lineRule="auto"/>
      <w:ind w:firstLine="720"/>
      <w:jc w:val="both"/>
    </w:pPr>
    <w:rPr>
      <w:sz w:val="22"/>
    </w:rPr>
  </w:style>
  <w:style w:type="paragraph" w:customStyle="1" w:styleId="211">
    <w:name w:val="Основной текст с отступом 21"/>
    <w:basedOn w:val="a0"/>
    <w:uiPriority w:val="99"/>
    <w:rsid w:val="00437F94"/>
    <w:pPr>
      <w:widowControl w:val="0"/>
      <w:suppressAutoHyphens/>
      <w:ind w:firstLine="708"/>
      <w:jc w:val="both"/>
    </w:pPr>
    <w:rPr>
      <w:rFonts w:ascii="Arial" w:hAnsi="Arial"/>
      <w:b/>
      <w:kern w:val="1"/>
      <w:sz w:val="28"/>
      <w:szCs w:val="28"/>
    </w:rPr>
  </w:style>
  <w:style w:type="paragraph" w:customStyle="1" w:styleId="Iauiue1">
    <w:name w:val="Iau?iue1"/>
    <w:uiPriority w:val="99"/>
    <w:rsid w:val="00437F94"/>
    <w:pPr>
      <w:overflowPunct w:val="0"/>
      <w:autoSpaceDE w:val="0"/>
      <w:autoSpaceDN w:val="0"/>
      <w:adjustRightInd w:val="0"/>
      <w:jc w:val="both"/>
      <w:textAlignment w:val="baseline"/>
    </w:pPr>
    <w:rPr>
      <w:rFonts w:ascii="Arial" w:eastAsia="Calibri" w:hAnsi="Arial"/>
      <w:sz w:val="24"/>
      <w:lang w:val="en-US"/>
    </w:rPr>
  </w:style>
  <w:style w:type="paragraph" w:customStyle="1" w:styleId="afff8">
    <w:name w:val="Стиль"/>
    <w:uiPriority w:val="99"/>
    <w:rsid w:val="00437F94"/>
    <w:pPr>
      <w:widowControl w:val="0"/>
      <w:autoSpaceDE w:val="0"/>
      <w:autoSpaceDN w:val="0"/>
      <w:adjustRightInd w:val="0"/>
    </w:pPr>
    <w:rPr>
      <w:rFonts w:eastAsia="Calibri"/>
      <w:sz w:val="24"/>
      <w:szCs w:val="24"/>
    </w:rPr>
  </w:style>
  <w:style w:type="paragraph" w:customStyle="1" w:styleId="CharChar">
    <w:name w:val="Char Char Знак"/>
    <w:basedOn w:val="a0"/>
    <w:uiPriority w:val="99"/>
    <w:rsid w:val="00437F94"/>
    <w:pPr>
      <w:spacing w:after="160" w:line="240" w:lineRule="exact"/>
    </w:pPr>
    <w:rPr>
      <w:rFonts w:ascii="Tahoma" w:eastAsia="Calibri" w:hAnsi="Tahoma"/>
      <w:sz w:val="20"/>
      <w:szCs w:val="20"/>
      <w:lang w:val="en-US" w:eastAsia="en-US"/>
    </w:rPr>
  </w:style>
  <w:style w:type="paragraph" w:customStyle="1" w:styleId="P16">
    <w:name w:val="P16"/>
    <w:basedOn w:val="a0"/>
    <w:hidden/>
    <w:uiPriority w:val="99"/>
    <w:rsid w:val="00437F94"/>
    <w:pPr>
      <w:widowControl w:val="0"/>
      <w:autoSpaceDE w:val="0"/>
      <w:autoSpaceDN w:val="0"/>
      <w:adjustRightInd w:val="0"/>
      <w:ind w:firstLine="720"/>
      <w:jc w:val="distribute"/>
    </w:pPr>
    <w:rPr>
      <w:rFonts w:ascii="Arial" w:hAnsi="Arial" w:cs="Tahoma"/>
      <w:sz w:val="20"/>
      <w:szCs w:val="20"/>
    </w:rPr>
  </w:style>
  <w:style w:type="paragraph" w:styleId="aff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37F94"/>
    <w:rPr>
      <w:rFonts w:eastAsia="Calibri"/>
      <w:b/>
      <w:bCs/>
      <w:sz w:val="20"/>
      <w:szCs w:val="20"/>
    </w:rPr>
  </w:style>
  <w:style w:type="paragraph" w:customStyle="1" w:styleId="Caaieaao">
    <w:name w:val="Caaiea?ao"/>
    <w:basedOn w:val="30"/>
    <w:uiPriority w:val="99"/>
    <w:rsid w:val="00437F94"/>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fa"/>
    <w:uiPriority w:val="99"/>
    <w:rsid w:val="00437F94"/>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a">
    <w:name w:val="Message Header"/>
    <w:basedOn w:val="a0"/>
    <w:link w:val="afffb"/>
    <w:uiPriority w:val="99"/>
    <w:rsid w:val="00437F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b">
    <w:name w:val="Шапка Знак"/>
    <w:basedOn w:val="a1"/>
    <w:link w:val="afffa"/>
    <w:uiPriority w:val="99"/>
    <w:rsid w:val="00437F94"/>
    <w:rPr>
      <w:rFonts w:ascii="Cambria" w:hAnsi="Cambria"/>
      <w:sz w:val="24"/>
      <w:szCs w:val="24"/>
      <w:shd w:val="pct20" w:color="auto" w:fill="auto"/>
    </w:rPr>
  </w:style>
  <w:style w:type="paragraph" w:customStyle="1" w:styleId="1b">
    <w:name w:val="заголовок 1"/>
    <w:basedOn w:val="a0"/>
    <w:next w:val="a0"/>
    <w:uiPriority w:val="99"/>
    <w:rsid w:val="00437F94"/>
    <w:pPr>
      <w:keepNext/>
      <w:tabs>
        <w:tab w:val="left" w:pos="709"/>
      </w:tabs>
      <w:overflowPunct w:val="0"/>
      <w:autoSpaceDE w:val="0"/>
      <w:autoSpaceDN w:val="0"/>
      <w:adjustRightInd w:val="0"/>
      <w:jc w:val="center"/>
      <w:textAlignment w:val="baseline"/>
    </w:pPr>
    <w:rPr>
      <w:rFonts w:eastAsia="Calibri"/>
      <w:b/>
      <w:sz w:val="22"/>
      <w:szCs w:val="20"/>
    </w:rPr>
  </w:style>
  <w:style w:type="paragraph" w:styleId="3a">
    <w:name w:val="toc 3"/>
    <w:basedOn w:val="a0"/>
    <w:next w:val="a0"/>
    <w:autoRedefine/>
    <w:uiPriority w:val="99"/>
    <w:rsid w:val="00437F94"/>
    <w:pPr>
      <w:spacing w:after="100"/>
      <w:ind w:left="480"/>
    </w:pPr>
    <w:rPr>
      <w:rFonts w:eastAsia="Calibri"/>
    </w:rPr>
  </w:style>
  <w:style w:type="paragraph" w:customStyle="1" w:styleId="afffc">
    <w:name w:val="в) Подраздел"/>
    <w:basedOn w:val="20"/>
    <w:next w:val="a0"/>
    <w:link w:val="afffd"/>
    <w:uiPriority w:val="99"/>
    <w:rsid w:val="00437F94"/>
    <w:pPr>
      <w:keepNext/>
      <w:keepLines/>
      <w:spacing w:before="200" w:beforeAutospacing="0" w:after="120" w:afterAutospacing="0" w:line="276" w:lineRule="auto"/>
      <w:ind w:firstLine="709"/>
      <w:jc w:val="both"/>
    </w:pPr>
    <w:rPr>
      <w:rFonts w:eastAsia="Calibri"/>
      <w:bCs w:val="0"/>
      <w:color w:val="00519A"/>
      <w:sz w:val="26"/>
      <w:szCs w:val="20"/>
    </w:rPr>
  </w:style>
  <w:style w:type="character" w:customStyle="1" w:styleId="afffd">
    <w:name w:val="в) Подраздел Знак"/>
    <w:link w:val="afffc"/>
    <w:uiPriority w:val="99"/>
    <w:locked/>
    <w:rsid w:val="00437F94"/>
    <w:rPr>
      <w:rFonts w:eastAsia="Calibri"/>
      <w:b/>
      <w:color w:val="00519A"/>
      <w:sz w:val="26"/>
    </w:rPr>
  </w:style>
  <w:style w:type="paragraph" w:customStyle="1" w:styleId="afffe">
    <w:name w:val="г) Заголовок"/>
    <w:basedOn w:val="a0"/>
    <w:uiPriority w:val="99"/>
    <w:rsid w:val="00437F94"/>
    <w:pPr>
      <w:keepNext/>
      <w:keepLines/>
      <w:spacing w:line="276" w:lineRule="auto"/>
      <w:ind w:firstLine="709"/>
      <w:contextualSpacing/>
      <w:jc w:val="both"/>
      <w:outlineLvl w:val="2"/>
    </w:pPr>
    <w:rPr>
      <w:rFonts w:eastAsia="Calibri"/>
      <w:b/>
      <w:bCs/>
      <w:color w:val="00519A"/>
    </w:rPr>
  </w:style>
  <w:style w:type="paragraph" w:customStyle="1" w:styleId="affff">
    <w:name w:val="д) Позаголовок"/>
    <w:basedOn w:val="afffe"/>
    <w:next w:val="a0"/>
    <w:uiPriority w:val="99"/>
    <w:rsid w:val="00437F94"/>
    <w:pPr>
      <w:outlineLvl w:val="3"/>
    </w:pPr>
    <w:rPr>
      <w:i/>
      <w:iCs/>
    </w:rPr>
  </w:style>
  <w:style w:type="paragraph" w:customStyle="1" w:styleId="-1">
    <w:name w:val="з) Список - буллиты 1"/>
    <w:basedOn w:val="a0"/>
    <w:link w:val="-10"/>
    <w:autoRedefine/>
    <w:uiPriority w:val="99"/>
    <w:rsid w:val="00437F94"/>
    <w:pPr>
      <w:spacing w:line="276" w:lineRule="auto"/>
      <w:ind w:left="1080" w:hanging="360"/>
      <w:contextualSpacing/>
      <w:jc w:val="both"/>
    </w:pPr>
    <w:rPr>
      <w:rFonts w:eastAsia="Calibri"/>
      <w:sz w:val="20"/>
      <w:szCs w:val="20"/>
    </w:rPr>
  </w:style>
  <w:style w:type="character" w:customStyle="1" w:styleId="-10">
    <w:name w:val="з) Список - буллиты 1 Знак"/>
    <w:link w:val="-1"/>
    <w:uiPriority w:val="99"/>
    <w:locked/>
    <w:rsid w:val="00437F94"/>
    <w:rPr>
      <w:rFonts w:eastAsia="Calibri"/>
    </w:rPr>
  </w:style>
  <w:style w:type="paragraph" w:customStyle="1" w:styleId="-2">
    <w:name w:val="и) Список - буллиты 2"/>
    <w:basedOn w:val="a0"/>
    <w:link w:val="-20"/>
    <w:uiPriority w:val="99"/>
    <w:rsid w:val="00437F94"/>
    <w:pPr>
      <w:spacing w:line="276" w:lineRule="auto"/>
      <w:ind w:left="1440" w:hanging="360"/>
      <w:contextualSpacing/>
      <w:jc w:val="both"/>
    </w:pPr>
    <w:rPr>
      <w:rFonts w:eastAsia="Calibri"/>
      <w:szCs w:val="20"/>
    </w:rPr>
  </w:style>
  <w:style w:type="character" w:customStyle="1" w:styleId="-20">
    <w:name w:val="и) Список - буллиты 2 Знак"/>
    <w:link w:val="-2"/>
    <w:uiPriority w:val="99"/>
    <w:locked/>
    <w:rsid w:val="00437F94"/>
    <w:rPr>
      <w:rFonts w:eastAsia="Calibri"/>
      <w:sz w:val="24"/>
    </w:rPr>
  </w:style>
  <w:style w:type="paragraph" w:customStyle="1" w:styleId="affff0">
    <w:name w:val="к) Ненумерованный заголовок"/>
    <w:basedOn w:val="a0"/>
    <w:next w:val="a0"/>
    <w:link w:val="affff1"/>
    <w:uiPriority w:val="99"/>
    <w:rsid w:val="00437F94"/>
    <w:pPr>
      <w:keepNext/>
      <w:keepLines/>
      <w:spacing w:line="276" w:lineRule="auto"/>
      <w:ind w:firstLine="709"/>
      <w:jc w:val="both"/>
    </w:pPr>
    <w:rPr>
      <w:rFonts w:eastAsia="Calibri"/>
      <w:b/>
      <w:szCs w:val="20"/>
    </w:rPr>
  </w:style>
  <w:style w:type="character" w:customStyle="1" w:styleId="affff1">
    <w:name w:val="к) Ненумерованный заголовок Знак"/>
    <w:link w:val="affff0"/>
    <w:uiPriority w:val="99"/>
    <w:locked/>
    <w:rsid w:val="00437F94"/>
    <w:rPr>
      <w:rFonts w:eastAsia="Calibri"/>
      <w:b/>
      <w:sz w:val="24"/>
    </w:rPr>
  </w:style>
  <w:style w:type="paragraph" w:customStyle="1" w:styleId="2a">
    <w:name w:val="?????? 2"/>
    <w:basedOn w:val="a0"/>
    <w:uiPriority w:val="99"/>
    <w:rsid w:val="00437F94"/>
    <w:pPr>
      <w:widowControl w:val="0"/>
      <w:suppressAutoHyphens/>
      <w:autoSpaceDE w:val="0"/>
      <w:ind w:left="566" w:hanging="283"/>
    </w:pPr>
    <w:rPr>
      <w:rFonts w:eastAsia="Calibri"/>
      <w:kern w:val="1"/>
      <w:lang w:eastAsia="hi-IN" w:bidi="hi-IN"/>
    </w:rPr>
  </w:style>
  <w:style w:type="paragraph" w:customStyle="1" w:styleId="p6">
    <w:name w:val="p6"/>
    <w:basedOn w:val="a0"/>
    <w:rsid w:val="00437F94"/>
    <w:pPr>
      <w:spacing w:before="100" w:beforeAutospacing="1" w:after="100" w:afterAutospacing="1"/>
    </w:pPr>
    <w:rPr>
      <w:rFonts w:eastAsia="Calibri"/>
    </w:rPr>
  </w:style>
  <w:style w:type="paragraph" w:customStyle="1" w:styleId="P2">
    <w:name w:val="P2"/>
    <w:basedOn w:val="a0"/>
    <w:hidden/>
    <w:uiPriority w:val="99"/>
    <w:rsid w:val="00437F94"/>
    <w:pPr>
      <w:adjustRightInd w:val="0"/>
    </w:pPr>
    <w:rPr>
      <w:rFonts w:eastAsia="Calibri"/>
      <w:szCs w:val="20"/>
    </w:rPr>
  </w:style>
  <w:style w:type="character" w:customStyle="1" w:styleId="T6">
    <w:name w:val="T6"/>
    <w:hidden/>
    <w:uiPriority w:val="99"/>
    <w:rsid w:val="00437F94"/>
    <w:rPr>
      <w:b/>
    </w:rPr>
  </w:style>
  <w:style w:type="paragraph" w:customStyle="1" w:styleId="P60">
    <w:name w:val="P6"/>
    <w:basedOn w:val="a0"/>
    <w:hidden/>
    <w:uiPriority w:val="99"/>
    <w:rsid w:val="00437F94"/>
    <w:pPr>
      <w:adjustRightInd w:val="0"/>
    </w:pPr>
    <w:rPr>
      <w:rFonts w:eastAsia="Calibri"/>
      <w:b/>
      <w:szCs w:val="20"/>
    </w:rPr>
  </w:style>
  <w:style w:type="paragraph" w:customStyle="1" w:styleId="P3">
    <w:name w:val="P3"/>
    <w:basedOn w:val="a0"/>
    <w:hidden/>
    <w:uiPriority w:val="99"/>
    <w:rsid w:val="00437F94"/>
    <w:pPr>
      <w:adjustRightInd w:val="0"/>
    </w:pPr>
    <w:rPr>
      <w:rFonts w:eastAsia="Calibri"/>
      <w:b/>
      <w:szCs w:val="20"/>
    </w:rPr>
  </w:style>
  <w:style w:type="paragraph" w:customStyle="1" w:styleId="P5">
    <w:name w:val="P5"/>
    <w:basedOn w:val="Standard"/>
    <w:hidden/>
    <w:uiPriority w:val="99"/>
    <w:rsid w:val="00437F94"/>
    <w:pPr>
      <w:suppressAutoHyphens w:val="0"/>
      <w:adjustRightInd w:val="0"/>
      <w:textAlignment w:val="auto"/>
    </w:pPr>
    <w:rPr>
      <w:kern w:val="0"/>
      <w:szCs w:val="20"/>
      <w:lang w:eastAsia="ru-RU"/>
    </w:rPr>
  </w:style>
  <w:style w:type="paragraph" w:customStyle="1" w:styleId="rtecenter">
    <w:name w:val="rtecenter"/>
    <w:basedOn w:val="a0"/>
    <w:uiPriority w:val="99"/>
    <w:rsid w:val="00437F94"/>
    <w:pPr>
      <w:spacing w:before="100" w:beforeAutospacing="1" w:after="100" w:afterAutospacing="1"/>
    </w:pPr>
    <w:rPr>
      <w:rFonts w:eastAsia="Calibri"/>
    </w:rPr>
  </w:style>
  <w:style w:type="paragraph" w:customStyle="1" w:styleId="HEADERTEXT0">
    <w:name w:val=".HEADERTEXT"/>
    <w:uiPriority w:val="99"/>
    <w:rsid w:val="00437F94"/>
    <w:pPr>
      <w:widowControl w:val="0"/>
      <w:autoSpaceDE w:val="0"/>
      <w:autoSpaceDN w:val="0"/>
      <w:adjustRightInd w:val="0"/>
    </w:pPr>
    <w:rPr>
      <w:rFonts w:eastAsia="Calibri"/>
      <w:color w:val="2B4279"/>
      <w:sz w:val="24"/>
      <w:szCs w:val="24"/>
    </w:rPr>
  </w:style>
  <w:style w:type="paragraph" w:customStyle="1" w:styleId="212">
    <w:name w:val="Основной текст 21"/>
    <w:basedOn w:val="a0"/>
    <w:rsid w:val="00437F94"/>
    <w:pPr>
      <w:suppressAutoHyphens/>
    </w:pPr>
    <w:rPr>
      <w:rFonts w:ascii="Arial" w:eastAsia="Calibri" w:hAnsi="Arial"/>
      <w:b/>
      <w:sz w:val="18"/>
      <w:szCs w:val="20"/>
      <w:lang w:eastAsia="ar-SA"/>
    </w:rPr>
  </w:style>
  <w:style w:type="character" w:customStyle="1" w:styleId="w">
    <w:name w:val="w"/>
    <w:uiPriority w:val="99"/>
    <w:rsid w:val="00437F94"/>
  </w:style>
  <w:style w:type="table" w:customStyle="1" w:styleId="TableNormal1">
    <w:name w:val="Table Normal1"/>
    <w:uiPriority w:val="99"/>
    <w:semiHidden/>
    <w:rsid w:val="00437F94"/>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37F94"/>
    <w:pPr>
      <w:widowControl w:val="0"/>
      <w:spacing w:before="94"/>
      <w:ind w:right="106"/>
      <w:jc w:val="center"/>
    </w:pPr>
    <w:rPr>
      <w:rFonts w:ascii="Calibri" w:hAnsi="Calibri" w:cs="Calibri"/>
      <w:sz w:val="22"/>
      <w:szCs w:val="22"/>
      <w:lang w:val="en-US" w:eastAsia="en-US"/>
    </w:rPr>
  </w:style>
  <w:style w:type="table" w:customStyle="1" w:styleId="2b">
    <w:name w:val="Сетка таблицы2"/>
    <w:uiPriority w:val="99"/>
    <w:rsid w:val="00437F9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 вступил в силу"/>
    <w:basedOn w:val="af1"/>
    <w:rsid w:val="00EE7B7C"/>
    <w:rPr>
      <w:color w:val="008080"/>
      <w:sz w:val="20"/>
      <w:szCs w:val="20"/>
    </w:rPr>
  </w:style>
  <w:style w:type="character" w:customStyle="1" w:styleId="news-date-time1">
    <w:name w:val="news-date-time1"/>
    <w:rsid w:val="00EE7B7C"/>
    <w:rPr>
      <w:color w:val="486DAA"/>
    </w:rPr>
  </w:style>
  <w:style w:type="paragraph" w:styleId="affff3">
    <w:name w:val="Subtitle"/>
    <w:basedOn w:val="a0"/>
    <w:next w:val="a4"/>
    <w:link w:val="affff4"/>
    <w:qFormat/>
    <w:rsid w:val="0076159A"/>
    <w:pPr>
      <w:keepNext/>
      <w:suppressAutoHyphens/>
      <w:spacing w:before="240" w:after="120"/>
      <w:jc w:val="center"/>
    </w:pPr>
    <w:rPr>
      <w:rFonts w:ascii="Arial" w:eastAsia="Arial Unicode MS" w:hAnsi="Arial" w:cs="Mangal"/>
      <w:i/>
      <w:iCs/>
      <w:sz w:val="28"/>
      <w:szCs w:val="28"/>
      <w:lang w:eastAsia="ar-SA"/>
    </w:rPr>
  </w:style>
  <w:style w:type="character" w:customStyle="1" w:styleId="affff4">
    <w:name w:val="Подзаголовок Знак"/>
    <w:basedOn w:val="a1"/>
    <w:link w:val="affff3"/>
    <w:rsid w:val="0076159A"/>
    <w:rPr>
      <w:rFonts w:ascii="Arial" w:eastAsia="Arial Unicode MS" w:hAnsi="Arial" w:cs="Mangal"/>
      <w:i/>
      <w:iCs/>
      <w:sz w:val="28"/>
      <w:szCs w:val="28"/>
      <w:lang w:eastAsia="ar-SA"/>
    </w:rPr>
  </w:style>
  <w:style w:type="paragraph" w:customStyle="1" w:styleId="1c">
    <w:name w:val="Абзац списка1"/>
    <w:basedOn w:val="a0"/>
    <w:rsid w:val="00A92463"/>
    <w:pPr>
      <w:spacing w:after="200" w:line="276" w:lineRule="auto"/>
      <w:ind w:left="720"/>
    </w:pPr>
    <w:rPr>
      <w:rFonts w:ascii="Calibri" w:hAnsi="Calibri"/>
      <w:sz w:val="22"/>
      <w:szCs w:val="22"/>
      <w:lang w:eastAsia="en-US"/>
    </w:rPr>
  </w:style>
  <w:style w:type="paragraph" w:customStyle="1" w:styleId="s15">
    <w:name w:val="s_15"/>
    <w:basedOn w:val="a0"/>
    <w:rsid w:val="00291361"/>
    <w:pPr>
      <w:spacing w:before="100" w:beforeAutospacing="1" w:after="100" w:afterAutospacing="1"/>
    </w:pPr>
  </w:style>
  <w:style w:type="paragraph" w:customStyle="1" w:styleId="p4">
    <w:name w:val="p4"/>
    <w:basedOn w:val="a0"/>
    <w:rsid w:val="003C5636"/>
    <w:pPr>
      <w:spacing w:before="100" w:beforeAutospacing="1" w:after="100" w:afterAutospacing="1"/>
    </w:pPr>
  </w:style>
  <w:style w:type="character" w:customStyle="1" w:styleId="s10">
    <w:name w:val="s1"/>
    <w:basedOn w:val="a1"/>
    <w:rsid w:val="003C5636"/>
  </w:style>
  <w:style w:type="paragraph" w:customStyle="1" w:styleId="p50">
    <w:name w:val="p5"/>
    <w:basedOn w:val="a0"/>
    <w:rsid w:val="003C5636"/>
    <w:pPr>
      <w:spacing w:before="100" w:beforeAutospacing="1" w:after="100" w:afterAutospacing="1"/>
    </w:pPr>
  </w:style>
  <w:style w:type="character" w:customStyle="1" w:styleId="s2">
    <w:name w:val="s2"/>
    <w:basedOn w:val="a1"/>
    <w:rsid w:val="003C5636"/>
  </w:style>
  <w:style w:type="character" w:customStyle="1" w:styleId="s3">
    <w:name w:val="s3"/>
    <w:basedOn w:val="a1"/>
    <w:rsid w:val="003C5636"/>
  </w:style>
  <w:style w:type="paragraph" w:customStyle="1" w:styleId="130">
    <w:name w:val="13"/>
    <w:basedOn w:val="a0"/>
    <w:uiPriority w:val="99"/>
    <w:rsid w:val="003C5636"/>
    <w:rPr>
      <w:sz w:val="28"/>
      <w:szCs w:val="28"/>
    </w:rPr>
  </w:style>
  <w:style w:type="paragraph" w:customStyle="1" w:styleId="affff5">
    <w:name w:val="Информация об изменениях документа"/>
    <w:basedOn w:val="af6"/>
    <w:next w:val="a0"/>
    <w:rsid w:val="003C5636"/>
    <w:pPr>
      <w:widowControl/>
      <w:spacing w:before="75"/>
    </w:pPr>
    <w:rPr>
      <w:rFonts w:cs="Arial"/>
      <w:color w:val="353842"/>
      <w:sz w:val="24"/>
      <w:szCs w:val="24"/>
      <w:shd w:val="clear" w:color="auto" w:fill="F0F0F0"/>
    </w:rPr>
  </w:style>
  <w:style w:type="paragraph" w:styleId="affff6">
    <w:name w:val="TOC Heading"/>
    <w:basedOn w:val="10"/>
    <w:next w:val="a0"/>
    <w:uiPriority w:val="99"/>
    <w:qFormat/>
    <w:rsid w:val="003C5636"/>
    <w:pPr>
      <w:keepNext/>
      <w:keepLines/>
      <w:spacing w:before="240" w:beforeAutospacing="0" w:after="0" w:afterAutospacing="0" w:line="259" w:lineRule="auto"/>
      <w:outlineLvl w:val="9"/>
    </w:pPr>
    <w:rPr>
      <w:rFonts w:ascii="Calibri Light" w:hAnsi="Calibri Light" w:cs="Calibri Light"/>
      <w:b w:val="0"/>
      <w:bCs w:val="0"/>
      <w:color w:val="2E74B5"/>
      <w:kern w:val="0"/>
      <w:sz w:val="32"/>
      <w:szCs w:val="32"/>
    </w:rPr>
  </w:style>
  <w:style w:type="character" w:customStyle="1" w:styleId="affff7">
    <w:name w:val="Схема документа Знак"/>
    <w:link w:val="affff8"/>
    <w:uiPriority w:val="99"/>
    <w:locked/>
    <w:rsid w:val="003C5636"/>
    <w:rPr>
      <w:rFonts w:ascii="Tahoma" w:hAnsi="Tahoma"/>
      <w:shd w:val="clear" w:color="auto" w:fill="000080"/>
    </w:rPr>
  </w:style>
  <w:style w:type="paragraph" w:styleId="affff8">
    <w:name w:val="Document Map"/>
    <w:basedOn w:val="a0"/>
    <w:link w:val="affff7"/>
    <w:uiPriority w:val="99"/>
    <w:rsid w:val="003C5636"/>
    <w:pPr>
      <w:shd w:val="clear" w:color="auto" w:fill="000080"/>
    </w:pPr>
    <w:rPr>
      <w:rFonts w:ascii="Tahoma" w:hAnsi="Tahoma"/>
      <w:sz w:val="20"/>
      <w:szCs w:val="20"/>
    </w:rPr>
  </w:style>
  <w:style w:type="character" w:customStyle="1" w:styleId="1d">
    <w:name w:val="Схема документа Знак1"/>
    <w:basedOn w:val="a1"/>
    <w:link w:val="affff8"/>
    <w:uiPriority w:val="99"/>
    <w:rsid w:val="003C5636"/>
    <w:rPr>
      <w:rFonts w:ascii="Tahoma" w:hAnsi="Tahoma" w:cs="Tahoma"/>
      <w:sz w:val="16"/>
      <w:szCs w:val="16"/>
    </w:rPr>
  </w:style>
  <w:style w:type="character" w:customStyle="1" w:styleId="DocumentMapChar1">
    <w:name w:val="Document Map Char1"/>
    <w:uiPriority w:val="99"/>
    <w:semiHidden/>
    <w:rsid w:val="003C5636"/>
    <w:rPr>
      <w:rFonts w:ascii="Times New Roman" w:hAnsi="Times New Roman"/>
      <w:sz w:val="2"/>
      <w:lang w:eastAsia="ar-SA" w:bidi="ar-SA"/>
    </w:rPr>
  </w:style>
  <w:style w:type="character" w:customStyle="1" w:styleId="HTML0">
    <w:name w:val="Стандартный HTML Знак"/>
    <w:basedOn w:val="a1"/>
    <w:link w:val="HTML"/>
    <w:uiPriority w:val="99"/>
    <w:rsid w:val="003C5636"/>
    <w:rPr>
      <w:rFonts w:ascii="Courier New" w:hAnsi="Courier New" w:cs="Courier New"/>
    </w:rPr>
  </w:style>
  <w:style w:type="character" w:customStyle="1" w:styleId="num">
    <w:name w:val="num"/>
    <w:uiPriority w:val="99"/>
    <w:rsid w:val="003C5636"/>
  </w:style>
  <w:style w:type="paragraph" w:customStyle="1" w:styleId="ConsPlusDocList">
    <w:name w:val="ConsPlusDocList"/>
    <w:next w:val="a0"/>
    <w:uiPriority w:val="99"/>
    <w:rsid w:val="003C5636"/>
    <w:pPr>
      <w:widowControl w:val="0"/>
      <w:suppressAutoHyphens/>
      <w:autoSpaceDE w:val="0"/>
    </w:pPr>
    <w:rPr>
      <w:rFonts w:ascii="Arial" w:hAnsi="Arial" w:cs="Arial"/>
      <w:kern w:val="2"/>
      <w:lang w:eastAsia="zh-CN"/>
    </w:rPr>
  </w:style>
  <w:style w:type="paragraph" w:customStyle="1" w:styleId="ConsPlusDocList1">
    <w:name w:val="ConsPlusDocList1"/>
    <w:next w:val="a0"/>
    <w:uiPriority w:val="99"/>
    <w:rsid w:val="003C5636"/>
    <w:pPr>
      <w:widowControl w:val="0"/>
      <w:suppressAutoHyphens/>
      <w:autoSpaceDE w:val="0"/>
    </w:pPr>
    <w:rPr>
      <w:rFonts w:ascii="Arial" w:hAnsi="Arial" w:cs="Arial"/>
      <w:kern w:val="1"/>
      <w:lang w:eastAsia="zh-CN"/>
    </w:rPr>
  </w:style>
  <w:style w:type="paragraph" w:customStyle="1" w:styleId="ConsPlusCell1">
    <w:name w:val="ConsPlusCell1"/>
    <w:next w:val="a0"/>
    <w:uiPriority w:val="99"/>
    <w:rsid w:val="003C5636"/>
    <w:pPr>
      <w:widowControl w:val="0"/>
      <w:suppressAutoHyphens/>
      <w:autoSpaceDE w:val="0"/>
    </w:pPr>
    <w:rPr>
      <w:rFonts w:ascii="Arial" w:hAnsi="Arial" w:cs="Arial"/>
      <w:kern w:val="1"/>
      <w:lang w:eastAsia="zh-CN"/>
    </w:rPr>
  </w:style>
  <w:style w:type="paragraph" w:customStyle="1" w:styleId="S">
    <w:name w:val="S_Обычный"/>
    <w:basedOn w:val="a0"/>
    <w:link w:val="S0"/>
    <w:uiPriority w:val="99"/>
    <w:rsid w:val="003C5636"/>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3C5636"/>
    <w:rPr>
      <w:color w:val="000000"/>
      <w:sz w:val="24"/>
      <w:szCs w:val="24"/>
      <w:lang w:eastAsia="ar-SA"/>
    </w:rPr>
  </w:style>
  <w:style w:type="paragraph" w:customStyle="1" w:styleId="101">
    <w:name w:val="Табличный_слева_10"/>
    <w:basedOn w:val="a0"/>
    <w:uiPriority w:val="99"/>
    <w:rsid w:val="003C5636"/>
    <w:rPr>
      <w:sz w:val="20"/>
      <w:szCs w:val="20"/>
    </w:rPr>
  </w:style>
  <w:style w:type="paragraph" w:customStyle="1" w:styleId="102">
    <w:name w:val="Табличный_заголовки_10"/>
    <w:basedOn w:val="a0"/>
    <w:uiPriority w:val="99"/>
    <w:rsid w:val="003C5636"/>
    <w:pPr>
      <w:spacing w:before="120" w:after="60"/>
      <w:ind w:firstLine="567"/>
      <w:jc w:val="center"/>
    </w:pPr>
    <w:rPr>
      <w:b/>
      <w:bCs/>
      <w:sz w:val="20"/>
      <w:szCs w:val="20"/>
    </w:rPr>
  </w:style>
  <w:style w:type="character" w:styleId="affff9">
    <w:name w:val="annotation reference"/>
    <w:uiPriority w:val="99"/>
    <w:rsid w:val="003C5636"/>
    <w:rPr>
      <w:rFonts w:cs="Times New Roman"/>
      <w:sz w:val="16"/>
    </w:rPr>
  </w:style>
  <w:style w:type="paragraph" w:styleId="affffa">
    <w:name w:val="annotation subject"/>
    <w:basedOn w:val="aff1"/>
    <w:next w:val="aff1"/>
    <w:link w:val="affffb"/>
    <w:rsid w:val="003C5636"/>
    <w:pPr>
      <w:suppressAutoHyphens/>
      <w:snapToGrid w:val="0"/>
      <w:ind w:firstLine="0"/>
      <w:jc w:val="left"/>
    </w:pPr>
    <w:rPr>
      <w:rFonts w:ascii="Times New Roman" w:hAnsi="Times New Roman"/>
      <w:b/>
      <w:bCs/>
      <w:sz w:val="20"/>
      <w:szCs w:val="20"/>
      <w:lang w:eastAsia="ar-SA"/>
    </w:rPr>
  </w:style>
  <w:style w:type="character" w:customStyle="1" w:styleId="affffb">
    <w:name w:val="Тема примечания Знак"/>
    <w:basedOn w:val="aff0"/>
    <w:link w:val="affffa"/>
    <w:rsid w:val="003C5636"/>
    <w:rPr>
      <w:b/>
      <w:bCs/>
      <w:lang w:eastAsia="ar-SA"/>
    </w:rPr>
  </w:style>
  <w:style w:type="character" w:styleId="affffc">
    <w:name w:val="footnote reference"/>
    <w:uiPriority w:val="99"/>
    <w:rsid w:val="003C5636"/>
    <w:rPr>
      <w:rFonts w:cs="Times New Roman"/>
      <w:vertAlign w:val="superscript"/>
    </w:rPr>
  </w:style>
  <w:style w:type="paragraph" w:customStyle="1" w:styleId="affffd">
    <w:name w:val="Абзац"/>
    <w:basedOn w:val="a0"/>
    <w:link w:val="affffe"/>
    <w:uiPriority w:val="99"/>
    <w:rsid w:val="003C5636"/>
    <w:pPr>
      <w:spacing w:line="360" w:lineRule="auto"/>
      <w:ind w:firstLine="567"/>
      <w:jc w:val="both"/>
    </w:pPr>
  </w:style>
  <w:style w:type="character" w:customStyle="1" w:styleId="affffe">
    <w:name w:val="Абзац Знак"/>
    <w:link w:val="affffd"/>
    <w:uiPriority w:val="99"/>
    <w:locked/>
    <w:rsid w:val="003C5636"/>
    <w:rPr>
      <w:sz w:val="24"/>
      <w:szCs w:val="24"/>
    </w:rPr>
  </w:style>
  <w:style w:type="paragraph" w:customStyle="1" w:styleId="1e">
    <w:name w:val="Стиль1"/>
    <w:basedOn w:val="a0"/>
    <w:rsid w:val="003C5636"/>
    <w:pPr>
      <w:tabs>
        <w:tab w:val="left" w:pos="720"/>
      </w:tabs>
      <w:spacing w:line="276" w:lineRule="auto"/>
      <w:ind w:left="-57" w:right="-57" w:firstLine="709"/>
      <w:jc w:val="both"/>
    </w:pPr>
    <w:rPr>
      <w:spacing w:val="-10"/>
    </w:rPr>
  </w:style>
  <w:style w:type="character" w:customStyle="1" w:styleId="afffff">
    <w:name w:val="Утратил силу"/>
    <w:uiPriority w:val="99"/>
    <w:rsid w:val="003C5636"/>
    <w:rPr>
      <w:strike/>
      <w:color w:val="666600"/>
    </w:rPr>
  </w:style>
  <w:style w:type="paragraph" w:styleId="42">
    <w:name w:val="toc 4"/>
    <w:basedOn w:val="a0"/>
    <w:next w:val="a0"/>
    <w:autoRedefine/>
    <w:uiPriority w:val="99"/>
    <w:rsid w:val="003C5636"/>
    <w:pPr>
      <w:spacing w:after="100" w:line="259" w:lineRule="auto"/>
      <w:ind w:left="660"/>
    </w:pPr>
    <w:rPr>
      <w:rFonts w:ascii="Calibri" w:hAnsi="Calibri"/>
      <w:sz w:val="22"/>
      <w:szCs w:val="22"/>
    </w:rPr>
  </w:style>
  <w:style w:type="paragraph" w:styleId="51">
    <w:name w:val="toc 5"/>
    <w:basedOn w:val="a0"/>
    <w:next w:val="a0"/>
    <w:autoRedefine/>
    <w:uiPriority w:val="99"/>
    <w:rsid w:val="003C5636"/>
    <w:pPr>
      <w:spacing w:after="100" w:line="259" w:lineRule="auto"/>
      <w:ind w:left="880"/>
    </w:pPr>
    <w:rPr>
      <w:rFonts w:ascii="Calibri" w:hAnsi="Calibri"/>
      <w:sz w:val="22"/>
      <w:szCs w:val="22"/>
    </w:rPr>
  </w:style>
  <w:style w:type="paragraph" w:styleId="61">
    <w:name w:val="toc 6"/>
    <w:basedOn w:val="a0"/>
    <w:next w:val="a0"/>
    <w:autoRedefine/>
    <w:uiPriority w:val="99"/>
    <w:rsid w:val="003C5636"/>
    <w:pPr>
      <w:spacing w:after="100" w:line="259" w:lineRule="auto"/>
      <w:ind w:left="1100"/>
    </w:pPr>
    <w:rPr>
      <w:rFonts w:ascii="Calibri" w:hAnsi="Calibri"/>
      <w:sz w:val="22"/>
      <w:szCs w:val="22"/>
    </w:rPr>
  </w:style>
  <w:style w:type="paragraph" w:styleId="71">
    <w:name w:val="toc 7"/>
    <w:basedOn w:val="a0"/>
    <w:next w:val="a0"/>
    <w:autoRedefine/>
    <w:uiPriority w:val="99"/>
    <w:rsid w:val="003C5636"/>
    <w:pPr>
      <w:spacing w:after="100" w:line="259" w:lineRule="auto"/>
      <w:ind w:left="1320"/>
    </w:pPr>
    <w:rPr>
      <w:rFonts w:ascii="Calibri" w:hAnsi="Calibri"/>
      <w:sz w:val="22"/>
      <w:szCs w:val="22"/>
    </w:rPr>
  </w:style>
  <w:style w:type="paragraph" w:styleId="81">
    <w:name w:val="toc 8"/>
    <w:basedOn w:val="a0"/>
    <w:next w:val="a0"/>
    <w:autoRedefine/>
    <w:uiPriority w:val="99"/>
    <w:rsid w:val="003C5636"/>
    <w:pPr>
      <w:spacing w:after="100" w:line="259" w:lineRule="auto"/>
      <w:ind w:left="1540"/>
    </w:pPr>
    <w:rPr>
      <w:rFonts w:ascii="Calibri" w:hAnsi="Calibri"/>
      <w:sz w:val="22"/>
      <w:szCs w:val="22"/>
    </w:rPr>
  </w:style>
  <w:style w:type="paragraph" w:styleId="91">
    <w:name w:val="toc 9"/>
    <w:basedOn w:val="a0"/>
    <w:next w:val="a0"/>
    <w:autoRedefine/>
    <w:uiPriority w:val="99"/>
    <w:rsid w:val="003C5636"/>
    <w:pPr>
      <w:spacing w:after="100" w:line="259" w:lineRule="auto"/>
      <w:ind w:left="1760"/>
    </w:pPr>
    <w:rPr>
      <w:rFonts w:ascii="Calibri" w:hAnsi="Calibri"/>
      <w:sz w:val="22"/>
      <w:szCs w:val="22"/>
    </w:rPr>
  </w:style>
  <w:style w:type="character" w:styleId="afffff0">
    <w:name w:val="Subtle Emphasis"/>
    <w:uiPriority w:val="19"/>
    <w:qFormat/>
    <w:rsid w:val="003C5636"/>
    <w:rPr>
      <w:i/>
      <w:iCs/>
      <w:color w:val="808080"/>
    </w:rPr>
  </w:style>
  <w:style w:type="paragraph" w:customStyle="1" w:styleId="140">
    <w:name w:val="Загл.14"/>
    <w:basedOn w:val="a0"/>
    <w:rsid w:val="00DA7DA0"/>
    <w:pPr>
      <w:jc w:val="center"/>
    </w:pPr>
    <w:rPr>
      <w:rFonts w:eastAsia="Calibri"/>
      <w:b/>
      <w:sz w:val="28"/>
      <w:szCs w:val="20"/>
    </w:rPr>
  </w:style>
  <w:style w:type="paragraph" w:customStyle="1" w:styleId="western">
    <w:name w:val="western"/>
    <w:basedOn w:val="a0"/>
    <w:rsid w:val="00373892"/>
    <w:pPr>
      <w:spacing w:before="100" w:beforeAutospacing="1"/>
      <w:jc w:val="both"/>
    </w:pPr>
    <w:rPr>
      <w:rFonts w:ascii="Arial" w:hAnsi="Arial" w:cs="Arial"/>
      <w:color w:val="000000"/>
      <w:sz w:val="26"/>
      <w:szCs w:val="26"/>
    </w:rPr>
  </w:style>
  <w:style w:type="character" w:customStyle="1" w:styleId="highlight">
    <w:name w:val="highlight"/>
    <w:rsid w:val="00373892"/>
  </w:style>
  <w:style w:type="character" w:customStyle="1" w:styleId="af3">
    <w:name w:val="Обычный (веб) Знак"/>
    <w:basedOn w:val="a1"/>
    <w:link w:val="af2"/>
    <w:uiPriority w:val="99"/>
    <w:rsid w:val="00373892"/>
    <w:rPr>
      <w:sz w:val="24"/>
      <w:szCs w:val="24"/>
    </w:rPr>
  </w:style>
  <w:style w:type="character" w:customStyle="1" w:styleId="afffff1">
    <w:name w:val="Подпись к таблице_"/>
    <w:link w:val="afffff2"/>
    <w:rsid w:val="00DF3044"/>
    <w:rPr>
      <w:rFonts w:ascii="Courier New" w:hAnsi="Courier New"/>
      <w:shd w:val="clear" w:color="auto" w:fill="FFFFFF"/>
    </w:rPr>
  </w:style>
  <w:style w:type="paragraph" w:customStyle="1" w:styleId="afffff2">
    <w:name w:val="Подпись к таблице"/>
    <w:basedOn w:val="a0"/>
    <w:link w:val="afffff1"/>
    <w:rsid w:val="00DF3044"/>
    <w:pPr>
      <w:shd w:val="clear" w:color="auto" w:fill="FFFFFF"/>
      <w:spacing w:line="463" w:lineRule="exact"/>
      <w:ind w:firstLine="2420"/>
    </w:pPr>
    <w:rPr>
      <w:rFonts w:ascii="Courier New" w:hAnsi="Courier New"/>
      <w:sz w:val="20"/>
      <w:szCs w:val="20"/>
    </w:rPr>
  </w:style>
  <w:style w:type="paragraph" w:customStyle="1" w:styleId="2c">
    <w:name w:val="Без интервала2"/>
    <w:rsid w:val="009E0115"/>
    <w:pPr>
      <w:widowControl w:val="0"/>
      <w:autoSpaceDE w:val="0"/>
      <w:autoSpaceDN w:val="0"/>
      <w:adjustRightInd w:val="0"/>
    </w:pPr>
    <w:rPr>
      <w:rFonts w:ascii="Arial" w:eastAsia="Calibri" w:hAnsi="Arial"/>
      <w:sz w:val="26"/>
      <w:szCs w:val="26"/>
    </w:rPr>
  </w:style>
  <w:style w:type="paragraph" w:customStyle="1" w:styleId="3b">
    <w:name w:val="Без интервала3"/>
    <w:rsid w:val="00DD1D65"/>
    <w:pPr>
      <w:widowControl w:val="0"/>
      <w:autoSpaceDE w:val="0"/>
      <w:autoSpaceDN w:val="0"/>
      <w:adjustRightInd w:val="0"/>
    </w:pPr>
    <w:rPr>
      <w:rFonts w:ascii="Arial" w:eastAsia="Calibri" w:hAnsi="Arial"/>
      <w:sz w:val="26"/>
      <w:szCs w:val="26"/>
    </w:rPr>
  </w:style>
  <w:style w:type="paragraph" w:customStyle="1" w:styleId="fn2r">
    <w:name w:val="fn2r"/>
    <w:basedOn w:val="a0"/>
    <w:rsid w:val="00DD1D65"/>
    <w:pPr>
      <w:spacing w:before="100" w:beforeAutospacing="1" w:after="100" w:afterAutospacing="1"/>
    </w:pPr>
  </w:style>
  <w:style w:type="paragraph" w:customStyle="1" w:styleId="newstitlebig">
    <w:name w:val="news_title_big"/>
    <w:basedOn w:val="a0"/>
    <w:rsid w:val="001569A2"/>
    <w:pPr>
      <w:spacing w:before="100" w:beforeAutospacing="1" w:after="100" w:afterAutospacing="1"/>
    </w:pPr>
  </w:style>
  <w:style w:type="paragraph" w:customStyle="1" w:styleId="default0">
    <w:name w:val="default"/>
    <w:basedOn w:val="a0"/>
    <w:rsid w:val="00144BB6"/>
    <w:pPr>
      <w:spacing w:before="100" w:beforeAutospacing="1" w:after="100" w:afterAutospacing="1"/>
    </w:pPr>
  </w:style>
  <w:style w:type="character" w:customStyle="1" w:styleId="hyperlink">
    <w:name w:val="hyperlink"/>
    <w:basedOn w:val="a1"/>
    <w:rsid w:val="00144BB6"/>
  </w:style>
  <w:style w:type="paragraph" w:customStyle="1" w:styleId="plaintext">
    <w:name w:val="plaintext"/>
    <w:basedOn w:val="a0"/>
    <w:rsid w:val="00144BB6"/>
    <w:pPr>
      <w:spacing w:before="100" w:beforeAutospacing="1" w:after="100" w:afterAutospacing="1"/>
    </w:pPr>
  </w:style>
  <w:style w:type="paragraph" w:customStyle="1" w:styleId="1">
    <w:name w:val="Большой список уровень 1"/>
    <w:basedOn w:val="a0"/>
    <w:next w:val="a0"/>
    <w:qFormat/>
    <w:rsid w:val="00144BB6"/>
    <w:pPr>
      <w:keepNext/>
      <w:numPr>
        <w:numId w:val="1"/>
      </w:numPr>
      <w:spacing w:before="360" w:line="276" w:lineRule="auto"/>
      <w:ind w:right="709"/>
      <w:jc w:val="center"/>
    </w:pPr>
    <w:rPr>
      <w:b/>
      <w:bCs/>
      <w:caps/>
      <w:sz w:val="26"/>
    </w:rPr>
  </w:style>
  <w:style w:type="paragraph" w:customStyle="1" w:styleId="2">
    <w:name w:val="Большой список уровень 2"/>
    <w:basedOn w:val="a0"/>
    <w:qFormat/>
    <w:rsid w:val="00144BB6"/>
    <w:pPr>
      <w:widowControl w:val="0"/>
      <w:numPr>
        <w:ilvl w:val="1"/>
        <w:numId w:val="1"/>
      </w:numPr>
      <w:spacing w:line="276" w:lineRule="auto"/>
      <w:jc w:val="both"/>
    </w:pPr>
    <w:rPr>
      <w:rFonts w:eastAsia="Calibri"/>
      <w:sz w:val="26"/>
      <w:lang w:eastAsia="en-US"/>
    </w:rPr>
  </w:style>
  <w:style w:type="paragraph" w:customStyle="1" w:styleId="3">
    <w:name w:val="Большой список уровень 3"/>
    <w:basedOn w:val="2"/>
    <w:qFormat/>
    <w:rsid w:val="00144BB6"/>
    <w:pPr>
      <w:numPr>
        <w:ilvl w:val="2"/>
      </w:numPr>
      <w:tabs>
        <w:tab w:val="clear" w:pos="1135"/>
        <w:tab w:val="num" w:pos="1276"/>
      </w:tabs>
      <w:ind w:left="0"/>
    </w:pPr>
  </w:style>
  <w:style w:type="paragraph" w:customStyle="1" w:styleId="4">
    <w:name w:val="Большой список уровень 4"/>
    <w:basedOn w:val="3"/>
    <w:qFormat/>
    <w:rsid w:val="00144BB6"/>
    <w:pPr>
      <w:numPr>
        <w:ilvl w:val="3"/>
      </w:numPr>
    </w:pPr>
  </w:style>
  <w:style w:type="numbering" w:customStyle="1" w:styleId="a">
    <w:name w:val="Большой список"/>
    <w:rsid w:val="00144BB6"/>
    <w:pPr>
      <w:numPr>
        <w:numId w:val="1"/>
      </w:numPr>
    </w:pPr>
  </w:style>
  <w:style w:type="paragraph" w:customStyle="1" w:styleId="afffff3">
    <w:name w:val="Текст (справка)"/>
    <w:basedOn w:val="a0"/>
    <w:next w:val="a0"/>
    <w:uiPriority w:val="99"/>
    <w:rsid w:val="00144BB6"/>
    <w:pPr>
      <w:widowControl w:val="0"/>
      <w:autoSpaceDE w:val="0"/>
      <w:autoSpaceDN w:val="0"/>
      <w:adjustRightInd w:val="0"/>
      <w:ind w:left="170" w:right="170"/>
    </w:pPr>
    <w:rPr>
      <w:rFonts w:ascii="Times New Roman CYR" w:hAnsi="Times New Roman CYR" w:cs="Times New Roman CYR"/>
    </w:rPr>
  </w:style>
  <w:style w:type="paragraph" w:customStyle="1" w:styleId="afffff4">
    <w:name w:val="Информация о версии"/>
    <w:basedOn w:val="af6"/>
    <w:next w:val="a0"/>
    <w:uiPriority w:val="99"/>
    <w:rsid w:val="00144BB6"/>
    <w:pPr>
      <w:spacing w:before="75"/>
    </w:pPr>
    <w:rPr>
      <w:rFonts w:ascii="Times New Roman CYR" w:hAnsi="Times New Roman CYR" w:cs="Times New Roman CYR"/>
      <w:color w:val="353842"/>
      <w:sz w:val="24"/>
      <w:szCs w:val="24"/>
    </w:rPr>
  </w:style>
  <w:style w:type="paragraph" w:customStyle="1" w:styleId="afffff5">
    <w:name w:val="Текст информации об изменениях"/>
    <w:basedOn w:val="a0"/>
    <w:next w:val="a0"/>
    <w:uiPriority w:val="99"/>
    <w:rsid w:val="00144BB6"/>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6">
    <w:name w:val="Информация об изменениях"/>
    <w:basedOn w:val="afffff5"/>
    <w:next w:val="a0"/>
    <w:uiPriority w:val="99"/>
    <w:rsid w:val="00144BB6"/>
    <w:pPr>
      <w:spacing w:before="180"/>
      <w:ind w:left="360" w:right="360" w:firstLine="0"/>
    </w:pPr>
  </w:style>
  <w:style w:type="paragraph" w:customStyle="1" w:styleId="afffff7">
    <w:name w:val="Подзаголовок для информации об изменениях"/>
    <w:basedOn w:val="afffff5"/>
    <w:next w:val="a0"/>
    <w:uiPriority w:val="99"/>
    <w:rsid w:val="00144BB6"/>
    <w:rPr>
      <w:b/>
      <w:bCs/>
    </w:rPr>
  </w:style>
  <w:style w:type="character" w:customStyle="1" w:styleId="afffff8">
    <w:name w:val="Цветовое выделение для Текст"/>
    <w:uiPriority w:val="99"/>
    <w:rsid w:val="00144BB6"/>
    <w:rPr>
      <w:rFonts w:ascii="Times New Roman CYR" w:hAnsi="Times New Roman CYR" w:cs="Times New Roman CYR"/>
    </w:rPr>
  </w:style>
  <w:style w:type="paragraph" w:customStyle="1" w:styleId="2d">
    <w:name w:val="Абзац списка2"/>
    <w:basedOn w:val="a0"/>
    <w:rsid w:val="004A562E"/>
    <w:pPr>
      <w:ind w:left="720"/>
    </w:pPr>
    <w:rPr>
      <w:rFonts w:eastAsia="Calibri"/>
    </w:rPr>
  </w:style>
  <w:style w:type="paragraph" w:customStyle="1" w:styleId="43">
    <w:name w:val="Без интервала4"/>
    <w:rsid w:val="004A562E"/>
    <w:rPr>
      <w:rFonts w:ascii="Calibri" w:hAnsi="Calibri"/>
      <w:sz w:val="22"/>
      <w:szCs w:val="22"/>
      <w:lang w:eastAsia="en-US"/>
    </w:rPr>
  </w:style>
  <w:style w:type="paragraph" w:customStyle="1" w:styleId="pboth">
    <w:name w:val="pboth"/>
    <w:basedOn w:val="a0"/>
    <w:rsid w:val="004A562E"/>
    <w:pPr>
      <w:spacing w:before="100" w:beforeAutospacing="1" w:after="100" w:afterAutospacing="1"/>
    </w:pPr>
    <w:rPr>
      <w:rFonts w:eastAsia="Calibri"/>
    </w:rPr>
  </w:style>
  <w:style w:type="table" w:customStyle="1" w:styleId="TableNormal">
    <w:name w:val="Table Normal"/>
    <w:uiPriority w:val="2"/>
    <w:semiHidden/>
    <w:unhideWhenUsed/>
    <w:qFormat/>
    <w:rsid w:val="00975B0C"/>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fffff9">
    <w:name w:val="Продолжение ссылки"/>
    <w:basedOn w:val="afd"/>
    <w:uiPriority w:val="99"/>
    <w:rsid w:val="00080F15"/>
    <w:rPr>
      <w:rFonts w:ascii="Times New Roman" w:hAnsi="Times New Roman" w:hint="default"/>
      <w:color w:val="106BBE"/>
      <w:sz w:val="16"/>
      <w:szCs w:val="16"/>
      <w:u w:val="single"/>
    </w:rPr>
  </w:style>
  <w:style w:type="paragraph" w:customStyle="1" w:styleId="consplusnonformat0">
    <w:name w:val="consplusnonformat"/>
    <w:basedOn w:val="a0"/>
    <w:rsid w:val="00DA0267"/>
    <w:pPr>
      <w:spacing w:before="100" w:beforeAutospacing="1" w:after="100" w:afterAutospacing="1"/>
    </w:pPr>
  </w:style>
  <w:style w:type="paragraph" w:customStyle="1" w:styleId="220">
    <w:name w:val="Основной текст 22"/>
    <w:basedOn w:val="a0"/>
    <w:rsid w:val="00DA0267"/>
    <w:pPr>
      <w:ind w:firstLine="708"/>
      <w:jc w:val="both"/>
    </w:pPr>
    <w:rPr>
      <w:szCs w:val="20"/>
    </w:rPr>
  </w:style>
  <w:style w:type="paragraph" w:customStyle="1" w:styleId="afffffa">
    <w:name w:val="Абзац_пост"/>
    <w:basedOn w:val="a0"/>
    <w:rsid w:val="00DA0267"/>
    <w:pPr>
      <w:spacing w:before="120"/>
      <w:ind w:firstLine="720"/>
      <w:jc w:val="both"/>
    </w:pPr>
    <w:rPr>
      <w:sz w:val="26"/>
    </w:rPr>
  </w:style>
  <w:style w:type="character" w:customStyle="1" w:styleId="ConsPlusTitle0">
    <w:name w:val="ConsPlusTitle Знак"/>
    <w:link w:val="ConsPlusTitle"/>
    <w:locked/>
    <w:rsid w:val="00021B9D"/>
    <w:rPr>
      <w:rFonts w:ascii="Arial" w:hAnsi="Arial" w:cs="Arial"/>
      <w:b/>
      <w:bCs/>
    </w:rPr>
  </w:style>
  <w:style w:type="character" w:customStyle="1" w:styleId="1f">
    <w:name w:val="Основной текст Знак1"/>
    <w:uiPriority w:val="99"/>
    <w:locked/>
    <w:rsid w:val="002211FC"/>
    <w:rPr>
      <w:rFonts w:ascii="Times New Roman" w:hAnsi="Times New Roman"/>
      <w:sz w:val="26"/>
      <w:u w:val="none"/>
    </w:rPr>
  </w:style>
  <w:style w:type="character" w:customStyle="1" w:styleId="af0">
    <w:name w:val="Таблицы (моноширинный) Знак"/>
    <w:link w:val="af"/>
    <w:rsid w:val="004B1587"/>
    <w:rPr>
      <w:rFonts w:ascii="Courier New" w:hAnsi="Courier New" w:cs="Courier New"/>
    </w:rPr>
  </w:style>
  <w:style w:type="paragraph" w:customStyle="1" w:styleId="CharChar4">
    <w:name w:val="Char Char4 Знак Знак Знак"/>
    <w:basedOn w:val="a0"/>
    <w:rsid w:val="00B36BC5"/>
    <w:pPr>
      <w:spacing w:after="160" w:line="240" w:lineRule="exact"/>
    </w:pPr>
    <w:rPr>
      <w:rFonts w:ascii="Verdana" w:hAnsi="Verdana"/>
      <w:sz w:val="20"/>
      <w:szCs w:val="20"/>
      <w:lang w:val="en-US" w:eastAsia="en-US"/>
    </w:rPr>
  </w:style>
  <w:style w:type="character" w:customStyle="1" w:styleId="ts21">
    <w:name w:val="ts21"/>
    <w:basedOn w:val="a1"/>
    <w:rsid w:val="00B36BC5"/>
    <w:rPr>
      <w:rFonts w:ascii="Times New Roman" w:hAnsi="Times New Roman" w:cs="Times New Roman"/>
      <w:color w:val="auto"/>
      <w:sz w:val="24"/>
      <w:szCs w:val="24"/>
    </w:rPr>
  </w:style>
  <w:style w:type="paragraph" w:customStyle="1" w:styleId="1f0">
    <w:name w:val="Знак Знак1 Знак"/>
    <w:basedOn w:val="a0"/>
    <w:rsid w:val="00B36BC5"/>
    <w:pPr>
      <w:widowControl w:val="0"/>
      <w:adjustRightInd w:val="0"/>
      <w:spacing w:after="160" w:line="240" w:lineRule="exact"/>
      <w:jc w:val="right"/>
    </w:pPr>
    <w:rPr>
      <w:sz w:val="20"/>
      <w:szCs w:val="20"/>
      <w:lang w:val="en-GB" w:eastAsia="en-US"/>
    </w:rPr>
  </w:style>
  <w:style w:type="paragraph" w:customStyle="1" w:styleId="CharChar2">
    <w:name w:val="Char Char2"/>
    <w:basedOn w:val="a0"/>
    <w:rsid w:val="00B36BC5"/>
    <w:pPr>
      <w:widowControl w:val="0"/>
      <w:adjustRightInd w:val="0"/>
      <w:spacing w:after="160" w:line="240" w:lineRule="exact"/>
      <w:jc w:val="right"/>
    </w:pPr>
    <w:rPr>
      <w:lang w:val="en-GB" w:eastAsia="en-US"/>
    </w:rPr>
  </w:style>
  <w:style w:type="paragraph" w:customStyle="1" w:styleId="62">
    <w:name w:val="Основной текст (6)"/>
    <w:basedOn w:val="a0"/>
    <w:rsid w:val="00B36BC5"/>
    <w:pPr>
      <w:shd w:val="clear" w:color="auto" w:fill="FFFFFF"/>
      <w:spacing w:after="300" w:line="322" w:lineRule="exact"/>
      <w:ind w:hanging="360"/>
      <w:jc w:val="center"/>
    </w:pPr>
    <w:rPr>
      <w:sz w:val="28"/>
      <w:szCs w:val="28"/>
      <w:shd w:val="clear" w:color="auto" w:fill="FFFFFF"/>
    </w:rPr>
  </w:style>
  <w:style w:type="character" w:customStyle="1" w:styleId="72">
    <w:name w:val="Знак Знак7"/>
    <w:locked/>
    <w:rsid w:val="00B36BC5"/>
    <w:rPr>
      <w:rFonts w:ascii="Arial" w:hAnsi="Arial"/>
      <w:b/>
      <w:bCs/>
      <w:color w:val="000080"/>
      <w:sz w:val="24"/>
      <w:szCs w:val="24"/>
      <w:lang w:val="ru-RU" w:eastAsia="ru-RU" w:bidi="ar-SA"/>
    </w:rPr>
  </w:style>
  <w:style w:type="character" w:customStyle="1" w:styleId="63">
    <w:name w:val="Знак Знак6"/>
    <w:basedOn w:val="a1"/>
    <w:locked/>
    <w:rsid w:val="00B36BC5"/>
    <w:rPr>
      <w:sz w:val="24"/>
      <w:szCs w:val="24"/>
      <w:lang w:val="ru-RU" w:eastAsia="ru-RU" w:bidi="ar-SA"/>
    </w:rPr>
  </w:style>
  <w:style w:type="paragraph" w:customStyle="1" w:styleId="HHPrilog">
    <w:name w:val="HHPrilog"/>
    <w:basedOn w:val="a0"/>
    <w:rsid w:val="00B36BC5"/>
    <w:pPr>
      <w:keepNext/>
      <w:keepLines/>
      <w:suppressAutoHyphens/>
      <w:spacing w:before="320" w:after="600" w:line="360" w:lineRule="auto"/>
      <w:jc w:val="center"/>
    </w:pPr>
    <w:rPr>
      <w:rFonts w:ascii="Arial" w:hAnsi="Arial"/>
      <w:kern w:val="16"/>
      <w:lang w:eastAsia="en-US"/>
    </w:rPr>
  </w:style>
  <w:style w:type="paragraph" w:customStyle="1" w:styleId="1f1">
    <w:name w:val="Обычный 1"/>
    <w:basedOn w:val="a0"/>
    <w:rsid w:val="00C90F34"/>
    <w:pPr>
      <w:ind w:left="283" w:right="-113" w:hanging="102"/>
    </w:pPr>
    <w:rPr>
      <w:rFonts w:eastAsia="Calibri"/>
      <w:szCs w:val="20"/>
    </w:rPr>
  </w:style>
  <w:style w:type="paragraph" w:customStyle="1" w:styleId="52">
    <w:name w:val="Без интервала5"/>
    <w:rsid w:val="00C90F34"/>
    <w:rPr>
      <w:rFonts w:eastAsia="Calibri"/>
      <w:sz w:val="24"/>
      <w:szCs w:val="24"/>
    </w:rPr>
  </w:style>
  <w:style w:type="paragraph" w:customStyle="1" w:styleId="Web">
    <w:name w:val="Обычный (Web)"/>
    <w:basedOn w:val="a0"/>
    <w:rsid w:val="00C90F34"/>
    <w:pPr>
      <w:spacing w:before="100" w:after="100"/>
    </w:pPr>
    <w:rPr>
      <w:rFonts w:eastAsia="Calibri"/>
      <w:szCs w:val="20"/>
    </w:rPr>
  </w:style>
  <w:style w:type="character" w:customStyle="1" w:styleId="hl">
    <w:name w:val="hl"/>
    <w:basedOn w:val="a1"/>
    <w:rsid w:val="00981388"/>
  </w:style>
  <w:style w:type="paragraph" w:customStyle="1" w:styleId="BodyText2">
    <w:name w:val="Body Text 2"/>
    <w:basedOn w:val="a0"/>
    <w:rsid w:val="004C5FF0"/>
    <w:pPr>
      <w:ind w:firstLine="708"/>
      <w:jc w:val="both"/>
    </w:pPr>
    <w:rPr>
      <w:szCs w:val="20"/>
    </w:rPr>
  </w:style>
</w:styles>
</file>

<file path=word/webSettings.xml><?xml version="1.0" encoding="utf-8"?>
<w:webSettings xmlns:r="http://schemas.openxmlformats.org/officeDocument/2006/relationships" xmlns:w="http://schemas.openxmlformats.org/wordprocessingml/2006/main">
  <w:divs>
    <w:div w:id="25177395">
      <w:bodyDiv w:val="1"/>
      <w:marLeft w:val="0"/>
      <w:marRight w:val="0"/>
      <w:marTop w:val="0"/>
      <w:marBottom w:val="0"/>
      <w:divBdr>
        <w:top w:val="none" w:sz="0" w:space="0" w:color="auto"/>
        <w:left w:val="none" w:sz="0" w:space="0" w:color="auto"/>
        <w:bottom w:val="none" w:sz="0" w:space="0" w:color="auto"/>
        <w:right w:val="none" w:sz="0" w:space="0" w:color="auto"/>
      </w:divBdr>
    </w:div>
    <w:div w:id="27798369">
      <w:bodyDiv w:val="1"/>
      <w:marLeft w:val="0"/>
      <w:marRight w:val="0"/>
      <w:marTop w:val="0"/>
      <w:marBottom w:val="0"/>
      <w:divBdr>
        <w:top w:val="none" w:sz="0" w:space="0" w:color="auto"/>
        <w:left w:val="none" w:sz="0" w:space="0" w:color="auto"/>
        <w:bottom w:val="none" w:sz="0" w:space="0" w:color="auto"/>
        <w:right w:val="none" w:sz="0" w:space="0" w:color="auto"/>
      </w:divBdr>
    </w:div>
    <w:div w:id="51009083">
      <w:bodyDiv w:val="1"/>
      <w:marLeft w:val="0"/>
      <w:marRight w:val="0"/>
      <w:marTop w:val="0"/>
      <w:marBottom w:val="0"/>
      <w:divBdr>
        <w:top w:val="none" w:sz="0" w:space="0" w:color="auto"/>
        <w:left w:val="none" w:sz="0" w:space="0" w:color="auto"/>
        <w:bottom w:val="none" w:sz="0" w:space="0" w:color="auto"/>
        <w:right w:val="none" w:sz="0" w:space="0" w:color="auto"/>
      </w:divBdr>
    </w:div>
    <w:div w:id="82066874">
      <w:bodyDiv w:val="1"/>
      <w:marLeft w:val="0"/>
      <w:marRight w:val="0"/>
      <w:marTop w:val="0"/>
      <w:marBottom w:val="0"/>
      <w:divBdr>
        <w:top w:val="none" w:sz="0" w:space="0" w:color="auto"/>
        <w:left w:val="none" w:sz="0" w:space="0" w:color="auto"/>
        <w:bottom w:val="none" w:sz="0" w:space="0" w:color="auto"/>
        <w:right w:val="none" w:sz="0" w:space="0" w:color="auto"/>
      </w:divBdr>
    </w:div>
    <w:div w:id="111632716">
      <w:bodyDiv w:val="1"/>
      <w:marLeft w:val="0"/>
      <w:marRight w:val="0"/>
      <w:marTop w:val="0"/>
      <w:marBottom w:val="0"/>
      <w:divBdr>
        <w:top w:val="none" w:sz="0" w:space="0" w:color="auto"/>
        <w:left w:val="none" w:sz="0" w:space="0" w:color="auto"/>
        <w:bottom w:val="none" w:sz="0" w:space="0" w:color="auto"/>
        <w:right w:val="none" w:sz="0" w:space="0" w:color="auto"/>
      </w:divBdr>
    </w:div>
    <w:div w:id="117913744">
      <w:bodyDiv w:val="1"/>
      <w:marLeft w:val="0"/>
      <w:marRight w:val="0"/>
      <w:marTop w:val="0"/>
      <w:marBottom w:val="0"/>
      <w:divBdr>
        <w:top w:val="none" w:sz="0" w:space="0" w:color="auto"/>
        <w:left w:val="none" w:sz="0" w:space="0" w:color="auto"/>
        <w:bottom w:val="none" w:sz="0" w:space="0" w:color="auto"/>
        <w:right w:val="none" w:sz="0" w:space="0" w:color="auto"/>
      </w:divBdr>
    </w:div>
    <w:div w:id="125121746">
      <w:bodyDiv w:val="1"/>
      <w:marLeft w:val="0"/>
      <w:marRight w:val="0"/>
      <w:marTop w:val="0"/>
      <w:marBottom w:val="0"/>
      <w:divBdr>
        <w:top w:val="none" w:sz="0" w:space="0" w:color="auto"/>
        <w:left w:val="none" w:sz="0" w:space="0" w:color="auto"/>
        <w:bottom w:val="none" w:sz="0" w:space="0" w:color="auto"/>
        <w:right w:val="none" w:sz="0" w:space="0" w:color="auto"/>
      </w:divBdr>
    </w:div>
    <w:div w:id="322318955">
      <w:bodyDiv w:val="1"/>
      <w:marLeft w:val="0"/>
      <w:marRight w:val="0"/>
      <w:marTop w:val="0"/>
      <w:marBottom w:val="0"/>
      <w:divBdr>
        <w:top w:val="none" w:sz="0" w:space="0" w:color="auto"/>
        <w:left w:val="none" w:sz="0" w:space="0" w:color="auto"/>
        <w:bottom w:val="none" w:sz="0" w:space="0" w:color="auto"/>
        <w:right w:val="none" w:sz="0" w:space="0" w:color="auto"/>
      </w:divBdr>
    </w:div>
    <w:div w:id="356855771">
      <w:bodyDiv w:val="1"/>
      <w:marLeft w:val="0"/>
      <w:marRight w:val="0"/>
      <w:marTop w:val="0"/>
      <w:marBottom w:val="0"/>
      <w:divBdr>
        <w:top w:val="none" w:sz="0" w:space="0" w:color="auto"/>
        <w:left w:val="none" w:sz="0" w:space="0" w:color="auto"/>
        <w:bottom w:val="none" w:sz="0" w:space="0" w:color="auto"/>
        <w:right w:val="none" w:sz="0" w:space="0" w:color="auto"/>
      </w:divBdr>
    </w:div>
    <w:div w:id="487213322">
      <w:bodyDiv w:val="1"/>
      <w:marLeft w:val="0"/>
      <w:marRight w:val="0"/>
      <w:marTop w:val="0"/>
      <w:marBottom w:val="0"/>
      <w:divBdr>
        <w:top w:val="none" w:sz="0" w:space="0" w:color="auto"/>
        <w:left w:val="none" w:sz="0" w:space="0" w:color="auto"/>
        <w:bottom w:val="none" w:sz="0" w:space="0" w:color="auto"/>
        <w:right w:val="none" w:sz="0" w:space="0" w:color="auto"/>
      </w:divBdr>
    </w:div>
    <w:div w:id="494299257">
      <w:bodyDiv w:val="1"/>
      <w:marLeft w:val="0"/>
      <w:marRight w:val="0"/>
      <w:marTop w:val="0"/>
      <w:marBottom w:val="0"/>
      <w:divBdr>
        <w:top w:val="none" w:sz="0" w:space="0" w:color="auto"/>
        <w:left w:val="none" w:sz="0" w:space="0" w:color="auto"/>
        <w:bottom w:val="none" w:sz="0" w:space="0" w:color="auto"/>
        <w:right w:val="none" w:sz="0" w:space="0" w:color="auto"/>
      </w:divBdr>
    </w:div>
    <w:div w:id="700664426">
      <w:bodyDiv w:val="1"/>
      <w:marLeft w:val="0"/>
      <w:marRight w:val="0"/>
      <w:marTop w:val="0"/>
      <w:marBottom w:val="0"/>
      <w:divBdr>
        <w:top w:val="none" w:sz="0" w:space="0" w:color="auto"/>
        <w:left w:val="none" w:sz="0" w:space="0" w:color="auto"/>
        <w:bottom w:val="none" w:sz="0" w:space="0" w:color="auto"/>
        <w:right w:val="none" w:sz="0" w:space="0" w:color="auto"/>
      </w:divBdr>
    </w:div>
    <w:div w:id="702947905">
      <w:bodyDiv w:val="1"/>
      <w:marLeft w:val="0"/>
      <w:marRight w:val="0"/>
      <w:marTop w:val="0"/>
      <w:marBottom w:val="0"/>
      <w:divBdr>
        <w:top w:val="none" w:sz="0" w:space="0" w:color="auto"/>
        <w:left w:val="none" w:sz="0" w:space="0" w:color="auto"/>
        <w:bottom w:val="none" w:sz="0" w:space="0" w:color="auto"/>
        <w:right w:val="none" w:sz="0" w:space="0" w:color="auto"/>
      </w:divBdr>
    </w:div>
    <w:div w:id="777795912">
      <w:bodyDiv w:val="1"/>
      <w:marLeft w:val="0"/>
      <w:marRight w:val="0"/>
      <w:marTop w:val="0"/>
      <w:marBottom w:val="0"/>
      <w:divBdr>
        <w:top w:val="none" w:sz="0" w:space="0" w:color="auto"/>
        <w:left w:val="none" w:sz="0" w:space="0" w:color="auto"/>
        <w:bottom w:val="none" w:sz="0" w:space="0" w:color="auto"/>
        <w:right w:val="none" w:sz="0" w:space="0" w:color="auto"/>
      </w:divBdr>
    </w:div>
    <w:div w:id="790250065">
      <w:bodyDiv w:val="1"/>
      <w:marLeft w:val="0"/>
      <w:marRight w:val="0"/>
      <w:marTop w:val="0"/>
      <w:marBottom w:val="0"/>
      <w:divBdr>
        <w:top w:val="none" w:sz="0" w:space="0" w:color="auto"/>
        <w:left w:val="none" w:sz="0" w:space="0" w:color="auto"/>
        <w:bottom w:val="none" w:sz="0" w:space="0" w:color="auto"/>
        <w:right w:val="none" w:sz="0" w:space="0" w:color="auto"/>
      </w:divBdr>
    </w:div>
    <w:div w:id="819158470">
      <w:bodyDiv w:val="1"/>
      <w:marLeft w:val="0"/>
      <w:marRight w:val="0"/>
      <w:marTop w:val="0"/>
      <w:marBottom w:val="0"/>
      <w:divBdr>
        <w:top w:val="none" w:sz="0" w:space="0" w:color="auto"/>
        <w:left w:val="none" w:sz="0" w:space="0" w:color="auto"/>
        <w:bottom w:val="none" w:sz="0" w:space="0" w:color="auto"/>
        <w:right w:val="none" w:sz="0" w:space="0" w:color="auto"/>
      </w:divBdr>
    </w:div>
    <w:div w:id="871839551">
      <w:bodyDiv w:val="1"/>
      <w:marLeft w:val="0"/>
      <w:marRight w:val="0"/>
      <w:marTop w:val="0"/>
      <w:marBottom w:val="0"/>
      <w:divBdr>
        <w:top w:val="none" w:sz="0" w:space="0" w:color="auto"/>
        <w:left w:val="none" w:sz="0" w:space="0" w:color="auto"/>
        <w:bottom w:val="none" w:sz="0" w:space="0" w:color="auto"/>
        <w:right w:val="none" w:sz="0" w:space="0" w:color="auto"/>
      </w:divBdr>
    </w:div>
    <w:div w:id="898052238">
      <w:bodyDiv w:val="1"/>
      <w:marLeft w:val="0"/>
      <w:marRight w:val="0"/>
      <w:marTop w:val="0"/>
      <w:marBottom w:val="0"/>
      <w:divBdr>
        <w:top w:val="none" w:sz="0" w:space="0" w:color="auto"/>
        <w:left w:val="none" w:sz="0" w:space="0" w:color="auto"/>
        <w:bottom w:val="none" w:sz="0" w:space="0" w:color="auto"/>
        <w:right w:val="none" w:sz="0" w:space="0" w:color="auto"/>
      </w:divBdr>
    </w:div>
    <w:div w:id="945843730">
      <w:bodyDiv w:val="1"/>
      <w:marLeft w:val="0"/>
      <w:marRight w:val="0"/>
      <w:marTop w:val="0"/>
      <w:marBottom w:val="0"/>
      <w:divBdr>
        <w:top w:val="none" w:sz="0" w:space="0" w:color="auto"/>
        <w:left w:val="none" w:sz="0" w:space="0" w:color="auto"/>
        <w:bottom w:val="none" w:sz="0" w:space="0" w:color="auto"/>
        <w:right w:val="none" w:sz="0" w:space="0" w:color="auto"/>
      </w:divBdr>
    </w:div>
    <w:div w:id="978847234">
      <w:bodyDiv w:val="1"/>
      <w:marLeft w:val="0"/>
      <w:marRight w:val="0"/>
      <w:marTop w:val="0"/>
      <w:marBottom w:val="0"/>
      <w:divBdr>
        <w:top w:val="none" w:sz="0" w:space="0" w:color="auto"/>
        <w:left w:val="none" w:sz="0" w:space="0" w:color="auto"/>
        <w:bottom w:val="none" w:sz="0" w:space="0" w:color="auto"/>
        <w:right w:val="none" w:sz="0" w:space="0" w:color="auto"/>
      </w:divBdr>
    </w:div>
    <w:div w:id="1057782706">
      <w:bodyDiv w:val="1"/>
      <w:marLeft w:val="0"/>
      <w:marRight w:val="0"/>
      <w:marTop w:val="0"/>
      <w:marBottom w:val="0"/>
      <w:divBdr>
        <w:top w:val="none" w:sz="0" w:space="0" w:color="auto"/>
        <w:left w:val="none" w:sz="0" w:space="0" w:color="auto"/>
        <w:bottom w:val="none" w:sz="0" w:space="0" w:color="auto"/>
        <w:right w:val="none" w:sz="0" w:space="0" w:color="auto"/>
      </w:divBdr>
    </w:div>
    <w:div w:id="1070426216">
      <w:bodyDiv w:val="1"/>
      <w:marLeft w:val="0"/>
      <w:marRight w:val="0"/>
      <w:marTop w:val="0"/>
      <w:marBottom w:val="0"/>
      <w:divBdr>
        <w:top w:val="none" w:sz="0" w:space="0" w:color="auto"/>
        <w:left w:val="none" w:sz="0" w:space="0" w:color="auto"/>
        <w:bottom w:val="none" w:sz="0" w:space="0" w:color="auto"/>
        <w:right w:val="none" w:sz="0" w:space="0" w:color="auto"/>
      </w:divBdr>
    </w:div>
    <w:div w:id="1096174386">
      <w:bodyDiv w:val="1"/>
      <w:marLeft w:val="0"/>
      <w:marRight w:val="0"/>
      <w:marTop w:val="0"/>
      <w:marBottom w:val="0"/>
      <w:divBdr>
        <w:top w:val="none" w:sz="0" w:space="0" w:color="auto"/>
        <w:left w:val="none" w:sz="0" w:space="0" w:color="auto"/>
        <w:bottom w:val="none" w:sz="0" w:space="0" w:color="auto"/>
        <w:right w:val="none" w:sz="0" w:space="0" w:color="auto"/>
      </w:divBdr>
    </w:div>
    <w:div w:id="1098064344">
      <w:bodyDiv w:val="1"/>
      <w:marLeft w:val="0"/>
      <w:marRight w:val="0"/>
      <w:marTop w:val="0"/>
      <w:marBottom w:val="0"/>
      <w:divBdr>
        <w:top w:val="none" w:sz="0" w:space="0" w:color="auto"/>
        <w:left w:val="none" w:sz="0" w:space="0" w:color="auto"/>
        <w:bottom w:val="none" w:sz="0" w:space="0" w:color="auto"/>
        <w:right w:val="none" w:sz="0" w:space="0" w:color="auto"/>
      </w:divBdr>
    </w:div>
    <w:div w:id="1127897354">
      <w:bodyDiv w:val="1"/>
      <w:marLeft w:val="0"/>
      <w:marRight w:val="0"/>
      <w:marTop w:val="0"/>
      <w:marBottom w:val="0"/>
      <w:divBdr>
        <w:top w:val="none" w:sz="0" w:space="0" w:color="auto"/>
        <w:left w:val="none" w:sz="0" w:space="0" w:color="auto"/>
        <w:bottom w:val="none" w:sz="0" w:space="0" w:color="auto"/>
        <w:right w:val="none" w:sz="0" w:space="0" w:color="auto"/>
      </w:divBdr>
    </w:div>
    <w:div w:id="1227375854">
      <w:bodyDiv w:val="1"/>
      <w:marLeft w:val="0"/>
      <w:marRight w:val="0"/>
      <w:marTop w:val="0"/>
      <w:marBottom w:val="0"/>
      <w:divBdr>
        <w:top w:val="none" w:sz="0" w:space="0" w:color="auto"/>
        <w:left w:val="none" w:sz="0" w:space="0" w:color="auto"/>
        <w:bottom w:val="none" w:sz="0" w:space="0" w:color="auto"/>
        <w:right w:val="none" w:sz="0" w:space="0" w:color="auto"/>
      </w:divBdr>
    </w:div>
    <w:div w:id="1247955913">
      <w:bodyDiv w:val="1"/>
      <w:marLeft w:val="0"/>
      <w:marRight w:val="0"/>
      <w:marTop w:val="0"/>
      <w:marBottom w:val="0"/>
      <w:divBdr>
        <w:top w:val="none" w:sz="0" w:space="0" w:color="auto"/>
        <w:left w:val="none" w:sz="0" w:space="0" w:color="auto"/>
        <w:bottom w:val="none" w:sz="0" w:space="0" w:color="auto"/>
        <w:right w:val="none" w:sz="0" w:space="0" w:color="auto"/>
      </w:divBdr>
    </w:div>
    <w:div w:id="1254317418">
      <w:bodyDiv w:val="1"/>
      <w:marLeft w:val="0"/>
      <w:marRight w:val="0"/>
      <w:marTop w:val="0"/>
      <w:marBottom w:val="0"/>
      <w:divBdr>
        <w:top w:val="none" w:sz="0" w:space="0" w:color="auto"/>
        <w:left w:val="none" w:sz="0" w:space="0" w:color="auto"/>
        <w:bottom w:val="none" w:sz="0" w:space="0" w:color="auto"/>
        <w:right w:val="none" w:sz="0" w:space="0" w:color="auto"/>
      </w:divBdr>
    </w:div>
    <w:div w:id="1276401795">
      <w:bodyDiv w:val="1"/>
      <w:marLeft w:val="0"/>
      <w:marRight w:val="0"/>
      <w:marTop w:val="0"/>
      <w:marBottom w:val="0"/>
      <w:divBdr>
        <w:top w:val="none" w:sz="0" w:space="0" w:color="auto"/>
        <w:left w:val="none" w:sz="0" w:space="0" w:color="auto"/>
        <w:bottom w:val="none" w:sz="0" w:space="0" w:color="auto"/>
        <w:right w:val="none" w:sz="0" w:space="0" w:color="auto"/>
      </w:divBdr>
    </w:div>
    <w:div w:id="1331787118">
      <w:bodyDiv w:val="1"/>
      <w:marLeft w:val="0"/>
      <w:marRight w:val="0"/>
      <w:marTop w:val="0"/>
      <w:marBottom w:val="0"/>
      <w:divBdr>
        <w:top w:val="none" w:sz="0" w:space="0" w:color="auto"/>
        <w:left w:val="none" w:sz="0" w:space="0" w:color="auto"/>
        <w:bottom w:val="none" w:sz="0" w:space="0" w:color="auto"/>
        <w:right w:val="none" w:sz="0" w:space="0" w:color="auto"/>
      </w:divBdr>
    </w:div>
    <w:div w:id="1372802766">
      <w:bodyDiv w:val="1"/>
      <w:marLeft w:val="0"/>
      <w:marRight w:val="0"/>
      <w:marTop w:val="0"/>
      <w:marBottom w:val="0"/>
      <w:divBdr>
        <w:top w:val="none" w:sz="0" w:space="0" w:color="auto"/>
        <w:left w:val="none" w:sz="0" w:space="0" w:color="auto"/>
        <w:bottom w:val="none" w:sz="0" w:space="0" w:color="auto"/>
        <w:right w:val="none" w:sz="0" w:space="0" w:color="auto"/>
      </w:divBdr>
    </w:div>
    <w:div w:id="1374039407">
      <w:bodyDiv w:val="1"/>
      <w:marLeft w:val="0"/>
      <w:marRight w:val="0"/>
      <w:marTop w:val="0"/>
      <w:marBottom w:val="0"/>
      <w:divBdr>
        <w:top w:val="none" w:sz="0" w:space="0" w:color="auto"/>
        <w:left w:val="none" w:sz="0" w:space="0" w:color="auto"/>
        <w:bottom w:val="none" w:sz="0" w:space="0" w:color="auto"/>
        <w:right w:val="none" w:sz="0" w:space="0" w:color="auto"/>
      </w:divBdr>
    </w:div>
    <w:div w:id="1476216599">
      <w:bodyDiv w:val="1"/>
      <w:marLeft w:val="0"/>
      <w:marRight w:val="0"/>
      <w:marTop w:val="0"/>
      <w:marBottom w:val="0"/>
      <w:divBdr>
        <w:top w:val="none" w:sz="0" w:space="0" w:color="auto"/>
        <w:left w:val="none" w:sz="0" w:space="0" w:color="auto"/>
        <w:bottom w:val="none" w:sz="0" w:space="0" w:color="auto"/>
        <w:right w:val="none" w:sz="0" w:space="0" w:color="auto"/>
      </w:divBdr>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
    <w:div w:id="1569609753">
      <w:bodyDiv w:val="1"/>
      <w:marLeft w:val="0"/>
      <w:marRight w:val="0"/>
      <w:marTop w:val="0"/>
      <w:marBottom w:val="0"/>
      <w:divBdr>
        <w:top w:val="none" w:sz="0" w:space="0" w:color="auto"/>
        <w:left w:val="none" w:sz="0" w:space="0" w:color="auto"/>
        <w:bottom w:val="none" w:sz="0" w:space="0" w:color="auto"/>
        <w:right w:val="none" w:sz="0" w:space="0" w:color="auto"/>
      </w:divBdr>
    </w:div>
    <w:div w:id="1610240874">
      <w:bodyDiv w:val="1"/>
      <w:marLeft w:val="0"/>
      <w:marRight w:val="0"/>
      <w:marTop w:val="0"/>
      <w:marBottom w:val="0"/>
      <w:divBdr>
        <w:top w:val="none" w:sz="0" w:space="0" w:color="auto"/>
        <w:left w:val="none" w:sz="0" w:space="0" w:color="auto"/>
        <w:bottom w:val="none" w:sz="0" w:space="0" w:color="auto"/>
        <w:right w:val="none" w:sz="0" w:space="0" w:color="auto"/>
      </w:divBdr>
    </w:div>
    <w:div w:id="1623923392">
      <w:bodyDiv w:val="1"/>
      <w:marLeft w:val="0"/>
      <w:marRight w:val="0"/>
      <w:marTop w:val="0"/>
      <w:marBottom w:val="0"/>
      <w:divBdr>
        <w:top w:val="none" w:sz="0" w:space="0" w:color="auto"/>
        <w:left w:val="none" w:sz="0" w:space="0" w:color="auto"/>
        <w:bottom w:val="none" w:sz="0" w:space="0" w:color="auto"/>
        <w:right w:val="none" w:sz="0" w:space="0" w:color="auto"/>
      </w:divBdr>
    </w:div>
    <w:div w:id="1706755631">
      <w:bodyDiv w:val="1"/>
      <w:marLeft w:val="0"/>
      <w:marRight w:val="0"/>
      <w:marTop w:val="0"/>
      <w:marBottom w:val="0"/>
      <w:divBdr>
        <w:top w:val="none" w:sz="0" w:space="0" w:color="auto"/>
        <w:left w:val="none" w:sz="0" w:space="0" w:color="auto"/>
        <w:bottom w:val="none" w:sz="0" w:space="0" w:color="auto"/>
        <w:right w:val="none" w:sz="0" w:space="0" w:color="auto"/>
      </w:divBdr>
    </w:div>
    <w:div w:id="1785617375">
      <w:bodyDiv w:val="1"/>
      <w:marLeft w:val="0"/>
      <w:marRight w:val="0"/>
      <w:marTop w:val="0"/>
      <w:marBottom w:val="0"/>
      <w:divBdr>
        <w:top w:val="none" w:sz="0" w:space="0" w:color="auto"/>
        <w:left w:val="none" w:sz="0" w:space="0" w:color="auto"/>
        <w:bottom w:val="none" w:sz="0" w:space="0" w:color="auto"/>
        <w:right w:val="none" w:sz="0" w:space="0" w:color="auto"/>
      </w:divBdr>
    </w:div>
    <w:div w:id="1788040525">
      <w:bodyDiv w:val="1"/>
      <w:marLeft w:val="0"/>
      <w:marRight w:val="0"/>
      <w:marTop w:val="0"/>
      <w:marBottom w:val="0"/>
      <w:divBdr>
        <w:top w:val="none" w:sz="0" w:space="0" w:color="auto"/>
        <w:left w:val="none" w:sz="0" w:space="0" w:color="auto"/>
        <w:bottom w:val="none" w:sz="0" w:space="0" w:color="auto"/>
        <w:right w:val="none" w:sz="0" w:space="0" w:color="auto"/>
      </w:divBdr>
    </w:div>
    <w:div w:id="1924409714">
      <w:bodyDiv w:val="1"/>
      <w:marLeft w:val="0"/>
      <w:marRight w:val="0"/>
      <w:marTop w:val="0"/>
      <w:marBottom w:val="0"/>
      <w:divBdr>
        <w:top w:val="none" w:sz="0" w:space="0" w:color="auto"/>
        <w:left w:val="none" w:sz="0" w:space="0" w:color="auto"/>
        <w:bottom w:val="none" w:sz="0" w:space="0" w:color="auto"/>
        <w:right w:val="none" w:sz="0" w:space="0" w:color="auto"/>
      </w:divBdr>
    </w:div>
    <w:div w:id="1987780679">
      <w:bodyDiv w:val="1"/>
      <w:marLeft w:val="0"/>
      <w:marRight w:val="0"/>
      <w:marTop w:val="0"/>
      <w:marBottom w:val="0"/>
      <w:divBdr>
        <w:top w:val="none" w:sz="0" w:space="0" w:color="auto"/>
        <w:left w:val="none" w:sz="0" w:space="0" w:color="auto"/>
        <w:bottom w:val="none" w:sz="0" w:space="0" w:color="auto"/>
        <w:right w:val="none" w:sz="0" w:space="0" w:color="auto"/>
      </w:divBdr>
    </w:div>
    <w:div w:id="2015182182">
      <w:bodyDiv w:val="1"/>
      <w:marLeft w:val="0"/>
      <w:marRight w:val="0"/>
      <w:marTop w:val="0"/>
      <w:marBottom w:val="0"/>
      <w:divBdr>
        <w:top w:val="none" w:sz="0" w:space="0" w:color="auto"/>
        <w:left w:val="none" w:sz="0" w:space="0" w:color="auto"/>
        <w:bottom w:val="none" w:sz="0" w:space="0" w:color="auto"/>
        <w:right w:val="none" w:sz="0" w:space="0" w:color="auto"/>
      </w:divBdr>
    </w:div>
    <w:div w:id="2033452813">
      <w:bodyDiv w:val="1"/>
      <w:marLeft w:val="0"/>
      <w:marRight w:val="0"/>
      <w:marTop w:val="0"/>
      <w:marBottom w:val="0"/>
      <w:divBdr>
        <w:top w:val="none" w:sz="0" w:space="0" w:color="auto"/>
        <w:left w:val="none" w:sz="0" w:space="0" w:color="auto"/>
        <w:bottom w:val="none" w:sz="0" w:space="0" w:color="auto"/>
        <w:right w:val="none" w:sz="0" w:space="0" w:color="auto"/>
      </w:divBdr>
    </w:div>
    <w:div w:id="2045329857">
      <w:bodyDiv w:val="1"/>
      <w:marLeft w:val="0"/>
      <w:marRight w:val="0"/>
      <w:marTop w:val="0"/>
      <w:marBottom w:val="0"/>
      <w:divBdr>
        <w:top w:val="none" w:sz="0" w:space="0" w:color="auto"/>
        <w:left w:val="none" w:sz="0" w:space="0" w:color="auto"/>
        <w:bottom w:val="none" w:sz="0" w:space="0" w:color="auto"/>
        <w:right w:val="none" w:sz="0" w:space="0" w:color="auto"/>
      </w:divBdr>
    </w:div>
    <w:div w:id="2136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EFDD514A9D67C8593925B64D1F6893CA48F235907ED311A6822D77A848870E01FB548FFB08A6C73DEA16344n5gFH"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B2EFDD514A9D67C8593925B64D1F6893CA58B235F00ED311A6822D77A848870E01FB548FFB08A6C73DEA16344n5gFH"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2EFDD514A9D67C8593925B64D1F6893CA48F235907ED311A6822D77A848870E01FB548FFB08A6C73DEA16344n5gFH"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theme" Target="theme/theme1.xml"/><Relationship Id="rId10" Type="http://schemas.openxmlformats.org/officeDocument/2006/relationships/hyperlink" Target="http://gov.cap.ru/Laws.aspx?id=330741&amp;gov_id=329"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consultantplus://offline/ref=1B2EFDD514A9D67C8593925B64D1F6893CA58B235F00ED311A6822D77A848870E01FB548FFB08A6C73DEA16344n5gFH" TargetMode="External"/><Relationship Id="rId14" Type="http://schemas.openxmlformats.org/officeDocument/2006/relationships/hyperlink" Target="http://docs.cntd.ru/document/90191933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4A78-98BB-4D7E-AF95-18C2EDAF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32694</Words>
  <Characters>186359</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Таушкасинский  вестник</vt:lpstr>
    </vt:vector>
  </TitlesOfParts>
  <Company>Администрация Таушкасинского СП</Company>
  <LinksUpToDate>false</LinksUpToDate>
  <CharactersWithSpaces>218616</CharactersWithSpaces>
  <SharedDoc>false</SharedDoc>
  <HLinks>
    <vt:vector size="108" baseType="variant">
      <vt:variant>
        <vt:i4>5439490</vt:i4>
      </vt:variant>
      <vt:variant>
        <vt:i4>51</vt:i4>
      </vt:variant>
      <vt:variant>
        <vt:i4>0</vt:i4>
      </vt:variant>
      <vt:variant>
        <vt:i4>5</vt:i4>
      </vt:variant>
      <vt:variant>
        <vt:lpwstr/>
      </vt:variant>
      <vt:variant>
        <vt:lpwstr>Par20</vt:lpwstr>
      </vt:variant>
      <vt:variant>
        <vt:i4>5439490</vt:i4>
      </vt:variant>
      <vt:variant>
        <vt:i4>48</vt:i4>
      </vt:variant>
      <vt:variant>
        <vt:i4>0</vt:i4>
      </vt:variant>
      <vt:variant>
        <vt:i4>5</vt:i4>
      </vt:variant>
      <vt:variant>
        <vt:lpwstr/>
      </vt:variant>
      <vt:variant>
        <vt:lpwstr>Par20</vt:lpwstr>
      </vt:variant>
      <vt:variant>
        <vt:i4>4325464</vt:i4>
      </vt:variant>
      <vt:variant>
        <vt:i4>45</vt:i4>
      </vt:variant>
      <vt:variant>
        <vt:i4>0</vt:i4>
      </vt:variant>
      <vt:variant>
        <vt:i4>5</vt:i4>
      </vt:variant>
      <vt:variant>
        <vt:lpwstr>consultantplus://offline/ref=64A7BA6C636538626872DB38EFA939EF3A10D75C5743CD23B6800769FF69FEM</vt:lpwstr>
      </vt:variant>
      <vt:variant>
        <vt:lpwstr/>
      </vt:variant>
      <vt:variant>
        <vt:i4>7602233</vt:i4>
      </vt:variant>
      <vt:variant>
        <vt:i4>42</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39</vt:i4>
      </vt:variant>
      <vt:variant>
        <vt:i4>0</vt:i4>
      </vt:variant>
      <vt:variant>
        <vt:i4>5</vt:i4>
      </vt:variant>
      <vt:variant>
        <vt:lpwstr>consultantplus://offline/ref=64A7BA6C636538626872DB38EFA939EF3A10DF5E5D42CD23B6800769FF9E94BD88F80C7DADBA688A63FFM</vt:lpwstr>
      </vt:variant>
      <vt:variant>
        <vt:lpwstr/>
      </vt:variant>
      <vt:variant>
        <vt:i4>4325463</vt:i4>
      </vt:variant>
      <vt:variant>
        <vt:i4>36</vt:i4>
      </vt:variant>
      <vt:variant>
        <vt:i4>0</vt:i4>
      </vt:variant>
      <vt:variant>
        <vt:i4>5</vt:i4>
      </vt:variant>
      <vt:variant>
        <vt:lpwstr>consultantplus://offline/ref=64A7BA6C636538626872DB38EFA939EF3A11D45B5149CD23B6800769FF69FEM</vt:lpwstr>
      </vt:variant>
      <vt:variant>
        <vt:lpwstr/>
      </vt:variant>
      <vt:variant>
        <vt:i4>7602233</vt:i4>
      </vt:variant>
      <vt:variant>
        <vt:i4>33</vt:i4>
      </vt:variant>
      <vt:variant>
        <vt:i4>0</vt:i4>
      </vt:variant>
      <vt:variant>
        <vt:i4>5</vt:i4>
      </vt:variant>
      <vt:variant>
        <vt:lpwstr>consultantplus://offline/ref=64A7BA6C636538626872DB38EFA939EF3A10DF5E5D42CD23B6800769FF9E94BD88F80C7DADBA688A63FEM</vt:lpwstr>
      </vt:variant>
      <vt:variant>
        <vt:lpwstr/>
      </vt:variant>
      <vt:variant>
        <vt:i4>7602234</vt:i4>
      </vt:variant>
      <vt:variant>
        <vt:i4>30</vt:i4>
      </vt:variant>
      <vt:variant>
        <vt:i4>0</vt:i4>
      </vt:variant>
      <vt:variant>
        <vt:i4>5</vt:i4>
      </vt:variant>
      <vt:variant>
        <vt:lpwstr>consultantplus://offline/ref=64A7BA6C636538626872DB38EFA939EF3A10DF5E5D42CD23B6800769FF9E94BD88F80C7DADBA688A63FFM</vt:lpwstr>
      </vt:variant>
      <vt:variant>
        <vt:lpwstr/>
      </vt:variant>
      <vt:variant>
        <vt:i4>4325461</vt:i4>
      </vt:variant>
      <vt:variant>
        <vt:i4>27</vt:i4>
      </vt:variant>
      <vt:variant>
        <vt:i4>0</vt:i4>
      </vt:variant>
      <vt:variant>
        <vt:i4>5</vt:i4>
      </vt:variant>
      <vt:variant>
        <vt:lpwstr>consultantplus://offline/ref=64A7BA6C636538626872DB38EFA939EF3A10D55A5049CD23B6800769FF69FEM</vt:lpwstr>
      </vt:variant>
      <vt:variant>
        <vt:lpwstr/>
      </vt:variant>
      <vt:variant>
        <vt:i4>2752528</vt:i4>
      </vt:variant>
      <vt:variant>
        <vt:i4>24</vt:i4>
      </vt:variant>
      <vt:variant>
        <vt:i4>0</vt:i4>
      </vt:variant>
      <vt:variant>
        <vt:i4>5</vt:i4>
      </vt:variant>
      <vt:variant>
        <vt:lpwstr/>
      </vt:variant>
      <vt:variant>
        <vt:lpwstr>sub_1000</vt:lpwstr>
      </vt:variant>
      <vt:variant>
        <vt:i4>4587534</vt:i4>
      </vt:variant>
      <vt:variant>
        <vt:i4>21</vt:i4>
      </vt:variant>
      <vt:variant>
        <vt:i4>0</vt:i4>
      </vt:variant>
      <vt:variant>
        <vt:i4>5</vt:i4>
      </vt:variant>
      <vt:variant>
        <vt:lpwstr>garantf1://12052272.1402/</vt:lpwstr>
      </vt:variant>
      <vt:variant>
        <vt:lpwstr/>
      </vt:variant>
      <vt:variant>
        <vt:i4>4521998</vt:i4>
      </vt:variant>
      <vt:variant>
        <vt:i4>18</vt:i4>
      </vt:variant>
      <vt:variant>
        <vt:i4>0</vt:i4>
      </vt:variant>
      <vt:variant>
        <vt:i4>5</vt:i4>
      </vt:variant>
      <vt:variant>
        <vt:lpwstr>garantf1://12052272.1401/</vt:lpwstr>
      </vt:variant>
      <vt:variant>
        <vt:lpwstr/>
      </vt:variant>
      <vt:variant>
        <vt:i4>7602238</vt:i4>
      </vt:variant>
      <vt:variant>
        <vt:i4>15</vt:i4>
      </vt:variant>
      <vt:variant>
        <vt:i4>0</vt:i4>
      </vt:variant>
      <vt:variant>
        <vt:i4>5</vt:i4>
      </vt:variant>
      <vt:variant>
        <vt:lpwstr>garantf1://12052272.14/</vt:lpwstr>
      </vt:variant>
      <vt:variant>
        <vt:lpwstr/>
      </vt:variant>
      <vt:variant>
        <vt:i4>6160396</vt:i4>
      </vt:variant>
      <vt:variant>
        <vt:i4>12</vt:i4>
      </vt:variant>
      <vt:variant>
        <vt:i4>0</vt:i4>
      </vt:variant>
      <vt:variant>
        <vt:i4>5</vt:i4>
      </vt:variant>
      <vt:variant>
        <vt:lpwstr>garantf1://12052272.112/</vt:lpwstr>
      </vt:variant>
      <vt:variant>
        <vt:lpwstr/>
      </vt:variant>
      <vt:variant>
        <vt:i4>2752529</vt:i4>
      </vt:variant>
      <vt:variant>
        <vt:i4>9</vt:i4>
      </vt:variant>
      <vt:variant>
        <vt:i4>0</vt:i4>
      </vt:variant>
      <vt:variant>
        <vt:i4>5</vt:i4>
      </vt:variant>
      <vt:variant>
        <vt:lpwstr/>
      </vt:variant>
      <vt:variant>
        <vt:lpwstr>sub_1111</vt:lpwstr>
      </vt:variant>
      <vt:variant>
        <vt:i4>2752528</vt:i4>
      </vt:variant>
      <vt:variant>
        <vt:i4>6</vt:i4>
      </vt:variant>
      <vt:variant>
        <vt:i4>0</vt:i4>
      </vt:variant>
      <vt:variant>
        <vt:i4>5</vt:i4>
      </vt:variant>
      <vt:variant>
        <vt:lpwstr/>
      </vt:variant>
      <vt:variant>
        <vt:lpwstr>sub_1000</vt:lpwstr>
      </vt:variant>
      <vt:variant>
        <vt:i4>7274559</vt:i4>
      </vt:variant>
      <vt:variant>
        <vt:i4>3</vt:i4>
      </vt:variant>
      <vt:variant>
        <vt:i4>0</vt:i4>
      </vt:variant>
      <vt:variant>
        <vt:i4>5</vt:i4>
      </vt:variant>
      <vt:variant>
        <vt:lpwstr>garantf1://12052272.0/</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Таушкасинский  вестник</dc:title>
  <dc:subject/>
  <dc:creator>Специалист</dc:creator>
  <cp:keywords/>
  <dc:description/>
  <cp:lastModifiedBy>Специалист</cp:lastModifiedBy>
  <cp:revision>2</cp:revision>
  <cp:lastPrinted>2021-03-12T07:07:00Z</cp:lastPrinted>
  <dcterms:created xsi:type="dcterms:W3CDTF">2021-12-20T11:49:00Z</dcterms:created>
  <dcterms:modified xsi:type="dcterms:W3CDTF">2021-12-20T11:49:00Z</dcterms:modified>
</cp:coreProperties>
</file>