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0089C" w:rsidP="00154622">
            <w:pPr>
              <w:jc w:val="center"/>
              <w:rPr>
                <w:rFonts w:ascii="Times New Roman" w:hAnsi="Times New Roman" w:cs="Times New Roman"/>
                <w:b/>
              </w:rPr>
            </w:pPr>
            <w:r>
              <w:rPr>
                <w:rFonts w:ascii="Times New Roman" w:hAnsi="Times New Roman" w:cs="Times New Roman"/>
                <w:b/>
              </w:rPr>
              <w:t>2022</w:t>
            </w:r>
          </w:p>
          <w:p w:rsidR="004F2743" w:rsidRPr="00EC3730" w:rsidRDefault="00721D3A" w:rsidP="00154622">
            <w:pPr>
              <w:jc w:val="center"/>
              <w:rPr>
                <w:rFonts w:ascii="Times New Roman" w:hAnsi="Times New Roman" w:cs="Times New Roman"/>
                <w:b/>
                <w:lang w:val="en-US"/>
              </w:rPr>
            </w:pPr>
            <w:r>
              <w:rPr>
                <w:rFonts w:ascii="Times New Roman" w:hAnsi="Times New Roman" w:cs="Times New Roman"/>
                <w:b/>
              </w:rPr>
              <w:t>март</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2E57C1">
              <w:rPr>
                <w:rFonts w:ascii="Times New Roman" w:hAnsi="Times New Roman" w:cs="Times New Roman"/>
                <w:b/>
              </w:rPr>
              <w:t>11</w:t>
            </w:r>
          </w:p>
          <w:p w:rsidR="004C032F" w:rsidRPr="00EC3730" w:rsidRDefault="002E57C1"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E57C1">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9A5352">
              <w:rPr>
                <w:rFonts w:ascii="Times New Roman" w:hAnsi="Times New Roman" w:cs="Times New Roman"/>
                <w:b/>
              </w:rPr>
              <w:t>1</w:t>
            </w:r>
            <w:r w:rsidR="002E57C1">
              <w:rPr>
                <w:rFonts w:ascii="Times New Roman" w:hAnsi="Times New Roman" w:cs="Times New Roman"/>
                <w:b/>
              </w:rPr>
              <w:t>3</w:t>
            </w:r>
            <w:r w:rsidR="00522596" w:rsidRPr="00EC3730">
              <w:rPr>
                <w:rFonts w:ascii="Times New Roman" w:hAnsi="Times New Roman" w:cs="Times New Roman"/>
                <w:b/>
              </w:rPr>
              <w:t>(</w:t>
            </w:r>
            <w:r w:rsidR="00EA04B9">
              <w:rPr>
                <w:rFonts w:ascii="Times New Roman" w:hAnsi="Times New Roman" w:cs="Times New Roman"/>
                <w:b/>
              </w:rPr>
              <w:t>3</w:t>
            </w:r>
            <w:r w:rsidR="00721D3A">
              <w:rPr>
                <w:rFonts w:ascii="Times New Roman" w:hAnsi="Times New Roman" w:cs="Times New Roman"/>
                <w:b/>
              </w:rPr>
              <w:t>5</w:t>
            </w:r>
            <w:r w:rsidR="002E57C1">
              <w:rPr>
                <w:rFonts w:ascii="Times New Roman" w:hAnsi="Times New Roman" w:cs="Times New Roman"/>
                <w:b/>
              </w:rPr>
              <w:t>1</w:t>
            </w:r>
            <w:r w:rsidR="00625D71" w:rsidRPr="00EC3730">
              <w:rPr>
                <w:rFonts w:ascii="Times New Roman" w:hAnsi="Times New Roman" w:cs="Times New Roman"/>
                <w:b/>
              </w:rPr>
              <w:t>)</w:t>
            </w:r>
          </w:p>
        </w:tc>
      </w:tr>
    </w:tbl>
    <w:p w:rsidR="009A5352" w:rsidRDefault="009A5352" w:rsidP="009A5352">
      <w:pPr>
        <w:rPr>
          <w:rFonts w:ascii="Times New Roman" w:hAnsi="Times New Roman" w:cs="Times New Roman"/>
          <w:b/>
          <w:sz w:val="24"/>
          <w:szCs w:val="24"/>
        </w:rPr>
      </w:pPr>
    </w:p>
    <w:p w:rsidR="002E57C1" w:rsidRPr="002E57C1" w:rsidRDefault="002E57C1" w:rsidP="002E57C1">
      <w:pPr>
        <w:jc w:val="both"/>
        <w:rPr>
          <w:rFonts w:ascii="Times New Roman" w:hAnsi="Times New Roman" w:cs="Times New Roman"/>
          <w:b/>
          <w:bCs/>
          <w:sz w:val="24"/>
          <w:szCs w:val="24"/>
        </w:rPr>
      </w:pPr>
      <w:bookmarkStart w:id="0" w:name="_GoBack"/>
      <w:bookmarkEnd w:id="0"/>
      <w:r>
        <w:rPr>
          <w:rFonts w:ascii="Times New Roman" w:hAnsi="Times New Roman" w:cs="Times New Roman"/>
          <w:b/>
          <w:color w:val="000000"/>
          <w:sz w:val="24"/>
          <w:szCs w:val="24"/>
        </w:rPr>
        <w:t xml:space="preserve">Постановление </w:t>
      </w:r>
      <w:r w:rsidR="006A039F">
        <w:rPr>
          <w:rFonts w:ascii="Times New Roman" w:hAnsi="Times New Roman" w:cs="Times New Roman"/>
          <w:b/>
          <w:color w:val="000000"/>
          <w:sz w:val="24"/>
          <w:szCs w:val="24"/>
        </w:rPr>
        <w:t xml:space="preserve"> от 10</w:t>
      </w:r>
      <w:r>
        <w:rPr>
          <w:rFonts w:ascii="Times New Roman" w:hAnsi="Times New Roman" w:cs="Times New Roman"/>
          <w:b/>
          <w:color w:val="000000"/>
          <w:sz w:val="24"/>
          <w:szCs w:val="24"/>
        </w:rPr>
        <w:t>.03.2022г. №09   «</w:t>
      </w:r>
      <w:r w:rsidRPr="002E57C1">
        <w:rPr>
          <w:rFonts w:ascii="Times New Roman" w:hAnsi="Times New Roman" w:cs="Times New Roman"/>
          <w:b/>
          <w:color w:val="000000"/>
          <w:sz w:val="24"/>
          <w:szCs w:val="24"/>
        </w:rPr>
        <w:t xml:space="preserve">О </w:t>
      </w:r>
      <w:proofErr w:type="gramStart"/>
      <w:r w:rsidRPr="002E57C1">
        <w:rPr>
          <w:rFonts w:ascii="Times New Roman" w:hAnsi="Times New Roman" w:cs="Times New Roman"/>
          <w:b/>
          <w:color w:val="000000"/>
          <w:sz w:val="24"/>
          <w:szCs w:val="24"/>
        </w:rPr>
        <w:t>внесении</w:t>
      </w:r>
      <w:proofErr w:type="gramEnd"/>
      <w:r w:rsidRPr="002E57C1">
        <w:rPr>
          <w:rFonts w:ascii="Times New Roman" w:hAnsi="Times New Roman" w:cs="Times New Roman"/>
          <w:b/>
          <w:color w:val="000000"/>
          <w:sz w:val="24"/>
          <w:szCs w:val="24"/>
        </w:rPr>
        <w:t xml:space="preserve"> изменений в постановление администрации  Медикасинского  сельского поселения Цивильского района Чувашс</w:t>
      </w:r>
      <w:r w:rsidRPr="002E57C1">
        <w:rPr>
          <w:rFonts w:ascii="Times New Roman" w:hAnsi="Times New Roman" w:cs="Times New Roman"/>
          <w:b/>
          <w:bCs/>
          <w:color w:val="000000"/>
          <w:sz w:val="24"/>
          <w:szCs w:val="24"/>
        </w:rPr>
        <w:t>кой Республики от 16.12.2020 №62</w:t>
      </w:r>
      <w:r w:rsidRPr="002E57C1">
        <w:rPr>
          <w:rFonts w:ascii="Times New Roman" w:hAnsi="Times New Roman" w:cs="Times New Roman"/>
          <w:color w:val="000000"/>
          <w:sz w:val="24"/>
          <w:szCs w:val="24"/>
        </w:rPr>
        <w:t xml:space="preserve"> «</w:t>
      </w:r>
      <w:r w:rsidRPr="002E57C1">
        <w:rPr>
          <w:rFonts w:ascii="Times New Roman" w:hAnsi="Times New Roman" w:cs="Times New Roman"/>
          <w:b/>
          <w:bCs/>
          <w:sz w:val="24"/>
          <w:szCs w:val="24"/>
        </w:rPr>
        <w:t>Об утверждении административного регламента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Pr>
          <w:rFonts w:ascii="Times New Roman" w:hAnsi="Times New Roman" w:cs="Times New Roman"/>
          <w:b/>
          <w:bCs/>
          <w:sz w:val="24"/>
          <w:szCs w:val="24"/>
        </w:rPr>
        <w:t>»</w:t>
      </w:r>
    </w:p>
    <w:p w:rsidR="002E57C1" w:rsidRPr="002E57C1" w:rsidRDefault="002E57C1" w:rsidP="002E57C1">
      <w:pPr>
        <w:ind w:firstLine="709"/>
        <w:jc w:val="both"/>
        <w:rPr>
          <w:rFonts w:ascii="Times New Roman" w:hAnsi="Times New Roman" w:cs="Times New Roman"/>
          <w:sz w:val="24"/>
          <w:szCs w:val="24"/>
        </w:rPr>
      </w:pPr>
      <w:proofErr w:type="gramStart"/>
      <w:r w:rsidRPr="002E57C1">
        <w:rPr>
          <w:rFonts w:ascii="Times New Roman" w:hAnsi="Times New Roman" w:cs="Times New Roman"/>
          <w:sz w:val="24"/>
          <w:szCs w:val="24"/>
        </w:rPr>
        <w:t xml:space="preserve">В целях приведения в соответствие с Федеральным законом </w:t>
      </w:r>
      <w:r w:rsidRPr="002E57C1">
        <w:rPr>
          <w:rFonts w:ascii="Times New Roman" w:hAnsi="Times New Roman" w:cs="Times New Roman"/>
          <w:sz w:val="24"/>
          <w:szCs w:val="24"/>
        </w:rPr>
        <w:br/>
        <w:t xml:space="preserve">от 06.12.2021 № 408–ФЗ «О внесении изменений в отдельные законодательные акты Российской Федерации», Федеральным законом </w:t>
      </w:r>
      <w:r w:rsidRPr="002E57C1">
        <w:rPr>
          <w:rFonts w:ascii="Times New Roman" w:hAnsi="Times New Roman" w:cs="Times New Roman"/>
          <w:sz w:val="24"/>
          <w:szCs w:val="24"/>
        </w:rPr>
        <w:br/>
        <w:t>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2E57C1">
        <w:rPr>
          <w:rFonts w:ascii="Times New Roman" w:hAnsi="Times New Roman" w:cs="Times New Roman"/>
          <w:sz w:val="24"/>
          <w:szCs w:val="24"/>
        </w:rPr>
        <w:t xml:space="preserve"> служащих, должностных лиц государственных внебюджетных фондов Российской Федерации, </w:t>
      </w:r>
      <w:proofErr w:type="gramStart"/>
      <w:r w:rsidRPr="002E57C1">
        <w:rPr>
          <w:rFonts w:ascii="Times New Roman" w:hAnsi="Times New Roman" w:cs="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 1.1 ст. 16 Федерального закона </w:t>
      </w:r>
      <w:r w:rsidRPr="002E57C1">
        <w:rPr>
          <w:rFonts w:ascii="Times New Roman" w:hAnsi="Times New Roman" w:cs="Times New Roman"/>
          <w:sz w:val="24"/>
          <w:szCs w:val="24"/>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администрация Медикасинского  сельского поселения Цивильского района Чувашской Республики</w:t>
      </w:r>
      <w:proofErr w:type="gramEnd"/>
    </w:p>
    <w:p w:rsidR="002E57C1" w:rsidRPr="002E57C1" w:rsidRDefault="002E57C1" w:rsidP="002E57C1">
      <w:pPr>
        <w:spacing w:line="240" w:lineRule="exact"/>
        <w:jc w:val="center"/>
        <w:rPr>
          <w:rFonts w:ascii="Times New Roman" w:hAnsi="Times New Roman" w:cs="Times New Roman"/>
          <w:sz w:val="24"/>
          <w:szCs w:val="24"/>
        </w:rPr>
      </w:pPr>
      <w:r w:rsidRPr="002E57C1">
        <w:rPr>
          <w:rFonts w:ascii="Times New Roman" w:hAnsi="Times New Roman" w:cs="Times New Roman"/>
          <w:sz w:val="24"/>
          <w:szCs w:val="24"/>
        </w:rPr>
        <w:t>ПОСТАНОВЛЯЕТ:</w:t>
      </w:r>
    </w:p>
    <w:p w:rsidR="002E57C1" w:rsidRPr="002E57C1" w:rsidRDefault="002E57C1" w:rsidP="002E57C1">
      <w:pPr>
        <w:jc w:val="both"/>
        <w:rPr>
          <w:rFonts w:ascii="Times New Roman" w:hAnsi="Times New Roman" w:cs="Times New Roman"/>
          <w:noProof/>
          <w:color w:val="000000"/>
          <w:sz w:val="24"/>
          <w:szCs w:val="24"/>
        </w:rPr>
      </w:pPr>
      <w:r w:rsidRPr="002E57C1">
        <w:rPr>
          <w:rFonts w:ascii="Times New Roman" w:hAnsi="Times New Roman" w:cs="Times New Roman"/>
          <w:sz w:val="24"/>
          <w:szCs w:val="24"/>
        </w:rPr>
        <w:t xml:space="preserve">1. Внести в Постановление администрации Медикасинского сельского поселения Цивильского района Чувашской Республики от </w:t>
      </w:r>
      <w:r w:rsidRPr="002E57C1">
        <w:rPr>
          <w:rFonts w:ascii="Times New Roman" w:hAnsi="Times New Roman" w:cs="Times New Roman"/>
          <w:bCs/>
          <w:color w:val="000000"/>
          <w:sz w:val="24"/>
          <w:szCs w:val="24"/>
        </w:rPr>
        <w:t>16.12.2020 №62</w:t>
      </w:r>
      <w:r w:rsidRPr="002E57C1">
        <w:rPr>
          <w:rFonts w:ascii="Times New Roman" w:hAnsi="Times New Roman" w:cs="Times New Roman"/>
          <w:color w:val="000000"/>
          <w:sz w:val="24"/>
          <w:szCs w:val="24"/>
        </w:rPr>
        <w:t xml:space="preserve"> «</w:t>
      </w:r>
      <w:r w:rsidRPr="002E57C1">
        <w:rPr>
          <w:rFonts w:ascii="Times New Roman" w:hAnsi="Times New Roman" w:cs="Times New Roman"/>
          <w:bCs/>
          <w:sz w:val="24"/>
          <w:szCs w:val="24"/>
        </w:rPr>
        <w:t>Об утверждении административного регламента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roofErr w:type="gramStart"/>
      <w:r w:rsidRPr="002E57C1">
        <w:rPr>
          <w:rFonts w:ascii="Times New Roman" w:hAnsi="Times New Roman" w:cs="Times New Roman"/>
          <w:bCs/>
          <w:sz w:val="24"/>
          <w:szCs w:val="24"/>
        </w:rPr>
        <w:t>"</w:t>
      </w:r>
      <w:r w:rsidRPr="002E57C1">
        <w:rPr>
          <w:rFonts w:ascii="Times New Roman" w:hAnsi="Times New Roman" w:cs="Times New Roman"/>
          <w:sz w:val="24"/>
          <w:szCs w:val="24"/>
        </w:rPr>
        <w:t>(</w:t>
      </w:r>
      <w:proofErr w:type="gramEnd"/>
      <w:r w:rsidRPr="002E57C1">
        <w:rPr>
          <w:rFonts w:ascii="Times New Roman" w:hAnsi="Times New Roman" w:cs="Times New Roman"/>
          <w:sz w:val="24"/>
          <w:szCs w:val="24"/>
        </w:rPr>
        <w:t>далее – Регламент) (с изменениями, внесенными постановлениями администрации Медикасинского  сельского поселения  с изменениями от 21.12.2018г. №70, от</w:t>
      </w:r>
      <w:r w:rsidRPr="002E57C1">
        <w:rPr>
          <w:rFonts w:ascii="Times New Roman" w:hAnsi="Times New Roman" w:cs="Times New Roman"/>
          <w:color w:val="FF0000"/>
          <w:sz w:val="24"/>
          <w:szCs w:val="24"/>
        </w:rPr>
        <w:t xml:space="preserve"> </w:t>
      </w:r>
      <w:r w:rsidRPr="002E57C1">
        <w:rPr>
          <w:rFonts w:ascii="Times New Roman" w:hAnsi="Times New Roman" w:cs="Times New Roman"/>
          <w:noProof/>
          <w:color w:val="000000"/>
          <w:sz w:val="24"/>
          <w:szCs w:val="24"/>
        </w:rPr>
        <w:t>25  февраля     2019г.   №07</w:t>
      </w:r>
      <w:r w:rsidRPr="002E57C1">
        <w:rPr>
          <w:rFonts w:ascii="Times New Roman" w:hAnsi="Times New Roman" w:cs="Times New Roman"/>
          <w:noProof/>
          <w:sz w:val="24"/>
          <w:szCs w:val="24"/>
        </w:rPr>
        <w:t>,</w:t>
      </w:r>
      <w:r w:rsidRPr="002E57C1">
        <w:rPr>
          <w:rFonts w:ascii="Times New Roman" w:hAnsi="Times New Roman" w:cs="Times New Roman"/>
          <w:noProof/>
          <w:color w:val="000000"/>
          <w:sz w:val="24"/>
          <w:szCs w:val="24"/>
        </w:rPr>
        <w:t xml:space="preserve"> 20</w:t>
      </w:r>
      <w:r w:rsidRPr="002E57C1">
        <w:rPr>
          <w:rFonts w:ascii="Times New Roman" w:hAnsi="Times New Roman" w:cs="Times New Roman"/>
          <w:noProof/>
          <w:color w:val="000000"/>
          <w:sz w:val="24"/>
          <w:szCs w:val="24"/>
          <w:lang w:val="en-US"/>
        </w:rPr>
        <w:t xml:space="preserve">  </w:t>
      </w:r>
      <w:r w:rsidRPr="002E57C1">
        <w:rPr>
          <w:rFonts w:ascii="Times New Roman" w:hAnsi="Times New Roman" w:cs="Times New Roman"/>
          <w:noProof/>
          <w:color w:val="000000"/>
          <w:sz w:val="24"/>
          <w:szCs w:val="24"/>
        </w:rPr>
        <w:t xml:space="preserve">апреля  </w:t>
      </w:r>
      <w:proofErr w:type="gramStart"/>
      <w:r w:rsidRPr="002E57C1">
        <w:rPr>
          <w:rFonts w:ascii="Times New Roman" w:hAnsi="Times New Roman" w:cs="Times New Roman"/>
          <w:noProof/>
          <w:color w:val="000000"/>
          <w:sz w:val="24"/>
          <w:szCs w:val="24"/>
        </w:rPr>
        <w:t xml:space="preserve">2020г.   №23, </w:t>
      </w:r>
      <w:r w:rsidRPr="002E57C1">
        <w:rPr>
          <w:rFonts w:ascii="Times New Roman" w:hAnsi="Times New Roman" w:cs="Times New Roman"/>
          <w:noProof/>
          <w:color w:val="FF0000"/>
          <w:sz w:val="24"/>
          <w:szCs w:val="24"/>
        </w:rPr>
        <w:t xml:space="preserve"> </w:t>
      </w:r>
      <w:r w:rsidRPr="002E57C1">
        <w:rPr>
          <w:rFonts w:ascii="Times New Roman" w:hAnsi="Times New Roman" w:cs="Times New Roman"/>
          <w:noProof/>
          <w:color w:val="000000"/>
          <w:sz w:val="24"/>
          <w:szCs w:val="24"/>
        </w:rPr>
        <w:t>24 апреля 2020г.   №24,</w:t>
      </w:r>
      <w:r w:rsidRPr="002E57C1">
        <w:rPr>
          <w:rFonts w:ascii="Times New Roman" w:hAnsi="Times New Roman" w:cs="Times New Roman"/>
          <w:noProof/>
          <w:sz w:val="24"/>
          <w:szCs w:val="24"/>
        </w:rPr>
        <w:t xml:space="preserve"> 16  декабря  2020 №64,</w:t>
      </w:r>
      <w:r w:rsidRPr="002E57C1">
        <w:rPr>
          <w:rFonts w:ascii="Times New Roman" w:hAnsi="Times New Roman" w:cs="Times New Roman"/>
          <w:noProof/>
          <w:color w:val="000000"/>
          <w:sz w:val="24"/>
          <w:szCs w:val="24"/>
        </w:rPr>
        <w:t xml:space="preserve"> 17  марта    2021г.   №14, 09  июня    2021г.   №29</w:t>
      </w:r>
      <w:r w:rsidRPr="002E57C1">
        <w:rPr>
          <w:rFonts w:ascii="Times New Roman" w:hAnsi="Times New Roman" w:cs="Times New Roman"/>
          <w:sz w:val="24"/>
          <w:szCs w:val="24"/>
        </w:rPr>
        <w:t>) следующие изменения:</w:t>
      </w:r>
      <w:proofErr w:type="gramEnd"/>
    </w:p>
    <w:p w:rsidR="002E57C1" w:rsidRPr="002E57C1" w:rsidRDefault="002E57C1" w:rsidP="002E57C1">
      <w:pPr>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 пункт 1.1 Регламента  изложить в следующей редакции: </w:t>
      </w:r>
    </w:p>
    <w:p w:rsidR="002E57C1" w:rsidRPr="002E57C1" w:rsidRDefault="002E57C1" w:rsidP="002E57C1">
      <w:pPr>
        <w:pStyle w:val="ad"/>
        <w:ind w:firstLine="567"/>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w:t>
      </w:r>
      <w:r w:rsidRPr="002E57C1">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администрации Медикасинского  сельского поселения Цивильского района Чувашской Республики (далее - администрация Медикасинского  сельского поселения)  (административные процедуры) по предоставлению </w:t>
      </w:r>
      <w:r w:rsidRPr="002E57C1">
        <w:rPr>
          <w:rFonts w:ascii="Times New Roman" w:hAnsi="Times New Roman" w:cs="Times New Roman"/>
          <w:sz w:val="24"/>
          <w:szCs w:val="24"/>
        </w:rPr>
        <w:lastRenderedPageBreak/>
        <w:t xml:space="preserve">муниципальной услуги. Административный регламент разработан в </w:t>
      </w:r>
      <w:proofErr w:type="gramStart"/>
      <w:r w:rsidRPr="002E57C1">
        <w:rPr>
          <w:rFonts w:ascii="Times New Roman" w:hAnsi="Times New Roman" w:cs="Times New Roman"/>
          <w:sz w:val="24"/>
          <w:szCs w:val="24"/>
        </w:rPr>
        <w:t>целях</w:t>
      </w:r>
      <w:proofErr w:type="gramEnd"/>
      <w:r w:rsidRPr="002E57C1">
        <w:rPr>
          <w:rFonts w:ascii="Times New Roman" w:hAnsi="Times New Roman" w:cs="Times New Roman"/>
          <w:sz w:val="24"/>
          <w:szCs w:val="24"/>
        </w:rPr>
        <w:t xml:space="preserve"> повышения качества и доступности муниципальной услуги юридическим и физическим лицам, в том числе индивидуальным предпринимателям. </w:t>
      </w:r>
      <w:proofErr w:type="gramStart"/>
      <w:r w:rsidRPr="002E57C1">
        <w:rPr>
          <w:rFonts w:ascii="Times New Roman" w:hAnsi="Times New Roman" w:cs="Times New Roman"/>
          <w:sz w:val="24"/>
          <w:szCs w:val="24"/>
        </w:rPr>
        <w:t xml:space="preserve">Предметом регулирования Административного регламента </w:t>
      </w:r>
      <w:r w:rsidRPr="002E57C1">
        <w:rPr>
          <w:rFonts w:ascii="Times New Roman" w:hAnsi="Times New Roman" w:cs="Times New Roman"/>
          <w:color w:val="000000"/>
          <w:sz w:val="24"/>
          <w:szCs w:val="24"/>
          <w:shd w:val="clear" w:color="auto" w:fill="FFFFFF"/>
        </w:rPr>
        <w:t xml:space="preserve">является определение стандарта предоставления указанной услуги и порядка выполнения административных процедур администрацией </w:t>
      </w:r>
      <w:r w:rsidRPr="002E57C1">
        <w:rPr>
          <w:rFonts w:ascii="Times New Roman" w:hAnsi="Times New Roman" w:cs="Times New Roman"/>
          <w:sz w:val="24"/>
          <w:szCs w:val="24"/>
        </w:rPr>
        <w:t>Медикасинского</w:t>
      </w:r>
      <w:r w:rsidRPr="002E57C1">
        <w:rPr>
          <w:rFonts w:ascii="Times New Roman" w:hAnsi="Times New Roman" w:cs="Times New Roman"/>
          <w:color w:val="000000"/>
          <w:sz w:val="24"/>
          <w:szCs w:val="24"/>
          <w:shd w:val="clear" w:color="auto" w:fill="FFFFFF"/>
        </w:rPr>
        <w:t xml:space="preserve"> сельского поселения при выдаче разрешений на ввод объекта в эксплуатацию при осуществлении строительства, реконструкции объекта капитального строительства, а также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roofErr w:type="gramEnd"/>
      <w:r w:rsidRPr="002E57C1">
        <w:rPr>
          <w:rFonts w:ascii="Times New Roman" w:hAnsi="Times New Roman" w:cs="Times New Roman"/>
          <w:color w:val="000000"/>
          <w:sz w:val="24"/>
          <w:szCs w:val="24"/>
          <w:shd w:val="clear" w:color="auto" w:fill="FFFFFF"/>
        </w:rPr>
        <w:t xml:space="preserve">, </w:t>
      </w:r>
      <w:proofErr w:type="gramStart"/>
      <w:r w:rsidRPr="002E57C1">
        <w:rPr>
          <w:rFonts w:ascii="Times New Roman" w:hAnsi="Times New Roman" w:cs="Times New Roman"/>
          <w:color w:val="000000"/>
          <w:sz w:val="24"/>
          <w:szCs w:val="24"/>
          <w:shd w:val="clear" w:color="auto" w:fill="FFFFFF"/>
        </w:rPr>
        <w:t xml:space="preserve">в полном объёме в соответствии с разрешением на строительство (за исключением случаев, предусмотренных Градостроительным кодексом Российской Федерации, иными федеральными законами), внесении изменений в разрешение на ввод объекта капитального строительства в эксплуатацию (в предусмотренных Градостроительным кодексом Российской Федерации случаях), расположенных на территории </w:t>
      </w:r>
      <w:r w:rsidRPr="002E57C1">
        <w:rPr>
          <w:rFonts w:ascii="Times New Roman" w:hAnsi="Times New Roman" w:cs="Times New Roman"/>
          <w:sz w:val="24"/>
          <w:szCs w:val="24"/>
        </w:rPr>
        <w:t>Медикасинского</w:t>
      </w:r>
      <w:r w:rsidRPr="002E57C1">
        <w:rPr>
          <w:rFonts w:ascii="Times New Roman" w:hAnsi="Times New Roman" w:cs="Times New Roman"/>
          <w:color w:val="000000"/>
          <w:sz w:val="24"/>
          <w:szCs w:val="24"/>
          <w:shd w:val="clear" w:color="auto" w:fill="FFFFFF"/>
        </w:rPr>
        <w:t xml:space="preserve"> сельского поселения Цивильского района (далее – муниципальная услуга)</w:t>
      </w:r>
      <w:r w:rsidRPr="002E57C1">
        <w:rPr>
          <w:rFonts w:ascii="Times New Roman" w:hAnsi="Times New Roman" w:cs="Times New Roman"/>
          <w:sz w:val="24"/>
          <w:szCs w:val="24"/>
        </w:rPr>
        <w:t>.</w:t>
      </w:r>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2) пункт 2.3 Регламента дополнить  </w:t>
      </w:r>
      <w:r w:rsidRPr="002E57C1">
        <w:rPr>
          <w:rFonts w:ascii="Times New Roman" w:hAnsi="Times New Roman" w:cs="Times New Roman"/>
          <w:sz w:val="24"/>
          <w:szCs w:val="24"/>
          <w:shd w:val="clear" w:color="auto" w:fill="FFFFFF"/>
        </w:rPr>
        <w:t>подпунктом</w:t>
      </w:r>
      <w:r w:rsidRPr="002E57C1">
        <w:rPr>
          <w:rFonts w:ascii="Times New Roman" w:hAnsi="Times New Roman" w:cs="Times New Roman"/>
          <w:color w:val="000000"/>
          <w:sz w:val="24"/>
          <w:szCs w:val="24"/>
          <w:shd w:val="clear" w:color="auto" w:fill="FFFFFF"/>
        </w:rPr>
        <w:t xml:space="preserve">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внесение изменений в выданное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w:t>
      </w:r>
      <w:proofErr w:type="gramEnd"/>
      <w:r w:rsidRPr="002E57C1">
        <w:rPr>
          <w:rFonts w:ascii="Times New Roman" w:hAnsi="Times New Roman" w:cs="Times New Roman"/>
          <w:color w:val="000000"/>
          <w:sz w:val="24"/>
          <w:szCs w:val="24"/>
          <w:shd w:val="clear" w:color="auto" w:fill="FFFFFF"/>
        </w:rPr>
        <w:t xml:space="preserve">, </w:t>
      </w:r>
      <w:proofErr w:type="gramStart"/>
      <w:r w:rsidRPr="002E57C1">
        <w:rPr>
          <w:rFonts w:ascii="Times New Roman" w:hAnsi="Times New Roman" w:cs="Times New Roman"/>
          <w:color w:val="000000"/>
          <w:sz w:val="24"/>
          <w:szCs w:val="24"/>
          <w:shd w:val="clear" w:color="auto" w:fill="FFFFFF"/>
        </w:rPr>
        <w:t>содержание</w:t>
      </w:r>
      <w:proofErr w:type="gramEnd"/>
      <w:r w:rsidRPr="002E57C1">
        <w:rPr>
          <w:rFonts w:ascii="Times New Roman" w:hAnsi="Times New Roman" w:cs="Times New Roman"/>
          <w:color w:val="000000"/>
          <w:sz w:val="24"/>
          <w:szCs w:val="24"/>
          <w:shd w:val="clear" w:color="auto" w:fill="FFFFFF"/>
        </w:rPr>
        <w:t xml:space="preserve"> которого требует внесения изменений в выданное разрешение на ввод объекта капитального строительства в эксплуатацию.»</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3) подпунктам с порядковыми номерами «6», «7», «8», «9», «10», «11», «12» пункта 2.6 Регламента присвоить порядковые номера «5», «6», «7», «8», «9», «10», «11» соответственно.</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4) подпункт 6 абзаца 3 пункта 2.6 Регламента изложить в следующей редакции: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5) в </w:t>
      </w:r>
      <w:proofErr w:type="gramStart"/>
      <w:r w:rsidRPr="002E57C1">
        <w:rPr>
          <w:rFonts w:ascii="Times New Roman" w:hAnsi="Times New Roman" w:cs="Times New Roman"/>
          <w:color w:val="000000"/>
          <w:sz w:val="24"/>
          <w:szCs w:val="24"/>
          <w:shd w:val="clear" w:color="auto" w:fill="FFFFFF"/>
        </w:rPr>
        <w:t>абзаце</w:t>
      </w:r>
      <w:proofErr w:type="gramEnd"/>
      <w:r w:rsidRPr="002E57C1">
        <w:rPr>
          <w:rFonts w:ascii="Times New Roman" w:hAnsi="Times New Roman" w:cs="Times New Roman"/>
          <w:color w:val="000000"/>
          <w:sz w:val="24"/>
          <w:szCs w:val="24"/>
          <w:shd w:val="clear" w:color="auto" w:fill="FFFFFF"/>
        </w:rPr>
        <w:t xml:space="preserve"> 3 пункта 2.6 Регламента слова «</w:t>
      </w:r>
      <w:r w:rsidRPr="002E57C1">
        <w:rPr>
          <w:rFonts w:ascii="Times New Roman" w:hAnsi="Times New Roman" w:cs="Times New Roman"/>
          <w:sz w:val="24"/>
          <w:szCs w:val="24"/>
        </w:rPr>
        <w:t xml:space="preserve">Указанный в </w:t>
      </w:r>
      <w:hyperlink r:id="rId8" w:anchor="P143" w:history="1">
        <w:r w:rsidRPr="002E57C1">
          <w:rPr>
            <w:rFonts w:ascii="Times New Roman" w:hAnsi="Times New Roman" w:cs="Times New Roman"/>
            <w:color w:val="333333"/>
            <w:sz w:val="24"/>
            <w:szCs w:val="24"/>
          </w:rPr>
          <w:t>пункте 3</w:t>
        </w:r>
      </w:hyperlink>
      <w:r w:rsidRPr="002E57C1">
        <w:rPr>
          <w:rFonts w:ascii="Times New Roman" w:hAnsi="Times New Roman" w:cs="Times New Roman"/>
          <w:sz w:val="24"/>
          <w:szCs w:val="24"/>
        </w:rPr>
        <w:t xml:space="preserve"> документ должен»</w:t>
      </w:r>
      <w:r w:rsidRPr="002E57C1">
        <w:rPr>
          <w:rFonts w:ascii="Times New Roman" w:hAnsi="Times New Roman" w:cs="Times New Roman"/>
          <w:color w:val="000000"/>
          <w:sz w:val="24"/>
          <w:szCs w:val="24"/>
          <w:shd w:val="clear" w:color="auto" w:fill="FFFFFF"/>
        </w:rPr>
        <w:t xml:space="preserve"> заменить словами «Указанные в пунктах 5 и 8 документы должны»;</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6)  дополнить абзац 3 пункта 2.6 Регламента следующим подпунктом:</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rsidRPr="002E57C1">
        <w:rPr>
          <w:rFonts w:ascii="Times New Roman" w:hAnsi="Times New Roman" w:cs="Times New Roman"/>
          <w:color w:val="000000"/>
          <w:sz w:val="24"/>
          <w:szCs w:val="24"/>
          <w:shd w:val="clear" w:color="auto" w:fill="FFFFFF"/>
        </w:rPr>
        <w:t>и</w:t>
      </w:r>
      <w:proofErr w:type="gramEnd"/>
      <w:r w:rsidRPr="002E57C1">
        <w:rPr>
          <w:rFonts w:ascii="Times New Roman" w:hAnsi="Times New Roman" w:cs="Times New Roman"/>
          <w:color w:val="000000"/>
          <w:sz w:val="24"/>
          <w:szCs w:val="24"/>
          <w:shd w:val="clear" w:color="auto" w:fill="FFFFFF"/>
        </w:rPr>
        <w:t xml:space="preserve"> о повышении энергетической эффективности.»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7) абзацы 5, 6, 7,8 пункта 2.6 Регламента исключить;</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8) подпункт 2.6.1 пункта 2.6 Регламента изложить в следующей редакции: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«В случае</w:t>
      </w:r>
      <w:proofErr w:type="gramStart"/>
      <w:r w:rsidRPr="002E57C1">
        <w:rPr>
          <w:rFonts w:ascii="Times New Roman" w:hAnsi="Times New Roman" w:cs="Times New Roman"/>
          <w:color w:val="000000"/>
          <w:sz w:val="24"/>
          <w:szCs w:val="24"/>
          <w:shd w:val="clear" w:color="auto" w:fill="FFFFFF"/>
        </w:rPr>
        <w:t>,</w:t>
      </w:r>
      <w:proofErr w:type="gramEnd"/>
      <w:r w:rsidRPr="002E57C1">
        <w:rPr>
          <w:rFonts w:ascii="Times New Roman" w:hAnsi="Times New Roman" w:cs="Times New Roman"/>
          <w:color w:val="000000"/>
          <w:sz w:val="24"/>
          <w:szCs w:val="24"/>
          <w:shd w:val="clear" w:color="auto" w:fill="FFFFFF"/>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w:t>
      </w:r>
      <w:r w:rsidRPr="002E57C1">
        <w:rPr>
          <w:rFonts w:ascii="Times New Roman" w:hAnsi="Times New Roman" w:cs="Times New Roman"/>
          <w:color w:val="000000"/>
          <w:sz w:val="24"/>
          <w:szCs w:val="24"/>
          <w:shd w:val="clear" w:color="auto" w:fill="FFFFFF"/>
        </w:rPr>
        <w:lastRenderedPageBreak/>
        <w:t xml:space="preserve">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Медикасинского  сельского поселения, принявшее решение о выдаче разрешения на ввод объекта капитального строительства в эксплуатацию, с заявлением о внесении изменений в данное разрешение. </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если в такие документы внесены изменения в связи с подготовкой технического плана объекта капитального строительства.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Медикасинского  сельского поселения, выдавшее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w:t>
      </w:r>
      <w:proofErr w:type="gramEnd"/>
      <w:r w:rsidRPr="002E57C1">
        <w:rPr>
          <w:rFonts w:ascii="Times New Roman" w:hAnsi="Times New Roman" w:cs="Times New Roman"/>
          <w:color w:val="000000"/>
          <w:sz w:val="24"/>
          <w:szCs w:val="24"/>
          <w:shd w:val="clear" w:color="auto" w:fill="FFFFFF"/>
        </w:rPr>
        <w:t xml:space="preserve"> разрешение с указанием причин отказа</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9) пункт 2.6 Регламента дополнить подпунктом 2.6.2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«В случае</w:t>
      </w:r>
      <w:proofErr w:type="gramStart"/>
      <w:r w:rsidRPr="002E57C1">
        <w:rPr>
          <w:rFonts w:ascii="Times New Roman" w:hAnsi="Times New Roman" w:cs="Times New Roman"/>
          <w:color w:val="000000"/>
          <w:sz w:val="24"/>
          <w:szCs w:val="24"/>
          <w:shd w:val="clear" w:color="auto" w:fill="FFFFFF"/>
        </w:rPr>
        <w:t>,</w:t>
      </w:r>
      <w:proofErr w:type="gramEnd"/>
      <w:r w:rsidRPr="002E57C1">
        <w:rPr>
          <w:rFonts w:ascii="Times New Roman" w:hAnsi="Times New Roman" w:cs="Times New Roman"/>
          <w:color w:val="000000"/>
          <w:sz w:val="24"/>
          <w:szCs w:val="24"/>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10) пункт 2.6 Регламента дополнить подпунктом 2.6.3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«В заявлении о выдаче разрешения на ввод объекта капитального строительства в эксплуатацию застройщиком указываются: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2E57C1">
        <w:rPr>
          <w:rFonts w:ascii="Times New Roman" w:hAnsi="Times New Roman" w:cs="Times New Roman"/>
          <w:color w:val="000000"/>
          <w:sz w:val="24"/>
          <w:szCs w:val="24"/>
          <w:shd w:val="clear" w:color="auto" w:fill="FFFFFF"/>
        </w:rPr>
        <w:t>машино</w:t>
      </w:r>
      <w:proofErr w:type="spellEnd"/>
      <w:r w:rsidRPr="002E57C1">
        <w:rPr>
          <w:rFonts w:ascii="Times New Roman" w:hAnsi="Times New Roman" w:cs="Times New Roman"/>
          <w:color w:val="000000"/>
          <w:sz w:val="24"/>
          <w:szCs w:val="24"/>
          <w:shd w:val="clear" w:color="auto" w:fill="FFFFFF"/>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2E57C1">
        <w:rPr>
          <w:rFonts w:ascii="Times New Roman" w:hAnsi="Times New Roman" w:cs="Times New Roman"/>
          <w:color w:val="000000"/>
          <w:sz w:val="24"/>
          <w:szCs w:val="24"/>
          <w:shd w:val="clear" w:color="auto" w:fill="FFFFFF"/>
        </w:rPr>
        <w:t>машино</w:t>
      </w:r>
      <w:proofErr w:type="spellEnd"/>
      <w:r w:rsidRPr="002E57C1">
        <w:rPr>
          <w:rFonts w:ascii="Times New Roman" w:hAnsi="Times New Roman" w:cs="Times New Roman"/>
          <w:color w:val="000000"/>
          <w:sz w:val="24"/>
          <w:szCs w:val="24"/>
          <w:shd w:val="clear" w:color="auto" w:fill="FFFFFF"/>
        </w:rPr>
        <w:t>–места в случае, если строительство, реконструкция здания, сооружения осуществлялись с привлечением средств иных лиц;</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3) сведения об уплате государственной пошлины за осуществление государственной регистрации прав;</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lastRenderedPageBreak/>
        <w:t xml:space="preserve">4) адрес (адреса) электронной почты для связи с застройщиком, иным лицом (иными лицами) в </w:t>
      </w:r>
      <w:proofErr w:type="gramStart"/>
      <w:r w:rsidRPr="002E57C1">
        <w:rPr>
          <w:rFonts w:ascii="Times New Roman" w:hAnsi="Times New Roman" w:cs="Times New Roman"/>
          <w:color w:val="000000"/>
          <w:sz w:val="24"/>
          <w:szCs w:val="24"/>
          <w:shd w:val="clear" w:color="auto" w:fill="FFFFFF"/>
        </w:rPr>
        <w:t>случае</w:t>
      </w:r>
      <w:proofErr w:type="gramEnd"/>
      <w:r w:rsidRPr="002E57C1">
        <w:rPr>
          <w:rFonts w:ascii="Times New Roman" w:hAnsi="Times New Roman" w:cs="Times New Roman"/>
          <w:color w:val="000000"/>
          <w:sz w:val="24"/>
          <w:szCs w:val="24"/>
          <w:shd w:val="clear" w:color="auto" w:fill="FFFFFF"/>
        </w:rPr>
        <w:t>, если строительство или реконструкция здания, сооружения осуществлялись с привлечением средств иных лиц.»</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11) подпункт 2.6.3 пункта 2.6 Регламента дополнить </w:t>
      </w:r>
      <w:r w:rsidRPr="002E57C1">
        <w:rPr>
          <w:rFonts w:ascii="Times New Roman" w:hAnsi="Times New Roman" w:cs="Times New Roman"/>
          <w:color w:val="000000"/>
          <w:sz w:val="24"/>
          <w:szCs w:val="24"/>
          <w:shd w:val="clear" w:color="auto" w:fill="FFFFFF"/>
        </w:rPr>
        <w:br/>
        <w:t>пунктами 2.6.3.1 – 2.6.3.2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«2.6.3.1. В случае, предусмотренном подпунктом 1 пункта 2.6.3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2.6.3.2. </w:t>
      </w:r>
      <w:proofErr w:type="gramStart"/>
      <w:r w:rsidRPr="002E57C1">
        <w:rPr>
          <w:rFonts w:ascii="Times New Roman" w:hAnsi="Times New Roman" w:cs="Times New Roman"/>
          <w:color w:val="000000"/>
          <w:sz w:val="24"/>
          <w:szCs w:val="24"/>
          <w:shd w:val="clear" w:color="auto" w:fill="FFFFFF"/>
        </w:rPr>
        <w:t>В случае, предусмотренном подпунктом 2 пункта 2.6.3 настоящего Регламента, к заявлению о выдаче разрешения на ввод объекта капитального строительства в эксплуатацию наряду с документами, указанными в пункте 2.6 настоящего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2E57C1">
        <w:rPr>
          <w:rFonts w:ascii="Times New Roman" w:hAnsi="Times New Roman" w:cs="Times New Roman"/>
          <w:color w:val="000000"/>
          <w:sz w:val="24"/>
          <w:szCs w:val="24"/>
          <w:shd w:val="clear" w:color="auto" w:fill="FFFFFF"/>
        </w:rPr>
        <w:t xml:space="preserve"> </w:t>
      </w:r>
      <w:proofErr w:type="gramStart"/>
      <w:r w:rsidRPr="002E57C1">
        <w:rPr>
          <w:rFonts w:ascii="Times New Roman" w:hAnsi="Times New Roman" w:cs="Times New Roman"/>
          <w:color w:val="000000"/>
          <w:sz w:val="24"/>
          <w:szCs w:val="24"/>
          <w:shd w:val="clear" w:color="auto" w:fill="FFFFFF"/>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2E57C1">
        <w:rPr>
          <w:rFonts w:ascii="Times New Roman" w:hAnsi="Times New Roman" w:cs="Times New Roman"/>
          <w:color w:val="000000"/>
          <w:sz w:val="24"/>
          <w:szCs w:val="24"/>
          <w:shd w:val="clear" w:color="auto" w:fill="FFFFFF"/>
        </w:rPr>
        <w:t>машино</w:t>
      </w:r>
      <w:proofErr w:type="spellEnd"/>
      <w:r w:rsidRPr="002E57C1">
        <w:rPr>
          <w:rFonts w:ascii="Times New Roman" w:hAnsi="Times New Roman" w:cs="Times New Roman"/>
          <w:color w:val="000000"/>
          <w:sz w:val="24"/>
          <w:szCs w:val="24"/>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2E57C1">
        <w:rPr>
          <w:rFonts w:ascii="Times New Roman" w:hAnsi="Times New Roman" w:cs="Times New Roman"/>
          <w:color w:val="000000"/>
          <w:sz w:val="24"/>
          <w:szCs w:val="24"/>
          <w:shd w:val="clear" w:color="auto" w:fill="FFFFFF"/>
        </w:rPr>
        <w:t xml:space="preserve">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12) пункт 2.6 Регламента дополнить подпунктом 2.6.4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«2.6.4. Положения подпункта 2.6.3 настоящего Регламента </w:t>
      </w:r>
      <w:r w:rsidRPr="002E57C1">
        <w:rPr>
          <w:rFonts w:ascii="Times New Roman" w:hAnsi="Times New Roman" w:cs="Times New Roman"/>
          <w:color w:val="000000"/>
          <w:sz w:val="24"/>
          <w:szCs w:val="24"/>
          <w:shd w:val="clear" w:color="auto" w:fill="FFFFFF"/>
        </w:rPr>
        <w:br/>
        <w:t>не применяются: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 при вводе в эксплуатацию многоквартирного дома или иного объекта недвижимости, строительство, реконструкция </w:t>
      </w:r>
      <w:r w:rsidRPr="002E57C1">
        <w:rPr>
          <w:rFonts w:ascii="Times New Roman" w:hAnsi="Times New Roman" w:cs="Times New Roman"/>
          <w:color w:val="000000"/>
          <w:sz w:val="24"/>
          <w:szCs w:val="24"/>
          <w:shd w:val="clear" w:color="auto" w:fill="FFFFFF"/>
        </w:rPr>
        <w:br/>
        <w:t xml:space="preserve">которых осуществлялись с привлечением денежных средств участников долевого строительства в соответствии с Федеральным законом </w:t>
      </w:r>
      <w:r w:rsidRPr="002E57C1">
        <w:rPr>
          <w:rFonts w:ascii="Times New Roman" w:hAnsi="Times New Roman" w:cs="Times New Roman"/>
          <w:color w:val="000000"/>
          <w:sz w:val="24"/>
          <w:szCs w:val="24"/>
          <w:shd w:val="clear" w:color="auto" w:fill="FFFFFF"/>
        </w:rPr>
        <w:br/>
        <w:t xml:space="preserve">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w:t>
      </w:r>
      <w:proofErr w:type="spellStart"/>
      <w:r w:rsidRPr="002E57C1">
        <w:rPr>
          <w:rFonts w:ascii="Times New Roman" w:hAnsi="Times New Roman" w:cs="Times New Roman"/>
          <w:color w:val="000000"/>
          <w:sz w:val="24"/>
          <w:szCs w:val="24"/>
          <w:shd w:val="clear" w:color="auto" w:fill="FFFFFF"/>
        </w:rPr>
        <w:t>жилищно</w:t>
      </w:r>
      <w:proofErr w:type="spellEnd"/>
      <w:r w:rsidRPr="002E57C1">
        <w:rPr>
          <w:rFonts w:ascii="Times New Roman" w:hAnsi="Times New Roman" w:cs="Times New Roman"/>
          <w:color w:val="000000"/>
          <w:sz w:val="24"/>
          <w:szCs w:val="24"/>
          <w:shd w:val="clear" w:color="auto" w:fill="FFFFFF"/>
        </w:rPr>
        <w:t xml:space="preserve">– </w:t>
      </w:r>
      <w:proofErr w:type="gramStart"/>
      <w:r w:rsidRPr="002E57C1">
        <w:rPr>
          <w:rFonts w:ascii="Times New Roman" w:hAnsi="Times New Roman" w:cs="Times New Roman"/>
          <w:color w:val="000000"/>
          <w:sz w:val="24"/>
          <w:szCs w:val="24"/>
          <w:shd w:val="clear" w:color="auto" w:fill="FFFFFF"/>
        </w:rPr>
        <w:t>ст</w:t>
      </w:r>
      <w:proofErr w:type="gramEnd"/>
      <w:r w:rsidRPr="002E57C1">
        <w:rPr>
          <w:rFonts w:ascii="Times New Roman" w:hAnsi="Times New Roman" w:cs="Times New Roman"/>
          <w:color w:val="000000"/>
          <w:sz w:val="24"/>
          <w:szCs w:val="24"/>
          <w:shd w:val="clear" w:color="auto" w:fill="FFFFFF"/>
        </w:rPr>
        <w:t>роительным кооперативом;</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2.6.3 настоящего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2E57C1">
        <w:rPr>
          <w:rFonts w:ascii="Times New Roman" w:hAnsi="Times New Roman" w:cs="Times New Roman"/>
          <w:color w:val="000000"/>
          <w:sz w:val="24"/>
          <w:szCs w:val="24"/>
          <w:shd w:val="clear" w:color="auto" w:fill="FFFFFF"/>
        </w:rPr>
        <w:t>машино</w:t>
      </w:r>
      <w:proofErr w:type="spellEnd"/>
      <w:r w:rsidRPr="002E57C1">
        <w:rPr>
          <w:rFonts w:ascii="Times New Roman" w:hAnsi="Times New Roman" w:cs="Times New Roman"/>
          <w:color w:val="000000"/>
          <w:sz w:val="24"/>
          <w:szCs w:val="24"/>
          <w:shd w:val="clear" w:color="auto" w:fill="FFFFFF"/>
        </w:rPr>
        <w:t>–места.»</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13) абзац 2 пункта  2.10 Регламента изложить в следующей редакции: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lastRenderedPageBreak/>
        <w:t xml:space="preserve">«Основанием для отказа в 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 в эксплуатацию является: </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 отсутствие документов, указанных в </w:t>
      </w:r>
      <w:proofErr w:type="gramStart"/>
      <w:r w:rsidRPr="002E57C1">
        <w:rPr>
          <w:rFonts w:ascii="Times New Roman" w:hAnsi="Times New Roman" w:cs="Times New Roman"/>
          <w:color w:val="000000"/>
          <w:sz w:val="24"/>
          <w:szCs w:val="24"/>
          <w:shd w:val="clear" w:color="auto" w:fill="FFFFFF"/>
        </w:rPr>
        <w:t>пункте</w:t>
      </w:r>
      <w:proofErr w:type="gramEnd"/>
      <w:r w:rsidRPr="002E57C1">
        <w:rPr>
          <w:rFonts w:ascii="Times New Roman" w:hAnsi="Times New Roman" w:cs="Times New Roman"/>
          <w:color w:val="000000"/>
          <w:sz w:val="24"/>
          <w:szCs w:val="24"/>
          <w:shd w:val="clear" w:color="auto" w:fill="FFFFFF"/>
        </w:rPr>
        <w:t xml:space="preserve"> 2.6 Регламента;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E57C1">
        <w:rPr>
          <w:rFonts w:ascii="Times New Roman" w:hAnsi="Times New Roman" w:cs="Times New Roman"/>
          <w:color w:val="000000"/>
          <w:sz w:val="24"/>
          <w:szCs w:val="24"/>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3) несоответствие объекта капитального строительства требованиям, установленным в </w:t>
      </w:r>
      <w:proofErr w:type="gramStart"/>
      <w:r w:rsidRPr="002E57C1">
        <w:rPr>
          <w:rFonts w:ascii="Times New Roman" w:hAnsi="Times New Roman" w:cs="Times New Roman"/>
          <w:color w:val="000000"/>
          <w:sz w:val="24"/>
          <w:szCs w:val="24"/>
          <w:shd w:val="clear" w:color="auto" w:fill="FFFFFF"/>
        </w:rPr>
        <w:t>разрешении</w:t>
      </w:r>
      <w:proofErr w:type="gramEnd"/>
      <w:r w:rsidRPr="002E57C1">
        <w:rPr>
          <w:rFonts w:ascii="Times New Roman" w:hAnsi="Times New Roman" w:cs="Times New Roman"/>
          <w:color w:val="000000"/>
          <w:sz w:val="24"/>
          <w:szCs w:val="24"/>
          <w:shd w:val="clear" w:color="auto" w:fill="FFFFFF"/>
        </w:rPr>
        <w:t xml:space="preserve"> на строительство, за исключением случаев изменения площади объекта в соответствии с частью 6.2 Градостроительного кодекса Российской Федерации;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E57C1">
        <w:rPr>
          <w:rFonts w:ascii="Times New Roman" w:hAnsi="Times New Roman" w:cs="Times New Roman"/>
          <w:color w:val="000000"/>
          <w:sz w:val="24"/>
          <w:szCs w:val="24"/>
          <w:shd w:val="clear" w:color="auto" w:fill="FFFFFF"/>
        </w:rPr>
        <w:t>случаев изменения площади объекта капитального строительства</w:t>
      </w:r>
      <w:proofErr w:type="gramEnd"/>
      <w:r w:rsidRPr="002E57C1">
        <w:rPr>
          <w:rFonts w:ascii="Times New Roman" w:hAnsi="Times New Roman" w:cs="Times New Roman"/>
          <w:color w:val="000000"/>
          <w:sz w:val="24"/>
          <w:szCs w:val="24"/>
          <w:shd w:val="clear" w:color="auto" w:fill="FFFFFF"/>
        </w:rPr>
        <w:t xml:space="preserve"> в соответствии с частью 6.2 Градостроительного кодекса Российской Федерации;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w:t>
      </w:r>
      <w:r w:rsidRPr="002E57C1">
        <w:rPr>
          <w:rFonts w:ascii="Times New Roman" w:hAnsi="Times New Roman" w:cs="Times New Roman"/>
          <w:color w:val="000000"/>
          <w:sz w:val="24"/>
          <w:szCs w:val="24"/>
          <w:shd w:val="clear" w:color="auto" w:fill="FFFFFF"/>
        </w:rPr>
        <w:br/>
        <w:t xml:space="preserve">решением об установлении или изменении зоны с особыми условиями использования территории, принятым в случаях, предусмотренных </w:t>
      </w:r>
      <w:r w:rsidRPr="002E57C1">
        <w:rPr>
          <w:rFonts w:ascii="Times New Roman" w:hAnsi="Times New Roman" w:cs="Times New Roman"/>
          <w:color w:val="000000"/>
          <w:sz w:val="24"/>
          <w:szCs w:val="24"/>
          <w:shd w:val="clear" w:color="auto" w:fill="FFFFFF"/>
        </w:rPr>
        <w:br/>
        <w:t>пунктом 9 части 7 статьи 51 Градостроительного</w:t>
      </w:r>
      <w:proofErr w:type="gramEnd"/>
      <w:r w:rsidRPr="002E57C1">
        <w:rPr>
          <w:rFonts w:ascii="Times New Roman" w:hAnsi="Times New Roman" w:cs="Times New Roman"/>
          <w:color w:val="000000"/>
          <w:sz w:val="24"/>
          <w:szCs w:val="24"/>
          <w:shd w:val="clear" w:color="auto" w:fill="FFFFFF"/>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14) абзац 1 подпункта 3.1.1 пункта 3.1 Регламента изложить в следующей редакции: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 документов, предусмотренных пунктом 2.6 настоящего Регламента,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w:t>
      </w:r>
      <w:proofErr w:type="gramEnd"/>
      <w:r w:rsidRPr="002E57C1">
        <w:rPr>
          <w:rFonts w:ascii="Times New Roman" w:hAnsi="Times New Roman" w:cs="Times New Roman"/>
          <w:color w:val="000000"/>
          <w:sz w:val="24"/>
          <w:szCs w:val="24"/>
          <w:shd w:val="clear" w:color="auto" w:fill="FFFFFF"/>
        </w:rPr>
        <w:t xml:space="preserve"> выдача указанного разрешения могут осуществляться: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через организации федеральной почтовой связи;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lastRenderedPageBreak/>
        <w:t>через Единый портал государственных и муниципальных услуг или Портал государственных и муниципальных услуг</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15) дополнить Регламент пунктом 3.6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«3.6. Порядок исправления допущенных опечаток и ошибок в выданных в </w:t>
      </w:r>
      <w:proofErr w:type="gramStart"/>
      <w:r w:rsidRPr="002E57C1">
        <w:rPr>
          <w:rFonts w:ascii="Times New Roman" w:hAnsi="Times New Roman" w:cs="Times New Roman"/>
          <w:color w:val="000000"/>
          <w:sz w:val="24"/>
          <w:szCs w:val="24"/>
          <w:shd w:val="clear" w:color="auto" w:fill="FFFFFF"/>
        </w:rPr>
        <w:t>результате</w:t>
      </w:r>
      <w:proofErr w:type="gramEnd"/>
      <w:r w:rsidRPr="002E57C1">
        <w:rPr>
          <w:rFonts w:ascii="Times New Roman" w:hAnsi="Times New Roman" w:cs="Times New Roman"/>
          <w:color w:val="000000"/>
          <w:sz w:val="24"/>
          <w:szCs w:val="24"/>
          <w:shd w:val="clear" w:color="auto" w:fill="FFFFFF"/>
        </w:rPr>
        <w:t xml:space="preserve"> предоставления муниципальной услуги документах</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или в отказе в выдаче разрешения на ввод объекта в эксплуатацию, допущенной администрацией при выдаче результата предоставления муниципальной услуги (далее – техническая ошибка).</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При обращении об исправлении технических ошибок заявитель (его уполномоченный представитель) представляют:</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заявление об исправлении допущенных опечаток и ошибок в разрешении на ввод объекта в эксплуатацию;</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документы, свидетельствующие о наличии технической ошибки и содержащие правильные данные;</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 в котором содержится техническая ошибка.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Заявление об исправлении технической ошибки подается заявителем (его уполномоченным представителем) одним из способов, предусмотренным подпунктом 3.1.1 пункта Регламента.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Должностное лицо администрации Медикасинского  сельского поселения, ответственное за делопроизводство:</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 проверяет наличие и комплектность документов, включенных в опись вложения;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3)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Документы, предусмотренные пунктом 2.6 Регламента, регистрируются в день их поступления.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В рамках рассмотрения документов, предусмотренных пунктом 2.6 Регламента, осуществляется проверка на предмет наличия (отсутствия) оснований для принятия решения об исправлении технической ошибки.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lastRenderedPageBreak/>
        <w:t>Должностное лицо администрации органа местного самоуправления устанавливает:</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наличие документов, предусмотренных пунктом 2.6 Регламента;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наличие технической ошибки.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По результатам проверки документов, предусмотренных пунктом 2.6 Регламента, должностное лицо администрации органа местного самоуправления, подготавливает проект соответствующего решения.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Основанием для отказа в </w:t>
      </w:r>
      <w:proofErr w:type="gramStart"/>
      <w:r w:rsidRPr="002E57C1">
        <w:rPr>
          <w:rFonts w:ascii="Times New Roman" w:hAnsi="Times New Roman" w:cs="Times New Roman"/>
          <w:color w:val="000000"/>
          <w:sz w:val="24"/>
          <w:szCs w:val="24"/>
          <w:shd w:val="clear" w:color="auto" w:fill="FFFFFF"/>
        </w:rPr>
        <w:t>исправлении</w:t>
      </w:r>
      <w:proofErr w:type="gramEnd"/>
      <w:r w:rsidRPr="002E57C1">
        <w:rPr>
          <w:rFonts w:ascii="Times New Roman" w:hAnsi="Times New Roman" w:cs="Times New Roman"/>
          <w:color w:val="000000"/>
          <w:sz w:val="24"/>
          <w:szCs w:val="24"/>
          <w:shd w:val="clear" w:color="auto" w:fill="FFFFFF"/>
        </w:rPr>
        <w:t xml:space="preserve"> технической ошибки является: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отсутствие документов, предусмотренных пунктом 2.6 Регламента.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Результатом административной процедуры по исправлению допущенных опечаток и ошибок в выданных в </w:t>
      </w:r>
      <w:proofErr w:type="gramStart"/>
      <w:r w:rsidRPr="002E57C1">
        <w:rPr>
          <w:rFonts w:ascii="Times New Roman" w:hAnsi="Times New Roman" w:cs="Times New Roman"/>
          <w:color w:val="000000"/>
          <w:sz w:val="24"/>
          <w:szCs w:val="24"/>
          <w:shd w:val="clear" w:color="auto" w:fill="FFFFFF"/>
        </w:rPr>
        <w:t>результате</w:t>
      </w:r>
      <w:proofErr w:type="gramEnd"/>
      <w:r w:rsidRPr="002E57C1">
        <w:rPr>
          <w:rFonts w:ascii="Times New Roman" w:hAnsi="Times New Roman" w:cs="Times New Roman"/>
          <w:color w:val="000000"/>
          <w:sz w:val="24"/>
          <w:szCs w:val="24"/>
          <w:shd w:val="clear" w:color="auto" w:fill="FFFFFF"/>
        </w:rPr>
        <w:t xml:space="preserve"> предоставления муниципальной услуги документах,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При подаче документов, предусмотренных пунктом 2.6 Регламента, в ходе личного приема,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 подписанного должностным лицом, уполномоченным на принятие решений о выдаче разрешения на ввод объекта в эксплуатацию или об отказе в выдаче разрешения</w:t>
      </w:r>
      <w:proofErr w:type="gramEnd"/>
      <w:r w:rsidRPr="002E57C1">
        <w:rPr>
          <w:rFonts w:ascii="Times New Roman" w:hAnsi="Times New Roman" w:cs="Times New Roman"/>
          <w:color w:val="000000"/>
          <w:sz w:val="24"/>
          <w:szCs w:val="24"/>
          <w:shd w:val="clear" w:color="auto" w:fill="FFFFFF"/>
        </w:rPr>
        <w:t xml:space="preserve"> на ввод объекта в эксплуатацию.</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 xml:space="preserve">При подаче заявления об исправлении технической ошибки </w:t>
      </w:r>
      <w:r w:rsidRPr="002E57C1">
        <w:rPr>
          <w:rFonts w:ascii="Times New Roman" w:hAnsi="Times New Roman" w:cs="Times New Roman"/>
          <w:color w:val="000000"/>
          <w:sz w:val="24"/>
          <w:szCs w:val="24"/>
          <w:shd w:val="clear" w:color="auto" w:fill="FFFFFF"/>
        </w:rPr>
        <w:br/>
        <w:t>и документов, предусмотренных пунктом 2.6 Регламента,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 подписанного должностным лицом, уполномоченным на принятие решений о выдаче разрешения на ввод объекта в эксплуатацию или об отказе в</w:t>
      </w:r>
      <w:proofErr w:type="gramEnd"/>
      <w:r w:rsidRPr="002E57C1">
        <w:rPr>
          <w:rFonts w:ascii="Times New Roman" w:hAnsi="Times New Roman" w:cs="Times New Roman"/>
          <w:color w:val="000000"/>
          <w:sz w:val="24"/>
          <w:szCs w:val="24"/>
          <w:shd w:val="clear" w:color="auto" w:fill="FFFFFF"/>
        </w:rPr>
        <w:t xml:space="preserve"> выдаче разрешения на ввод объекта в эксплуатацию, с использованием усиленной квалифицированной электронной подписи</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16) в </w:t>
      </w:r>
      <w:proofErr w:type="gramStart"/>
      <w:r w:rsidRPr="002E57C1">
        <w:rPr>
          <w:rFonts w:ascii="Times New Roman" w:hAnsi="Times New Roman" w:cs="Times New Roman"/>
          <w:color w:val="000000"/>
          <w:sz w:val="24"/>
          <w:szCs w:val="24"/>
          <w:shd w:val="clear" w:color="auto" w:fill="FFFFFF"/>
        </w:rPr>
        <w:t>абзаце</w:t>
      </w:r>
      <w:proofErr w:type="gramEnd"/>
      <w:r w:rsidRPr="002E57C1">
        <w:rPr>
          <w:rFonts w:ascii="Times New Roman" w:hAnsi="Times New Roman" w:cs="Times New Roman"/>
          <w:color w:val="000000"/>
          <w:sz w:val="24"/>
          <w:szCs w:val="24"/>
          <w:shd w:val="clear" w:color="auto" w:fill="FFFFFF"/>
        </w:rPr>
        <w:t xml:space="preserve"> 1 пункта 5.2 Регламента: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слова «по основаниям и в </w:t>
      </w:r>
      <w:proofErr w:type="gramStart"/>
      <w:r w:rsidRPr="002E57C1">
        <w:rPr>
          <w:rFonts w:ascii="Times New Roman" w:hAnsi="Times New Roman" w:cs="Times New Roman"/>
          <w:color w:val="000000"/>
          <w:sz w:val="24"/>
          <w:szCs w:val="24"/>
          <w:shd w:val="clear" w:color="auto" w:fill="FFFFFF"/>
        </w:rPr>
        <w:t>порядке</w:t>
      </w:r>
      <w:proofErr w:type="gramEnd"/>
      <w:r w:rsidRPr="002E57C1">
        <w:rPr>
          <w:rFonts w:ascii="Times New Roman" w:hAnsi="Times New Roman" w:cs="Times New Roman"/>
          <w:color w:val="000000"/>
          <w:sz w:val="24"/>
          <w:szCs w:val="24"/>
          <w:shd w:val="clear" w:color="auto" w:fill="FFFFFF"/>
        </w:rPr>
        <w:t>, которые установлены статьями 11.1 и 11.2 Федерального закона № 210–ФЗ» исключить;</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lastRenderedPageBreak/>
        <w:t>слова «нарушение срока регистрации заявления о предоставлении муниципальной услуги» заменить словами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дополнить словами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17) пункт 5.3 Регламента дополнить абзацем  следующего содержания:</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18) абзац 1 пункта 5.4 Регламента изложить в следующей редакции: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roofErr w:type="gramStart"/>
      <w:r w:rsidRPr="002E57C1">
        <w:rPr>
          <w:rFonts w:ascii="Times New Roman" w:hAnsi="Times New Roman" w:cs="Times New Roman"/>
          <w:color w:val="000000"/>
          <w:sz w:val="24"/>
          <w:szCs w:val="24"/>
          <w:shd w:val="clear" w:color="auto" w:fill="FFFFFF"/>
        </w:rPr>
        <w:t>«Жалоба на решения и действия (бездействие) администрации Медикасинского  сельского поселения, должностного лица администрации Медикасинского  сельского поселения, предоставляющего муниципальную услугу, или муниципального служащего, руководителя администрации Медикасинского  сельского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Медикасинского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w:t>
      </w:r>
      <w:proofErr w:type="gramEnd"/>
      <w:r w:rsidRPr="002E57C1">
        <w:rPr>
          <w:rFonts w:ascii="Times New Roman" w:hAnsi="Times New Roman" w:cs="Times New Roman"/>
          <w:color w:val="000000"/>
          <w:sz w:val="24"/>
          <w:szCs w:val="24"/>
          <w:shd w:val="clear" w:color="auto" w:fill="FFFFFF"/>
        </w:rPr>
        <w:t>)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Start"/>
      <w:r w:rsidRPr="002E57C1">
        <w:rPr>
          <w:rFonts w:ascii="Times New Roman" w:hAnsi="Times New Roman" w:cs="Times New Roman"/>
          <w:color w:val="000000"/>
          <w:sz w:val="24"/>
          <w:szCs w:val="24"/>
          <w:shd w:val="clear" w:color="auto" w:fill="FFFFFF"/>
        </w:rPr>
        <w:t>.»</w:t>
      </w:r>
      <w:proofErr w:type="gramEnd"/>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19) </w:t>
      </w:r>
      <w:proofErr w:type="gramStart"/>
      <w:r w:rsidRPr="002E57C1">
        <w:rPr>
          <w:rFonts w:ascii="Times New Roman" w:hAnsi="Times New Roman" w:cs="Times New Roman"/>
          <w:color w:val="000000"/>
          <w:sz w:val="24"/>
          <w:szCs w:val="24"/>
          <w:shd w:val="clear" w:color="auto" w:fill="FFFFFF"/>
        </w:rPr>
        <w:t>подпункт б</w:t>
      </w:r>
      <w:proofErr w:type="gramEnd"/>
      <w:r w:rsidRPr="002E57C1">
        <w:rPr>
          <w:rFonts w:ascii="Times New Roman" w:hAnsi="Times New Roman" w:cs="Times New Roman"/>
          <w:color w:val="000000"/>
          <w:sz w:val="24"/>
          <w:szCs w:val="24"/>
          <w:shd w:val="clear" w:color="auto" w:fill="FFFFFF"/>
        </w:rPr>
        <w:t xml:space="preserve"> абзаца  3  пункта 5.4 Регламента после слов «печатью заявителя» дополнить словами «(при наличии печати)».</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2. Настоящее Постановление вступает в силу со дня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Подпункты 10, 11, 12 пункта 1 настоящего Постановления вступают </w:t>
      </w:r>
      <w:r w:rsidRPr="002E57C1">
        <w:rPr>
          <w:rFonts w:ascii="Times New Roman" w:hAnsi="Times New Roman" w:cs="Times New Roman"/>
          <w:color w:val="000000"/>
          <w:sz w:val="24"/>
          <w:szCs w:val="24"/>
          <w:shd w:val="clear" w:color="auto" w:fill="FFFFFF"/>
        </w:rPr>
        <w:br/>
        <w:t>в силу с 1 сентября 2022 года.</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r w:rsidRPr="002E57C1">
        <w:rPr>
          <w:rFonts w:ascii="Times New Roman" w:hAnsi="Times New Roman" w:cs="Times New Roman"/>
          <w:color w:val="000000"/>
          <w:sz w:val="24"/>
          <w:szCs w:val="24"/>
          <w:shd w:val="clear" w:color="auto" w:fill="FFFFFF"/>
        </w:rPr>
        <w:t xml:space="preserve">3. </w:t>
      </w:r>
      <w:proofErr w:type="gramStart"/>
      <w:r w:rsidRPr="002E57C1">
        <w:rPr>
          <w:rFonts w:ascii="Times New Roman" w:hAnsi="Times New Roman" w:cs="Times New Roman"/>
          <w:color w:val="000000"/>
          <w:sz w:val="24"/>
          <w:szCs w:val="24"/>
          <w:shd w:val="clear" w:color="auto" w:fill="FFFFFF"/>
        </w:rPr>
        <w:t>Контроль за</w:t>
      </w:r>
      <w:proofErr w:type="gramEnd"/>
      <w:r w:rsidRPr="002E57C1">
        <w:rPr>
          <w:rFonts w:ascii="Times New Roman" w:hAnsi="Times New Roman" w:cs="Times New Roman"/>
          <w:color w:val="000000"/>
          <w:sz w:val="24"/>
          <w:szCs w:val="24"/>
          <w:shd w:val="clear" w:color="auto" w:fill="FFFFFF"/>
        </w:rPr>
        <w:t xml:space="preserve"> выполнением настоящего постановления оставляю </w:t>
      </w:r>
      <w:r w:rsidRPr="002E57C1">
        <w:rPr>
          <w:rFonts w:ascii="Times New Roman" w:hAnsi="Times New Roman" w:cs="Times New Roman"/>
          <w:color w:val="000000"/>
          <w:sz w:val="24"/>
          <w:szCs w:val="24"/>
          <w:shd w:val="clear" w:color="auto" w:fill="FFFFFF"/>
        </w:rPr>
        <w:br/>
        <w:t>за собой.</w:t>
      </w:r>
    </w:p>
    <w:p w:rsidR="002E57C1" w:rsidRPr="002E57C1" w:rsidRDefault="002E57C1" w:rsidP="002E57C1">
      <w:pPr>
        <w:ind w:firstLine="709"/>
        <w:jc w:val="both"/>
        <w:rPr>
          <w:rFonts w:ascii="Times New Roman" w:hAnsi="Times New Roman" w:cs="Times New Roman"/>
          <w:color w:val="000000"/>
          <w:sz w:val="24"/>
          <w:szCs w:val="24"/>
          <w:shd w:val="clear" w:color="auto" w:fill="FFFFFF"/>
        </w:rPr>
      </w:pPr>
    </w:p>
    <w:p w:rsidR="002E57C1" w:rsidRPr="002E57C1" w:rsidRDefault="002E57C1" w:rsidP="002E57C1">
      <w:pPr>
        <w:spacing w:line="240" w:lineRule="exact"/>
        <w:jc w:val="both"/>
        <w:rPr>
          <w:rFonts w:ascii="Times New Roman" w:hAnsi="Times New Roman" w:cs="Times New Roman"/>
          <w:color w:val="000000"/>
          <w:sz w:val="24"/>
          <w:szCs w:val="24"/>
          <w:shd w:val="clear" w:color="auto" w:fill="FFFFFF"/>
        </w:rPr>
      </w:pPr>
    </w:p>
    <w:p w:rsidR="002E57C1" w:rsidRPr="002E57C1" w:rsidRDefault="002E57C1" w:rsidP="002E57C1">
      <w:pPr>
        <w:rPr>
          <w:rFonts w:ascii="Times New Roman" w:hAnsi="Times New Roman" w:cs="Times New Roman"/>
          <w:sz w:val="24"/>
          <w:szCs w:val="24"/>
        </w:rPr>
      </w:pPr>
      <w:r w:rsidRPr="002E57C1">
        <w:rPr>
          <w:rFonts w:ascii="Times New Roman" w:hAnsi="Times New Roman" w:cs="Times New Roman"/>
          <w:sz w:val="24"/>
          <w:szCs w:val="24"/>
        </w:rPr>
        <w:t>Глава  Медикасинского сельского</w:t>
      </w:r>
    </w:p>
    <w:p w:rsidR="002E57C1" w:rsidRPr="002E57C1" w:rsidRDefault="002E57C1" w:rsidP="002E57C1">
      <w:pPr>
        <w:rPr>
          <w:rFonts w:ascii="Times New Roman" w:hAnsi="Times New Roman" w:cs="Times New Roman"/>
          <w:sz w:val="24"/>
          <w:szCs w:val="24"/>
        </w:rPr>
      </w:pPr>
      <w:r w:rsidRPr="002E57C1">
        <w:rPr>
          <w:rFonts w:ascii="Times New Roman" w:hAnsi="Times New Roman" w:cs="Times New Roman"/>
          <w:sz w:val="24"/>
          <w:szCs w:val="24"/>
        </w:rPr>
        <w:t xml:space="preserve">поселения Цивильского района </w:t>
      </w:r>
    </w:p>
    <w:p w:rsidR="00EB3F6A" w:rsidRDefault="002E57C1" w:rsidP="002E57C1">
      <w:pPr>
        <w:rPr>
          <w:rFonts w:ascii="Times New Roman" w:hAnsi="Times New Roman" w:cs="Times New Roman"/>
          <w:sz w:val="24"/>
          <w:szCs w:val="24"/>
        </w:rPr>
      </w:pPr>
      <w:r w:rsidRPr="002E57C1">
        <w:rPr>
          <w:rFonts w:ascii="Times New Roman" w:hAnsi="Times New Roman" w:cs="Times New Roman"/>
          <w:sz w:val="24"/>
          <w:szCs w:val="24"/>
        </w:rPr>
        <w:t xml:space="preserve">Чувашской Республики                                                                             Э.П. Чугунов   </w:t>
      </w:r>
    </w:p>
    <w:p w:rsidR="002E57C1" w:rsidRPr="002E57C1" w:rsidRDefault="002E57C1" w:rsidP="002E57C1">
      <w:pPr>
        <w:rPr>
          <w:rFonts w:ascii="Times New Roman" w:hAnsi="Times New Roman" w:cs="Times New Roman"/>
          <w:b/>
          <w:sz w:val="24"/>
          <w:szCs w:val="24"/>
        </w:rPr>
      </w:pPr>
      <w:r w:rsidRPr="002E57C1">
        <w:rPr>
          <w:rFonts w:ascii="Times New Roman" w:hAnsi="Times New Roman" w:cs="Times New Roman"/>
          <w:sz w:val="24"/>
          <w:szCs w:val="24"/>
        </w:rPr>
        <w:t xml:space="preserve">   </w:t>
      </w:r>
    </w:p>
    <w:p w:rsidR="00EB3F6A" w:rsidRDefault="00EB3F6A" w:rsidP="00EB3F6A">
      <w:pPr>
        <w:pStyle w:val="afe"/>
        <w:rPr>
          <w:b/>
          <w:bCs/>
          <w:sz w:val="24"/>
        </w:rPr>
      </w:pPr>
      <w:r>
        <w:rPr>
          <w:b/>
          <w:bCs/>
          <w:sz w:val="24"/>
        </w:rPr>
        <w:t xml:space="preserve">Решение Собрания  депутатов  от 10.03.2022  №17-1   «Об утверждении годового отчета </w:t>
      </w:r>
      <w:r w:rsidRPr="00FA6F1C">
        <w:rPr>
          <w:b/>
          <w:bCs/>
          <w:sz w:val="24"/>
        </w:rPr>
        <w:t>«Об исполнении</w:t>
      </w:r>
      <w:r>
        <w:rPr>
          <w:b/>
          <w:bCs/>
        </w:rPr>
        <w:t xml:space="preserve"> </w:t>
      </w:r>
      <w:r>
        <w:rPr>
          <w:b/>
          <w:bCs/>
          <w:sz w:val="24"/>
        </w:rPr>
        <w:t>бюджета  Медикасинского сельского поселения Цивильского района Чувашской Республики за 2021 год»</w:t>
      </w:r>
    </w:p>
    <w:p w:rsidR="00EB3F6A" w:rsidRDefault="00EB3F6A" w:rsidP="00EB3F6A">
      <w:pPr>
        <w:pStyle w:val="afe"/>
      </w:pPr>
    </w:p>
    <w:p w:rsidR="00EB3F6A" w:rsidRDefault="00EB3F6A" w:rsidP="00EB3F6A">
      <w:pPr>
        <w:pStyle w:val="a6"/>
        <w:ind w:firstLine="720"/>
        <w:jc w:val="both"/>
      </w:pPr>
      <w:r>
        <w:t xml:space="preserve">В соответствии со статьей 232 Бюджетного кодекса Российской Федерации, статьей 46 Положения о бюджетном процессе в </w:t>
      </w:r>
      <w:proofErr w:type="spellStart"/>
      <w:r>
        <w:t>Медикасинском</w:t>
      </w:r>
      <w:proofErr w:type="spellEnd"/>
      <w:r>
        <w:t xml:space="preserve"> сельском поселении Цивильского района Чувашской Республики,  Собрание депутатов Медикасинского сельского  поселения  Цивильского района Чувашской Республики </w:t>
      </w:r>
    </w:p>
    <w:p w:rsidR="00EB3F6A" w:rsidRDefault="00EB3F6A" w:rsidP="00EB3F6A">
      <w:pPr>
        <w:pStyle w:val="a6"/>
        <w:ind w:firstLine="720"/>
      </w:pPr>
    </w:p>
    <w:p w:rsidR="00EB3F6A" w:rsidRDefault="00EB3F6A" w:rsidP="00EB3F6A">
      <w:pPr>
        <w:pStyle w:val="a6"/>
        <w:ind w:firstLine="720"/>
        <w:rPr>
          <w:b/>
          <w:bCs/>
        </w:rPr>
      </w:pPr>
      <w:r>
        <w:rPr>
          <w:b/>
          <w:bCs/>
        </w:rPr>
        <w:t>решило:</w:t>
      </w:r>
    </w:p>
    <w:p w:rsidR="00EB3F6A" w:rsidRDefault="00EB3F6A" w:rsidP="00EB3F6A">
      <w:pPr>
        <w:pStyle w:val="a6"/>
        <w:ind w:firstLine="720"/>
        <w:rPr>
          <w:b/>
          <w:bCs/>
        </w:rPr>
      </w:pPr>
    </w:p>
    <w:p w:rsidR="00EB3F6A" w:rsidRDefault="00EB3F6A" w:rsidP="00EB3F6A">
      <w:pPr>
        <w:pStyle w:val="a6"/>
        <w:jc w:val="both"/>
      </w:pPr>
      <w:r>
        <w:t xml:space="preserve">             1. Утвердить годовой отчет «Об исполнении бюджета Медикасинского сельского поселения  Цивильского района Чувашской Республики за 2021 год» по доходам в сумме 11126737,32 рублей, по расходам в сумме 10973618,41 рублей, с </w:t>
      </w:r>
      <w:proofErr w:type="spellStart"/>
      <w:r>
        <w:t>профицитом</w:t>
      </w:r>
      <w:proofErr w:type="spellEnd"/>
      <w:r>
        <w:t xml:space="preserve"> бюджета в сумме 153118,91 рублей.</w:t>
      </w:r>
    </w:p>
    <w:p w:rsidR="00EB3F6A" w:rsidRDefault="00EB3F6A" w:rsidP="00EB3F6A">
      <w:pPr>
        <w:pStyle w:val="a6"/>
        <w:ind w:firstLine="720"/>
        <w:jc w:val="both"/>
      </w:pPr>
      <w:r>
        <w:t xml:space="preserve">2. Утвердить доходы по кодам классификации доходов по видам, подвидам </w:t>
      </w:r>
      <w:proofErr w:type="gramStart"/>
      <w:r>
        <w:t>доходов классификации операций сектора государственного управления</w:t>
      </w:r>
      <w:proofErr w:type="gramEnd"/>
      <w:r>
        <w:t xml:space="preserve"> согласно приложению № 1.</w:t>
      </w:r>
    </w:p>
    <w:p w:rsidR="00EB3F6A" w:rsidRDefault="00EB3F6A" w:rsidP="00EB3F6A">
      <w:pPr>
        <w:pStyle w:val="a6"/>
        <w:ind w:firstLine="720"/>
        <w:jc w:val="both"/>
      </w:pPr>
      <w:r>
        <w:t>3. Утвердить расходы бюджета по подведомственной  структуре расходов по разделам, подразделам классификации расходов согласно приложению № 2.</w:t>
      </w:r>
    </w:p>
    <w:p w:rsidR="00EB3F6A" w:rsidRDefault="00EB3F6A" w:rsidP="00EB3F6A">
      <w:pPr>
        <w:pStyle w:val="a6"/>
        <w:ind w:firstLine="720"/>
        <w:jc w:val="both"/>
      </w:pPr>
      <w:r>
        <w:t>4.   Утвердить источники финансирования дефицита (</w:t>
      </w:r>
      <w:proofErr w:type="spellStart"/>
      <w:r>
        <w:t>профицита</w:t>
      </w:r>
      <w:proofErr w:type="spellEnd"/>
      <w:r>
        <w:t>) бюджета по кодам источников финансирования, по кодам групп, подгрупп, статей, видов источников согласно приложению № 3.</w:t>
      </w:r>
    </w:p>
    <w:p w:rsidR="00EB3F6A" w:rsidRPr="00EB3F6A" w:rsidRDefault="00EB3F6A" w:rsidP="00EB3F6A">
      <w:pPr>
        <w:ind w:firstLine="540"/>
        <w:jc w:val="both"/>
        <w:rPr>
          <w:rFonts w:ascii="Times New Roman" w:eastAsia="Times New Roman" w:hAnsi="Times New Roman" w:cs="Times New Roman"/>
          <w:sz w:val="24"/>
          <w:szCs w:val="24"/>
        </w:rPr>
      </w:pPr>
      <w:r w:rsidRPr="00EB3F6A">
        <w:rPr>
          <w:rFonts w:ascii="Times New Roman" w:eastAsia="Times New Roman" w:hAnsi="Times New Roman" w:cs="Times New Roman"/>
          <w:sz w:val="24"/>
          <w:szCs w:val="24"/>
        </w:rPr>
        <w:t xml:space="preserve">  5. Настоящее постановление вступает в силу  после его  официального опубликования (обнародования).</w:t>
      </w:r>
    </w:p>
    <w:p w:rsidR="00EB3F6A" w:rsidRPr="00EB3F6A" w:rsidRDefault="00EB3F6A" w:rsidP="00EB3F6A">
      <w:pPr>
        <w:pStyle w:val="a6"/>
        <w:jc w:val="both"/>
      </w:pPr>
    </w:p>
    <w:p w:rsidR="00EB3F6A" w:rsidRPr="00EB3F6A" w:rsidRDefault="00EB3F6A" w:rsidP="00EB3F6A">
      <w:pPr>
        <w:jc w:val="both"/>
        <w:rPr>
          <w:rFonts w:ascii="Times New Roman" w:eastAsia="Times New Roman" w:hAnsi="Times New Roman" w:cs="Times New Roman"/>
          <w:sz w:val="24"/>
          <w:szCs w:val="24"/>
        </w:rPr>
      </w:pPr>
      <w:r w:rsidRPr="00EB3F6A">
        <w:rPr>
          <w:rFonts w:ascii="Times New Roman" w:eastAsia="Times New Roman" w:hAnsi="Times New Roman" w:cs="Times New Roman"/>
          <w:sz w:val="24"/>
          <w:szCs w:val="24"/>
        </w:rPr>
        <w:t xml:space="preserve">Председатель Собрания депутатов Медикасинского </w:t>
      </w:r>
    </w:p>
    <w:p w:rsidR="00EB3F6A" w:rsidRPr="00EB3F6A" w:rsidRDefault="00EB3F6A" w:rsidP="00EB3F6A">
      <w:pPr>
        <w:jc w:val="both"/>
        <w:rPr>
          <w:rFonts w:ascii="Times New Roman" w:eastAsia="Times New Roman" w:hAnsi="Times New Roman" w:cs="Times New Roman"/>
          <w:sz w:val="24"/>
          <w:szCs w:val="24"/>
        </w:rPr>
      </w:pPr>
      <w:r w:rsidRPr="00EB3F6A">
        <w:rPr>
          <w:rFonts w:ascii="Times New Roman" w:eastAsia="Times New Roman" w:hAnsi="Times New Roman" w:cs="Times New Roman"/>
          <w:sz w:val="24"/>
          <w:szCs w:val="24"/>
        </w:rPr>
        <w:t>сельского поселения Цивильского района                                          В.И. Владимирова</w:t>
      </w:r>
    </w:p>
    <w:p w:rsidR="00EB3F6A" w:rsidRPr="00EB3F6A" w:rsidRDefault="00EB3F6A" w:rsidP="00EB3F6A">
      <w:pPr>
        <w:jc w:val="both"/>
        <w:rPr>
          <w:rFonts w:ascii="Times New Roman" w:eastAsia="Times New Roman" w:hAnsi="Times New Roman" w:cs="Times New Roman"/>
          <w:sz w:val="24"/>
          <w:szCs w:val="24"/>
        </w:rPr>
      </w:pPr>
    </w:p>
    <w:p w:rsidR="00EB3F6A" w:rsidRPr="00EB3F6A" w:rsidRDefault="00EB3F6A" w:rsidP="00EB3F6A">
      <w:pPr>
        <w:jc w:val="both"/>
        <w:rPr>
          <w:rFonts w:ascii="Times New Roman" w:eastAsia="Times New Roman" w:hAnsi="Times New Roman" w:cs="Times New Roman"/>
          <w:sz w:val="24"/>
          <w:szCs w:val="24"/>
        </w:rPr>
      </w:pPr>
    </w:p>
    <w:p w:rsidR="00EB3F6A" w:rsidRPr="00EB3F6A" w:rsidRDefault="00EB3F6A" w:rsidP="00EB3F6A">
      <w:pPr>
        <w:jc w:val="both"/>
        <w:rPr>
          <w:rFonts w:ascii="Times New Roman" w:eastAsia="Times New Roman" w:hAnsi="Times New Roman" w:cs="Times New Roman"/>
          <w:sz w:val="24"/>
          <w:szCs w:val="24"/>
        </w:rPr>
      </w:pPr>
      <w:r w:rsidRPr="00EB3F6A">
        <w:rPr>
          <w:rFonts w:ascii="Times New Roman" w:eastAsia="Times New Roman" w:hAnsi="Times New Roman" w:cs="Times New Roman"/>
          <w:sz w:val="24"/>
          <w:szCs w:val="24"/>
        </w:rPr>
        <w:t>Глава Медикасинского  сельского</w:t>
      </w:r>
    </w:p>
    <w:p w:rsidR="00EB3F6A" w:rsidRPr="00EB3F6A" w:rsidRDefault="00EB3F6A" w:rsidP="00EB3F6A">
      <w:pPr>
        <w:jc w:val="both"/>
        <w:rPr>
          <w:rFonts w:ascii="Times New Roman" w:eastAsia="Times New Roman" w:hAnsi="Times New Roman" w:cs="Times New Roman"/>
          <w:sz w:val="24"/>
          <w:szCs w:val="24"/>
        </w:rPr>
      </w:pPr>
      <w:r w:rsidRPr="00EB3F6A">
        <w:rPr>
          <w:rFonts w:ascii="Times New Roman" w:eastAsia="Times New Roman" w:hAnsi="Times New Roman" w:cs="Times New Roman"/>
          <w:sz w:val="24"/>
          <w:szCs w:val="24"/>
        </w:rPr>
        <w:t>поселения Цивильского района                                                                      Э.П. Чугунов</w:t>
      </w:r>
    </w:p>
    <w:p w:rsidR="00EB3F6A" w:rsidRDefault="00EB3F6A" w:rsidP="00EB3F6A">
      <w:pPr>
        <w:jc w:val="both"/>
        <w:rPr>
          <w:rFonts w:ascii="Calibri" w:eastAsia="Times New Roman" w:hAnsi="Calibri" w:cs="Times New Roman"/>
        </w:rPr>
      </w:pPr>
    </w:p>
    <w:p w:rsidR="00EB3F6A" w:rsidRDefault="00EB3F6A" w:rsidP="00EB3F6A">
      <w:pPr>
        <w:jc w:val="both"/>
        <w:rPr>
          <w:rFonts w:ascii="Calibri" w:eastAsia="Times New Roman" w:hAnsi="Calibri" w:cs="Times New Roman"/>
        </w:rPr>
      </w:pPr>
    </w:p>
    <w:p w:rsidR="00EB3F6A" w:rsidRDefault="00EB3F6A" w:rsidP="00EB3F6A">
      <w:pPr>
        <w:jc w:val="both"/>
        <w:rPr>
          <w:rFonts w:ascii="Calibri" w:eastAsia="Times New Roman" w:hAnsi="Calibri" w:cs="Times New Roman"/>
        </w:rPr>
      </w:pPr>
    </w:p>
    <w:tbl>
      <w:tblPr>
        <w:tblW w:w="9840" w:type="dxa"/>
        <w:tblInd w:w="93" w:type="dxa"/>
        <w:tblLook w:val="04A0"/>
      </w:tblPr>
      <w:tblGrid>
        <w:gridCol w:w="2420"/>
        <w:gridCol w:w="3860"/>
        <w:gridCol w:w="1840"/>
        <w:gridCol w:w="1720"/>
      </w:tblGrid>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74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Приложение № 1</w:t>
            </w:r>
          </w:p>
        </w:tc>
      </w:tr>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74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к решению Собрания депутатов Медикасинского</w:t>
            </w:r>
          </w:p>
        </w:tc>
      </w:tr>
      <w:tr w:rsidR="00EB3F6A" w:rsidRPr="00D43373" w:rsidTr="00733586">
        <w:trPr>
          <w:trHeight w:val="255"/>
        </w:trPr>
        <w:tc>
          <w:tcPr>
            <w:tcW w:w="9840"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сельского поселения Цивильского района от </w:t>
            </w:r>
            <w:r>
              <w:rPr>
                <w:rFonts w:ascii="Arial" w:eastAsia="Times New Roman" w:hAnsi="Arial" w:cs="Arial"/>
                <w:sz w:val="16"/>
                <w:szCs w:val="16"/>
              </w:rPr>
              <w:t>10.03</w:t>
            </w:r>
            <w:r w:rsidRPr="00D43373">
              <w:rPr>
                <w:rFonts w:ascii="Arial" w:eastAsia="Times New Roman" w:hAnsi="Arial" w:cs="Arial"/>
                <w:sz w:val="16"/>
                <w:szCs w:val="16"/>
              </w:rPr>
              <w:t>.2022 г.</w:t>
            </w:r>
          </w:p>
        </w:tc>
      </w:tr>
      <w:tr w:rsidR="00EB3F6A" w:rsidRPr="00D43373" w:rsidTr="00733586">
        <w:trPr>
          <w:trHeight w:val="255"/>
        </w:trPr>
        <w:tc>
          <w:tcPr>
            <w:tcW w:w="9840"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"Об утверждении годового отчета "Об исполнении бюджета Медикасинского</w:t>
            </w:r>
          </w:p>
        </w:tc>
      </w:tr>
      <w:tr w:rsidR="00EB3F6A" w:rsidRPr="00D43373" w:rsidTr="00733586">
        <w:trPr>
          <w:trHeight w:val="255"/>
        </w:trPr>
        <w:tc>
          <w:tcPr>
            <w:tcW w:w="9840"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сельского поселения Цивильского района за 2021 год"</w:t>
            </w:r>
          </w:p>
        </w:tc>
      </w:tr>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20"/>
                <w:szCs w:val="20"/>
              </w:rPr>
            </w:pPr>
          </w:p>
        </w:tc>
        <w:tc>
          <w:tcPr>
            <w:tcW w:w="1840"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p>
        </w:tc>
        <w:tc>
          <w:tcPr>
            <w:tcW w:w="386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ДОХОДЫ</w:t>
            </w:r>
          </w:p>
        </w:tc>
        <w:tc>
          <w:tcPr>
            <w:tcW w:w="1840"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b/>
                <w:bCs/>
                <w:sz w:val="16"/>
                <w:szCs w:val="16"/>
              </w:rPr>
            </w:pPr>
          </w:p>
        </w:tc>
        <w:tc>
          <w:tcPr>
            <w:tcW w:w="17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r w:rsidR="00EB3F6A" w:rsidRPr="00D43373" w:rsidTr="00733586">
        <w:trPr>
          <w:trHeight w:val="255"/>
        </w:trPr>
        <w:tc>
          <w:tcPr>
            <w:tcW w:w="8120" w:type="dxa"/>
            <w:gridSpan w:val="3"/>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бюджета Медикасинского сельского поселения Цивильского района за 2021 год</w:t>
            </w:r>
          </w:p>
        </w:tc>
        <w:tc>
          <w:tcPr>
            <w:tcW w:w="17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p>
        </w:tc>
        <w:tc>
          <w:tcPr>
            <w:tcW w:w="386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p>
        </w:tc>
        <w:tc>
          <w:tcPr>
            <w:tcW w:w="184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p>
        </w:tc>
        <w:tc>
          <w:tcPr>
            <w:tcW w:w="1720"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(рублей)</w:t>
            </w:r>
          </w:p>
        </w:tc>
      </w:tr>
      <w:tr w:rsidR="00EB3F6A" w:rsidRPr="00D43373" w:rsidTr="00733586">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Коды доходов бюджетной классификации Российской Федерации</w:t>
            </w:r>
          </w:p>
        </w:tc>
        <w:tc>
          <w:tcPr>
            <w:tcW w:w="3860" w:type="dxa"/>
            <w:tcBorders>
              <w:top w:val="single" w:sz="4" w:space="0" w:color="auto"/>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Наименования доходов</w:t>
            </w:r>
          </w:p>
        </w:tc>
        <w:tc>
          <w:tcPr>
            <w:tcW w:w="1840" w:type="dxa"/>
            <w:tcBorders>
              <w:top w:val="single" w:sz="4" w:space="0" w:color="auto"/>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xml:space="preserve">План </w:t>
            </w:r>
          </w:p>
        </w:tc>
        <w:tc>
          <w:tcPr>
            <w:tcW w:w="1720" w:type="dxa"/>
            <w:tcBorders>
              <w:top w:val="single" w:sz="4" w:space="0" w:color="auto"/>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Исполнение</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w:t>
            </w:r>
          </w:p>
        </w:tc>
        <w:tc>
          <w:tcPr>
            <w:tcW w:w="1840"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w:t>
            </w:r>
          </w:p>
        </w:tc>
        <w:tc>
          <w:tcPr>
            <w:tcW w:w="1720"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100 00000 00 0000 000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Доходы</w:t>
            </w:r>
          </w:p>
        </w:tc>
        <w:tc>
          <w:tcPr>
            <w:tcW w:w="1840"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1 662 539,60</w:t>
            </w:r>
          </w:p>
        </w:tc>
        <w:tc>
          <w:tcPr>
            <w:tcW w:w="1720"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1 718 141,45</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101 00000 00 0000 000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Налоги на прибыль, доходы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15 100,00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15 489,79</w:t>
            </w:r>
          </w:p>
        </w:tc>
      </w:tr>
      <w:tr w:rsidR="00EB3F6A" w:rsidRPr="00D43373" w:rsidTr="00733586">
        <w:trPr>
          <w:trHeight w:val="1575"/>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101 02010 01 0000 110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12 200,00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12 461,55</w:t>
            </w:r>
          </w:p>
        </w:tc>
      </w:tr>
      <w:tr w:rsidR="00EB3F6A" w:rsidRPr="00D43373" w:rsidTr="00733586">
        <w:trPr>
          <w:trHeight w:val="2475"/>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101 02020 01 1000 110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статьей 227 Налогового Кодекса</w:t>
            </w:r>
            <w:r>
              <w:rPr>
                <w:rFonts w:ascii="Arial" w:eastAsia="Times New Roman" w:hAnsi="Arial" w:cs="Arial"/>
                <w:sz w:val="16"/>
                <w:szCs w:val="16"/>
              </w:rPr>
              <w:t xml:space="preserve"> </w:t>
            </w:r>
            <w:r w:rsidRPr="00D43373">
              <w:rPr>
                <w:rFonts w:ascii="Arial" w:eastAsia="Times New Roman" w:hAnsi="Arial" w:cs="Arial"/>
                <w:sz w:val="16"/>
                <w:szCs w:val="16"/>
              </w:rPr>
              <w:t>Российской Федерации (сумма платежа)</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2 900,00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3 107,34</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101 02030 01 0000 110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Налог на доходы физических лиц с доходов, полученных физическими лицами в </w:t>
            </w:r>
            <w:proofErr w:type="gramStart"/>
            <w:r w:rsidRPr="00D43373">
              <w:rPr>
                <w:rFonts w:ascii="Arial" w:eastAsia="Times New Roman" w:hAnsi="Arial" w:cs="Arial"/>
                <w:sz w:val="16"/>
                <w:szCs w:val="16"/>
              </w:rPr>
              <w:t>соответствии</w:t>
            </w:r>
            <w:proofErr w:type="gramEnd"/>
            <w:r w:rsidRPr="00D43373">
              <w:rPr>
                <w:rFonts w:ascii="Arial" w:eastAsia="Times New Roman" w:hAnsi="Arial" w:cs="Arial"/>
                <w:sz w:val="16"/>
                <w:szCs w:val="16"/>
              </w:rPr>
              <w:t xml:space="preserve"> со статьей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-79,10</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103 00000 00 0000 000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xml:space="preserve">Налоги на товары (работы, услуги), реализуемые на территории Российской Федерации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367 034,00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402 791,03</w:t>
            </w:r>
          </w:p>
        </w:tc>
      </w:tr>
      <w:tr w:rsidR="00EB3F6A" w:rsidRPr="00D43373" w:rsidTr="00733586">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103 02231 01 0000 110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158 334,00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185 952,34</w:t>
            </w:r>
          </w:p>
        </w:tc>
      </w:tr>
      <w:tr w:rsidR="00EB3F6A" w:rsidRPr="00D43373" w:rsidTr="00733586">
        <w:trPr>
          <w:trHeight w:val="1800"/>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lastRenderedPageBreak/>
              <w:t>103 02241 01 0000 110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Доходы от уплаты акцизов на моторные масла для дизельных и (или) карбюраторных (</w:t>
            </w:r>
            <w:proofErr w:type="spellStart"/>
            <w:r w:rsidRPr="00D43373">
              <w:rPr>
                <w:rFonts w:ascii="Arial" w:eastAsia="Times New Roman" w:hAnsi="Arial" w:cs="Arial"/>
                <w:sz w:val="16"/>
                <w:szCs w:val="16"/>
              </w:rPr>
              <w:t>инжнекторных</w:t>
            </w:r>
            <w:proofErr w:type="spellEnd"/>
            <w:r w:rsidRPr="00D43373">
              <w:rPr>
                <w:rFonts w:ascii="Arial" w:eastAsia="Times New Roman"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1 307,75</w:t>
            </w:r>
          </w:p>
        </w:tc>
      </w:tr>
      <w:tr w:rsidR="00EB3F6A" w:rsidRPr="00D43373" w:rsidTr="00733586">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103 02251 01 0000 110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207 600,00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247 240,59</w:t>
            </w:r>
          </w:p>
        </w:tc>
      </w:tr>
      <w:tr w:rsidR="00EB3F6A" w:rsidRPr="00D43373" w:rsidTr="00733586">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103 02261 01 0000 110</w:t>
            </w:r>
          </w:p>
        </w:tc>
        <w:tc>
          <w:tcPr>
            <w:tcW w:w="3860" w:type="dxa"/>
            <w:tcBorders>
              <w:top w:val="nil"/>
              <w:left w:val="nil"/>
              <w:bottom w:val="single" w:sz="4" w:space="0" w:color="auto"/>
              <w:right w:val="single" w:sz="4" w:space="0" w:color="auto"/>
            </w:tcBorders>
            <w:shd w:val="clear" w:color="auto" w:fill="auto"/>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-31 709,65</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106 00000 00 0000 000</w:t>
            </w:r>
          </w:p>
        </w:tc>
        <w:tc>
          <w:tcPr>
            <w:tcW w:w="38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Налоги на имущество</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399 250,00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412 402,66</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106 01030 10 0000 110</w:t>
            </w:r>
          </w:p>
        </w:tc>
        <w:tc>
          <w:tcPr>
            <w:tcW w:w="3860" w:type="dxa"/>
            <w:tcBorders>
              <w:top w:val="nil"/>
              <w:left w:val="nil"/>
              <w:bottom w:val="single" w:sz="4" w:space="0" w:color="auto"/>
              <w:right w:val="single" w:sz="4" w:space="0" w:color="auto"/>
            </w:tcBorders>
            <w:shd w:val="clear" w:color="auto" w:fill="auto"/>
            <w:vAlign w:val="center"/>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Налог на имущество физических лиц, взимаемый по ставкам, применяемым к объектам налогообложения, расположенным в </w:t>
            </w:r>
            <w:proofErr w:type="gramStart"/>
            <w:r w:rsidRPr="00D43373">
              <w:rPr>
                <w:rFonts w:ascii="Arial" w:eastAsia="Times New Roman" w:hAnsi="Arial" w:cs="Arial"/>
                <w:sz w:val="16"/>
                <w:szCs w:val="16"/>
              </w:rPr>
              <w:t>границах</w:t>
            </w:r>
            <w:proofErr w:type="gramEnd"/>
            <w:r w:rsidRPr="00D43373">
              <w:rPr>
                <w:rFonts w:ascii="Arial" w:eastAsia="Times New Roman" w:hAnsi="Arial" w:cs="Arial"/>
                <w:sz w:val="16"/>
                <w:szCs w:val="16"/>
              </w:rPr>
              <w:t xml:space="preserve"> сельских поселений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25 900,00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26 058,60</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106 06033 10 0000 110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Земельный налог с организаций, обладающих земельным участком, расположенным в </w:t>
            </w:r>
            <w:proofErr w:type="gramStart"/>
            <w:r w:rsidRPr="00D43373">
              <w:rPr>
                <w:rFonts w:ascii="Arial" w:eastAsia="Times New Roman" w:hAnsi="Arial" w:cs="Arial"/>
                <w:sz w:val="16"/>
                <w:szCs w:val="16"/>
              </w:rPr>
              <w:t>границах</w:t>
            </w:r>
            <w:proofErr w:type="gramEnd"/>
            <w:r w:rsidRPr="00D43373">
              <w:rPr>
                <w:rFonts w:ascii="Arial" w:eastAsia="Times New Roman" w:hAnsi="Arial" w:cs="Arial"/>
                <w:sz w:val="16"/>
                <w:szCs w:val="16"/>
              </w:rPr>
              <w:t xml:space="preserve"> сельских поселений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139 350,00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145 128,05</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106 06043 10 0000 110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Земельный налог с физических лиц, обладающих земельным участком, расположенным в </w:t>
            </w:r>
            <w:proofErr w:type="gramStart"/>
            <w:r w:rsidRPr="00D43373">
              <w:rPr>
                <w:rFonts w:ascii="Arial" w:eastAsia="Times New Roman" w:hAnsi="Arial" w:cs="Arial"/>
                <w:sz w:val="16"/>
                <w:szCs w:val="16"/>
              </w:rPr>
              <w:t>границах</w:t>
            </w:r>
            <w:proofErr w:type="gramEnd"/>
            <w:r w:rsidRPr="00D43373">
              <w:rPr>
                <w:rFonts w:ascii="Arial" w:eastAsia="Times New Roman" w:hAnsi="Arial" w:cs="Arial"/>
                <w:sz w:val="16"/>
                <w:szCs w:val="16"/>
              </w:rPr>
              <w:t xml:space="preserve"> сельских поселений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234 000,00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241 216,01</w:t>
            </w:r>
          </w:p>
        </w:tc>
      </w:tr>
      <w:tr w:rsidR="00EB3F6A" w:rsidRPr="00D43373" w:rsidTr="00733586">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108 04020 01 1000 110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D43373">
              <w:rPr>
                <w:rFonts w:ascii="Arial" w:eastAsia="Times New Roman" w:hAnsi="Arial" w:cs="Arial"/>
                <w:b/>
                <w:bCs/>
                <w:sz w:val="16"/>
                <w:szCs w:val="16"/>
              </w:rPr>
              <w:t>соответствии</w:t>
            </w:r>
            <w:proofErr w:type="gramEnd"/>
            <w:r w:rsidRPr="00D43373">
              <w:rPr>
                <w:rFonts w:ascii="Arial" w:eastAsia="Times New Roman" w:hAnsi="Arial" w:cs="Arial"/>
                <w:b/>
                <w:bCs/>
                <w:sz w:val="16"/>
                <w:szCs w:val="16"/>
              </w:rPr>
              <w:t xml:space="preserve"> с </w:t>
            </w:r>
            <w:proofErr w:type="spellStart"/>
            <w:r w:rsidRPr="00D43373">
              <w:rPr>
                <w:rFonts w:ascii="Arial" w:eastAsia="Times New Roman" w:hAnsi="Arial" w:cs="Arial"/>
                <w:b/>
                <w:bCs/>
                <w:sz w:val="16"/>
                <w:szCs w:val="16"/>
              </w:rPr>
              <w:t>законодательноми</w:t>
            </w:r>
            <w:proofErr w:type="spellEnd"/>
            <w:r w:rsidRPr="00D43373">
              <w:rPr>
                <w:rFonts w:ascii="Arial" w:eastAsia="Times New Roman" w:hAnsi="Arial" w:cs="Arial"/>
                <w:b/>
                <w:bCs/>
                <w:sz w:val="16"/>
                <w:szCs w:val="16"/>
              </w:rPr>
              <w:t xml:space="preserve"> актами РФ на совершение  </w:t>
            </w:r>
            <w:proofErr w:type="spellStart"/>
            <w:r w:rsidRPr="00D43373">
              <w:rPr>
                <w:rFonts w:ascii="Arial" w:eastAsia="Times New Roman" w:hAnsi="Arial" w:cs="Arial"/>
                <w:b/>
                <w:bCs/>
                <w:sz w:val="16"/>
                <w:szCs w:val="16"/>
              </w:rPr>
              <w:t>ноториальных</w:t>
            </w:r>
            <w:proofErr w:type="spellEnd"/>
            <w:r w:rsidRPr="00D43373">
              <w:rPr>
                <w:rFonts w:ascii="Arial" w:eastAsia="Times New Roman" w:hAnsi="Arial" w:cs="Arial"/>
                <w:b/>
                <w:bCs/>
                <w:sz w:val="16"/>
                <w:szCs w:val="16"/>
              </w:rPr>
              <w:t xml:space="preserve"> действий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2 550,00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2 550,00</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111 00000 00 0000 000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478 037,25</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483 981,10</w:t>
            </w:r>
          </w:p>
        </w:tc>
      </w:tr>
      <w:tr w:rsidR="00EB3F6A" w:rsidRPr="00D43373" w:rsidTr="00733586">
        <w:trPr>
          <w:trHeight w:val="202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111 05025 10 0000 120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D43373">
              <w:rPr>
                <w:rFonts w:ascii="Arial" w:eastAsia="Times New Roman" w:hAnsi="Arial" w:cs="Arial"/>
                <w:sz w:val="16"/>
                <w:szCs w:val="16"/>
              </w:rPr>
              <w:t xml:space="preserve">( </w:t>
            </w:r>
            <w:proofErr w:type="gramEnd"/>
            <w:r w:rsidRPr="00D43373">
              <w:rPr>
                <w:rFonts w:ascii="Arial" w:eastAsia="Times New Roman" w:hAnsi="Arial" w:cs="Arial"/>
                <w:sz w:val="16"/>
                <w:szCs w:val="16"/>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462 655,00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467 655,01</w:t>
            </w:r>
          </w:p>
        </w:tc>
      </w:tr>
      <w:tr w:rsidR="00EB3F6A" w:rsidRPr="00D43373" w:rsidTr="00733586">
        <w:trPr>
          <w:trHeight w:val="13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111 05035 10 0000 120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proofErr w:type="gramStart"/>
            <w:r w:rsidRPr="00D43373">
              <w:rPr>
                <w:rFonts w:ascii="Arial" w:eastAsia="Times New Roman"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15 382,25</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16 326,09</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113 00000 00 0000 000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ДОХОДЫ ОТ ОКАЗАНИЯ ПЛАТНЫХ УСЛУГ И КОМПЕНСАЦИИ ЗАТРАТ ГОСУДАРТСВА</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32 262,00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32 620,00</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lastRenderedPageBreak/>
              <w:t>113 01995 10 0000 130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Прочие доходы от оказания платных услуг (работ) получателями средств бюджетов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32 262,00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32 620,00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113 02995 10 0000 130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Прочие доходы от компенсации затрат бюджетов сельских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114 00000 00 0000 000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ДОХОДЫ ОТ ПРОДАЖИ МАТЕРИАЛЬНЫХ И НЕМАТЕРИАЛЬНЫХ АКТИВОВ</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50 468,00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50 468,00</w:t>
            </w:r>
          </w:p>
        </w:tc>
      </w:tr>
      <w:tr w:rsidR="00EB3F6A" w:rsidRPr="00D43373" w:rsidTr="00733586">
        <w:trPr>
          <w:trHeight w:val="18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114 02053 10 0000 440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материальных запасов по указанному имуществу</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50 468,00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50 468,00</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116 00000 00 0000 000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ШТРАФЫ, САНКЦИИ, ВОЗМЕЩЕНИЕ УЩЕРБА</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68 835,00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68 835,52</w:t>
            </w:r>
          </w:p>
        </w:tc>
      </w:tr>
      <w:tr w:rsidR="00EB3F6A" w:rsidRPr="00D43373" w:rsidTr="00733586">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116 07010 10 0000 140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 Штрафы, неустойки, пени, уплаченные в </w:t>
            </w:r>
            <w:proofErr w:type="gramStart"/>
            <w:r w:rsidRPr="00D43373">
              <w:rPr>
                <w:rFonts w:ascii="Arial" w:eastAsia="Times New Roman" w:hAnsi="Arial" w:cs="Arial"/>
                <w:sz w:val="16"/>
                <w:szCs w:val="16"/>
              </w:rPr>
              <w:t>случае</w:t>
            </w:r>
            <w:proofErr w:type="gramEnd"/>
            <w:r w:rsidRPr="00D43373">
              <w:rPr>
                <w:rFonts w:ascii="Arial" w:eastAsia="Times New Roman" w:hAnsi="Arial" w:cs="Arial"/>
                <w:sz w:val="16"/>
                <w:szCs w:val="16"/>
              </w:rPr>
              <w:t xml:space="preserve">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68 835,00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68 835,52</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117 00000 00 0000 000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Прочие неналоговые доходы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249 003,35</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249 003,35</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117 15030 10 0000 150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Инициативные платежи, зачисляемые в бюджеты сельских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249 003,35</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249 003,35</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200 00000 00 0000 000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xml:space="preserve">Безвозмездные поступления </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9 410 929,94</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9 408 595,87</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200 00000 00 0000 000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9 410 929,94</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9 408 595,87</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202 10000 00 0000 150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Дотации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3 787 250,00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3 787 250,00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202 15001 10 0000 150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Дотации бюджетам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1 018 300,00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1 018 300,00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202 15002 10 0000 150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Дотации бюджетам на поддержку мер по обеспечению сбалансированности бюджетов</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2 768 950,00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2 768 950,00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202 20000 00 0000 150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Субсидии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4 346 098,94</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4 343 764,87</w:t>
            </w:r>
          </w:p>
        </w:tc>
      </w:tr>
      <w:tr w:rsidR="00EB3F6A" w:rsidRPr="00D43373" w:rsidTr="00733586">
        <w:trPr>
          <w:trHeight w:val="18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202 20216 10 0000 150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314 400,00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314 400,00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202 29999 10 0000 150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4 031 698,94</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4 029 364,87</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202 30000 00 0000 150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Субвенции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103 738,00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103 738,00</w:t>
            </w:r>
          </w:p>
        </w:tc>
      </w:tr>
      <w:tr w:rsidR="00EB3F6A" w:rsidRPr="00D43373" w:rsidTr="00733586">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202 30024 10 0000 150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Субвенции бюджетам поселений на выполнение передаваемых полномочий </w:t>
            </w:r>
            <w:r w:rsidRPr="00D43373">
              <w:rPr>
                <w:rFonts w:ascii="Arial" w:eastAsia="Times New Roman" w:hAnsi="Arial" w:cs="Arial"/>
                <w:sz w:val="16"/>
                <w:szCs w:val="16"/>
              </w:rPr>
              <w:lastRenderedPageBreak/>
              <w:t>субъектов Российской Федерации</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lastRenderedPageBreak/>
              <w:t>60,00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lastRenderedPageBreak/>
              <w:t>202 35118 10 0000 150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202 40000 00 0000 150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Иные межбюджетные трансферты</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1 173 843,00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1 173 843,00</w:t>
            </w:r>
          </w:p>
        </w:tc>
      </w:tr>
      <w:tr w:rsidR="00EB3F6A" w:rsidRPr="00D43373" w:rsidTr="00733586">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202 49999 10 0000 150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Прочие </w:t>
            </w:r>
            <w:proofErr w:type="spellStart"/>
            <w:r w:rsidRPr="00D43373">
              <w:rPr>
                <w:rFonts w:ascii="Arial" w:eastAsia="Times New Roman" w:hAnsi="Arial" w:cs="Arial"/>
                <w:sz w:val="16"/>
                <w:szCs w:val="16"/>
              </w:rPr>
              <w:t>межбюджетнын</w:t>
            </w:r>
            <w:r>
              <w:rPr>
                <w:rFonts w:ascii="Arial" w:eastAsia="Times New Roman" w:hAnsi="Arial" w:cs="Arial"/>
                <w:sz w:val="16"/>
                <w:szCs w:val="16"/>
              </w:rPr>
              <w:t>е</w:t>
            </w:r>
            <w:proofErr w:type="spellEnd"/>
            <w:r w:rsidRPr="00D43373">
              <w:rPr>
                <w:rFonts w:ascii="Arial" w:eastAsia="Times New Roman" w:hAnsi="Arial" w:cs="Arial"/>
                <w:sz w:val="16"/>
                <w:szCs w:val="16"/>
              </w:rPr>
              <w:t xml:space="preserve"> трансферты, передаваемые бюджетам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1 173 843,00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1 173 843,00</w:t>
            </w:r>
          </w:p>
        </w:tc>
      </w:tr>
      <w:tr w:rsidR="00EB3F6A" w:rsidRPr="00D43373" w:rsidTr="00733586">
        <w:trPr>
          <w:trHeight w:val="1125"/>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204 05020 10 0000 150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0,00</w:t>
            </w:r>
          </w:p>
        </w:tc>
      </w:tr>
      <w:tr w:rsidR="00EB3F6A" w:rsidRPr="00D43373" w:rsidTr="00733586">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207 05020 10 0000 150</w:t>
            </w:r>
          </w:p>
        </w:tc>
        <w:tc>
          <w:tcPr>
            <w:tcW w:w="386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84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0,00</w:t>
            </w:r>
          </w:p>
        </w:tc>
      </w:tr>
      <w:tr w:rsidR="00EB3F6A" w:rsidRPr="00D43373" w:rsidTr="00733586">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Всего</w:t>
            </w:r>
          </w:p>
        </w:tc>
        <w:tc>
          <w:tcPr>
            <w:tcW w:w="38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11 073 469,54</w:t>
            </w:r>
          </w:p>
        </w:tc>
        <w:tc>
          <w:tcPr>
            <w:tcW w:w="17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11 126 737,32</w:t>
            </w:r>
          </w:p>
        </w:tc>
      </w:tr>
      <w:tr w:rsidR="00EB3F6A" w:rsidRPr="00D43373" w:rsidTr="00733586">
        <w:trPr>
          <w:trHeight w:val="255"/>
        </w:trPr>
        <w:tc>
          <w:tcPr>
            <w:tcW w:w="24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184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bl>
    <w:p w:rsidR="00EB3F6A" w:rsidRDefault="00EB3F6A" w:rsidP="00EB3F6A">
      <w:pPr>
        <w:jc w:val="both"/>
        <w:rPr>
          <w:rFonts w:ascii="Calibri" w:eastAsia="Times New Roman" w:hAnsi="Calibri" w:cs="Times New Roman"/>
        </w:rPr>
      </w:pPr>
    </w:p>
    <w:tbl>
      <w:tblPr>
        <w:tblW w:w="9654" w:type="dxa"/>
        <w:tblInd w:w="93" w:type="dxa"/>
        <w:tblLook w:val="04A0"/>
      </w:tblPr>
      <w:tblGrid>
        <w:gridCol w:w="3598"/>
        <w:gridCol w:w="580"/>
        <w:gridCol w:w="520"/>
        <w:gridCol w:w="520"/>
        <w:gridCol w:w="1160"/>
        <w:gridCol w:w="483"/>
        <w:gridCol w:w="1234"/>
        <w:gridCol w:w="1559"/>
      </w:tblGrid>
      <w:tr w:rsidR="00EB3F6A" w:rsidRPr="00D43373" w:rsidTr="00733586">
        <w:trPr>
          <w:trHeight w:val="40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436"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Приложение № 2 к решению Собрания депутатов</w:t>
            </w:r>
          </w:p>
        </w:tc>
      </w:tr>
      <w:tr w:rsidR="00EB3F6A" w:rsidRPr="00D43373" w:rsidTr="00733586">
        <w:trPr>
          <w:trHeight w:val="330"/>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436"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Медикасинского сельского поселения Цивильского района </w:t>
            </w:r>
          </w:p>
        </w:tc>
      </w:tr>
      <w:tr w:rsidR="00EB3F6A" w:rsidRPr="00D43373" w:rsidTr="00733586">
        <w:trPr>
          <w:trHeight w:val="375"/>
        </w:trPr>
        <w:tc>
          <w:tcPr>
            <w:tcW w:w="9654" w:type="dxa"/>
            <w:gridSpan w:val="8"/>
            <w:tcBorders>
              <w:top w:val="nil"/>
              <w:left w:val="nil"/>
              <w:bottom w:val="nil"/>
              <w:right w:val="nil"/>
            </w:tcBorders>
            <w:shd w:val="clear" w:color="auto" w:fill="auto"/>
            <w:vAlign w:val="bottom"/>
            <w:hideMark/>
          </w:tcPr>
          <w:p w:rsidR="00EB3F6A" w:rsidRPr="00D43373" w:rsidRDefault="00EB3F6A" w:rsidP="00733586">
            <w:pPr>
              <w:jc w:val="right"/>
              <w:rPr>
                <w:rFonts w:ascii="Arial" w:eastAsia="Times New Roman" w:hAnsi="Arial" w:cs="Arial"/>
                <w:sz w:val="16"/>
                <w:szCs w:val="16"/>
              </w:rPr>
            </w:pPr>
            <w:r>
              <w:rPr>
                <w:rFonts w:ascii="Arial" w:eastAsia="Times New Roman" w:hAnsi="Arial" w:cs="Arial"/>
                <w:sz w:val="16"/>
                <w:szCs w:val="16"/>
              </w:rPr>
              <w:t>от 1</w:t>
            </w:r>
            <w:r w:rsidRPr="00D43373">
              <w:rPr>
                <w:rFonts w:ascii="Arial" w:eastAsia="Times New Roman" w:hAnsi="Arial" w:cs="Arial"/>
                <w:sz w:val="16"/>
                <w:szCs w:val="16"/>
              </w:rPr>
              <w:t>0.0</w:t>
            </w:r>
            <w:r>
              <w:rPr>
                <w:rFonts w:ascii="Arial" w:eastAsia="Times New Roman" w:hAnsi="Arial" w:cs="Arial"/>
                <w:sz w:val="16"/>
                <w:szCs w:val="16"/>
              </w:rPr>
              <w:t>3</w:t>
            </w:r>
            <w:r w:rsidRPr="00D43373">
              <w:rPr>
                <w:rFonts w:ascii="Arial" w:eastAsia="Times New Roman" w:hAnsi="Arial" w:cs="Arial"/>
                <w:sz w:val="16"/>
                <w:szCs w:val="16"/>
              </w:rPr>
              <w:t>.2022 г. "Об утверждении годового отчета "Об исполнении</w:t>
            </w:r>
          </w:p>
        </w:tc>
      </w:tr>
      <w:tr w:rsidR="00EB3F6A" w:rsidRPr="00D43373" w:rsidTr="00733586">
        <w:trPr>
          <w:trHeight w:val="37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436"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бюджета Медикасинского сельского поселения Цивильского </w:t>
            </w:r>
          </w:p>
        </w:tc>
      </w:tr>
      <w:tr w:rsidR="00EB3F6A" w:rsidRPr="00D43373" w:rsidTr="00733586">
        <w:trPr>
          <w:trHeight w:val="360"/>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436" w:type="dxa"/>
            <w:gridSpan w:val="4"/>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района Чувашской Республики за 2021 год"</w:t>
            </w:r>
          </w:p>
        </w:tc>
      </w:tr>
      <w:tr w:rsidR="00EB3F6A" w:rsidRPr="00D43373" w:rsidTr="00733586">
        <w:trPr>
          <w:trHeight w:val="25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160"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p>
        </w:tc>
        <w:tc>
          <w:tcPr>
            <w:tcW w:w="1234"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p>
        </w:tc>
        <w:tc>
          <w:tcPr>
            <w:tcW w:w="1559"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r w:rsidR="00EB3F6A" w:rsidRPr="00D43373" w:rsidTr="00733586">
        <w:trPr>
          <w:trHeight w:val="255"/>
        </w:trPr>
        <w:tc>
          <w:tcPr>
            <w:tcW w:w="9654" w:type="dxa"/>
            <w:gridSpan w:val="8"/>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Расходы</w:t>
            </w:r>
          </w:p>
        </w:tc>
      </w:tr>
      <w:tr w:rsidR="00EB3F6A" w:rsidRPr="00D43373" w:rsidTr="00733586">
        <w:trPr>
          <w:trHeight w:val="255"/>
        </w:trPr>
        <w:tc>
          <w:tcPr>
            <w:tcW w:w="9654" w:type="dxa"/>
            <w:gridSpan w:val="8"/>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бюджета Медикасинского сельского поселения Цивильского района за 2021 год</w:t>
            </w:r>
          </w:p>
        </w:tc>
      </w:tr>
      <w:tr w:rsidR="00EB3F6A" w:rsidRPr="00D43373" w:rsidTr="00733586">
        <w:trPr>
          <w:trHeight w:val="255"/>
        </w:trPr>
        <w:tc>
          <w:tcPr>
            <w:tcW w:w="9654" w:type="dxa"/>
            <w:gridSpan w:val="8"/>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по разделам, подразделам, целевым статьям, виду расходов функциональной классификации расходов</w:t>
            </w:r>
          </w:p>
        </w:tc>
      </w:tr>
      <w:tr w:rsidR="00EB3F6A" w:rsidRPr="00D43373" w:rsidTr="00733586">
        <w:trPr>
          <w:trHeight w:val="255"/>
        </w:trPr>
        <w:tc>
          <w:tcPr>
            <w:tcW w:w="9654" w:type="dxa"/>
            <w:gridSpan w:val="8"/>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бюджетов Российской Федерации</w:t>
            </w:r>
          </w:p>
        </w:tc>
      </w:tr>
      <w:tr w:rsidR="00EB3F6A" w:rsidRPr="00D43373" w:rsidTr="00733586">
        <w:trPr>
          <w:trHeight w:val="25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16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2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559"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r w:rsidR="00EB3F6A" w:rsidRPr="00D43373" w:rsidTr="00733586">
        <w:trPr>
          <w:trHeight w:val="25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16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2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559"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(рублей)</w:t>
            </w:r>
          </w:p>
        </w:tc>
      </w:tr>
      <w:tr w:rsidR="00EB3F6A" w:rsidRPr="00D43373" w:rsidTr="00733586">
        <w:trPr>
          <w:trHeight w:val="412"/>
        </w:trPr>
        <w:tc>
          <w:tcPr>
            <w:tcW w:w="3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Показатели</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Вед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proofErr w:type="gramStart"/>
            <w:r w:rsidRPr="00D43373">
              <w:rPr>
                <w:rFonts w:ascii="Arial" w:eastAsia="Times New Roman" w:hAnsi="Arial" w:cs="Arial"/>
                <w:sz w:val="16"/>
                <w:szCs w:val="16"/>
              </w:rPr>
              <w:t>ПР</w:t>
            </w:r>
            <w:proofErr w:type="gramEnd"/>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ЦСР</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ВР</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План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Исполнение</w:t>
            </w:r>
          </w:p>
        </w:tc>
      </w:tr>
      <w:tr w:rsidR="00EB3F6A" w:rsidRPr="00D43373" w:rsidTr="00733586">
        <w:trPr>
          <w:trHeight w:val="412"/>
        </w:trPr>
        <w:tc>
          <w:tcPr>
            <w:tcW w:w="3598"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F6A" w:rsidRPr="00D43373" w:rsidRDefault="00EB3F6A" w:rsidP="00733586">
            <w:pPr>
              <w:rPr>
                <w:rFonts w:ascii="Arial" w:eastAsia="Times New Roman" w:hAnsi="Arial" w:cs="Arial"/>
                <w:sz w:val="16"/>
                <w:szCs w:val="16"/>
              </w:rPr>
            </w:pP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w:t>
            </w:r>
          </w:p>
        </w:tc>
        <w:tc>
          <w:tcPr>
            <w:tcW w:w="58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w:t>
            </w:r>
          </w:p>
        </w:tc>
        <w:tc>
          <w:tcPr>
            <w:tcW w:w="11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w:t>
            </w:r>
          </w:p>
        </w:tc>
        <w:tc>
          <w:tcPr>
            <w:tcW w:w="1234"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Администрация Медикасинского сельского поселения</w:t>
            </w:r>
          </w:p>
        </w:tc>
        <w:tc>
          <w:tcPr>
            <w:tcW w:w="58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993</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11 247 191,27</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10 973 618,41</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1 749 431,17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1 744 431,17</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 xml:space="preserve">Функционирование Правительства Российской </w:t>
            </w:r>
            <w:proofErr w:type="spellStart"/>
            <w:r w:rsidRPr="00D43373">
              <w:rPr>
                <w:rFonts w:ascii="Arial" w:eastAsia="Times New Roman" w:hAnsi="Arial" w:cs="Arial"/>
                <w:sz w:val="16"/>
                <w:szCs w:val="16"/>
              </w:rPr>
              <w:t>Федерации</w:t>
            </w:r>
            <w:proofErr w:type="gramStart"/>
            <w:r w:rsidRPr="00D43373">
              <w:rPr>
                <w:rFonts w:ascii="Arial" w:eastAsia="Times New Roman" w:hAnsi="Arial" w:cs="Arial"/>
                <w:sz w:val="16"/>
                <w:szCs w:val="16"/>
              </w:rPr>
              <w:t>,в</w:t>
            </w:r>
            <w:proofErr w:type="gramEnd"/>
            <w:r w:rsidRPr="00D43373">
              <w:rPr>
                <w:rFonts w:ascii="Arial" w:eastAsia="Times New Roman" w:hAnsi="Arial" w:cs="Arial"/>
                <w:sz w:val="16"/>
                <w:szCs w:val="16"/>
              </w:rPr>
              <w:t>ысших</w:t>
            </w:r>
            <w:proofErr w:type="spellEnd"/>
            <w:r w:rsidRPr="00D43373">
              <w:rPr>
                <w:rFonts w:ascii="Arial" w:eastAsia="Times New Roman" w:hAnsi="Arial" w:cs="Arial"/>
                <w:sz w:val="16"/>
                <w:szCs w:val="16"/>
              </w:rPr>
              <w:t xml:space="preserve">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1 689 205,17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1 689 205,17</w:t>
            </w:r>
          </w:p>
        </w:tc>
      </w:tr>
      <w:tr w:rsidR="00EB3F6A" w:rsidRPr="00D43373" w:rsidTr="00733586">
        <w:trPr>
          <w:trHeight w:val="623"/>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1118"/>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878"/>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709"/>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447 785,10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18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Ч410455491</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Расходы на выплаты персоналу в </w:t>
            </w:r>
            <w:proofErr w:type="gramStart"/>
            <w:r w:rsidRPr="00D43373">
              <w:rPr>
                <w:rFonts w:ascii="Arial" w:eastAsia="Times New Roman" w:hAnsi="Arial" w:cs="Arial"/>
                <w:sz w:val="16"/>
                <w:szCs w:val="16"/>
              </w:rPr>
              <w:t>целях</w:t>
            </w:r>
            <w:proofErr w:type="gramEnd"/>
            <w:r w:rsidRPr="00D43373">
              <w:rPr>
                <w:rFonts w:ascii="Arial" w:eastAsia="Times New Roman" w:hAnsi="Arial" w:cs="Arial"/>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Ч410455491</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Ч410455491</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120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24 893,00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1 216 527,07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1 216 527,07</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Ч530000000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Ч530200000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Переподготовка и повышение квалификации кадров для муниципальной службы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Ч530273710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Ч530273710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Ч530273710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6 950,00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w:t>
            </w:r>
            <w:proofErr w:type="spellStart"/>
            <w:r w:rsidRPr="00D43373">
              <w:rPr>
                <w:rFonts w:ascii="Arial" w:eastAsia="Times New Roman" w:hAnsi="Arial" w:cs="Arial"/>
                <w:sz w:val="16"/>
                <w:szCs w:val="16"/>
              </w:rPr>
              <w:t>Общепрограммные</w:t>
            </w:r>
            <w:proofErr w:type="spellEnd"/>
            <w:r w:rsidRPr="00D43373">
              <w:rPr>
                <w:rFonts w:ascii="Arial" w:eastAsia="Times New Roman" w:hAnsi="Arial" w:cs="Arial"/>
                <w:sz w:val="16"/>
                <w:szCs w:val="16"/>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1 209 577,07</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Расходы на выплаты персоналу в </w:t>
            </w:r>
            <w:proofErr w:type="gramStart"/>
            <w:r w:rsidRPr="00D43373">
              <w:rPr>
                <w:rFonts w:ascii="Arial" w:eastAsia="Times New Roman" w:hAnsi="Arial" w:cs="Arial"/>
                <w:sz w:val="16"/>
                <w:szCs w:val="16"/>
              </w:rPr>
              <w:t>целях</w:t>
            </w:r>
            <w:proofErr w:type="gramEnd"/>
            <w:r w:rsidRPr="00D43373">
              <w:rPr>
                <w:rFonts w:ascii="Arial" w:eastAsia="Times New Roman" w:hAnsi="Arial" w:cs="Arial"/>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1 119 625,71</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1 119 625,71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120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1 119 625,71</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1 119 625,71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89 951,36</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89 951,36</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89 951,36</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89 951,36</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w:t>
            </w:r>
            <w:proofErr w:type="spellStart"/>
            <w:r w:rsidRPr="00D43373">
              <w:rPr>
                <w:rFonts w:ascii="Arial CYR" w:eastAsia="Times New Roman" w:hAnsi="Arial CYR" w:cs="Arial CYR"/>
                <w:color w:val="000000"/>
                <w:sz w:val="16"/>
                <w:szCs w:val="16"/>
              </w:rPr>
              <w:t>Общепрограммные</w:t>
            </w:r>
            <w:proofErr w:type="spellEnd"/>
            <w:r w:rsidRPr="00D43373">
              <w:rPr>
                <w:rFonts w:ascii="Arial CYR" w:eastAsia="Times New Roman" w:hAnsi="Arial CYR" w:cs="Arial CYR"/>
                <w:color w:val="000000"/>
                <w:sz w:val="16"/>
                <w:szCs w:val="16"/>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lastRenderedPageBreak/>
              <w:t>Организация и проведение выборов в законодательные (представительные) органы муниципального образования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25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Специальные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07</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880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Резервные фонды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Резервный фонд администрации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Резервные средства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870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50 226,00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50 226,00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"Развитие земельных и имущественных отношений"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"Эффективное управление муниципальным имуществом"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A420200000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13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850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48 106,00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w:t>
            </w:r>
            <w:proofErr w:type="spellStart"/>
            <w:r w:rsidRPr="00D43373">
              <w:rPr>
                <w:rFonts w:ascii="Arial" w:eastAsia="Times New Roman" w:hAnsi="Arial" w:cs="Arial"/>
                <w:sz w:val="16"/>
                <w:szCs w:val="16"/>
              </w:rPr>
              <w:t>Общепрограммные</w:t>
            </w:r>
            <w:proofErr w:type="spellEnd"/>
            <w:r w:rsidRPr="00D43373">
              <w:rPr>
                <w:rFonts w:ascii="Arial" w:eastAsia="Times New Roman" w:hAnsi="Arial" w:cs="Arial"/>
                <w:sz w:val="16"/>
                <w:szCs w:val="16"/>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Выполнение других обязательств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850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2 120,00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Национальная оборона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103 678,00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15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103 678,00</w:t>
            </w:r>
          </w:p>
        </w:tc>
      </w:tr>
      <w:tr w:rsidR="00EB3F6A" w:rsidRPr="00D43373" w:rsidTr="00733586">
        <w:trPr>
          <w:trHeight w:val="13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Расходы на выплаты персоналу в </w:t>
            </w:r>
            <w:proofErr w:type="gramStart"/>
            <w:r w:rsidRPr="00D43373">
              <w:rPr>
                <w:rFonts w:ascii="Arial" w:eastAsia="Times New Roman" w:hAnsi="Arial" w:cs="Arial"/>
                <w:sz w:val="16"/>
                <w:szCs w:val="16"/>
              </w:rPr>
              <w:t>целях</w:t>
            </w:r>
            <w:proofErr w:type="gramEnd"/>
            <w:r w:rsidRPr="00D43373">
              <w:rPr>
                <w:rFonts w:ascii="Arial" w:eastAsia="Times New Roman" w:hAnsi="Arial" w:cs="Arial"/>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100 190,82</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100 190,82</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120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100 190,82</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100 190,82</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3 487,18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3 487,18</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3 487,18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3 487,18</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w:eastAsia="Times New Roman" w:hAnsi="Arial" w:cs="Arial"/>
                <w:b/>
                <w:bCs/>
                <w:color w:val="000000"/>
                <w:sz w:val="16"/>
                <w:szCs w:val="16"/>
              </w:rPr>
            </w:pPr>
            <w:r w:rsidRPr="00D43373">
              <w:rPr>
                <w:rFonts w:ascii="Arial" w:eastAsia="Times New Roman" w:hAnsi="Arial" w:cs="Arial"/>
                <w:b/>
                <w:bCs/>
                <w:color w:val="000000"/>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"Повышение безопасности жизнедеятельности населения и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22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22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22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3 906,00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Национальная экономика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6 577 806,99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6 577 806,99</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6 577 806,99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6 577 806,99</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13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5 577 664,90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"Автомобильные дороги" муниципальной программы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1 000 142,09</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398 142,09</w:t>
            </w:r>
          </w:p>
        </w:tc>
      </w:tr>
      <w:tr w:rsidR="00EB3F6A" w:rsidRPr="00D43373" w:rsidTr="00733586">
        <w:trPr>
          <w:trHeight w:val="112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09</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602 000,00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1 449 068,54</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1 201 455,02</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52 744,03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35 385,60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52 744,03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35 385,60</w:t>
            </w:r>
          </w:p>
        </w:tc>
      </w:tr>
      <w:tr w:rsidR="00EB3F6A" w:rsidRPr="00D43373" w:rsidTr="00733586">
        <w:trPr>
          <w:trHeight w:val="15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19 265,00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7 265,00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"Обеспечение качества жилищно-коммунальных услуг"</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19 265,00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7 265,00</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19 265,00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7 265,00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18 000,00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6 000,00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18 000,00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1 265,00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1 265,00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850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1 265,00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1 265,00</w:t>
            </w:r>
          </w:p>
        </w:tc>
      </w:tr>
      <w:tr w:rsidR="00EB3F6A" w:rsidRPr="00D43373" w:rsidTr="00733586">
        <w:trPr>
          <w:trHeight w:val="15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33 479,03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28 120,60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"Развитие систем водоснабжения муниципальных образований"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33 479,03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28 120,60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Эксплуатация, техническое содержание и обслуживание сетей водопровода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33 479,03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28 120,60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32 685,03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27 326,60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32 685,03</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27 326,60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794,00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794,00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850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794,00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794,00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Благоустройство</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1 396 264,51</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1 166 009,42</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527 152,33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299 231,31</w:t>
            </w:r>
          </w:p>
        </w:tc>
      </w:tr>
      <w:tr w:rsidR="00EB3F6A" w:rsidRPr="00D43373" w:rsidTr="00733586">
        <w:trPr>
          <w:trHeight w:val="13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527 152,33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299 231,31</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"Содействие благоустройству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527 152,33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299 231,31</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Уличное освещение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143 800,00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131 534,21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143 800,00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131 534,21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143 800,00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131 534,21</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Реализация мероприятий по благоустройству территории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215 720,33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65,10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215 720,33</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65,10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215 720,33</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65,10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Организация и содержание мест захоронений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A510277430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167 632,00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869 112,18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866 778,11</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869 112,18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866 778,11</w:t>
            </w:r>
          </w:p>
        </w:tc>
      </w:tr>
      <w:tr w:rsidR="00EB3F6A" w:rsidRPr="00D43373" w:rsidTr="00733586">
        <w:trPr>
          <w:trHeight w:val="13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761 277,28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758 943,21</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761 277,28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758 943,21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761 277,28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758 943,21</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А6201S6570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761 277,28</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758 943,21</w:t>
            </w:r>
          </w:p>
        </w:tc>
      </w:tr>
      <w:tr w:rsidR="00EB3F6A" w:rsidRPr="00D43373" w:rsidTr="00733586">
        <w:trPr>
          <w:trHeight w:val="852"/>
        </w:trPr>
        <w:tc>
          <w:tcPr>
            <w:tcW w:w="3598" w:type="dxa"/>
            <w:tcBorders>
              <w:top w:val="nil"/>
              <w:left w:val="nil"/>
              <w:bottom w:val="nil"/>
              <w:right w:val="nil"/>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r>
      <w:tr w:rsidR="00EB3F6A" w:rsidRPr="00D43373" w:rsidTr="00733586">
        <w:trPr>
          <w:trHeight w:val="638"/>
        </w:trPr>
        <w:tc>
          <w:tcPr>
            <w:tcW w:w="3598" w:type="dxa"/>
            <w:tcBorders>
              <w:top w:val="single" w:sz="4" w:space="0" w:color="000000"/>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03</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107 834,90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lastRenderedPageBreak/>
              <w:t>Муниципальная программа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Основное мероприятие "Обеспечение граждан доступным жильем"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A210300000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25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jc w:val="cente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05</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xml:space="preserve">Культура, кинематография </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1 361 300,57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1 340 341,23</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Культура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1 358 625,57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1 337 666,23</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112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1125"/>
        </w:trPr>
        <w:tc>
          <w:tcPr>
            <w:tcW w:w="3598" w:type="dxa"/>
            <w:tcBorders>
              <w:top w:val="nil"/>
              <w:left w:val="nil"/>
              <w:bottom w:val="nil"/>
              <w:right w:val="nil"/>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900"/>
        </w:trPr>
        <w:tc>
          <w:tcPr>
            <w:tcW w:w="3598" w:type="dxa"/>
            <w:tcBorders>
              <w:top w:val="single" w:sz="4" w:space="0" w:color="000000"/>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А620302580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194 380,00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1 164 245,57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1 143 286,23</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765 295,57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744 336,23</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"Сохранение и развитие народного творчества"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765 295,57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744 336,23</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Обеспечение деятельности учреждений в сфере </w:t>
            </w:r>
            <w:proofErr w:type="spellStart"/>
            <w:r w:rsidRPr="00D43373">
              <w:rPr>
                <w:rFonts w:ascii="Arial" w:eastAsia="Times New Roman" w:hAnsi="Arial" w:cs="Arial"/>
                <w:sz w:val="16"/>
                <w:szCs w:val="16"/>
              </w:rPr>
              <w:t>культурно-досугового</w:t>
            </w:r>
            <w:proofErr w:type="spellEnd"/>
            <w:r w:rsidRPr="00D43373">
              <w:rPr>
                <w:rFonts w:ascii="Arial" w:eastAsia="Times New Roman" w:hAnsi="Arial" w:cs="Arial"/>
                <w:sz w:val="16"/>
                <w:szCs w:val="16"/>
              </w:rPr>
              <w:t xml:space="preserve">  обслуживания населения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765 295,57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744 336,23</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98 417,57</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77 458,23</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98 417,57</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77 458,23</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652 000,00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540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652 000,00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14 878,00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14 878,00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850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14 878,00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14 878,00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Основное мероприятие "Проведение мероприятий в сфере культуры и искусства, архивного дела"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Ц411000000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r>
      <w:tr w:rsidR="00EB3F6A" w:rsidRPr="00D43373" w:rsidTr="00733586">
        <w:trPr>
          <w:trHeight w:val="90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xml:space="preserve">Обеспечение развития и укрепления материально-технической базы домов культуры в населенных </w:t>
            </w:r>
            <w:proofErr w:type="gramStart"/>
            <w:r w:rsidRPr="00D43373">
              <w:rPr>
                <w:rFonts w:ascii="Arial" w:eastAsia="Times New Roman" w:hAnsi="Arial" w:cs="Arial"/>
                <w:sz w:val="16"/>
                <w:szCs w:val="16"/>
              </w:rPr>
              <w:t>пунктах</w:t>
            </w:r>
            <w:proofErr w:type="gramEnd"/>
            <w:r w:rsidRPr="00D43373">
              <w:rPr>
                <w:rFonts w:ascii="Arial" w:eastAsia="Times New Roman" w:hAnsi="Arial" w:cs="Arial"/>
                <w:sz w:val="16"/>
                <w:szCs w:val="16"/>
              </w:rPr>
              <w:t xml:space="preserve"> с числом жителей до 50 тысяч человек</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r>
      <w:tr w:rsidR="00EB3F6A" w:rsidRPr="00D43373" w:rsidTr="00733586">
        <w:trPr>
          <w:trHeight w:val="552"/>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398 950,00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"Социальное обеспечение граждан" муниципальной программы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Подпрограмма "Социальное обеспечение граждан" муниципальной программы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Ц310500000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Проведение мероприятий, связанных с празднованием годовщины Победы в Великой Отечественной войне</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04</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2 675,00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Массовый спорт</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 xml:space="preserve">Муниципальная программа "Развитие </w:t>
            </w:r>
            <w:proofErr w:type="gramStart"/>
            <w:r w:rsidRPr="00D43373">
              <w:rPr>
                <w:rFonts w:ascii="Arial CYR" w:eastAsia="Times New Roman" w:hAnsi="Arial CYR" w:cs="Arial CYR"/>
                <w:color w:val="000000"/>
                <w:sz w:val="16"/>
                <w:szCs w:val="16"/>
              </w:rPr>
              <w:t>физической</w:t>
            </w:r>
            <w:proofErr w:type="gramEnd"/>
            <w:r w:rsidRPr="00D43373">
              <w:rPr>
                <w:rFonts w:ascii="Arial CYR" w:eastAsia="Times New Roman" w:hAnsi="Arial CYR" w:cs="Arial CYR"/>
                <w:color w:val="000000"/>
                <w:sz w:val="16"/>
                <w:szCs w:val="16"/>
              </w:rPr>
              <w:t xml:space="preserve"> культуры и спорта"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90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675"/>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lastRenderedPageBreak/>
              <w:t>Основное мероприятие "Физкультурно-оздоровительная и спортивно-массовая работа с населением"</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Ц510100000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450"/>
        </w:trPr>
        <w:tc>
          <w:tcPr>
            <w:tcW w:w="3598" w:type="dxa"/>
            <w:tcBorders>
              <w:top w:val="nil"/>
              <w:left w:val="single" w:sz="4" w:space="0" w:color="000000"/>
              <w:bottom w:val="single" w:sz="4" w:space="0" w:color="000000"/>
              <w:right w:val="single" w:sz="4" w:space="0" w:color="000000"/>
            </w:tcBorders>
            <w:shd w:val="clear" w:color="auto" w:fill="auto"/>
            <w:hideMark/>
          </w:tcPr>
          <w:p w:rsidR="00EB3F6A" w:rsidRPr="00D43373" w:rsidRDefault="00EB3F6A" w:rsidP="00733586">
            <w:pPr>
              <w:rPr>
                <w:rFonts w:ascii="Arial CYR" w:eastAsia="Times New Roman" w:hAnsi="Arial CYR" w:cs="Arial CYR"/>
                <w:color w:val="000000"/>
                <w:sz w:val="16"/>
                <w:szCs w:val="16"/>
              </w:rPr>
            </w:pPr>
            <w:r w:rsidRPr="00D43373">
              <w:rPr>
                <w:rFonts w:ascii="Arial CYR" w:eastAsia="Times New Roman" w:hAnsi="Arial CYR" w:cs="Arial CYR"/>
                <w:color w:val="000000"/>
                <w:sz w:val="16"/>
                <w:szCs w:val="16"/>
              </w:rPr>
              <w:t>Организация и проведение официальных физкультурных мероприятий</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Ц510171390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Ц510171390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200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675"/>
        </w:trPr>
        <w:tc>
          <w:tcPr>
            <w:tcW w:w="3598" w:type="dxa"/>
            <w:tcBorders>
              <w:top w:val="nil"/>
              <w:left w:val="single" w:sz="4" w:space="0" w:color="auto"/>
              <w:bottom w:val="single" w:sz="4" w:space="0" w:color="auto"/>
              <w:right w:val="single" w:sz="4" w:space="0" w:color="auto"/>
            </w:tcBorders>
            <w:shd w:val="clear" w:color="000000" w:fill="FFFFFF"/>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02</w:t>
            </w:r>
          </w:p>
        </w:tc>
        <w:tc>
          <w:tcPr>
            <w:tcW w:w="1160"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Ц510171390</w:t>
            </w:r>
          </w:p>
        </w:tc>
        <w:tc>
          <w:tcPr>
            <w:tcW w:w="48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240</w:t>
            </w:r>
          </w:p>
        </w:tc>
        <w:tc>
          <w:tcPr>
            <w:tcW w:w="1234"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2 000,00</w:t>
            </w:r>
          </w:p>
        </w:tc>
      </w:tr>
      <w:tr w:rsidR="00EB3F6A" w:rsidRPr="00D43373" w:rsidTr="00733586">
        <w:trPr>
          <w:trHeight w:val="255"/>
        </w:trPr>
        <w:tc>
          <w:tcPr>
            <w:tcW w:w="3598"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Итого</w:t>
            </w:r>
          </w:p>
        </w:tc>
        <w:tc>
          <w:tcPr>
            <w:tcW w:w="580"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w:t>
            </w:r>
          </w:p>
        </w:tc>
        <w:tc>
          <w:tcPr>
            <w:tcW w:w="1234"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11 247 191,27</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10 973 618,41</w:t>
            </w:r>
          </w:p>
        </w:tc>
      </w:tr>
      <w:tr w:rsidR="00EB3F6A" w:rsidRPr="00D43373" w:rsidTr="00733586">
        <w:trPr>
          <w:trHeight w:val="450"/>
        </w:trPr>
        <w:tc>
          <w:tcPr>
            <w:tcW w:w="3598"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Результат исполнения бюджета (дефицит/</w:t>
            </w:r>
            <w:proofErr w:type="spellStart"/>
            <w:r w:rsidRPr="00D43373">
              <w:rPr>
                <w:rFonts w:ascii="Arial" w:eastAsia="Times New Roman" w:hAnsi="Arial" w:cs="Arial"/>
                <w:b/>
                <w:bCs/>
                <w:sz w:val="16"/>
                <w:szCs w:val="16"/>
              </w:rPr>
              <w:t>профицит</w:t>
            </w:r>
            <w:proofErr w:type="spellEnd"/>
            <w:r w:rsidRPr="00D43373">
              <w:rPr>
                <w:rFonts w:ascii="Arial" w:eastAsia="Times New Roman" w:hAnsi="Arial" w:cs="Arial"/>
                <w:b/>
                <w:bCs/>
                <w:sz w:val="16"/>
                <w:szCs w:val="16"/>
              </w:rPr>
              <w:t>)</w:t>
            </w:r>
          </w:p>
        </w:tc>
        <w:tc>
          <w:tcPr>
            <w:tcW w:w="58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 </w:t>
            </w:r>
          </w:p>
        </w:tc>
        <w:tc>
          <w:tcPr>
            <w:tcW w:w="1234"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-173 721,73</w:t>
            </w:r>
          </w:p>
        </w:tc>
        <w:tc>
          <w:tcPr>
            <w:tcW w:w="1559"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153 118,91</w:t>
            </w:r>
          </w:p>
        </w:tc>
      </w:tr>
      <w:tr w:rsidR="00EB3F6A" w:rsidRPr="00D43373" w:rsidTr="00733586">
        <w:trPr>
          <w:trHeight w:val="255"/>
        </w:trPr>
        <w:tc>
          <w:tcPr>
            <w:tcW w:w="3598"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52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160"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2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16"/>
                <w:szCs w:val="16"/>
              </w:rPr>
            </w:pPr>
          </w:p>
        </w:tc>
        <w:tc>
          <w:tcPr>
            <w:tcW w:w="1559"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bl>
    <w:p w:rsidR="00EB3F6A" w:rsidRDefault="00EB3F6A" w:rsidP="00EB3F6A">
      <w:pPr>
        <w:ind w:firstLine="540"/>
        <w:jc w:val="both"/>
        <w:rPr>
          <w:rFonts w:ascii="Calibri" w:eastAsia="Times New Roman" w:hAnsi="Calibri" w:cs="Times New Roman"/>
        </w:rPr>
      </w:pPr>
    </w:p>
    <w:tbl>
      <w:tblPr>
        <w:tblW w:w="9654" w:type="dxa"/>
        <w:tblInd w:w="93" w:type="dxa"/>
        <w:tblLook w:val="04A0"/>
      </w:tblPr>
      <w:tblGrid>
        <w:gridCol w:w="3734"/>
        <w:gridCol w:w="3085"/>
        <w:gridCol w:w="1363"/>
        <w:gridCol w:w="1472"/>
      </w:tblGrid>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Приложение №3</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к решению Собрания депутатов Медикасинского</w:t>
            </w:r>
          </w:p>
        </w:tc>
      </w:tr>
      <w:tr w:rsidR="00EB3F6A" w:rsidRPr="00D43373" w:rsidTr="00733586">
        <w:trPr>
          <w:trHeight w:val="31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сельского поселения Цивильского района от </w:t>
            </w:r>
            <w:r>
              <w:rPr>
                <w:rFonts w:ascii="Arial" w:eastAsia="Times New Roman" w:hAnsi="Arial" w:cs="Arial"/>
                <w:sz w:val="16"/>
                <w:szCs w:val="16"/>
              </w:rPr>
              <w:t>1</w:t>
            </w:r>
            <w:r w:rsidRPr="00D43373">
              <w:rPr>
                <w:rFonts w:ascii="Arial" w:eastAsia="Times New Roman" w:hAnsi="Arial" w:cs="Arial"/>
                <w:sz w:val="16"/>
                <w:szCs w:val="16"/>
              </w:rPr>
              <w:t>0.0</w:t>
            </w:r>
            <w:r>
              <w:rPr>
                <w:rFonts w:ascii="Arial" w:eastAsia="Times New Roman" w:hAnsi="Arial" w:cs="Arial"/>
                <w:sz w:val="16"/>
                <w:szCs w:val="16"/>
              </w:rPr>
              <w:t>3</w:t>
            </w:r>
            <w:r w:rsidRPr="00D43373">
              <w:rPr>
                <w:rFonts w:ascii="Arial" w:eastAsia="Times New Roman" w:hAnsi="Arial" w:cs="Arial"/>
                <w:sz w:val="16"/>
                <w:szCs w:val="16"/>
              </w:rPr>
              <w:t>.2022 г.</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"Об утверждении годового отчета "Об исполнении бюджета  </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Медикасинского сельского поселения Цивильского </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5920" w:type="dxa"/>
            <w:gridSpan w:val="3"/>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 xml:space="preserve"> района Чувашской Республики за 2021 год"</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3085"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20"/>
                <w:szCs w:val="20"/>
              </w:rPr>
            </w:pPr>
          </w:p>
        </w:tc>
        <w:tc>
          <w:tcPr>
            <w:tcW w:w="1363"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20"/>
                <w:szCs w:val="20"/>
              </w:rPr>
            </w:pPr>
          </w:p>
        </w:tc>
        <w:tc>
          <w:tcPr>
            <w:tcW w:w="1472"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20"/>
                <w:szCs w:val="20"/>
              </w:rPr>
            </w:pPr>
          </w:p>
        </w:tc>
      </w:tr>
      <w:tr w:rsidR="00EB3F6A" w:rsidRPr="00D43373" w:rsidTr="00733586">
        <w:trPr>
          <w:trHeight w:val="255"/>
        </w:trPr>
        <w:tc>
          <w:tcPr>
            <w:tcW w:w="9654" w:type="dxa"/>
            <w:gridSpan w:val="4"/>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p>
        </w:tc>
      </w:tr>
      <w:tr w:rsidR="00EB3F6A" w:rsidRPr="00D43373" w:rsidTr="00733586">
        <w:trPr>
          <w:trHeight w:val="255"/>
        </w:trPr>
        <w:tc>
          <w:tcPr>
            <w:tcW w:w="9654" w:type="dxa"/>
            <w:gridSpan w:val="4"/>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 xml:space="preserve">источники финансирования дефицита </w:t>
            </w:r>
          </w:p>
        </w:tc>
      </w:tr>
      <w:tr w:rsidR="00EB3F6A" w:rsidRPr="00D43373" w:rsidTr="00733586">
        <w:trPr>
          <w:trHeight w:val="255"/>
        </w:trPr>
        <w:tc>
          <w:tcPr>
            <w:tcW w:w="9654" w:type="dxa"/>
            <w:gridSpan w:val="4"/>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r w:rsidRPr="00D43373">
              <w:rPr>
                <w:rFonts w:ascii="Arial" w:eastAsia="Times New Roman" w:hAnsi="Arial" w:cs="Arial"/>
                <w:b/>
                <w:bCs/>
                <w:sz w:val="16"/>
                <w:szCs w:val="16"/>
              </w:rPr>
              <w:t>бюджета Медикасинского сельского поселения Цивильского района за 2021 год</w:t>
            </w:r>
          </w:p>
        </w:tc>
      </w:tr>
      <w:tr w:rsidR="00EB3F6A" w:rsidRPr="00D43373" w:rsidTr="00733586">
        <w:trPr>
          <w:trHeight w:val="255"/>
        </w:trPr>
        <w:tc>
          <w:tcPr>
            <w:tcW w:w="9654" w:type="dxa"/>
            <w:gridSpan w:val="4"/>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b/>
                <w:bCs/>
                <w:sz w:val="16"/>
                <w:szCs w:val="16"/>
              </w:rPr>
            </w:pP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20"/>
                <w:szCs w:val="20"/>
              </w:rPr>
            </w:pPr>
          </w:p>
        </w:tc>
        <w:tc>
          <w:tcPr>
            <w:tcW w:w="3085"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20"/>
                <w:szCs w:val="20"/>
              </w:rPr>
            </w:pPr>
          </w:p>
        </w:tc>
        <w:tc>
          <w:tcPr>
            <w:tcW w:w="1363" w:type="dxa"/>
            <w:tcBorders>
              <w:top w:val="nil"/>
              <w:left w:val="nil"/>
              <w:bottom w:val="nil"/>
              <w:right w:val="nil"/>
            </w:tcBorders>
            <w:shd w:val="clear" w:color="auto" w:fill="auto"/>
            <w:noWrap/>
            <w:vAlign w:val="bottom"/>
            <w:hideMark/>
          </w:tcPr>
          <w:p w:rsidR="00EB3F6A" w:rsidRPr="00D43373" w:rsidRDefault="00EB3F6A" w:rsidP="00733586">
            <w:pPr>
              <w:jc w:val="center"/>
              <w:rPr>
                <w:rFonts w:ascii="Arial" w:eastAsia="Times New Roman" w:hAnsi="Arial" w:cs="Arial"/>
                <w:sz w:val="20"/>
                <w:szCs w:val="20"/>
              </w:rPr>
            </w:pPr>
          </w:p>
        </w:tc>
        <w:tc>
          <w:tcPr>
            <w:tcW w:w="1472" w:type="dxa"/>
            <w:tcBorders>
              <w:top w:val="nil"/>
              <w:left w:val="nil"/>
              <w:bottom w:val="nil"/>
              <w:right w:val="nil"/>
            </w:tcBorders>
            <w:shd w:val="clear" w:color="auto" w:fill="auto"/>
            <w:noWrap/>
            <w:vAlign w:val="bottom"/>
            <w:hideMark/>
          </w:tcPr>
          <w:p w:rsidR="00EB3F6A" w:rsidRPr="00D43373" w:rsidRDefault="00EB3F6A" w:rsidP="00733586">
            <w:pPr>
              <w:jc w:val="right"/>
              <w:rPr>
                <w:rFonts w:ascii="Arial" w:eastAsia="Times New Roman" w:hAnsi="Arial" w:cs="Arial"/>
                <w:sz w:val="16"/>
                <w:szCs w:val="16"/>
              </w:rPr>
            </w:pPr>
            <w:r w:rsidRPr="00D43373">
              <w:rPr>
                <w:rFonts w:ascii="Arial" w:eastAsia="Times New Roman" w:hAnsi="Arial" w:cs="Arial"/>
                <w:sz w:val="16"/>
                <w:szCs w:val="16"/>
              </w:rPr>
              <w:t>(рублей)</w:t>
            </w:r>
          </w:p>
        </w:tc>
      </w:tr>
      <w:tr w:rsidR="00EB3F6A" w:rsidRPr="00D43373" w:rsidTr="00733586">
        <w:trPr>
          <w:trHeight w:val="105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xml:space="preserve">Код источника финансирования по КИВФ, </w:t>
            </w:r>
            <w:proofErr w:type="spellStart"/>
            <w:r w:rsidRPr="00D43373">
              <w:rPr>
                <w:rFonts w:ascii="Arial" w:eastAsia="Times New Roman" w:hAnsi="Arial" w:cs="Arial"/>
                <w:sz w:val="16"/>
                <w:szCs w:val="16"/>
              </w:rPr>
              <w:t>КИВнФ</w:t>
            </w:r>
            <w:proofErr w:type="spellEnd"/>
          </w:p>
        </w:tc>
        <w:tc>
          <w:tcPr>
            <w:tcW w:w="3085" w:type="dxa"/>
            <w:tcBorders>
              <w:top w:val="single" w:sz="4" w:space="0" w:color="auto"/>
              <w:left w:val="nil"/>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Наименование источника</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План</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Исполнение</w:t>
            </w:r>
          </w:p>
        </w:tc>
      </w:tr>
      <w:tr w:rsidR="00EB3F6A" w:rsidRPr="00D43373" w:rsidTr="00733586">
        <w:trPr>
          <w:trHeight w:val="255"/>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w:t>
            </w:r>
          </w:p>
        </w:tc>
        <w:tc>
          <w:tcPr>
            <w:tcW w:w="3085" w:type="dxa"/>
            <w:tcBorders>
              <w:top w:val="nil"/>
              <w:left w:val="nil"/>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2</w:t>
            </w:r>
          </w:p>
        </w:tc>
        <w:tc>
          <w:tcPr>
            <w:tcW w:w="1363" w:type="dxa"/>
            <w:tcBorders>
              <w:top w:val="nil"/>
              <w:left w:val="nil"/>
              <w:bottom w:val="single" w:sz="4" w:space="0" w:color="auto"/>
              <w:right w:val="single" w:sz="4" w:space="0" w:color="auto"/>
            </w:tcBorders>
            <w:shd w:val="clear" w:color="auto" w:fill="auto"/>
            <w:noWrap/>
            <w:vAlign w:val="center"/>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 </w:t>
            </w:r>
          </w:p>
        </w:tc>
        <w:tc>
          <w:tcPr>
            <w:tcW w:w="1472" w:type="dxa"/>
            <w:tcBorders>
              <w:top w:val="nil"/>
              <w:left w:val="nil"/>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3</w:t>
            </w:r>
          </w:p>
        </w:tc>
      </w:tr>
      <w:tr w:rsidR="00EB3F6A" w:rsidRPr="00D43373" w:rsidTr="00733586">
        <w:trPr>
          <w:trHeight w:val="255"/>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w:t>
            </w:r>
          </w:p>
        </w:tc>
        <w:tc>
          <w:tcPr>
            <w:tcW w:w="3085"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w:t>
            </w:r>
          </w:p>
        </w:tc>
        <w:tc>
          <w:tcPr>
            <w:tcW w:w="1472"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b/>
                <w:bCs/>
                <w:sz w:val="16"/>
                <w:szCs w:val="16"/>
              </w:rPr>
            </w:pPr>
            <w:r w:rsidRPr="00D43373">
              <w:rPr>
                <w:rFonts w:ascii="Arial" w:eastAsia="Times New Roman" w:hAnsi="Arial" w:cs="Arial"/>
                <w:b/>
                <w:bCs/>
                <w:sz w:val="16"/>
                <w:szCs w:val="16"/>
              </w:rPr>
              <w:t> </w:t>
            </w:r>
          </w:p>
        </w:tc>
      </w:tr>
      <w:tr w:rsidR="00EB3F6A" w:rsidRPr="00D43373" w:rsidTr="00733586">
        <w:trPr>
          <w:trHeight w:val="255"/>
        </w:trPr>
        <w:tc>
          <w:tcPr>
            <w:tcW w:w="3734"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0105000000 0000 000</w:t>
            </w:r>
          </w:p>
        </w:tc>
        <w:tc>
          <w:tcPr>
            <w:tcW w:w="3085"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Изменение остатка средств бюджета</w:t>
            </w:r>
          </w:p>
        </w:tc>
        <w:tc>
          <w:tcPr>
            <w:tcW w:w="136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173 721,73</w:t>
            </w:r>
          </w:p>
        </w:tc>
        <w:tc>
          <w:tcPr>
            <w:tcW w:w="1472"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-153 118,91</w:t>
            </w:r>
          </w:p>
        </w:tc>
      </w:tr>
      <w:tr w:rsidR="00EB3F6A" w:rsidRPr="00D43373" w:rsidTr="00733586">
        <w:trPr>
          <w:trHeight w:val="675"/>
        </w:trPr>
        <w:tc>
          <w:tcPr>
            <w:tcW w:w="3734" w:type="dxa"/>
            <w:tcBorders>
              <w:top w:val="nil"/>
              <w:left w:val="single" w:sz="4" w:space="0" w:color="auto"/>
              <w:bottom w:val="single" w:sz="4" w:space="0" w:color="auto"/>
              <w:right w:val="single" w:sz="4" w:space="0" w:color="auto"/>
            </w:tcBorders>
            <w:shd w:val="clear" w:color="auto" w:fill="auto"/>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0105020110 0000 510</w:t>
            </w:r>
          </w:p>
        </w:tc>
        <w:tc>
          <w:tcPr>
            <w:tcW w:w="3085"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Увеличение прочих остатков денежных средств бюджетов поселений</w:t>
            </w:r>
          </w:p>
        </w:tc>
        <w:tc>
          <w:tcPr>
            <w:tcW w:w="1363"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-11 073 469,54</w:t>
            </w:r>
          </w:p>
        </w:tc>
        <w:tc>
          <w:tcPr>
            <w:tcW w:w="1472" w:type="dxa"/>
            <w:tcBorders>
              <w:top w:val="nil"/>
              <w:left w:val="nil"/>
              <w:bottom w:val="single" w:sz="4" w:space="0" w:color="auto"/>
              <w:right w:val="single" w:sz="4" w:space="0" w:color="auto"/>
            </w:tcBorders>
            <w:shd w:val="clear" w:color="000000" w:fill="FFFFFF"/>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-11 126 737,32</w:t>
            </w:r>
          </w:p>
        </w:tc>
      </w:tr>
      <w:tr w:rsidR="00EB3F6A" w:rsidRPr="00D43373" w:rsidTr="00733586">
        <w:trPr>
          <w:trHeight w:val="675"/>
        </w:trPr>
        <w:tc>
          <w:tcPr>
            <w:tcW w:w="3734" w:type="dxa"/>
            <w:tcBorders>
              <w:top w:val="nil"/>
              <w:left w:val="single" w:sz="4" w:space="0" w:color="auto"/>
              <w:bottom w:val="single" w:sz="4" w:space="0" w:color="auto"/>
              <w:right w:val="single" w:sz="4" w:space="0" w:color="auto"/>
            </w:tcBorders>
            <w:shd w:val="clear" w:color="auto" w:fill="auto"/>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0105020110 0000 610</w:t>
            </w:r>
          </w:p>
        </w:tc>
        <w:tc>
          <w:tcPr>
            <w:tcW w:w="3085" w:type="dxa"/>
            <w:tcBorders>
              <w:top w:val="nil"/>
              <w:left w:val="nil"/>
              <w:bottom w:val="single" w:sz="4" w:space="0" w:color="auto"/>
              <w:right w:val="single" w:sz="4" w:space="0" w:color="auto"/>
            </w:tcBorders>
            <w:shd w:val="clear" w:color="auto" w:fill="auto"/>
            <w:vAlign w:val="bottom"/>
            <w:hideMark/>
          </w:tcPr>
          <w:p w:rsidR="00EB3F6A" w:rsidRPr="00D43373" w:rsidRDefault="00EB3F6A" w:rsidP="00733586">
            <w:pPr>
              <w:rPr>
                <w:rFonts w:ascii="Arial" w:eastAsia="Times New Roman" w:hAnsi="Arial" w:cs="Arial"/>
                <w:sz w:val="16"/>
                <w:szCs w:val="16"/>
              </w:rPr>
            </w:pPr>
            <w:r w:rsidRPr="00D43373">
              <w:rPr>
                <w:rFonts w:ascii="Arial" w:eastAsia="Times New Roman" w:hAnsi="Arial" w:cs="Arial"/>
                <w:sz w:val="16"/>
                <w:szCs w:val="16"/>
              </w:rPr>
              <w:t>Уменьшение прочих остатков денежных средств бюджетов поселений</w:t>
            </w:r>
          </w:p>
        </w:tc>
        <w:tc>
          <w:tcPr>
            <w:tcW w:w="1363"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11 247 191,27</w:t>
            </w:r>
          </w:p>
        </w:tc>
        <w:tc>
          <w:tcPr>
            <w:tcW w:w="1472" w:type="dxa"/>
            <w:tcBorders>
              <w:top w:val="nil"/>
              <w:left w:val="nil"/>
              <w:bottom w:val="single" w:sz="4" w:space="0" w:color="auto"/>
              <w:right w:val="single" w:sz="4" w:space="0" w:color="auto"/>
            </w:tcBorders>
            <w:shd w:val="clear" w:color="auto" w:fill="auto"/>
            <w:noWrap/>
            <w:vAlign w:val="bottom"/>
            <w:hideMark/>
          </w:tcPr>
          <w:p w:rsidR="00EB3F6A" w:rsidRPr="00D43373" w:rsidRDefault="00EB3F6A" w:rsidP="00733586">
            <w:pPr>
              <w:jc w:val="center"/>
              <w:rPr>
                <w:rFonts w:ascii="Arial" w:eastAsia="Times New Roman" w:hAnsi="Arial" w:cs="Arial"/>
                <w:sz w:val="16"/>
                <w:szCs w:val="16"/>
              </w:rPr>
            </w:pPr>
            <w:r w:rsidRPr="00D43373">
              <w:rPr>
                <w:rFonts w:ascii="Arial" w:eastAsia="Times New Roman" w:hAnsi="Arial" w:cs="Arial"/>
                <w:sz w:val="16"/>
                <w:szCs w:val="16"/>
              </w:rPr>
              <w:t>10 973 618,41</w:t>
            </w:r>
          </w:p>
        </w:tc>
      </w:tr>
      <w:tr w:rsidR="00EB3F6A" w:rsidRPr="00D43373" w:rsidTr="00733586">
        <w:trPr>
          <w:trHeight w:val="255"/>
        </w:trPr>
        <w:tc>
          <w:tcPr>
            <w:tcW w:w="3734"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3085"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1363"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c>
          <w:tcPr>
            <w:tcW w:w="1472" w:type="dxa"/>
            <w:tcBorders>
              <w:top w:val="nil"/>
              <w:left w:val="nil"/>
              <w:bottom w:val="nil"/>
              <w:right w:val="nil"/>
            </w:tcBorders>
            <w:shd w:val="clear" w:color="auto" w:fill="auto"/>
            <w:noWrap/>
            <w:vAlign w:val="bottom"/>
            <w:hideMark/>
          </w:tcPr>
          <w:p w:rsidR="00EB3F6A" w:rsidRPr="00D43373" w:rsidRDefault="00EB3F6A" w:rsidP="00733586">
            <w:pPr>
              <w:rPr>
                <w:rFonts w:ascii="Arial" w:eastAsia="Times New Roman" w:hAnsi="Arial" w:cs="Arial"/>
                <w:sz w:val="20"/>
                <w:szCs w:val="20"/>
              </w:rPr>
            </w:pPr>
          </w:p>
        </w:tc>
      </w:tr>
    </w:tbl>
    <w:p w:rsidR="002E57C1" w:rsidRDefault="002E57C1" w:rsidP="002E57C1">
      <w:pPr>
        <w:jc w:val="both"/>
      </w:pPr>
    </w:p>
    <w:p w:rsidR="002E57C1" w:rsidRPr="008F7F95" w:rsidRDefault="002E57C1" w:rsidP="002E57C1"/>
    <w:p w:rsidR="002C4DD1" w:rsidRPr="00B65B34" w:rsidRDefault="002C4DD1" w:rsidP="0032144D">
      <w:pPr>
        <w:spacing w:before="100" w:beforeAutospacing="1" w:after="100" w:afterAutospacing="1"/>
        <w:rPr>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9"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10"/>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C" w:rsidRDefault="0029429C" w:rsidP="00C86E75">
      <w:pPr>
        <w:spacing w:after="0" w:line="240" w:lineRule="auto"/>
      </w:pPr>
      <w:r>
        <w:separator/>
      </w:r>
    </w:p>
  </w:endnote>
  <w:endnote w:type="continuationSeparator" w:id="0">
    <w:p w:rsidR="0029429C" w:rsidRDefault="0029429C"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C" w:rsidRDefault="0029429C" w:rsidP="00C86E75">
      <w:pPr>
        <w:spacing w:after="0" w:line="240" w:lineRule="auto"/>
      </w:pPr>
      <w:r>
        <w:separator/>
      </w:r>
    </w:p>
  </w:footnote>
  <w:footnote w:type="continuationSeparator" w:id="0">
    <w:p w:rsidR="0029429C" w:rsidRDefault="0029429C"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470FB4"/>
    <w:multiLevelType w:val="multilevel"/>
    <w:tmpl w:val="3DB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6F4E4B"/>
    <w:multiLevelType w:val="multilevel"/>
    <w:tmpl w:val="C42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4"/>
  </w:num>
  <w:num w:numId="4">
    <w:abstractNumId w:val="14"/>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5"/>
  </w:num>
  <w:num w:numId="1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19"/>
  </w:num>
  <w:num w:numId="19">
    <w:abstractNumId w:val="16"/>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041D"/>
    <w:rsid w:val="000350F9"/>
    <w:rsid w:val="00035841"/>
    <w:rsid w:val="00036557"/>
    <w:rsid w:val="000427D4"/>
    <w:rsid w:val="00043F0A"/>
    <w:rsid w:val="000545C2"/>
    <w:rsid w:val="000571B4"/>
    <w:rsid w:val="00057F0E"/>
    <w:rsid w:val="0006390C"/>
    <w:rsid w:val="00070760"/>
    <w:rsid w:val="00071C4D"/>
    <w:rsid w:val="0007321E"/>
    <w:rsid w:val="00074168"/>
    <w:rsid w:val="000868DA"/>
    <w:rsid w:val="00086BBC"/>
    <w:rsid w:val="000924EB"/>
    <w:rsid w:val="0009388C"/>
    <w:rsid w:val="000939DB"/>
    <w:rsid w:val="000A07A6"/>
    <w:rsid w:val="000A0FB9"/>
    <w:rsid w:val="000A4485"/>
    <w:rsid w:val="000A44B3"/>
    <w:rsid w:val="000A70A6"/>
    <w:rsid w:val="000B130F"/>
    <w:rsid w:val="000B1506"/>
    <w:rsid w:val="000B4CE4"/>
    <w:rsid w:val="000B52E9"/>
    <w:rsid w:val="000C44C1"/>
    <w:rsid w:val="000D2898"/>
    <w:rsid w:val="000E379B"/>
    <w:rsid w:val="000E4A59"/>
    <w:rsid w:val="000E595E"/>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6ED9"/>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A395E"/>
    <w:rsid w:val="001B07AE"/>
    <w:rsid w:val="001B2356"/>
    <w:rsid w:val="001B26F0"/>
    <w:rsid w:val="001B41F8"/>
    <w:rsid w:val="001B74DD"/>
    <w:rsid w:val="001C237E"/>
    <w:rsid w:val="001C67FB"/>
    <w:rsid w:val="001C756F"/>
    <w:rsid w:val="001D2438"/>
    <w:rsid w:val="001D38CA"/>
    <w:rsid w:val="001D486B"/>
    <w:rsid w:val="001E0F12"/>
    <w:rsid w:val="001E12FA"/>
    <w:rsid w:val="001E3189"/>
    <w:rsid w:val="001E35D3"/>
    <w:rsid w:val="001E524F"/>
    <w:rsid w:val="001E7C02"/>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48F6"/>
    <w:rsid w:val="00265071"/>
    <w:rsid w:val="0026568A"/>
    <w:rsid w:val="002666F7"/>
    <w:rsid w:val="00271FEE"/>
    <w:rsid w:val="00274F06"/>
    <w:rsid w:val="00275E89"/>
    <w:rsid w:val="00277E38"/>
    <w:rsid w:val="00280E13"/>
    <w:rsid w:val="002834E0"/>
    <w:rsid w:val="00283E3A"/>
    <w:rsid w:val="00284B89"/>
    <w:rsid w:val="00285B58"/>
    <w:rsid w:val="00286BB8"/>
    <w:rsid w:val="00286CAF"/>
    <w:rsid w:val="002905EE"/>
    <w:rsid w:val="0029429C"/>
    <w:rsid w:val="00295AFA"/>
    <w:rsid w:val="002B05DD"/>
    <w:rsid w:val="002B694A"/>
    <w:rsid w:val="002C1F9C"/>
    <w:rsid w:val="002C41A4"/>
    <w:rsid w:val="002C4DD1"/>
    <w:rsid w:val="002C52D0"/>
    <w:rsid w:val="002C75C9"/>
    <w:rsid w:val="002D0EE6"/>
    <w:rsid w:val="002D7189"/>
    <w:rsid w:val="002D789C"/>
    <w:rsid w:val="002D7DAE"/>
    <w:rsid w:val="002E2A1D"/>
    <w:rsid w:val="002E578D"/>
    <w:rsid w:val="002E57C1"/>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3D5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757"/>
    <w:rsid w:val="003A2F3C"/>
    <w:rsid w:val="003A475B"/>
    <w:rsid w:val="003A5D49"/>
    <w:rsid w:val="003A6724"/>
    <w:rsid w:val="003A70D0"/>
    <w:rsid w:val="003B01C1"/>
    <w:rsid w:val="003B5474"/>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16EB9"/>
    <w:rsid w:val="00420886"/>
    <w:rsid w:val="00420B1F"/>
    <w:rsid w:val="0042514C"/>
    <w:rsid w:val="00425D7F"/>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94566"/>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4F28F0"/>
    <w:rsid w:val="0050106A"/>
    <w:rsid w:val="00501A73"/>
    <w:rsid w:val="00501AB2"/>
    <w:rsid w:val="00502201"/>
    <w:rsid w:val="00504C0E"/>
    <w:rsid w:val="00511321"/>
    <w:rsid w:val="00511A45"/>
    <w:rsid w:val="00511C5B"/>
    <w:rsid w:val="00513392"/>
    <w:rsid w:val="00515392"/>
    <w:rsid w:val="005157D9"/>
    <w:rsid w:val="00522596"/>
    <w:rsid w:val="00522C3B"/>
    <w:rsid w:val="00530A44"/>
    <w:rsid w:val="00532D81"/>
    <w:rsid w:val="00540C78"/>
    <w:rsid w:val="0054118B"/>
    <w:rsid w:val="00542FFF"/>
    <w:rsid w:val="00545EBB"/>
    <w:rsid w:val="00547DAF"/>
    <w:rsid w:val="00551C94"/>
    <w:rsid w:val="00564164"/>
    <w:rsid w:val="005653BE"/>
    <w:rsid w:val="00576480"/>
    <w:rsid w:val="0058373A"/>
    <w:rsid w:val="005837EF"/>
    <w:rsid w:val="00584927"/>
    <w:rsid w:val="00592464"/>
    <w:rsid w:val="005937FE"/>
    <w:rsid w:val="00597D03"/>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66D"/>
    <w:rsid w:val="005E6DCC"/>
    <w:rsid w:val="005F3D9A"/>
    <w:rsid w:val="005F76F4"/>
    <w:rsid w:val="006007F5"/>
    <w:rsid w:val="00602E24"/>
    <w:rsid w:val="006053DF"/>
    <w:rsid w:val="006058A1"/>
    <w:rsid w:val="00605DB8"/>
    <w:rsid w:val="00610267"/>
    <w:rsid w:val="006111C7"/>
    <w:rsid w:val="00611C47"/>
    <w:rsid w:val="0061220E"/>
    <w:rsid w:val="006135EF"/>
    <w:rsid w:val="00613BB6"/>
    <w:rsid w:val="006164E3"/>
    <w:rsid w:val="00623125"/>
    <w:rsid w:val="00623C61"/>
    <w:rsid w:val="00623D2F"/>
    <w:rsid w:val="00624009"/>
    <w:rsid w:val="00624D02"/>
    <w:rsid w:val="00625D71"/>
    <w:rsid w:val="00626576"/>
    <w:rsid w:val="00626D47"/>
    <w:rsid w:val="00626D55"/>
    <w:rsid w:val="00627A33"/>
    <w:rsid w:val="00633BFE"/>
    <w:rsid w:val="00634596"/>
    <w:rsid w:val="00635FC6"/>
    <w:rsid w:val="006360F3"/>
    <w:rsid w:val="00640DD5"/>
    <w:rsid w:val="00644FB8"/>
    <w:rsid w:val="006476AD"/>
    <w:rsid w:val="00652034"/>
    <w:rsid w:val="0065234A"/>
    <w:rsid w:val="00657F72"/>
    <w:rsid w:val="006629DA"/>
    <w:rsid w:val="00663142"/>
    <w:rsid w:val="006657C3"/>
    <w:rsid w:val="00673C8B"/>
    <w:rsid w:val="00673D69"/>
    <w:rsid w:val="0067589B"/>
    <w:rsid w:val="00677D21"/>
    <w:rsid w:val="0068047F"/>
    <w:rsid w:val="0068379A"/>
    <w:rsid w:val="00684029"/>
    <w:rsid w:val="0068427F"/>
    <w:rsid w:val="00685D60"/>
    <w:rsid w:val="006866BF"/>
    <w:rsid w:val="006877AA"/>
    <w:rsid w:val="006877F1"/>
    <w:rsid w:val="00687AC3"/>
    <w:rsid w:val="006909AC"/>
    <w:rsid w:val="006935AD"/>
    <w:rsid w:val="006941A9"/>
    <w:rsid w:val="006970F0"/>
    <w:rsid w:val="00697BAF"/>
    <w:rsid w:val="006A039F"/>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E4CD1"/>
    <w:rsid w:val="006F332C"/>
    <w:rsid w:val="00702241"/>
    <w:rsid w:val="00702B3C"/>
    <w:rsid w:val="00704041"/>
    <w:rsid w:val="007047EA"/>
    <w:rsid w:val="0070651B"/>
    <w:rsid w:val="00711A3F"/>
    <w:rsid w:val="00712E0A"/>
    <w:rsid w:val="0071557B"/>
    <w:rsid w:val="00717214"/>
    <w:rsid w:val="00720251"/>
    <w:rsid w:val="0072191B"/>
    <w:rsid w:val="00721D3A"/>
    <w:rsid w:val="00721DAC"/>
    <w:rsid w:val="00725899"/>
    <w:rsid w:val="00726FFF"/>
    <w:rsid w:val="007302D7"/>
    <w:rsid w:val="00731460"/>
    <w:rsid w:val="00734B28"/>
    <w:rsid w:val="00736B30"/>
    <w:rsid w:val="00736C9C"/>
    <w:rsid w:val="0074265C"/>
    <w:rsid w:val="00742C18"/>
    <w:rsid w:val="00757949"/>
    <w:rsid w:val="0077198F"/>
    <w:rsid w:val="00781D91"/>
    <w:rsid w:val="00783261"/>
    <w:rsid w:val="00783E9A"/>
    <w:rsid w:val="007A01C9"/>
    <w:rsid w:val="007A2C3B"/>
    <w:rsid w:val="007A36C1"/>
    <w:rsid w:val="007A6841"/>
    <w:rsid w:val="007B0903"/>
    <w:rsid w:val="007B2C2D"/>
    <w:rsid w:val="007B4A8F"/>
    <w:rsid w:val="007B4ED4"/>
    <w:rsid w:val="007C1E0B"/>
    <w:rsid w:val="007C29EA"/>
    <w:rsid w:val="007C4D58"/>
    <w:rsid w:val="007D27E5"/>
    <w:rsid w:val="007D5881"/>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035B"/>
    <w:rsid w:val="0084117F"/>
    <w:rsid w:val="00842387"/>
    <w:rsid w:val="008446AC"/>
    <w:rsid w:val="008447D0"/>
    <w:rsid w:val="00844CA7"/>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0"/>
    <w:rsid w:val="008A2B0B"/>
    <w:rsid w:val="008A2B8E"/>
    <w:rsid w:val="008A4994"/>
    <w:rsid w:val="008B4EA3"/>
    <w:rsid w:val="008C086E"/>
    <w:rsid w:val="008C434A"/>
    <w:rsid w:val="008C4510"/>
    <w:rsid w:val="008C5EC2"/>
    <w:rsid w:val="008D10DB"/>
    <w:rsid w:val="008D15C0"/>
    <w:rsid w:val="008D1CC4"/>
    <w:rsid w:val="008D484B"/>
    <w:rsid w:val="008D4D21"/>
    <w:rsid w:val="008E08CB"/>
    <w:rsid w:val="008E0A84"/>
    <w:rsid w:val="008E0B81"/>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5352"/>
    <w:rsid w:val="009A7F0D"/>
    <w:rsid w:val="009B35B4"/>
    <w:rsid w:val="009B65F3"/>
    <w:rsid w:val="009B68C4"/>
    <w:rsid w:val="009C5846"/>
    <w:rsid w:val="009C6343"/>
    <w:rsid w:val="009C7FA5"/>
    <w:rsid w:val="009D248C"/>
    <w:rsid w:val="009D392F"/>
    <w:rsid w:val="009D5D58"/>
    <w:rsid w:val="009D7CB2"/>
    <w:rsid w:val="009E7A9B"/>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0275"/>
    <w:rsid w:val="00A2177D"/>
    <w:rsid w:val="00A2210F"/>
    <w:rsid w:val="00A254C9"/>
    <w:rsid w:val="00A2684E"/>
    <w:rsid w:val="00A26B63"/>
    <w:rsid w:val="00A30EDE"/>
    <w:rsid w:val="00A3131B"/>
    <w:rsid w:val="00A32DA0"/>
    <w:rsid w:val="00A40AD3"/>
    <w:rsid w:val="00A422EE"/>
    <w:rsid w:val="00A431BD"/>
    <w:rsid w:val="00A44610"/>
    <w:rsid w:val="00A5069E"/>
    <w:rsid w:val="00A51F48"/>
    <w:rsid w:val="00A55B11"/>
    <w:rsid w:val="00A6009B"/>
    <w:rsid w:val="00A61257"/>
    <w:rsid w:val="00A61AF9"/>
    <w:rsid w:val="00A66BF1"/>
    <w:rsid w:val="00A66ED8"/>
    <w:rsid w:val="00A67AE6"/>
    <w:rsid w:val="00A73EA6"/>
    <w:rsid w:val="00A74755"/>
    <w:rsid w:val="00A82A82"/>
    <w:rsid w:val="00A82EFD"/>
    <w:rsid w:val="00A851CD"/>
    <w:rsid w:val="00A86026"/>
    <w:rsid w:val="00A873F3"/>
    <w:rsid w:val="00A9004D"/>
    <w:rsid w:val="00A97418"/>
    <w:rsid w:val="00AA0163"/>
    <w:rsid w:val="00AA49BF"/>
    <w:rsid w:val="00AC3637"/>
    <w:rsid w:val="00AC4D0C"/>
    <w:rsid w:val="00AC5077"/>
    <w:rsid w:val="00AC7F35"/>
    <w:rsid w:val="00AD27DB"/>
    <w:rsid w:val="00AD2AB5"/>
    <w:rsid w:val="00AD4E7A"/>
    <w:rsid w:val="00AD63F3"/>
    <w:rsid w:val="00AD67DB"/>
    <w:rsid w:val="00AD767F"/>
    <w:rsid w:val="00AD7741"/>
    <w:rsid w:val="00AD7990"/>
    <w:rsid w:val="00AE24D2"/>
    <w:rsid w:val="00AE282F"/>
    <w:rsid w:val="00AE3F0D"/>
    <w:rsid w:val="00AF04A7"/>
    <w:rsid w:val="00AF1641"/>
    <w:rsid w:val="00AF3663"/>
    <w:rsid w:val="00AF52C7"/>
    <w:rsid w:val="00B01CA3"/>
    <w:rsid w:val="00B12372"/>
    <w:rsid w:val="00B21770"/>
    <w:rsid w:val="00B22547"/>
    <w:rsid w:val="00B24285"/>
    <w:rsid w:val="00B25123"/>
    <w:rsid w:val="00B265A8"/>
    <w:rsid w:val="00B270ED"/>
    <w:rsid w:val="00B3099F"/>
    <w:rsid w:val="00B35189"/>
    <w:rsid w:val="00B4086D"/>
    <w:rsid w:val="00B41F3B"/>
    <w:rsid w:val="00B43385"/>
    <w:rsid w:val="00B44C73"/>
    <w:rsid w:val="00B4643D"/>
    <w:rsid w:val="00B51CB6"/>
    <w:rsid w:val="00B52645"/>
    <w:rsid w:val="00B53BC8"/>
    <w:rsid w:val="00B5462A"/>
    <w:rsid w:val="00B613B4"/>
    <w:rsid w:val="00B61473"/>
    <w:rsid w:val="00B63EAD"/>
    <w:rsid w:val="00B64C18"/>
    <w:rsid w:val="00B64E91"/>
    <w:rsid w:val="00B65B34"/>
    <w:rsid w:val="00B70AE8"/>
    <w:rsid w:val="00B714CC"/>
    <w:rsid w:val="00B73A16"/>
    <w:rsid w:val="00B74668"/>
    <w:rsid w:val="00B750F7"/>
    <w:rsid w:val="00B76560"/>
    <w:rsid w:val="00B76D62"/>
    <w:rsid w:val="00B81A27"/>
    <w:rsid w:val="00B85978"/>
    <w:rsid w:val="00B86FEC"/>
    <w:rsid w:val="00B918C3"/>
    <w:rsid w:val="00B91B1E"/>
    <w:rsid w:val="00B92074"/>
    <w:rsid w:val="00B948E9"/>
    <w:rsid w:val="00BA3F04"/>
    <w:rsid w:val="00BA40FC"/>
    <w:rsid w:val="00BA55E7"/>
    <w:rsid w:val="00BA5EED"/>
    <w:rsid w:val="00BA7865"/>
    <w:rsid w:val="00BB0729"/>
    <w:rsid w:val="00BB12C9"/>
    <w:rsid w:val="00BB776C"/>
    <w:rsid w:val="00BC24A8"/>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5D49"/>
    <w:rsid w:val="00C27CEC"/>
    <w:rsid w:val="00C3054E"/>
    <w:rsid w:val="00C32F70"/>
    <w:rsid w:val="00C365FA"/>
    <w:rsid w:val="00C41678"/>
    <w:rsid w:val="00C44E7C"/>
    <w:rsid w:val="00C50357"/>
    <w:rsid w:val="00C50760"/>
    <w:rsid w:val="00C51259"/>
    <w:rsid w:val="00C64452"/>
    <w:rsid w:val="00C72402"/>
    <w:rsid w:val="00C73FA1"/>
    <w:rsid w:val="00C740D0"/>
    <w:rsid w:val="00C8004D"/>
    <w:rsid w:val="00C802C7"/>
    <w:rsid w:val="00C80C5B"/>
    <w:rsid w:val="00C82BEB"/>
    <w:rsid w:val="00C8527F"/>
    <w:rsid w:val="00C86C73"/>
    <w:rsid w:val="00C86E75"/>
    <w:rsid w:val="00C927A4"/>
    <w:rsid w:val="00C9552A"/>
    <w:rsid w:val="00CA075C"/>
    <w:rsid w:val="00CA505C"/>
    <w:rsid w:val="00CB074F"/>
    <w:rsid w:val="00CB1A04"/>
    <w:rsid w:val="00CB3239"/>
    <w:rsid w:val="00CB388D"/>
    <w:rsid w:val="00CB423F"/>
    <w:rsid w:val="00CB4815"/>
    <w:rsid w:val="00CB5382"/>
    <w:rsid w:val="00CB7678"/>
    <w:rsid w:val="00CC19FE"/>
    <w:rsid w:val="00CC2A98"/>
    <w:rsid w:val="00CC2C5A"/>
    <w:rsid w:val="00CC30A0"/>
    <w:rsid w:val="00CC62AB"/>
    <w:rsid w:val="00CC6BDA"/>
    <w:rsid w:val="00CC6D14"/>
    <w:rsid w:val="00CD0A7D"/>
    <w:rsid w:val="00CD3206"/>
    <w:rsid w:val="00CD4540"/>
    <w:rsid w:val="00CE1109"/>
    <w:rsid w:val="00CE5C05"/>
    <w:rsid w:val="00CE727A"/>
    <w:rsid w:val="00CE792A"/>
    <w:rsid w:val="00CF0807"/>
    <w:rsid w:val="00CF0DD8"/>
    <w:rsid w:val="00CF110D"/>
    <w:rsid w:val="00CF3540"/>
    <w:rsid w:val="00CF411B"/>
    <w:rsid w:val="00D0089C"/>
    <w:rsid w:val="00D01746"/>
    <w:rsid w:val="00D04367"/>
    <w:rsid w:val="00D04B0E"/>
    <w:rsid w:val="00D055E3"/>
    <w:rsid w:val="00D0580A"/>
    <w:rsid w:val="00D068D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646"/>
    <w:rsid w:val="00DA572C"/>
    <w:rsid w:val="00DA6591"/>
    <w:rsid w:val="00DA6E21"/>
    <w:rsid w:val="00DA7407"/>
    <w:rsid w:val="00DB3B73"/>
    <w:rsid w:val="00DB4396"/>
    <w:rsid w:val="00DB63B8"/>
    <w:rsid w:val="00DC07F1"/>
    <w:rsid w:val="00DC081B"/>
    <w:rsid w:val="00DC0C98"/>
    <w:rsid w:val="00DC0F47"/>
    <w:rsid w:val="00DC5ED8"/>
    <w:rsid w:val="00DC733B"/>
    <w:rsid w:val="00DD0D88"/>
    <w:rsid w:val="00DD260A"/>
    <w:rsid w:val="00DD3FBA"/>
    <w:rsid w:val="00DD4FB7"/>
    <w:rsid w:val="00DD73B0"/>
    <w:rsid w:val="00DE229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202"/>
    <w:rsid w:val="00E344B5"/>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2C1"/>
    <w:rsid w:val="00EA6757"/>
    <w:rsid w:val="00EB3F6A"/>
    <w:rsid w:val="00EB5C14"/>
    <w:rsid w:val="00EB5F46"/>
    <w:rsid w:val="00EC3730"/>
    <w:rsid w:val="00EC6700"/>
    <w:rsid w:val="00ED04FF"/>
    <w:rsid w:val="00ED62BE"/>
    <w:rsid w:val="00ED7EBD"/>
    <w:rsid w:val="00ED7EC8"/>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2B68"/>
    <w:rsid w:val="00F24EB9"/>
    <w:rsid w:val="00F2500F"/>
    <w:rsid w:val="00F26B47"/>
    <w:rsid w:val="00F26F08"/>
    <w:rsid w:val="00F3024B"/>
    <w:rsid w:val="00F30F3A"/>
    <w:rsid w:val="00F3217C"/>
    <w:rsid w:val="00F34004"/>
    <w:rsid w:val="00F357CA"/>
    <w:rsid w:val="00F357CF"/>
    <w:rsid w:val="00F41B03"/>
    <w:rsid w:val="00F44F7F"/>
    <w:rsid w:val="00F472CF"/>
    <w:rsid w:val="00F52D0D"/>
    <w:rsid w:val="00F546D5"/>
    <w:rsid w:val="00F5524C"/>
    <w:rsid w:val="00F552D2"/>
    <w:rsid w:val="00F602F5"/>
    <w:rsid w:val="00F648C4"/>
    <w:rsid w:val="00F705B5"/>
    <w:rsid w:val="00F72E49"/>
    <w:rsid w:val="00F739DC"/>
    <w:rsid w:val="00F75254"/>
    <w:rsid w:val="00F77F42"/>
    <w:rsid w:val="00F82BB3"/>
    <w:rsid w:val="00F85D5F"/>
    <w:rsid w:val="00F879FA"/>
    <w:rsid w:val="00F90D5B"/>
    <w:rsid w:val="00FA11C9"/>
    <w:rsid w:val="00FA12EE"/>
    <w:rsid w:val="00FA1384"/>
    <w:rsid w:val="00FA154C"/>
    <w:rsid w:val="00FA268A"/>
    <w:rsid w:val="00FA3806"/>
    <w:rsid w:val="00FA51E8"/>
    <w:rsid w:val="00FB3285"/>
    <w:rsid w:val="00FB5CF9"/>
    <w:rsid w:val="00FB6C3F"/>
    <w:rsid w:val="00FC272E"/>
    <w:rsid w:val="00FC2FFE"/>
    <w:rsid w:val="00FC5762"/>
    <w:rsid w:val="00FD0910"/>
    <w:rsid w:val="00FD0A68"/>
    <w:rsid w:val="00FD1618"/>
    <w:rsid w:val="00FE158B"/>
    <w:rsid w:val="00FE180E"/>
    <w:rsid w:val="00FE5A50"/>
    <w:rsid w:val="00FF1E9C"/>
    <w:rsid w:val="00FF2679"/>
    <w:rsid w:val="00FF2C63"/>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Части документа"/>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Главы документа"/>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Части документа Знак1"/>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aliases w:val="!Параграфы/Статьи документа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aliases w:val="!Равноширинный текст документа"/>
    <w:basedOn w:val="a1"/>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aliases w:val="!Равноширинный текст документа Знак"/>
    <w:basedOn w:val="a2"/>
    <w:link w:val="affd"/>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link w:val="affffe"/>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f">
    <w:name w:val="Signature"/>
    <w:basedOn w:val="a1"/>
    <w:link w:val="afffff0"/>
    <w:rsid w:val="005E34D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2"/>
    <w:link w:val="afffff"/>
    <w:rsid w:val="005E34D5"/>
    <w:rPr>
      <w:rFonts w:ascii="Times New Roman" w:eastAsia="Times New Roman" w:hAnsi="Times New Roman" w:cs="Times New Roman"/>
      <w:sz w:val="24"/>
      <w:szCs w:val="24"/>
      <w:lang w:eastAsia="ru-RU"/>
    </w:rPr>
  </w:style>
  <w:style w:type="paragraph" w:customStyle="1" w:styleId="afffff1">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 w:type="character" w:customStyle="1" w:styleId="hl">
    <w:name w:val="hl"/>
    <w:basedOn w:val="a2"/>
    <w:rsid w:val="00AA49BF"/>
  </w:style>
  <w:style w:type="paragraph" w:styleId="z-">
    <w:name w:val="HTML Bottom of Form"/>
    <w:basedOn w:val="a1"/>
    <w:next w:val="a1"/>
    <w:link w:val="z-0"/>
    <w:hidden/>
    <w:rsid w:val="00CB1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2"/>
    <w:link w:val="z-"/>
    <w:rsid w:val="00CB1A04"/>
    <w:rPr>
      <w:rFonts w:ascii="Arial" w:eastAsia="Times New Roman" w:hAnsi="Arial" w:cs="Arial"/>
      <w:vanish/>
      <w:sz w:val="16"/>
      <w:szCs w:val="16"/>
      <w:lang w:eastAsia="ru-RU"/>
    </w:rPr>
  </w:style>
  <w:style w:type="paragraph" w:customStyle="1" w:styleId="OEM">
    <w:name w:val="Нормальный (OEM)"/>
    <w:basedOn w:val="a1"/>
    <w:next w:val="a1"/>
    <w:rsid w:val="00CB1A0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2">
    <w:name w:val="Нормальный (прав. подпись)"/>
    <w:basedOn w:val="a1"/>
    <w:next w:val="a1"/>
    <w:rsid w:val="00CB1A04"/>
    <w:pPr>
      <w:autoSpaceDE w:val="0"/>
      <w:autoSpaceDN w:val="0"/>
      <w:adjustRightInd w:val="0"/>
      <w:spacing w:after="0" w:line="240" w:lineRule="auto"/>
      <w:jc w:val="right"/>
    </w:pPr>
    <w:rPr>
      <w:rFonts w:ascii="Arial" w:eastAsia="Times New Roman" w:hAnsi="Arial" w:cs="Arial"/>
      <w:sz w:val="24"/>
      <w:szCs w:val="24"/>
    </w:rPr>
  </w:style>
  <w:style w:type="character" w:customStyle="1" w:styleId="113">
    <w:name w:val="Заголовок 1 Знак1"/>
    <w:aliases w:val="!Части документа Знак"/>
    <w:basedOn w:val="a2"/>
    <w:rsid w:val="00CB1A04"/>
    <w:rPr>
      <w:rFonts w:ascii="Cambria" w:eastAsia="Times New Roman" w:hAnsi="Cambria" w:cs="Times New Roman"/>
      <w:b/>
      <w:bCs/>
      <w:color w:val="365F91"/>
      <w:sz w:val="28"/>
      <w:szCs w:val="28"/>
    </w:rPr>
  </w:style>
  <w:style w:type="paragraph" w:customStyle="1" w:styleId="Title0">
    <w:name w:val="Title!Название НПА"/>
    <w:basedOn w:val="a1"/>
    <w:rsid w:val="00CB1A0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B1A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1A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1A04"/>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1"/>
    <w:rsid w:val="00CB1A04"/>
    <w:pPr>
      <w:spacing w:after="0" w:line="240" w:lineRule="auto"/>
      <w:ind w:firstLine="567"/>
      <w:jc w:val="both"/>
    </w:pPr>
    <w:rPr>
      <w:rFonts w:ascii="Arial" w:eastAsia="Times New Roman" w:hAnsi="Arial" w:cs="Arial"/>
      <w:sz w:val="24"/>
      <w:szCs w:val="24"/>
    </w:rPr>
  </w:style>
  <w:style w:type="character" w:customStyle="1" w:styleId="46">
    <w:name w:val="Основной текст (4)_"/>
    <w:basedOn w:val="a2"/>
    <w:link w:val="47"/>
    <w:rsid w:val="00CB1A04"/>
    <w:rPr>
      <w:i/>
      <w:iCs/>
      <w:sz w:val="23"/>
      <w:szCs w:val="23"/>
      <w:shd w:val="clear" w:color="auto" w:fill="FFFFFF"/>
    </w:rPr>
  </w:style>
  <w:style w:type="paragraph" w:customStyle="1" w:styleId="47">
    <w:name w:val="Основной текст (4)"/>
    <w:basedOn w:val="a1"/>
    <w:link w:val="46"/>
    <w:rsid w:val="00CB1A04"/>
    <w:pPr>
      <w:shd w:val="clear" w:color="auto" w:fill="FFFFFF"/>
      <w:spacing w:before="1320" w:after="0" w:line="322" w:lineRule="exact"/>
    </w:pPr>
    <w:rPr>
      <w:rFonts w:eastAsiaTheme="minorHAnsi"/>
      <w:i/>
      <w:iCs/>
      <w:sz w:val="23"/>
      <w:szCs w:val="23"/>
      <w:lang w:eastAsia="en-US"/>
    </w:rPr>
  </w:style>
  <w:style w:type="paragraph" w:customStyle="1" w:styleId="consplustitle1">
    <w:name w:val="consplustit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пись к таблице_"/>
    <w:link w:val="affffd"/>
    <w:rsid w:val="00CB1A04"/>
    <w:rPr>
      <w:rFonts w:ascii="Courier New" w:eastAsia="Times New Roman" w:hAnsi="Courier New" w:cs="Times New Roman"/>
      <w:sz w:val="20"/>
      <w:szCs w:val="20"/>
      <w:shd w:val="clear" w:color="auto" w:fill="FFFFFF"/>
      <w:lang w:eastAsia="ru-RU"/>
    </w:rPr>
  </w:style>
  <w:style w:type="paragraph" w:customStyle="1" w:styleId="1f7">
    <w:name w:val="Абзац списка1"/>
    <w:basedOn w:val="a1"/>
    <w:rsid w:val="00CB1A04"/>
    <w:pPr>
      <w:spacing w:after="0" w:line="240" w:lineRule="auto"/>
      <w:ind w:left="720"/>
      <w:contextualSpacing/>
    </w:pPr>
    <w:rPr>
      <w:rFonts w:ascii="Times New Roman" w:eastAsia="Times New Roman" w:hAnsi="Times New Roman" w:cs="Times New Roman"/>
      <w:sz w:val="24"/>
      <w:szCs w:val="24"/>
    </w:rPr>
  </w:style>
  <w:style w:type="paragraph" w:customStyle="1" w:styleId="ConsPlusTitlePage">
    <w:name w:val="ConsPlusTitlePage"/>
    <w:rsid w:val="00CB1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A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заголовок 2"/>
    <w:basedOn w:val="a1"/>
    <w:next w:val="a1"/>
    <w:rsid w:val="00CB1A04"/>
    <w:pPr>
      <w:keepNext/>
      <w:spacing w:after="0" w:line="240" w:lineRule="auto"/>
      <w:jc w:val="both"/>
    </w:pPr>
    <w:rPr>
      <w:rFonts w:ascii="TimesEC" w:eastAsia="Times New Roman" w:hAnsi="TimesEC" w:cs="Times New Roman"/>
      <w:sz w:val="24"/>
      <w:szCs w:val="20"/>
    </w:rPr>
  </w:style>
  <w:style w:type="character" w:customStyle="1" w:styleId="1f8">
    <w:name w:val="Текст выноски Знак1"/>
    <w:semiHidden/>
    <w:rsid w:val="00CB1A04"/>
    <w:rPr>
      <w:rFonts w:ascii="Tahoma" w:hAnsi="Tahoma" w:cs="Tahoma"/>
      <w:sz w:val="16"/>
      <w:szCs w:val="16"/>
      <w:lang w:eastAsia="ru-RU"/>
    </w:rPr>
  </w:style>
  <w:style w:type="paragraph" w:customStyle="1" w:styleId="55">
    <w:name w:val="Без интервала5"/>
    <w:rsid w:val="00CB1A04"/>
    <w:pPr>
      <w:spacing w:after="0" w:line="240" w:lineRule="auto"/>
    </w:pPr>
    <w:rPr>
      <w:rFonts w:ascii="Calibri" w:eastAsia="Times New Roman" w:hAnsi="Calibri" w:cs="Times New Roman"/>
    </w:rPr>
  </w:style>
  <w:style w:type="paragraph" w:customStyle="1" w:styleId="msonormalcxspmiddle">
    <w:name w:val="msonormalcxspmidd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Основной текст с отступом2"/>
    <w:basedOn w:val="a1"/>
    <w:rsid w:val="00CB1A04"/>
    <w:pPr>
      <w:spacing w:after="0" w:line="240" w:lineRule="auto"/>
      <w:ind w:firstLine="709"/>
      <w:jc w:val="both"/>
    </w:pPr>
    <w:rPr>
      <w:rFonts w:ascii="Times New Roman" w:eastAsia="Times New Roman" w:hAnsi="Times New Roman" w:cs="Times New Roman"/>
      <w:sz w:val="28"/>
      <w:szCs w:val="24"/>
    </w:rPr>
  </w:style>
  <w:style w:type="paragraph" w:customStyle="1" w:styleId="1f9">
    <w:name w:val="Текст выноски1"/>
    <w:basedOn w:val="a1"/>
    <w:rsid w:val="00CB1A04"/>
    <w:pPr>
      <w:spacing w:after="0" w:line="240" w:lineRule="auto"/>
    </w:pPr>
    <w:rPr>
      <w:rFonts w:ascii="Tahoma" w:eastAsia="Times New Roman" w:hAnsi="Tahoma" w:cs="Tahoma"/>
      <w:sz w:val="16"/>
      <w:szCs w:val="16"/>
    </w:rPr>
  </w:style>
  <w:style w:type="character" w:customStyle="1" w:styleId="BodyTextChar">
    <w:name w:val="Body Text Char"/>
    <w:rsid w:val="00CB1A04"/>
    <w:rPr>
      <w:rFonts w:ascii="TimesET" w:hAnsi="TimesET" w:cs="Times New Roman"/>
      <w:sz w:val="24"/>
      <w:szCs w:val="24"/>
    </w:rPr>
  </w:style>
  <w:style w:type="character" w:customStyle="1" w:styleId="BodyText2Char">
    <w:name w:val="Body Text 2 Char"/>
    <w:rsid w:val="00CB1A04"/>
    <w:rPr>
      <w:rFonts w:ascii="TimesET" w:hAnsi="TimesET" w:cs="Times New Roman"/>
      <w:sz w:val="24"/>
      <w:szCs w:val="24"/>
    </w:rPr>
  </w:style>
  <w:style w:type="character" w:customStyle="1" w:styleId="BodyTextIndentChar">
    <w:name w:val="Body Text Indent Char"/>
    <w:rsid w:val="00CB1A04"/>
    <w:rPr>
      <w:rFonts w:ascii="Times New Roman" w:hAnsi="Times New Roman" w:cs="Times New Roman"/>
      <w:sz w:val="24"/>
      <w:szCs w:val="24"/>
    </w:rPr>
  </w:style>
  <w:style w:type="paragraph" w:customStyle="1" w:styleId="afffff3">
    <w:name w:val="Знак Знак Знак Знак"/>
    <w:basedOn w:val="a1"/>
    <w:rsid w:val="00CB1A0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1"/>
    <w:rsid w:val="00CB1A04"/>
    <w:pPr>
      <w:spacing w:after="160" w:line="240" w:lineRule="exact"/>
    </w:pPr>
    <w:rPr>
      <w:rFonts w:ascii="Verdana" w:eastAsia="Times New Roman" w:hAnsi="Verdana" w:cs="Times New Roman"/>
      <w:sz w:val="20"/>
      <w:szCs w:val="20"/>
      <w:lang w:val="en-US" w:eastAsia="en-US"/>
    </w:rPr>
  </w:style>
  <w:style w:type="character" w:customStyle="1" w:styleId="highlightsearch">
    <w:name w:val="highlightsearch"/>
    <w:rsid w:val="00CB1A04"/>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4711538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975909425">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vil_med@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E3C8F-8C25-457C-BEA7-72AE86E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4</cp:revision>
  <cp:lastPrinted>2021-06-25T11:08:00Z</cp:lastPrinted>
  <dcterms:created xsi:type="dcterms:W3CDTF">2022-03-10T08:14:00Z</dcterms:created>
  <dcterms:modified xsi:type="dcterms:W3CDTF">2022-03-11T09:14:00Z</dcterms:modified>
</cp:coreProperties>
</file>