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8715"/>
        <w:gridCol w:w="2003"/>
        <w:gridCol w:w="220"/>
      </w:tblGrid>
      <w:tr w:rsidR="001A28E1" w:rsidTr="004509B6">
        <w:tc>
          <w:tcPr>
            <w:tcW w:w="8715" w:type="dxa"/>
            <w:tcBorders>
              <w:top w:val="single" w:sz="4" w:space="0" w:color="auto"/>
              <w:left w:val="single" w:sz="4" w:space="0" w:color="auto"/>
              <w:bottom w:val="single" w:sz="4" w:space="0" w:color="auto"/>
              <w:right w:val="single" w:sz="4" w:space="0" w:color="auto"/>
            </w:tcBorders>
            <w:shd w:val="clear" w:color="auto" w:fill="auto"/>
            <w:vAlign w:val="center"/>
          </w:tcPr>
          <w:p w:rsidR="001A28E1" w:rsidRDefault="001034AE">
            <w:pPr>
              <w:jc w:val="center"/>
              <w:rPr>
                <w:rFonts w:ascii="Monotype Corsiva" w:hAnsi="Monotype Corsiva"/>
                <w:color w:val="000000"/>
                <w:sz w:val="96"/>
                <w:szCs w:val="96"/>
              </w:rPr>
            </w:pPr>
            <w:proofErr w:type="spellStart"/>
            <w:r>
              <w:rPr>
                <w:rFonts w:ascii="Monotype Corsiva" w:hAnsi="Monotype Corsiva"/>
                <w:color w:val="000000"/>
                <w:sz w:val="96"/>
                <w:szCs w:val="96"/>
              </w:rPr>
              <w:t>Конар</w:t>
            </w:r>
            <w:r w:rsidR="001A28E1">
              <w:rPr>
                <w:rFonts w:ascii="Monotype Corsiva" w:hAnsi="Monotype Corsiva"/>
                <w:color w:val="000000"/>
                <w:sz w:val="96"/>
                <w:szCs w:val="96"/>
              </w:rPr>
              <w:t>ский</w:t>
            </w:r>
            <w:proofErr w:type="spellEnd"/>
            <w:r w:rsidR="001A28E1">
              <w:rPr>
                <w:rFonts w:ascii="Monotype Corsiva" w:hAnsi="Monotype Corsiva"/>
                <w:color w:val="000000"/>
                <w:sz w:val="96"/>
                <w:szCs w:val="96"/>
              </w:rPr>
              <w:t xml:space="preserve"> вестник</w:t>
            </w:r>
          </w:p>
        </w:tc>
        <w:tc>
          <w:tcPr>
            <w:tcW w:w="2003" w:type="dxa"/>
            <w:vMerge w:val="restart"/>
            <w:tcBorders>
              <w:top w:val="single" w:sz="4" w:space="0" w:color="auto"/>
              <w:left w:val="single" w:sz="4" w:space="0" w:color="auto"/>
              <w:bottom w:val="single" w:sz="4" w:space="0" w:color="auto"/>
              <w:right w:val="single" w:sz="4" w:space="0" w:color="auto"/>
            </w:tcBorders>
            <w:shd w:val="clear" w:color="auto" w:fill="auto"/>
          </w:tcPr>
          <w:p w:rsidR="001A28E1" w:rsidRDefault="001A28E1">
            <w:pPr>
              <w:jc w:val="center"/>
              <w:rPr>
                <w:color w:val="000000"/>
              </w:rPr>
            </w:pPr>
            <w:r>
              <w:rPr>
                <w:color w:val="000000"/>
              </w:rPr>
              <w:t>20</w:t>
            </w:r>
            <w:r w:rsidR="00356D01">
              <w:rPr>
                <w:color w:val="000000"/>
              </w:rPr>
              <w:t>2</w:t>
            </w:r>
            <w:r w:rsidR="00F2197C">
              <w:rPr>
                <w:color w:val="000000"/>
              </w:rPr>
              <w:t>1</w:t>
            </w:r>
          </w:p>
          <w:p w:rsidR="001A28E1" w:rsidRDefault="00587B96" w:rsidP="00587B96">
            <w:pPr>
              <w:rPr>
                <w:color w:val="000000"/>
              </w:rPr>
            </w:pPr>
            <w:r>
              <w:rPr>
                <w:color w:val="000000"/>
              </w:rPr>
              <w:t xml:space="preserve">        </w:t>
            </w:r>
            <w:r w:rsidR="00833CEA">
              <w:rPr>
                <w:color w:val="000000"/>
              </w:rPr>
              <w:t xml:space="preserve"> </w:t>
            </w:r>
            <w:r w:rsidR="00F327E4">
              <w:rPr>
                <w:color w:val="000000"/>
              </w:rPr>
              <w:t>октябрь</w:t>
            </w:r>
          </w:p>
          <w:p w:rsidR="001A28E1" w:rsidRPr="00EC794B" w:rsidRDefault="00122A5F" w:rsidP="00122A5F">
            <w:pPr>
              <w:jc w:val="center"/>
              <w:rPr>
                <w:color w:val="000000"/>
              </w:rPr>
            </w:pPr>
            <w:r>
              <w:rPr>
                <w:color w:val="000000"/>
              </w:rPr>
              <w:t>12</w:t>
            </w:r>
          </w:p>
        </w:tc>
        <w:tc>
          <w:tcPr>
            <w:tcW w:w="220" w:type="dxa"/>
            <w:tcBorders>
              <w:top w:val="nil"/>
              <w:left w:val="nil"/>
              <w:bottom w:val="nil"/>
              <w:right w:val="nil"/>
            </w:tcBorders>
            <w:shd w:val="clear" w:color="auto" w:fill="auto"/>
            <w:tcMar>
              <w:top w:w="0" w:type="dxa"/>
              <w:left w:w="160" w:type="dxa"/>
              <w:bottom w:w="0" w:type="dxa"/>
              <w:right w:w="0" w:type="dxa"/>
            </w:tcMar>
            <w:vAlign w:val="center"/>
          </w:tcPr>
          <w:p w:rsidR="001A28E1" w:rsidRDefault="001A28E1">
            <w:pPr>
              <w:rPr>
                <w:color w:val="000000"/>
              </w:rPr>
            </w:pPr>
            <w:r>
              <w:rPr>
                <w:color w:val="000000"/>
              </w:rPr>
              <w:t> </w:t>
            </w:r>
          </w:p>
        </w:tc>
      </w:tr>
      <w:tr w:rsidR="001A28E1" w:rsidTr="004509B6">
        <w:trPr>
          <w:trHeight w:val="345"/>
        </w:trPr>
        <w:tc>
          <w:tcPr>
            <w:tcW w:w="87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28E1" w:rsidRDefault="001A28E1">
            <w:pPr>
              <w:jc w:val="center"/>
              <w:rPr>
                <w:rFonts w:ascii="Arial Cyr Chuv" w:hAnsi="Arial Cyr Chuv"/>
                <w:i/>
                <w:color w:val="0000FF"/>
                <w:sz w:val="28"/>
                <w:szCs w:val="28"/>
                <w:highlight w:val="cyan"/>
              </w:rPr>
            </w:pPr>
            <w:r>
              <w:rPr>
                <w:rFonts w:ascii="Arial Cyr Chuv" w:hAnsi="Arial Cyr Chuv"/>
                <w:i/>
                <w:color w:val="0000FF"/>
                <w:highlight w:val="cyan"/>
              </w:rPr>
              <w:t>Газета основана</w:t>
            </w:r>
            <w:r w:rsidR="001034AE">
              <w:rPr>
                <w:rFonts w:ascii="Arial Cyr Chuv" w:hAnsi="Arial Cyr Chuv"/>
                <w:i/>
                <w:color w:val="0000FF"/>
                <w:highlight w:val="cyan"/>
              </w:rPr>
              <w:t xml:space="preserve"> </w:t>
            </w:r>
            <w:r w:rsidR="00F86467">
              <w:rPr>
                <w:rFonts w:ascii="Arial Cyr Chuv" w:hAnsi="Arial Cyr Chuv"/>
                <w:i/>
                <w:color w:val="0000FF"/>
                <w:highlight w:val="cyan"/>
              </w:rPr>
              <w:t>24 мая</w:t>
            </w:r>
            <w:r>
              <w:rPr>
                <w:rFonts w:ascii="Arial Cyr Chuv" w:hAnsi="Arial Cyr Chuv"/>
                <w:i/>
                <w:color w:val="0000FF"/>
                <w:highlight w:val="cyan"/>
              </w:rPr>
              <w:t xml:space="preserve"> 2011 года</w:t>
            </w:r>
          </w:p>
        </w:tc>
        <w:tc>
          <w:tcPr>
            <w:tcW w:w="0" w:type="auto"/>
            <w:vMerge/>
            <w:tcBorders>
              <w:top w:val="single" w:sz="4" w:space="0" w:color="auto"/>
              <w:left w:val="single" w:sz="4" w:space="0" w:color="auto"/>
              <w:bottom w:val="single" w:sz="4" w:space="0" w:color="auto"/>
              <w:right w:val="single" w:sz="4" w:space="0" w:color="auto"/>
            </w:tcBorders>
            <w:shd w:val="clear" w:color="auto" w:fill="CCFFCC"/>
            <w:vAlign w:val="center"/>
          </w:tcPr>
          <w:p w:rsidR="001A28E1" w:rsidRDefault="001A28E1">
            <w:pPr>
              <w:rPr>
                <w:color w:val="000000"/>
              </w:rPr>
            </w:pPr>
          </w:p>
        </w:tc>
        <w:tc>
          <w:tcPr>
            <w:tcW w:w="220" w:type="dxa"/>
            <w:tcBorders>
              <w:top w:val="nil"/>
              <w:left w:val="nil"/>
              <w:bottom w:val="nil"/>
              <w:right w:val="nil"/>
            </w:tcBorders>
            <w:shd w:val="clear" w:color="auto" w:fill="auto"/>
            <w:tcMar>
              <w:top w:w="0" w:type="dxa"/>
              <w:left w:w="160" w:type="dxa"/>
              <w:bottom w:w="0" w:type="dxa"/>
              <w:right w:w="0" w:type="dxa"/>
            </w:tcMar>
            <w:vAlign w:val="center"/>
          </w:tcPr>
          <w:p w:rsidR="001A28E1" w:rsidRDefault="001A28E1">
            <w:pPr>
              <w:rPr>
                <w:rFonts w:ascii="Arial" w:hAnsi="Arial" w:cs="Arial"/>
                <w:color w:val="000000"/>
                <w:sz w:val="18"/>
                <w:szCs w:val="18"/>
              </w:rPr>
            </w:pPr>
          </w:p>
        </w:tc>
      </w:tr>
      <w:tr w:rsidR="001A28E1" w:rsidTr="004509B6">
        <w:tc>
          <w:tcPr>
            <w:tcW w:w="0" w:type="auto"/>
            <w:vMerge/>
            <w:tcBorders>
              <w:top w:val="single" w:sz="4" w:space="0" w:color="auto"/>
              <w:left w:val="single" w:sz="4" w:space="0" w:color="auto"/>
              <w:bottom w:val="single" w:sz="4" w:space="0" w:color="auto"/>
              <w:right w:val="single" w:sz="4" w:space="0" w:color="auto"/>
            </w:tcBorders>
            <w:shd w:val="clear" w:color="auto" w:fill="CCFFCC"/>
            <w:vAlign w:val="center"/>
          </w:tcPr>
          <w:p w:rsidR="001A28E1" w:rsidRDefault="001A28E1">
            <w:pPr>
              <w:rPr>
                <w:rFonts w:ascii="Arial Cyr Chuv" w:hAnsi="Arial Cyr Chuv"/>
                <w:i/>
                <w:color w:val="0000FF"/>
                <w:sz w:val="28"/>
                <w:szCs w:val="28"/>
                <w:highlight w:val="cyan"/>
              </w:rPr>
            </w:pP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1A28E1" w:rsidRPr="00C21AF8" w:rsidRDefault="001A28E1" w:rsidP="00122A5F">
            <w:pPr>
              <w:jc w:val="center"/>
              <w:rPr>
                <w:b/>
                <w:color w:val="000000"/>
                <w:lang w:val="en-US"/>
              </w:rPr>
            </w:pPr>
            <w:r>
              <w:rPr>
                <w:b/>
                <w:color w:val="000000"/>
              </w:rPr>
              <w:t>№</w:t>
            </w:r>
            <w:r w:rsidR="009C2587">
              <w:rPr>
                <w:b/>
                <w:color w:val="000000"/>
              </w:rPr>
              <w:t>1</w:t>
            </w:r>
            <w:r w:rsidR="00122A5F">
              <w:rPr>
                <w:b/>
                <w:color w:val="000000"/>
              </w:rPr>
              <w:t>4</w:t>
            </w:r>
          </w:p>
        </w:tc>
        <w:tc>
          <w:tcPr>
            <w:tcW w:w="220" w:type="dxa"/>
            <w:tcBorders>
              <w:top w:val="nil"/>
              <w:left w:val="nil"/>
              <w:bottom w:val="nil"/>
              <w:right w:val="nil"/>
            </w:tcBorders>
            <w:shd w:val="clear" w:color="auto" w:fill="auto"/>
            <w:tcMar>
              <w:top w:w="0" w:type="dxa"/>
              <w:left w:w="160" w:type="dxa"/>
              <w:bottom w:w="0" w:type="dxa"/>
              <w:right w:w="0" w:type="dxa"/>
            </w:tcMar>
            <w:vAlign w:val="center"/>
          </w:tcPr>
          <w:p w:rsidR="001A28E1" w:rsidRDefault="001A28E1">
            <w:pPr>
              <w:rPr>
                <w:color w:val="000000"/>
              </w:rPr>
            </w:pPr>
            <w:r>
              <w:rPr>
                <w:color w:val="000000"/>
              </w:rPr>
              <w:t> </w:t>
            </w:r>
          </w:p>
        </w:tc>
      </w:tr>
    </w:tbl>
    <w:p w:rsidR="00F741B9" w:rsidRDefault="00F741B9" w:rsidP="00F741B9">
      <w:pPr>
        <w:jc w:val="center"/>
        <w:rPr>
          <w:lang w:val="en-US"/>
        </w:rPr>
      </w:pPr>
    </w:p>
    <w:p w:rsidR="00623409" w:rsidRPr="00623409" w:rsidRDefault="00623409" w:rsidP="00623409">
      <w:pPr>
        <w:jc w:val="center"/>
        <w:rPr>
          <w:rFonts w:ascii="Arial" w:hAnsi="Arial" w:cs="Arial"/>
          <w:sz w:val="20"/>
          <w:szCs w:val="20"/>
        </w:rPr>
      </w:pPr>
      <w:r w:rsidRPr="00623409">
        <w:rPr>
          <w:rFonts w:ascii="Arial" w:hAnsi="Arial" w:cs="Arial"/>
          <w:sz w:val="20"/>
          <w:szCs w:val="20"/>
        </w:rPr>
        <w:t>Прокуратура разъясняет</w:t>
      </w:r>
    </w:p>
    <w:p w:rsidR="00623409" w:rsidRPr="00623409" w:rsidRDefault="00623409" w:rsidP="00623409">
      <w:pPr>
        <w:pStyle w:val="af8"/>
        <w:spacing w:before="0" w:beforeAutospacing="0" w:after="0" w:afterAutospacing="0"/>
        <w:ind w:firstLine="720"/>
        <w:jc w:val="center"/>
        <w:rPr>
          <w:rFonts w:ascii="Arial" w:hAnsi="Arial" w:cs="Arial"/>
          <w:b/>
          <w:sz w:val="20"/>
          <w:szCs w:val="20"/>
        </w:rPr>
      </w:pPr>
      <w:r w:rsidRPr="00623409">
        <w:rPr>
          <w:rFonts w:ascii="Arial" w:hAnsi="Arial" w:cs="Arial"/>
          <w:b/>
          <w:sz w:val="20"/>
          <w:szCs w:val="20"/>
        </w:rPr>
        <w:t>Разъясняет помощник прокурора Цивильского района Чувашской Республики Волков М.Ю.</w:t>
      </w:r>
    </w:p>
    <w:p w:rsidR="00623409" w:rsidRPr="00623409" w:rsidRDefault="00623409" w:rsidP="00623409">
      <w:pPr>
        <w:pStyle w:val="af8"/>
        <w:shd w:val="clear" w:color="auto" w:fill="FFFFFF"/>
        <w:spacing w:before="0" w:beforeAutospacing="0" w:after="0" w:afterAutospacing="0"/>
        <w:ind w:firstLine="720"/>
        <w:rPr>
          <w:rFonts w:ascii="Arial" w:hAnsi="Arial" w:cs="Arial"/>
          <w:color w:val="000000"/>
          <w:sz w:val="20"/>
          <w:szCs w:val="20"/>
        </w:rPr>
      </w:pPr>
      <w:r w:rsidRPr="00623409">
        <w:rPr>
          <w:rFonts w:ascii="Arial" w:hAnsi="Arial" w:cs="Arial"/>
          <w:color w:val="000000"/>
          <w:sz w:val="20"/>
          <w:szCs w:val="20"/>
        </w:rPr>
        <w:t>Проблема незаконного оборота наркотических средств и психотропных веществ приобрела сегодня широкий общественный резонанс. Связано это с увеличением числа, как наркоманов, так и самих наркоторговцев.</w:t>
      </w:r>
    </w:p>
    <w:p w:rsidR="00623409" w:rsidRPr="00623409" w:rsidRDefault="00623409" w:rsidP="00623409">
      <w:pPr>
        <w:pStyle w:val="af8"/>
        <w:shd w:val="clear" w:color="auto" w:fill="FFFFFF"/>
        <w:spacing w:before="0" w:beforeAutospacing="0" w:after="0" w:afterAutospacing="0"/>
        <w:ind w:firstLine="720"/>
        <w:rPr>
          <w:rFonts w:ascii="Arial" w:hAnsi="Arial" w:cs="Arial"/>
          <w:color w:val="000000"/>
          <w:sz w:val="20"/>
          <w:szCs w:val="20"/>
        </w:rPr>
      </w:pPr>
      <w:r w:rsidRPr="00623409">
        <w:rPr>
          <w:rFonts w:ascii="Arial" w:hAnsi="Arial" w:cs="Arial"/>
          <w:color w:val="000000"/>
          <w:sz w:val="20"/>
          <w:szCs w:val="20"/>
        </w:rPr>
        <w:t>За хранение, потребление, оборот и другие правонарушения, которые так или иначе связаны с наркотиками, предусмотрена юридическая ответственность. Различают два вида ответственности, к которой можно привлечь виновное лицо – административная и уголовная.</w:t>
      </w:r>
    </w:p>
    <w:p w:rsidR="00623409" w:rsidRPr="00623409" w:rsidRDefault="00623409" w:rsidP="00623409">
      <w:pPr>
        <w:pStyle w:val="af8"/>
        <w:shd w:val="clear" w:color="auto" w:fill="FFFFFF"/>
        <w:spacing w:before="0" w:beforeAutospacing="0" w:after="0" w:afterAutospacing="0"/>
        <w:ind w:firstLine="720"/>
        <w:rPr>
          <w:rFonts w:ascii="Arial" w:hAnsi="Arial" w:cs="Arial"/>
          <w:color w:val="000000"/>
          <w:sz w:val="20"/>
          <w:szCs w:val="20"/>
        </w:rPr>
      </w:pPr>
      <w:r w:rsidRPr="00623409">
        <w:rPr>
          <w:rFonts w:ascii="Arial" w:hAnsi="Arial" w:cs="Arial"/>
          <w:color w:val="000000"/>
          <w:sz w:val="20"/>
          <w:szCs w:val="20"/>
        </w:rPr>
        <w:t>Административная ответственность является более мягкой мерой, которую можно применить к виновному. Лицо подлежит административной ответственности в тех случаях, когда размер наркотического или психотропного вещества составляет меньше крупного размера, установленного Правительством Российской Федерации индивидуально для каждого наркотического вещества.</w:t>
      </w:r>
    </w:p>
    <w:p w:rsidR="00623409" w:rsidRPr="00623409" w:rsidRDefault="00623409" w:rsidP="00623409">
      <w:pPr>
        <w:pStyle w:val="af8"/>
        <w:shd w:val="clear" w:color="auto" w:fill="FFFFFF"/>
        <w:spacing w:before="0" w:beforeAutospacing="0" w:after="0" w:afterAutospacing="0"/>
        <w:ind w:firstLine="720"/>
        <w:rPr>
          <w:rFonts w:ascii="Arial" w:hAnsi="Arial" w:cs="Arial"/>
          <w:color w:val="000000"/>
          <w:sz w:val="20"/>
          <w:szCs w:val="20"/>
        </w:rPr>
      </w:pPr>
      <w:r w:rsidRPr="00623409">
        <w:rPr>
          <w:rFonts w:ascii="Arial" w:hAnsi="Arial" w:cs="Arial"/>
          <w:color w:val="000000"/>
          <w:sz w:val="20"/>
          <w:szCs w:val="20"/>
        </w:rPr>
        <w:t xml:space="preserve">В Кодексе Российской Федерации об административных правонарушениях предусмотрено несколько составов правонарушений, связанных с наркотическими и психотропными веществами, а также их </w:t>
      </w:r>
      <w:proofErr w:type="spellStart"/>
      <w:r w:rsidRPr="00623409">
        <w:rPr>
          <w:rFonts w:ascii="Arial" w:hAnsi="Arial" w:cs="Arial"/>
          <w:color w:val="000000"/>
          <w:sz w:val="20"/>
          <w:szCs w:val="20"/>
        </w:rPr>
        <w:t>прекурсорами</w:t>
      </w:r>
      <w:proofErr w:type="spellEnd"/>
      <w:r w:rsidRPr="00623409">
        <w:rPr>
          <w:rFonts w:ascii="Arial" w:hAnsi="Arial" w:cs="Arial"/>
          <w:color w:val="000000"/>
          <w:sz w:val="20"/>
          <w:szCs w:val="20"/>
        </w:rPr>
        <w:t>:</w:t>
      </w:r>
    </w:p>
    <w:tbl>
      <w:tblPr>
        <w:tblW w:w="839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65"/>
        <w:gridCol w:w="4033"/>
      </w:tblGrid>
      <w:tr w:rsidR="00623409" w:rsidRPr="00623409">
        <w:tc>
          <w:tcPr>
            <w:tcW w:w="4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Style w:val="af9"/>
                <w:rFonts w:ascii="Arial" w:hAnsi="Arial" w:cs="Arial"/>
                <w:color w:val="000000"/>
                <w:sz w:val="20"/>
                <w:szCs w:val="20"/>
              </w:rPr>
              <w:t>Диспозиция правовой нормы</w:t>
            </w:r>
          </w:p>
        </w:tc>
        <w:tc>
          <w:tcPr>
            <w:tcW w:w="403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Style w:val="af9"/>
                <w:rFonts w:ascii="Arial" w:hAnsi="Arial" w:cs="Arial"/>
                <w:color w:val="000000"/>
                <w:sz w:val="20"/>
                <w:szCs w:val="20"/>
              </w:rPr>
              <w:t>Санкция правовой нормы</w:t>
            </w:r>
          </w:p>
        </w:tc>
      </w:tr>
      <w:tr w:rsidR="00623409" w:rsidRPr="00623409">
        <w:tc>
          <w:tcPr>
            <w:tcW w:w="4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Style w:val="af9"/>
                <w:rFonts w:ascii="Arial" w:hAnsi="Arial" w:cs="Arial"/>
                <w:color w:val="000000"/>
                <w:sz w:val="20"/>
                <w:szCs w:val="20"/>
              </w:rPr>
              <w:t>Статья 6.8 КоАП РФ</w:t>
            </w:r>
          </w:p>
        </w:tc>
        <w:tc>
          <w:tcPr>
            <w:tcW w:w="403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Style w:val="af9"/>
                <w:rFonts w:ascii="Arial" w:hAnsi="Arial" w:cs="Arial"/>
                <w:color w:val="000000"/>
                <w:sz w:val="20"/>
                <w:szCs w:val="20"/>
              </w:rPr>
              <w:t>Статья 6.8 КоАП РФ</w:t>
            </w:r>
          </w:p>
        </w:tc>
      </w:tr>
      <w:tr w:rsidR="00623409" w:rsidRPr="00623409">
        <w:tc>
          <w:tcPr>
            <w:tcW w:w="4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Fonts w:ascii="Arial" w:hAnsi="Arial" w:cs="Arial"/>
                <w:color w:val="000000"/>
                <w:sz w:val="20"/>
                <w:szCs w:val="20"/>
              </w:rPr>
              <w:t xml:space="preserve">1.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w:t>
            </w:r>
            <w:proofErr w:type="gramStart"/>
            <w:r w:rsidRPr="00623409">
              <w:rPr>
                <w:rFonts w:ascii="Arial" w:hAnsi="Arial" w:cs="Arial"/>
                <w:color w:val="000000"/>
                <w:sz w:val="20"/>
                <w:szCs w:val="20"/>
              </w:rPr>
              <w:t>вещества,  —</w:t>
            </w:r>
            <w:proofErr w:type="gramEnd"/>
          </w:p>
        </w:tc>
        <w:tc>
          <w:tcPr>
            <w:tcW w:w="403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right="780" w:firstLine="180"/>
              <w:rPr>
                <w:rFonts w:ascii="Arial" w:hAnsi="Arial" w:cs="Arial"/>
                <w:color w:val="000000"/>
                <w:sz w:val="20"/>
                <w:szCs w:val="20"/>
              </w:rPr>
            </w:pPr>
            <w:r w:rsidRPr="00623409">
              <w:rPr>
                <w:rFonts w:ascii="Arial" w:hAnsi="Arial" w:cs="Arial"/>
                <w:color w:val="000000"/>
                <w:sz w:val="20"/>
                <w:szCs w:val="20"/>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tc>
      </w:tr>
      <w:tr w:rsidR="00623409" w:rsidRPr="00623409">
        <w:tc>
          <w:tcPr>
            <w:tcW w:w="4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Fonts w:ascii="Arial" w:hAnsi="Arial" w:cs="Arial"/>
                <w:color w:val="000000"/>
                <w:sz w:val="20"/>
                <w:szCs w:val="20"/>
              </w:rPr>
              <w:t xml:space="preserve">2. Те же действия, совершенные иностранным гражданином или лицом без </w:t>
            </w:r>
            <w:proofErr w:type="gramStart"/>
            <w:r w:rsidRPr="00623409">
              <w:rPr>
                <w:rFonts w:ascii="Arial" w:hAnsi="Arial" w:cs="Arial"/>
                <w:color w:val="000000"/>
                <w:sz w:val="20"/>
                <w:szCs w:val="20"/>
              </w:rPr>
              <w:t>гражданства,  —</w:t>
            </w:r>
            <w:proofErr w:type="gramEnd"/>
          </w:p>
        </w:tc>
        <w:tc>
          <w:tcPr>
            <w:tcW w:w="403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Fonts w:ascii="Arial" w:hAnsi="Arial" w:cs="Arial"/>
                <w:color w:val="000000"/>
                <w:sz w:val="20"/>
                <w:szCs w:val="20"/>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tc>
      </w:tr>
      <w:tr w:rsidR="00623409" w:rsidRPr="00623409">
        <w:tc>
          <w:tcPr>
            <w:tcW w:w="8398" w:type="dxa"/>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Fonts w:ascii="Arial" w:hAnsi="Arial" w:cs="Arial"/>
                <w:color w:val="000000"/>
                <w:sz w:val="20"/>
                <w:szCs w:val="20"/>
              </w:rP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tc>
      </w:tr>
      <w:tr w:rsidR="00623409" w:rsidRPr="00623409">
        <w:tc>
          <w:tcPr>
            <w:tcW w:w="4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Style w:val="af9"/>
                <w:rFonts w:ascii="Arial" w:hAnsi="Arial" w:cs="Arial"/>
                <w:color w:val="000000"/>
                <w:sz w:val="20"/>
                <w:szCs w:val="20"/>
              </w:rPr>
              <w:t>Статья 6.9 КоАП РФ</w:t>
            </w:r>
          </w:p>
        </w:tc>
        <w:tc>
          <w:tcPr>
            <w:tcW w:w="403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Style w:val="af9"/>
                <w:rFonts w:ascii="Arial" w:hAnsi="Arial" w:cs="Arial"/>
                <w:color w:val="000000"/>
                <w:sz w:val="20"/>
                <w:szCs w:val="20"/>
              </w:rPr>
              <w:t>Статья 6.9 КоАП РФ</w:t>
            </w:r>
          </w:p>
        </w:tc>
      </w:tr>
      <w:tr w:rsidR="00623409" w:rsidRPr="00623409">
        <w:tc>
          <w:tcPr>
            <w:tcW w:w="4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Fonts w:ascii="Arial" w:hAnsi="Arial" w:cs="Arial"/>
                <w:color w:val="000000"/>
                <w:sz w:val="20"/>
                <w:szCs w:val="20"/>
              </w:rPr>
              <w:t xml:space="preserve">1. Потребление наркотических средств или психотропных веществ без назначения врача, за исключением случаев, предусмотренных частью 3 статьи 20.20, статьей 20.22 настоящего </w:t>
            </w:r>
            <w:proofErr w:type="gramStart"/>
            <w:r w:rsidRPr="00623409">
              <w:rPr>
                <w:rFonts w:ascii="Arial" w:hAnsi="Arial" w:cs="Arial"/>
                <w:color w:val="000000"/>
                <w:sz w:val="20"/>
                <w:szCs w:val="20"/>
              </w:rPr>
              <w:t>Кодекса,  —</w:t>
            </w:r>
            <w:proofErr w:type="gramEnd"/>
          </w:p>
        </w:tc>
        <w:tc>
          <w:tcPr>
            <w:tcW w:w="403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Fonts w:ascii="Arial" w:hAnsi="Arial" w:cs="Arial"/>
                <w:color w:val="000000"/>
                <w:sz w:val="20"/>
                <w:szCs w:val="20"/>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tc>
      </w:tr>
      <w:tr w:rsidR="00623409" w:rsidRPr="00623409">
        <w:tc>
          <w:tcPr>
            <w:tcW w:w="4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Fonts w:ascii="Arial" w:hAnsi="Arial" w:cs="Arial"/>
                <w:color w:val="000000"/>
                <w:sz w:val="20"/>
                <w:szCs w:val="20"/>
              </w:rPr>
              <w:lastRenderedPageBreak/>
              <w:t xml:space="preserve">2. То же действие, совершенное иностранным гражданином или лицом без </w:t>
            </w:r>
            <w:proofErr w:type="gramStart"/>
            <w:r w:rsidRPr="00623409">
              <w:rPr>
                <w:rFonts w:ascii="Arial" w:hAnsi="Arial" w:cs="Arial"/>
                <w:color w:val="000000"/>
                <w:sz w:val="20"/>
                <w:szCs w:val="20"/>
              </w:rPr>
              <w:t>гражданства,  —</w:t>
            </w:r>
            <w:proofErr w:type="gramEnd"/>
          </w:p>
        </w:tc>
        <w:tc>
          <w:tcPr>
            <w:tcW w:w="403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Fonts w:ascii="Arial" w:hAnsi="Arial" w:cs="Arial"/>
                <w:color w:val="000000"/>
                <w:sz w:val="20"/>
                <w:szCs w:val="20"/>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tc>
      </w:tr>
      <w:tr w:rsidR="00623409" w:rsidRPr="00623409">
        <w:tc>
          <w:tcPr>
            <w:tcW w:w="8398" w:type="dxa"/>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Fonts w:ascii="Arial" w:hAnsi="Arial" w:cs="Arial"/>
                <w:color w:val="000000"/>
                <w:sz w:val="20"/>
                <w:szCs w:val="20"/>
              </w:rPr>
              <w:t>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tc>
      </w:tr>
      <w:tr w:rsidR="00623409" w:rsidRPr="00623409">
        <w:tc>
          <w:tcPr>
            <w:tcW w:w="4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Style w:val="af9"/>
                <w:rFonts w:ascii="Arial" w:hAnsi="Arial" w:cs="Arial"/>
                <w:color w:val="000000"/>
                <w:sz w:val="20"/>
                <w:szCs w:val="20"/>
              </w:rPr>
              <w:t>Статья 6.13 КоАП РФ</w:t>
            </w:r>
          </w:p>
        </w:tc>
        <w:tc>
          <w:tcPr>
            <w:tcW w:w="403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Style w:val="af9"/>
                <w:rFonts w:ascii="Arial" w:hAnsi="Arial" w:cs="Arial"/>
                <w:color w:val="000000"/>
                <w:sz w:val="20"/>
                <w:szCs w:val="20"/>
              </w:rPr>
              <w:t>Статья 6.13 КоАП РФ</w:t>
            </w:r>
          </w:p>
        </w:tc>
      </w:tr>
      <w:tr w:rsidR="00623409" w:rsidRPr="00623409">
        <w:tc>
          <w:tcPr>
            <w:tcW w:w="4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Fonts w:ascii="Arial" w:hAnsi="Arial" w:cs="Arial"/>
                <w:color w:val="000000"/>
                <w:sz w:val="20"/>
                <w:szCs w:val="20"/>
              </w:rPr>
              <w:t xml:space="preserve">1. Пропаганда либо незаконная реклама наркотических средств, психотропных веществ или их </w:t>
            </w:r>
            <w:proofErr w:type="spellStart"/>
            <w:r w:rsidRPr="00623409">
              <w:rPr>
                <w:rFonts w:ascii="Arial" w:hAnsi="Arial" w:cs="Arial"/>
                <w:color w:val="000000"/>
                <w:sz w:val="20"/>
                <w:szCs w:val="20"/>
              </w:rPr>
              <w:t>прекурсоров</w:t>
            </w:r>
            <w:proofErr w:type="spellEnd"/>
            <w:r w:rsidRPr="00623409">
              <w:rPr>
                <w:rFonts w:ascii="Arial" w:hAnsi="Arial" w:cs="Arial"/>
                <w:color w:val="000000"/>
                <w:sz w:val="20"/>
                <w:szCs w:val="20"/>
              </w:rPr>
              <w:t xml:space="preserve">, растений, содержащих наркотические средства или психотропные вещества либо их </w:t>
            </w:r>
            <w:proofErr w:type="spellStart"/>
            <w:r w:rsidRPr="00623409">
              <w:rPr>
                <w:rFonts w:ascii="Arial" w:hAnsi="Arial" w:cs="Arial"/>
                <w:color w:val="000000"/>
                <w:sz w:val="20"/>
                <w:szCs w:val="20"/>
              </w:rPr>
              <w:t>прекурсоры</w:t>
            </w:r>
            <w:proofErr w:type="spellEnd"/>
            <w:r w:rsidRPr="00623409">
              <w:rPr>
                <w:rFonts w:ascii="Arial" w:hAnsi="Arial" w:cs="Arial"/>
                <w:color w:val="000000"/>
                <w:sz w:val="20"/>
                <w:szCs w:val="20"/>
              </w:rPr>
              <w:t xml:space="preserve">, и их частей, содержащих наркотические средства или психотропные вещества либо их </w:t>
            </w:r>
            <w:proofErr w:type="spellStart"/>
            <w:proofErr w:type="gramStart"/>
            <w:r w:rsidRPr="00623409">
              <w:rPr>
                <w:rFonts w:ascii="Arial" w:hAnsi="Arial" w:cs="Arial"/>
                <w:color w:val="000000"/>
                <w:sz w:val="20"/>
                <w:szCs w:val="20"/>
              </w:rPr>
              <w:t>прекурсоры</w:t>
            </w:r>
            <w:proofErr w:type="spellEnd"/>
            <w:r w:rsidRPr="00623409">
              <w:rPr>
                <w:rFonts w:ascii="Arial" w:hAnsi="Arial" w:cs="Arial"/>
                <w:color w:val="000000"/>
                <w:sz w:val="20"/>
                <w:szCs w:val="20"/>
              </w:rPr>
              <w:t>,  —</w:t>
            </w:r>
            <w:proofErr w:type="gramEnd"/>
          </w:p>
        </w:tc>
        <w:tc>
          <w:tcPr>
            <w:tcW w:w="403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Fonts w:ascii="Arial" w:hAnsi="Arial" w:cs="Arial"/>
                <w:color w:val="000000"/>
                <w:sz w:val="20"/>
                <w:szCs w:val="20"/>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tc>
      </w:tr>
      <w:tr w:rsidR="00623409" w:rsidRPr="00623409">
        <w:tc>
          <w:tcPr>
            <w:tcW w:w="4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Fonts w:ascii="Arial" w:hAnsi="Arial" w:cs="Arial"/>
                <w:color w:val="000000"/>
                <w:sz w:val="20"/>
                <w:szCs w:val="20"/>
              </w:rPr>
              <w:t xml:space="preserve">2. То же действие, совершенное иностранным гражданином или лицом без </w:t>
            </w:r>
            <w:proofErr w:type="gramStart"/>
            <w:r w:rsidRPr="00623409">
              <w:rPr>
                <w:rFonts w:ascii="Arial" w:hAnsi="Arial" w:cs="Arial"/>
                <w:color w:val="000000"/>
                <w:sz w:val="20"/>
                <w:szCs w:val="20"/>
              </w:rPr>
              <w:t>гражданства,  —</w:t>
            </w:r>
            <w:proofErr w:type="gramEnd"/>
          </w:p>
        </w:tc>
        <w:tc>
          <w:tcPr>
            <w:tcW w:w="403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Fonts w:ascii="Arial" w:hAnsi="Arial" w:cs="Arial"/>
                <w:color w:val="000000"/>
                <w:sz w:val="20"/>
                <w:szCs w:val="20"/>
              </w:rP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tc>
      </w:tr>
      <w:tr w:rsidR="00623409" w:rsidRPr="00623409">
        <w:tc>
          <w:tcPr>
            <w:tcW w:w="8398" w:type="dxa"/>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Fonts w:ascii="Arial" w:hAnsi="Arial" w:cs="Arial"/>
                <w:color w:val="000000"/>
                <w:sz w:val="20"/>
                <w:szCs w:val="20"/>
              </w:rPr>
              <w:t xml:space="preserve">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w:t>
            </w:r>
            <w:proofErr w:type="spellStart"/>
            <w:r w:rsidRPr="00623409">
              <w:rPr>
                <w:rFonts w:ascii="Arial" w:hAnsi="Arial" w:cs="Arial"/>
                <w:color w:val="000000"/>
                <w:sz w:val="20"/>
                <w:szCs w:val="20"/>
              </w:rPr>
              <w:t>прекурсорах</w:t>
            </w:r>
            <w:proofErr w:type="spellEnd"/>
            <w:r w:rsidRPr="00623409">
              <w:rPr>
                <w:rFonts w:ascii="Arial" w:hAnsi="Arial" w:cs="Arial"/>
                <w:color w:val="000000"/>
                <w:sz w:val="20"/>
                <w:szCs w:val="20"/>
              </w:rPr>
              <w:t>.</w:t>
            </w:r>
          </w:p>
        </w:tc>
      </w:tr>
      <w:tr w:rsidR="00623409" w:rsidRPr="00623409">
        <w:tc>
          <w:tcPr>
            <w:tcW w:w="4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Style w:val="af9"/>
                <w:rFonts w:ascii="Arial" w:hAnsi="Arial" w:cs="Arial"/>
                <w:color w:val="000000"/>
                <w:sz w:val="20"/>
                <w:szCs w:val="20"/>
              </w:rPr>
              <w:t>Статья 6.15 КоАП РФ</w:t>
            </w:r>
          </w:p>
        </w:tc>
        <w:tc>
          <w:tcPr>
            <w:tcW w:w="403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Style w:val="af9"/>
                <w:rFonts w:ascii="Arial" w:hAnsi="Arial" w:cs="Arial"/>
                <w:color w:val="000000"/>
                <w:sz w:val="20"/>
                <w:szCs w:val="20"/>
              </w:rPr>
              <w:t>Статья 6.15 КоАП РФ</w:t>
            </w:r>
          </w:p>
        </w:tc>
      </w:tr>
      <w:tr w:rsidR="00623409" w:rsidRPr="00623409">
        <w:tc>
          <w:tcPr>
            <w:tcW w:w="4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Fonts w:ascii="Arial" w:hAnsi="Arial" w:cs="Arial"/>
                <w:color w:val="000000"/>
                <w:sz w:val="20"/>
                <w:szCs w:val="20"/>
              </w:rPr>
              <w:lastRenderedPageBreak/>
              <w:t xml:space="preserve">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w:t>
            </w:r>
            <w:proofErr w:type="gramStart"/>
            <w:r w:rsidRPr="00623409">
              <w:rPr>
                <w:rFonts w:ascii="Arial" w:hAnsi="Arial" w:cs="Arial"/>
                <w:color w:val="000000"/>
                <w:sz w:val="20"/>
                <w:szCs w:val="20"/>
              </w:rPr>
              <w:t>веществ,  —</w:t>
            </w:r>
            <w:proofErr w:type="gramEnd"/>
          </w:p>
        </w:tc>
        <w:tc>
          <w:tcPr>
            <w:tcW w:w="403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Fonts w:ascii="Arial" w:hAnsi="Arial" w:cs="Arial"/>
                <w:color w:val="000000"/>
                <w:sz w:val="20"/>
                <w:szCs w:val="20"/>
              </w:rPr>
              <w:t xml:space="preserve">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w:t>
            </w:r>
            <w:proofErr w:type="gramStart"/>
            <w:r w:rsidRPr="00623409">
              <w:rPr>
                <w:rFonts w:ascii="Arial" w:hAnsi="Arial" w:cs="Arial"/>
                <w:color w:val="000000"/>
                <w:sz w:val="20"/>
                <w:szCs w:val="20"/>
              </w:rPr>
              <w:t>без таковой либо административное приостановление</w:t>
            </w:r>
            <w:proofErr w:type="gramEnd"/>
            <w:r w:rsidRPr="00623409">
              <w:rPr>
                <w:rFonts w:ascii="Arial" w:hAnsi="Arial" w:cs="Arial"/>
                <w:color w:val="000000"/>
                <w:sz w:val="20"/>
                <w:szCs w:val="20"/>
              </w:rPr>
              <w:t xml:space="preserve">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tc>
      </w:tr>
      <w:tr w:rsidR="00623409" w:rsidRPr="00623409">
        <w:tc>
          <w:tcPr>
            <w:tcW w:w="4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Style w:val="af9"/>
                <w:rFonts w:ascii="Arial" w:hAnsi="Arial" w:cs="Arial"/>
                <w:color w:val="000000"/>
                <w:sz w:val="20"/>
                <w:szCs w:val="20"/>
              </w:rPr>
              <w:t>Статья 6.16 КоАП РФ</w:t>
            </w:r>
          </w:p>
        </w:tc>
        <w:tc>
          <w:tcPr>
            <w:tcW w:w="403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Style w:val="af9"/>
                <w:rFonts w:ascii="Arial" w:hAnsi="Arial" w:cs="Arial"/>
                <w:color w:val="000000"/>
                <w:sz w:val="20"/>
                <w:szCs w:val="20"/>
              </w:rPr>
              <w:t>Статья 6.16 КоАП РФ</w:t>
            </w:r>
          </w:p>
        </w:tc>
      </w:tr>
      <w:tr w:rsidR="00623409" w:rsidRPr="00623409">
        <w:tc>
          <w:tcPr>
            <w:tcW w:w="4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Fonts w:ascii="Arial" w:hAnsi="Arial" w:cs="Arial"/>
                <w:color w:val="000000"/>
                <w:sz w:val="20"/>
                <w:szCs w:val="20"/>
              </w:rPr>
              <w:t xml:space="preserve">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их </w:t>
            </w:r>
            <w:proofErr w:type="spellStart"/>
            <w:r w:rsidRPr="00623409">
              <w:rPr>
                <w:rFonts w:ascii="Arial" w:hAnsi="Arial" w:cs="Arial"/>
                <w:color w:val="000000"/>
                <w:sz w:val="20"/>
                <w:szCs w:val="20"/>
              </w:rPr>
              <w:t>прекурсоров</w:t>
            </w:r>
            <w:proofErr w:type="spellEnd"/>
            <w:r w:rsidRPr="00623409">
              <w:rPr>
                <w:rFonts w:ascii="Arial" w:hAnsi="Arial" w:cs="Arial"/>
                <w:color w:val="000000"/>
                <w:sz w:val="20"/>
                <w:szCs w:val="20"/>
              </w:rPr>
              <w:t xml:space="preserve">, а также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w:t>
            </w:r>
            <w:proofErr w:type="spellStart"/>
            <w:r w:rsidRPr="00623409">
              <w:rPr>
                <w:rFonts w:ascii="Arial" w:hAnsi="Arial" w:cs="Arial"/>
                <w:color w:val="000000"/>
                <w:sz w:val="20"/>
                <w:szCs w:val="20"/>
              </w:rPr>
              <w:t>прекурсоры</w:t>
            </w:r>
            <w:proofErr w:type="spellEnd"/>
            <w:r w:rsidRPr="00623409">
              <w:rPr>
                <w:rFonts w:ascii="Arial" w:hAnsi="Arial" w:cs="Arial"/>
                <w:color w:val="000000"/>
                <w:sz w:val="20"/>
                <w:szCs w:val="20"/>
              </w:rPr>
              <w:t xml:space="preserve">, и их частей, содержащих наркотические средства или психотропные вещества либо их </w:t>
            </w:r>
            <w:proofErr w:type="spellStart"/>
            <w:r w:rsidRPr="00623409">
              <w:rPr>
                <w:rFonts w:ascii="Arial" w:hAnsi="Arial" w:cs="Arial"/>
                <w:color w:val="000000"/>
                <w:sz w:val="20"/>
                <w:szCs w:val="20"/>
              </w:rPr>
              <w:t>прекурсоры</w:t>
            </w:r>
            <w:proofErr w:type="spellEnd"/>
            <w:r w:rsidRPr="00623409">
              <w:rPr>
                <w:rFonts w:ascii="Arial" w:hAnsi="Arial" w:cs="Arial"/>
                <w:color w:val="000000"/>
                <w:sz w:val="20"/>
                <w:szCs w:val="20"/>
              </w:rPr>
              <w:t>,  —</w:t>
            </w:r>
          </w:p>
        </w:tc>
        <w:tc>
          <w:tcPr>
            <w:tcW w:w="403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Fonts w:ascii="Arial" w:hAnsi="Arial" w:cs="Arial"/>
                <w:color w:val="000000"/>
                <w:sz w:val="20"/>
                <w:szCs w:val="20"/>
              </w:rPr>
              <w:t xml:space="preserve">влечет наложение административного штрафа на юридических лиц в размере от ста тысяч до двухсот тысяч рублей с конфискацией наркотических средств, психотропных веществ или их </w:t>
            </w:r>
            <w:proofErr w:type="spellStart"/>
            <w:r w:rsidRPr="00623409">
              <w:rPr>
                <w:rFonts w:ascii="Arial" w:hAnsi="Arial" w:cs="Arial"/>
                <w:color w:val="000000"/>
                <w:sz w:val="20"/>
                <w:szCs w:val="20"/>
              </w:rPr>
              <w:t>прекурсоров</w:t>
            </w:r>
            <w:proofErr w:type="spellEnd"/>
            <w:r w:rsidRPr="00623409">
              <w:rPr>
                <w:rFonts w:ascii="Arial" w:hAnsi="Arial" w:cs="Arial"/>
                <w:color w:val="000000"/>
                <w:sz w:val="20"/>
                <w:szCs w:val="20"/>
              </w:rPr>
              <w:t xml:space="preserve"> или </w:t>
            </w:r>
            <w:proofErr w:type="gramStart"/>
            <w:r w:rsidRPr="00623409">
              <w:rPr>
                <w:rFonts w:ascii="Arial" w:hAnsi="Arial" w:cs="Arial"/>
                <w:color w:val="000000"/>
                <w:sz w:val="20"/>
                <w:szCs w:val="20"/>
              </w:rPr>
              <w:t>без таковой либо административное приостановление</w:t>
            </w:r>
            <w:proofErr w:type="gramEnd"/>
            <w:r w:rsidRPr="00623409">
              <w:rPr>
                <w:rFonts w:ascii="Arial" w:hAnsi="Arial" w:cs="Arial"/>
                <w:color w:val="000000"/>
                <w:sz w:val="20"/>
                <w:szCs w:val="20"/>
              </w:rPr>
              <w:t xml:space="preserve"> деятельности на срок до девяноста суток с конфискацией наркотических средств, психотропных веществ или их </w:t>
            </w:r>
            <w:proofErr w:type="spellStart"/>
            <w:r w:rsidRPr="00623409">
              <w:rPr>
                <w:rFonts w:ascii="Arial" w:hAnsi="Arial" w:cs="Arial"/>
                <w:color w:val="000000"/>
                <w:sz w:val="20"/>
                <w:szCs w:val="20"/>
              </w:rPr>
              <w:t>прекурсоров</w:t>
            </w:r>
            <w:proofErr w:type="spellEnd"/>
            <w:r w:rsidRPr="00623409">
              <w:rPr>
                <w:rFonts w:ascii="Arial" w:hAnsi="Arial" w:cs="Arial"/>
                <w:color w:val="000000"/>
                <w:sz w:val="20"/>
                <w:szCs w:val="20"/>
              </w:rPr>
              <w:t xml:space="preserve"> или без таковой.</w:t>
            </w:r>
          </w:p>
        </w:tc>
      </w:tr>
      <w:tr w:rsidR="00623409" w:rsidRPr="00623409">
        <w:tc>
          <w:tcPr>
            <w:tcW w:w="4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Style w:val="af9"/>
                <w:rFonts w:ascii="Arial" w:hAnsi="Arial" w:cs="Arial"/>
                <w:color w:val="000000"/>
                <w:sz w:val="20"/>
                <w:szCs w:val="20"/>
              </w:rPr>
              <w:t>Статья 6.16.1 КоАП РФ</w:t>
            </w:r>
          </w:p>
        </w:tc>
        <w:tc>
          <w:tcPr>
            <w:tcW w:w="403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Style w:val="af9"/>
                <w:rFonts w:ascii="Arial" w:hAnsi="Arial" w:cs="Arial"/>
                <w:color w:val="000000"/>
                <w:sz w:val="20"/>
                <w:szCs w:val="20"/>
              </w:rPr>
              <w:t>Статья 6.16.1 КоАП РФ</w:t>
            </w:r>
          </w:p>
        </w:tc>
      </w:tr>
      <w:tr w:rsidR="00623409" w:rsidRPr="00623409">
        <w:tc>
          <w:tcPr>
            <w:tcW w:w="4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Fonts w:ascii="Arial" w:hAnsi="Arial" w:cs="Arial"/>
                <w:color w:val="000000"/>
                <w:sz w:val="20"/>
                <w:szCs w:val="20"/>
              </w:rPr>
              <w:t xml:space="preserve">1. Незаконные приобретение, хранение, перевозка, производство, сбыт или пересылка </w:t>
            </w:r>
            <w:proofErr w:type="spellStart"/>
            <w:r w:rsidRPr="00623409">
              <w:rPr>
                <w:rFonts w:ascii="Arial" w:hAnsi="Arial" w:cs="Arial"/>
                <w:color w:val="000000"/>
                <w:sz w:val="20"/>
                <w:szCs w:val="20"/>
              </w:rPr>
              <w:t>прекурсоров</w:t>
            </w:r>
            <w:proofErr w:type="spellEnd"/>
            <w:r w:rsidRPr="00623409">
              <w:rPr>
                <w:rFonts w:ascii="Arial" w:hAnsi="Arial" w:cs="Arial"/>
                <w:color w:val="000000"/>
                <w:sz w:val="20"/>
                <w:szCs w:val="20"/>
              </w:rPr>
              <w:t xml:space="preserve"> наркотических средств или психотропных веществ, а также незаконные приобретение, хранение, перевозка, сбыт или пересылка растений, содержащих </w:t>
            </w:r>
            <w:proofErr w:type="spellStart"/>
            <w:r w:rsidRPr="00623409">
              <w:rPr>
                <w:rFonts w:ascii="Arial" w:hAnsi="Arial" w:cs="Arial"/>
                <w:color w:val="000000"/>
                <w:sz w:val="20"/>
                <w:szCs w:val="20"/>
              </w:rPr>
              <w:t>прекурсоры</w:t>
            </w:r>
            <w:proofErr w:type="spellEnd"/>
            <w:r w:rsidRPr="00623409">
              <w:rPr>
                <w:rFonts w:ascii="Arial" w:hAnsi="Arial" w:cs="Arial"/>
                <w:color w:val="000000"/>
                <w:sz w:val="20"/>
                <w:szCs w:val="20"/>
              </w:rPr>
              <w:t xml:space="preserve"> наркотических средств или психотропных веществ, либо их частей, содержащих </w:t>
            </w:r>
            <w:proofErr w:type="spellStart"/>
            <w:r w:rsidRPr="00623409">
              <w:rPr>
                <w:rFonts w:ascii="Arial" w:hAnsi="Arial" w:cs="Arial"/>
                <w:color w:val="000000"/>
                <w:sz w:val="20"/>
                <w:szCs w:val="20"/>
              </w:rPr>
              <w:t>прекурсоры</w:t>
            </w:r>
            <w:proofErr w:type="spellEnd"/>
            <w:r w:rsidRPr="00623409">
              <w:rPr>
                <w:rFonts w:ascii="Arial" w:hAnsi="Arial" w:cs="Arial"/>
                <w:color w:val="000000"/>
                <w:sz w:val="20"/>
                <w:szCs w:val="20"/>
              </w:rPr>
              <w:t xml:space="preserve"> наркотических средств или психотропных веществ, если эти действия не содержат уголовно наказуемого </w:t>
            </w:r>
            <w:proofErr w:type="gramStart"/>
            <w:r w:rsidRPr="00623409">
              <w:rPr>
                <w:rFonts w:ascii="Arial" w:hAnsi="Arial" w:cs="Arial"/>
                <w:color w:val="000000"/>
                <w:sz w:val="20"/>
                <w:szCs w:val="20"/>
              </w:rPr>
              <w:t>деяния,  —</w:t>
            </w:r>
            <w:proofErr w:type="gramEnd"/>
          </w:p>
        </w:tc>
        <w:tc>
          <w:tcPr>
            <w:tcW w:w="403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Fonts w:ascii="Arial" w:hAnsi="Arial" w:cs="Arial"/>
                <w:color w:val="000000"/>
                <w:sz w:val="20"/>
                <w:szCs w:val="20"/>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tc>
      </w:tr>
      <w:tr w:rsidR="00623409" w:rsidRPr="00623409">
        <w:tc>
          <w:tcPr>
            <w:tcW w:w="4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Fonts w:ascii="Arial" w:hAnsi="Arial" w:cs="Arial"/>
                <w:color w:val="000000"/>
                <w:sz w:val="20"/>
                <w:szCs w:val="20"/>
              </w:rPr>
              <w:t xml:space="preserve">2. Те же действия, совершенные иностранным гражданином или лицом без </w:t>
            </w:r>
            <w:proofErr w:type="gramStart"/>
            <w:r w:rsidRPr="00623409">
              <w:rPr>
                <w:rFonts w:ascii="Arial" w:hAnsi="Arial" w:cs="Arial"/>
                <w:color w:val="000000"/>
                <w:sz w:val="20"/>
                <w:szCs w:val="20"/>
              </w:rPr>
              <w:t>гражданства,  —</w:t>
            </w:r>
            <w:proofErr w:type="gramEnd"/>
          </w:p>
        </w:tc>
        <w:tc>
          <w:tcPr>
            <w:tcW w:w="403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Fonts w:ascii="Arial" w:hAnsi="Arial" w:cs="Arial"/>
                <w:color w:val="000000"/>
                <w:sz w:val="20"/>
                <w:szCs w:val="20"/>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tc>
      </w:tr>
      <w:tr w:rsidR="00623409" w:rsidRPr="00623409">
        <w:tc>
          <w:tcPr>
            <w:tcW w:w="8398" w:type="dxa"/>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Fonts w:ascii="Arial" w:hAnsi="Arial" w:cs="Arial"/>
                <w:color w:val="000000"/>
                <w:sz w:val="20"/>
                <w:szCs w:val="20"/>
              </w:rPr>
              <w:t>Примечания: </w:t>
            </w:r>
            <w:r w:rsidRPr="00623409">
              <w:rPr>
                <w:rFonts w:ascii="Arial" w:hAnsi="Arial" w:cs="Arial"/>
                <w:color w:val="000000"/>
                <w:sz w:val="20"/>
                <w:szCs w:val="20"/>
              </w:rPr>
              <w:br/>
              <w:t xml:space="preserve">1. Лицо, совершившее административное правонарушение, предусмотренное настоящей статьей, добровольно сдавшее приобретенные </w:t>
            </w:r>
            <w:proofErr w:type="spellStart"/>
            <w:r w:rsidRPr="00623409">
              <w:rPr>
                <w:rFonts w:ascii="Arial" w:hAnsi="Arial" w:cs="Arial"/>
                <w:color w:val="000000"/>
                <w:sz w:val="20"/>
                <w:szCs w:val="20"/>
              </w:rPr>
              <w:t>прекурсоры</w:t>
            </w:r>
            <w:proofErr w:type="spellEnd"/>
            <w:r w:rsidRPr="00623409">
              <w:rPr>
                <w:rFonts w:ascii="Arial" w:hAnsi="Arial" w:cs="Arial"/>
                <w:color w:val="000000"/>
                <w:sz w:val="20"/>
                <w:szCs w:val="20"/>
              </w:rPr>
              <w:t xml:space="preserve"> наркотических средств или психотропных веществ, растения, содержащие </w:t>
            </w:r>
            <w:proofErr w:type="spellStart"/>
            <w:r w:rsidRPr="00623409">
              <w:rPr>
                <w:rFonts w:ascii="Arial" w:hAnsi="Arial" w:cs="Arial"/>
                <w:color w:val="000000"/>
                <w:sz w:val="20"/>
                <w:szCs w:val="20"/>
              </w:rPr>
              <w:t>прекурсоры</w:t>
            </w:r>
            <w:proofErr w:type="spellEnd"/>
            <w:r w:rsidRPr="00623409">
              <w:rPr>
                <w:rFonts w:ascii="Arial" w:hAnsi="Arial" w:cs="Arial"/>
                <w:color w:val="000000"/>
                <w:sz w:val="20"/>
                <w:szCs w:val="20"/>
              </w:rPr>
              <w:t xml:space="preserve"> наркотических средств или психотропных веществ, либо их части, содержащие </w:t>
            </w:r>
            <w:proofErr w:type="spellStart"/>
            <w:r w:rsidRPr="00623409">
              <w:rPr>
                <w:rFonts w:ascii="Arial" w:hAnsi="Arial" w:cs="Arial"/>
                <w:color w:val="000000"/>
                <w:sz w:val="20"/>
                <w:szCs w:val="20"/>
              </w:rPr>
              <w:t>прекурсоры</w:t>
            </w:r>
            <w:proofErr w:type="spellEnd"/>
            <w:r w:rsidRPr="00623409">
              <w:rPr>
                <w:rFonts w:ascii="Arial" w:hAnsi="Arial" w:cs="Arial"/>
                <w:color w:val="000000"/>
                <w:sz w:val="20"/>
                <w:szCs w:val="20"/>
              </w:rPr>
              <w:t xml:space="preserve"> наркотических средств или психотропных веществ, освобождается от </w:t>
            </w:r>
            <w:r w:rsidRPr="00623409">
              <w:rPr>
                <w:rFonts w:ascii="Arial" w:hAnsi="Arial" w:cs="Arial"/>
                <w:color w:val="000000"/>
                <w:sz w:val="20"/>
                <w:szCs w:val="20"/>
              </w:rPr>
              <w:lastRenderedPageBreak/>
              <w:t xml:space="preserve">административной ответственности за данное административное правонарушение. Не может признаваться добровольной сдачей </w:t>
            </w:r>
            <w:proofErr w:type="spellStart"/>
            <w:r w:rsidRPr="00623409">
              <w:rPr>
                <w:rFonts w:ascii="Arial" w:hAnsi="Arial" w:cs="Arial"/>
                <w:color w:val="000000"/>
                <w:sz w:val="20"/>
                <w:szCs w:val="20"/>
              </w:rPr>
              <w:t>прекурсоров</w:t>
            </w:r>
            <w:proofErr w:type="spellEnd"/>
            <w:r w:rsidRPr="00623409">
              <w:rPr>
                <w:rFonts w:ascii="Arial" w:hAnsi="Arial" w:cs="Arial"/>
                <w:color w:val="000000"/>
                <w:sz w:val="20"/>
                <w:szCs w:val="20"/>
              </w:rPr>
              <w:t xml:space="preserve"> наркотических средств или психотропных веществ, растений, содержащих </w:t>
            </w:r>
            <w:proofErr w:type="spellStart"/>
            <w:r w:rsidRPr="00623409">
              <w:rPr>
                <w:rFonts w:ascii="Arial" w:hAnsi="Arial" w:cs="Arial"/>
                <w:color w:val="000000"/>
                <w:sz w:val="20"/>
                <w:szCs w:val="20"/>
              </w:rPr>
              <w:t>прекурсоры</w:t>
            </w:r>
            <w:proofErr w:type="spellEnd"/>
            <w:r w:rsidRPr="00623409">
              <w:rPr>
                <w:rFonts w:ascii="Arial" w:hAnsi="Arial" w:cs="Arial"/>
                <w:color w:val="000000"/>
                <w:sz w:val="20"/>
                <w:szCs w:val="20"/>
              </w:rPr>
              <w:t xml:space="preserve"> наркотических средств или психотропных веществ, либо их частей, содержащих </w:t>
            </w:r>
            <w:proofErr w:type="spellStart"/>
            <w:r w:rsidRPr="00623409">
              <w:rPr>
                <w:rFonts w:ascii="Arial" w:hAnsi="Arial" w:cs="Arial"/>
                <w:color w:val="000000"/>
                <w:sz w:val="20"/>
                <w:szCs w:val="20"/>
              </w:rPr>
              <w:t>прекурсоры</w:t>
            </w:r>
            <w:proofErr w:type="spellEnd"/>
            <w:r w:rsidRPr="00623409">
              <w:rPr>
                <w:rFonts w:ascii="Arial" w:hAnsi="Arial" w:cs="Arial"/>
                <w:color w:val="000000"/>
                <w:sz w:val="20"/>
                <w:szCs w:val="20"/>
              </w:rPr>
              <w:t xml:space="preserve"> наркотических средств или психотропных веществ, их изъятие после возбуждения дела об административном правонарушении.</w:t>
            </w:r>
            <w:r w:rsidRPr="00623409">
              <w:rPr>
                <w:rFonts w:ascii="Arial" w:hAnsi="Arial" w:cs="Arial"/>
                <w:color w:val="000000"/>
                <w:sz w:val="20"/>
                <w:szCs w:val="20"/>
              </w:rPr>
              <w:br/>
              <w:t xml:space="preserve">2. Действие настоящей статьи распространяется на оборот </w:t>
            </w:r>
            <w:proofErr w:type="spellStart"/>
            <w:r w:rsidRPr="00623409">
              <w:rPr>
                <w:rFonts w:ascii="Arial" w:hAnsi="Arial" w:cs="Arial"/>
                <w:color w:val="000000"/>
                <w:sz w:val="20"/>
                <w:szCs w:val="20"/>
              </w:rPr>
              <w:t>прекурсоров</w:t>
            </w:r>
            <w:proofErr w:type="spellEnd"/>
            <w:r w:rsidRPr="00623409">
              <w:rPr>
                <w:rFonts w:ascii="Arial" w:hAnsi="Arial" w:cs="Arial"/>
                <w:color w:val="000000"/>
                <w:sz w:val="20"/>
                <w:szCs w:val="20"/>
              </w:rPr>
              <w:t xml:space="preserve">, включенных в список I и таблицу I списка IV Перечня наркотических средств, психотропных веществ и их </w:t>
            </w:r>
            <w:proofErr w:type="spellStart"/>
            <w:r w:rsidRPr="00623409">
              <w:rPr>
                <w:rFonts w:ascii="Arial" w:hAnsi="Arial" w:cs="Arial"/>
                <w:color w:val="000000"/>
                <w:sz w:val="20"/>
                <w:szCs w:val="20"/>
              </w:rPr>
              <w:t>прекурсоров</w:t>
            </w:r>
            <w:proofErr w:type="spellEnd"/>
            <w:r w:rsidRPr="00623409">
              <w:rPr>
                <w:rFonts w:ascii="Arial" w:hAnsi="Arial" w:cs="Arial"/>
                <w:color w:val="000000"/>
                <w:sz w:val="20"/>
                <w:szCs w:val="20"/>
              </w:rPr>
              <w:t>, подлежащих контролю в Российской Федерации, утверждаемого Правительством Российской Федерации.</w:t>
            </w:r>
          </w:p>
        </w:tc>
      </w:tr>
      <w:tr w:rsidR="00623409" w:rsidRPr="00623409">
        <w:tc>
          <w:tcPr>
            <w:tcW w:w="4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Style w:val="af9"/>
                <w:rFonts w:ascii="Arial" w:hAnsi="Arial" w:cs="Arial"/>
                <w:color w:val="000000"/>
                <w:sz w:val="20"/>
                <w:szCs w:val="20"/>
              </w:rPr>
              <w:lastRenderedPageBreak/>
              <w:t>Статья 10.4 КоАП РФ</w:t>
            </w:r>
          </w:p>
        </w:tc>
        <w:tc>
          <w:tcPr>
            <w:tcW w:w="403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Style w:val="af9"/>
                <w:rFonts w:ascii="Arial" w:hAnsi="Arial" w:cs="Arial"/>
                <w:color w:val="000000"/>
                <w:sz w:val="20"/>
                <w:szCs w:val="20"/>
              </w:rPr>
              <w:t>Статья 10.4 КоАП РФ</w:t>
            </w:r>
          </w:p>
        </w:tc>
      </w:tr>
      <w:tr w:rsidR="00623409" w:rsidRPr="00623409">
        <w:tc>
          <w:tcPr>
            <w:tcW w:w="4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Fonts w:ascii="Arial" w:hAnsi="Arial" w:cs="Arial"/>
                <w:color w:val="000000"/>
                <w:sz w:val="20"/>
                <w:szCs w:val="20"/>
              </w:rPr>
              <w:t xml:space="preserve">Непринятие должностным лицом мер по обеспечению установленного режима охраны посевов и мест хранения растений, содержащих наркотические средства или психотропные вещества либо их </w:t>
            </w:r>
            <w:proofErr w:type="spellStart"/>
            <w:r w:rsidRPr="00623409">
              <w:rPr>
                <w:rFonts w:ascii="Arial" w:hAnsi="Arial" w:cs="Arial"/>
                <w:color w:val="000000"/>
                <w:sz w:val="20"/>
                <w:szCs w:val="20"/>
              </w:rPr>
              <w:t>прекурсоры</w:t>
            </w:r>
            <w:proofErr w:type="spellEnd"/>
            <w:r w:rsidRPr="00623409">
              <w:rPr>
                <w:rFonts w:ascii="Arial" w:hAnsi="Arial" w:cs="Arial"/>
                <w:color w:val="000000"/>
                <w:sz w:val="20"/>
                <w:szCs w:val="20"/>
              </w:rPr>
              <w:t xml:space="preserve">, а равно мер по уничтожению пожнивных остатков и отходов производства, содержащих наркотические средства, психотропные вещества или их </w:t>
            </w:r>
            <w:proofErr w:type="spellStart"/>
            <w:proofErr w:type="gramStart"/>
            <w:r w:rsidRPr="00623409">
              <w:rPr>
                <w:rFonts w:ascii="Arial" w:hAnsi="Arial" w:cs="Arial"/>
                <w:color w:val="000000"/>
                <w:sz w:val="20"/>
                <w:szCs w:val="20"/>
              </w:rPr>
              <w:t>прекурсоры</w:t>
            </w:r>
            <w:proofErr w:type="spellEnd"/>
            <w:r w:rsidRPr="00623409">
              <w:rPr>
                <w:rFonts w:ascii="Arial" w:hAnsi="Arial" w:cs="Arial"/>
                <w:color w:val="000000"/>
                <w:sz w:val="20"/>
                <w:szCs w:val="20"/>
              </w:rPr>
              <w:t>,  —</w:t>
            </w:r>
            <w:proofErr w:type="gramEnd"/>
          </w:p>
        </w:tc>
        <w:tc>
          <w:tcPr>
            <w:tcW w:w="403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Fonts w:ascii="Arial" w:hAnsi="Arial" w:cs="Arial"/>
                <w:color w:val="000000"/>
                <w:sz w:val="20"/>
                <w:szCs w:val="20"/>
              </w:rPr>
              <w:t>влечет наложение административного штрафа в размере от трех тысяч до четырех тысяч рублей.</w:t>
            </w:r>
          </w:p>
        </w:tc>
      </w:tr>
      <w:tr w:rsidR="00623409" w:rsidRPr="00623409">
        <w:tc>
          <w:tcPr>
            <w:tcW w:w="4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Style w:val="af9"/>
                <w:rFonts w:ascii="Arial" w:hAnsi="Arial" w:cs="Arial"/>
                <w:color w:val="000000"/>
                <w:sz w:val="20"/>
                <w:szCs w:val="20"/>
              </w:rPr>
              <w:t>Статья 10.5 КоАП РФ</w:t>
            </w:r>
          </w:p>
        </w:tc>
        <w:tc>
          <w:tcPr>
            <w:tcW w:w="403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Style w:val="af9"/>
                <w:rFonts w:ascii="Arial" w:hAnsi="Arial" w:cs="Arial"/>
                <w:color w:val="000000"/>
                <w:sz w:val="20"/>
                <w:szCs w:val="20"/>
              </w:rPr>
              <w:t>Статья 10.5 КоАП РФ</w:t>
            </w:r>
          </w:p>
        </w:tc>
      </w:tr>
      <w:tr w:rsidR="00623409" w:rsidRPr="00623409">
        <w:tc>
          <w:tcPr>
            <w:tcW w:w="4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Fonts w:ascii="Arial" w:hAnsi="Arial" w:cs="Arial"/>
                <w:color w:val="000000"/>
                <w:sz w:val="20"/>
                <w:szCs w:val="20"/>
              </w:rPr>
              <w:t xml:space="preserve">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w:t>
            </w:r>
            <w:proofErr w:type="spellStart"/>
            <w:r w:rsidRPr="00623409">
              <w:rPr>
                <w:rFonts w:ascii="Arial" w:hAnsi="Arial" w:cs="Arial"/>
                <w:color w:val="000000"/>
                <w:sz w:val="20"/>
                <w:szCs w:val="20"/>
              </w:rPr>
              <w:t>прекурсоры</w:t>
            </w:r>
            <w:proofErr w:type="spellEnd"/>
            <w:r w:rsidRPr="00623409">
              <w:rPr>
                <w:rFonts w:ascii="Arial" w:hAnsi="Arial" w:cs="Arial"/>
                <w:color w:val="000000"/>
                <w:sz w:val="20"/>
                <w:szCs w:val="20"/>
              </w:rPr>
              <w:t xml:space="preserve">, после получения официального предписания уполномоченного </w:t>
            </w:r>
            <w:proofErr w:type="gramStart"/>
            <w:r w:rsidRPr="00623409">
              <w:rPr>
                <w:rFonts w:ascii="Arial" w:hAnsi="Arial" w:cs="Arial"/>
                <w:color w:val="000000"/>
                <w:sz w:val="20"/>
                <w:szCs w:val="20"/>
              </w:rPr>
              <w:t>органа  —</w:t>
            </w:r>
            <w:proofErr w:type="gramEnd"/>
          </w:p>
        </w:tc>
        <w:tc>
          <w:tcPr>
            <w:tcW w:w="403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Fonts w:ascii="Arial" w:hAnsi="Arial" w:cs="Arial"/>
                <w:color w:val="000000"/>
                <w:sz w:val="20"/>
                <w:szCs w:val="20"/>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tc>
      </w:tr>
      <w:tr w:rsidR="00623409" w:rsidRPr="00623409">
        <w:tc>
          <w:tcPr>
            <w:tcW w:w="4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Style w:val="af9"/>
                <w:rFonts w:ascii="Arial" w:hAnsi="Arial" w:cs="Arial"/>
                <w:color w:val="000000"/>
                <w:sz w:val="20"/>
                <w:szCs w:val="20"/>
              </w:rPr>
              <w:t>Статья 10.5.1 КоАП РФ</w:t>
            </w:r>
          </w:p>
        </w:tc>
        <w:tc>
          <w:tcPr>
            <w:tcW w:w="403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Style w:val="af9"/>
                <w:rFonts w:ascii="Arial" w:hAnsi="Arial" w:cs="Arial"/>
                <w:color w:val="000000"/>
                <w:sz w:val="20"/>
                <w:szCs w:val="20"/>
              </w:rPr>
              <w:t>Статья 10.5.1 КоАП РФ</w:t>
            </w:r>
          </w:p>
        </w:tc>
      </w:tr>
      <w:tr w:rsidR="00623409" w:rsidRPr="00623409">
        <w:tc>
          <w:tcPr>
            <w:tcW w:w="4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Fonts w:ascii="Arial" w:hAnsi="Arial" w:cs="Arial"/>
                <w:color w:val="000000"/>
                <w:sz w:val="20"/>
                <w:szCs w:val="20"/>
              </w:rPr>
              <w:t xml:space="preserve">Незаконное культивирование растений, содержащих наркотические средства или психотропные вещества либо их </w:t>
            </w:r>
            <w:proofErr w:type="spellStart"/>
            <w:r w:rsidRPr="00623409">
              <w:rPr>
                <w:rFonts w:ascii="Arial" w:hAnsi="Arial" w:cs="Arial"/>
                <w:color w:val="000000"/>
                <w:sz w:val="20"/>
                <w:szCs w:val="20"/>
              </w:rPr>
              <w:t>прекурсоры</w:t>
            </w:r>
            <w:proofErr w:type="spellEnd"/>
            <w:r w:rsidRPr="00623409">
              <w:rPr>
                <w:rFonts w:ascii="Arial" w:hAnsi="Arial" w:cs="Arial"/>
                <w:color w:val="000000"/>
                <w:sz w:val="20"/>
                <w:szCs w:val="20"/>
              </w:rPr>
              <w:t xml:space="preserve">, если это действие не содержит уголовно наказуемого </w:t>
            </w:r>
            <w:proofErr w:type="gramStart"/>
            <w:r w:rsidRPr="00623409">
              <w:rPr>
                <w:rFonts w:ascii="Arial" w:hAnsi="Arial" w:cs="Arial"/>
                <w:color w:val="000000"/>
                <w:sz w:val="20"/>
                <w:szCs w:val="20"/>
              </w:rPr>
              <w:t>деяния,  —</w:t>
            </w:r>
            <w:proofErr w:type="gramEnd"/>
          </w:p>
        </w:tc>
        <w:tc>
          <w:tcPr>
            <w:tcW w:w="403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Fonts w:ascii="Arial" w:hAnsi="Arial" w:cs="Arial"/>
                <w:color w:val="000000"/>
                <w:sz w:val="20"/>
                <w:szCs w:val="20"/>
              </w:rP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tc>
      </w:tr>
      <w:tr w:rsidR="00623409" w:rsidRPr="00623409">
        <w:tc>
          <w:tcPr>
            <w:tcW w:w="4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Style w:val="af9"/>
                <w:rFonts w:ascii="Arial" w:hAnsi="Arial" w:cs="Arial"/>
                <w:color w:val="000000"/>
                <w:sz w:val="20"/>
                <w:szCs w:val="20"/>
              </w:rPr>
              <w:t>Статья 20.20 КоАП РФ</w:t>
            </w:r>
          </w:p>
        </w:tc>
        <w:tc>
          <w:tcPr>
            <w:tcW w:w="403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Style w:val="af9"/>
                <w:rFonts w:ascii="Arial" w:hAnsi="Arial" w:cs="Arial"/>
                <w:color w:val="000000"/>
                <w:sz w:val="20"/>
                <w:szCs w:val="20"/>
              </w:rPr>
              <w:t>Статья 20.20 КоАП РФ</w:t>
            </w:r>
          </w:p>
        </w:tc>
      </w:tr>
      <w:tr w:rsidR="00623409" w:rsidRPr="00623409">
        <w:tc>
          <w:tcPr>
            <w:tcW w:w="4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Fonts w:ascii="Arial" w:hAnsi="Arial" w:cs="Arial"/>
                <w:color w:val="000000"/>
                <w:sz w:val="20"/>
                <w:szCs w:val="20"/>
              </w:rPr>
              <w:t xml:space="preserve">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w:t>
            </w:r>
            <w:proofErr w:type="gramStart"/>
            <w:r w:rsidRPr="00623409">
              <w:rPr>
                <w:rFonts w:ascii="Arial" w:hAnsi="Arial" w:cs="Arial"/>
                <w:color w:val="000000"/>
                <w:sz w:val="20"/>
                <w:szCs w:val="20"/>
              </w:rPr>
              <w:t>местах  —</w:t>
            </w:r>
            <w:proofErr w:type="gramEnd"/>
          </w:p>
        </w:tc>
        <w:tc>
          <w:tcPr>
            <w:tcW w:w="403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Fonts w:ascii="Arial" w:hAnsi="Arial" w:cs="Arial"/>
                <w:color w:val="000000"/>
                <w:sz w:val="20"/>
                <w:szCs w:val="20"/>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tc>
      </w:tr>
      <w:tr w:rsidR="00623409" w:rsidRPr="00623409">
        <w:tc>
          <w:tcPr>
            <w:tcW w:w="4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Fonts w:ascii="Arial" w:hAnsi="Arial" w:cs="Arial"/>
                <w:color w:val="000000"/>
                <w:sz w:val="20"/>
                <w:szCs w:val="20"/>
              </w:rPr>
              <w:t xml:space="preserve">4. Действия, указанные в части 3 настоящей статьи, совершенные иностранным гражданином или лицом без </w:t>
            </w:r>
            <w:proofErr w:type="gramStart"/>
            <w:r w:rsidRPr="00623409">
              <w:rPr>
                <w:rFonts w:ascii="Arial" w:hAnsi="Arial" w:cs="Arial"/>
                <w:color w:val="000000"/>
                <w:sz w:val="20"/>
                <w:szCs w:val="20"/>
              </w:rPr>
              <w:t>гражданства,  —</w:t>
            </w:r>
            <w:proofErr w:type="gramEnd"/>
          </w:p>
        </w:tc>
        <w:tc>
          <w:tcPr>
            <w:tcW w:w="403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Fonts w:ascii="Arial" w:hAnsi="Arial" w:cs="Arial"/>
                <w:color w:val="000000"/>
                <w:sz w:val="20"/>
                <w:szCs w:val="20"/>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tc>
      </w:tr>
      <w:tr w:rsidR="00623409" w:rsidRPr="00623409">
        <w:tc>
          <w:tcPr>
            <w:tcW w:w="4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Style w:val="af9"/>
                <w:rFonts w:ascii="Arial" w:hAnsi="Arial" w:cs="Arial"/>
                <w:color w:val="000000"/>
                <w:sz w:val="20"/>
                <w:szCs w:val="20"/>
              </w:rPr>
              <w:t>Статья 20.22 КоАП РФ</w:t>
            </w:r>
          </w:p>
        </w:tc>
        <w:tc>
          <w:tcPr>
            <w:tcW w:w="403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Style w:val="af9"/>
                <w:rFonts w:ascii="Arial" w:hAnsi="Arial" w:cs="Arial"/>
                <w:color w:val="000000"/>
                <w:sz w:val="20"/>
                <w:szCs w:val="20"/>
              </w:rPr>
              <w:t>Статья 20.22 КоАП РФ</w:t>
            </w:r>
          </w:p>
        </w:tc>
      </w:tr>
      <w:tr w:rsidR="00623409" w:rsidRPr="00623409">
        <w:tc>
          <w:tcPr>
            <w:tcW w:w="4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Fonts w:ascii="Arial" w:hAnsi="Arial" w:cs="Arial"/>
                <w:color w:val="000000"/>
                <w:sz w:val="20"/>
                <w:szCs w:val="20"/>
              </w:rPr>
              <w:lastRenderedPageBreak/>
              <w:t xml:space="preserve">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w:t>
            </w:r>
            <w:proofErr w:type="gramStart"/>
            <w:r w:rsidRPr="00623409">
              <w:rPr>
                <w:rFonts w:ascii="Arial" w:hAnsi="Arial" w:cs="Arial"/>
                <w:color w:val="000000"/>
                <w:sz w:val="20"/>
                <w:szCs w:val="20"/>
              </w:rPr>
              <w:t>местах  —</w:t>
            </w:r>
            <w:proofErr w:type="gramEnd"/>
          </w:p>
        </w:tc>
        <w:tc>
          <w:tcPr>
            <w:tcW w:w="403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623409" w:rsidRPr="00623409" w:rsidRDefault="00623409">
            <w:pPr>
              <w:pStyle w:val="af8"/>
              <w:spacing w:before="0" w:beforeAutospacing="0" w:after="0" w:afterAutospacing="0" w:line="240" w:lineRule="exact"/>
              <w:ind w:firstLine="180"/>
              <w:rPr>
                <w:rFonts w:ascii="Arial" w:hAnsi="Arial" w:cs="Arial"/>
                <w:color w:val="000000"/>
                <w:sz w:val="20"/>
                <w:szCs w:val="20"/>
              </w:rPr>
            </w:pPr>
            <w:r w:rsidRPr="00623409">
              <w:rPr>
                <w:rFonts w:ascii="Arial" w:hAnsi="Arial" w:cs="Arial"/>
                <w:color w:val="000000"/>
                <w:sz w:val="20"/>
                <w:szCs w:val="20"/>
              </w:rPr>
              <w:t>влечет наложение административного штрафа на родителей или иных законных представителей несовершеннолетних в размере от трехсот до пятисот рублей.</w:t>
            </w:r>
          </w:p>
        </w:tc>
      </w:tr>
    </w:tbl>
    <w:p w:rsidR="00623409" w:rsidRPr="00623409" w:rsidRDefault="00623409" w:rsidP="00623409">
      <w:pPr>
        <w:pStyle w:val="af8"/>
        <w:shd w:val="clear" w:color="auto" w:fill="FFFFFF"/>
        <w:spacing w:before="0" w:beforeAutospacing="0" w:after="0" w:afterAutospacing="0"/>
        <w:ind w:firstLine="720"/>
        <w:rPr>
          <w:rFonts w:ascii="Arial" w:hAnsi="Arial" w:cs="Arial"/>
          <w:color w:val="000000"/>
          <w:sz w:val="20"/>
          <w:szCs w:val="20"/>
        </w:rPr>
      </w:pPr>
    </w:p>
    <w:p w:rsidR="00623409" w:rsidRDefault="00623409" w:rsidP="00623409">
      <w:pPr>
        <w:pStyle w:val="af8"/>
        <w:shd w:val="clear" w:color="auto" w:fill="FFFFFF"/>
        <w:spacing w:before="0" w:beforeAutospacing="0" w:after="0" w:afterAutospacing="0"/>
        <w:ind w:firstLine="720"/>
        <w:jc w:val="center"/>
        <w:rPr>
          <w:rFonts w:ascii="Arial" w:hAnsi="Arial" w:cs="Arial"/>
          <w:b/>
          <w:sz w:val="20"/>
          <w:szCs w:val="20"/>
        </w:rPr>
      </w:pPr>
    </w:p>
    <w:p w:rsidR="00623409" w:rsidRPr="00623409" w:rsidRDefault="00623409" w:rsidP="00623409">
      <w:pPr>
        <w:pStyle w:val="af8"/>
        <w:shd w:val="clear" w:color="auto" w:fill="FFFFFF"/>
        <w:spacing w:before="0" w:beforeAutospacing="0" w:after="0" w:afterAutospacing="0"/>
        <w:ind w:firstLine="720"/>
        <w:jc w:val="center"/>
        <w:rPr>
          <w:rFonts w:ascii="Arial" w:hAnsi="Arial" w:cs="Arial"/>
          <w:sz w:val="20"/>
          <w:szCs w:val="20"/>
        </w:rPr>
      </w:pPr>
      <w:r w:rsidRPr="00623409">
        <w:rPr>
          <w:rFonts w:ascii="Arial" w:hAnsi="Arial" w:cs="Arial"/>
          <w:b/>
          <w:sz w:val="20"/>
          <w:szCs w:val="20"/>
        </w:rPr>
        <w:t>Уголовная ответственность за незаконный оборот наркотических средств и психотропных веществ установлена в девяти статьях УК РФ.</w:t>
      </w:r>
    </w:p>
    <w:p w:rsidR="00623409" w:rsidRPr="00623409" w:rsidRDefault="00623409" w:rsidP="00623409">
      <w:pPr>
        <w:pStyle w:val="af8"/>
        <w:spacing w:before="0" w:beforeAutospacing="0" w:after="0" w:afterAutospacing="0"/>
        <w:ind w:firstLine="720"/>
        <w:jc w:val="both"/>
        <w:rPr>
          <w:rFonts w:ascii="Arial" w:hAnsi="Arial" w:cs="Arial"/>
          <w:sz w:val="20"/>
          <w:szCs w:val="20"/>
        </w:rPr>
      </w:pPr>
      <w:r w:rsidRPr="00623409">
        <w:rPr>
          <w:rFonts w:ascii="Arial" w:hAnsi="Arial" w:cs="Arial"/>
          <w:sz w:val="20"/>
          <w:szCs w:val="20"/>
        </w:rPr>
        <w:t>Уголовно наказуемыми считаются их незаконные приобретение, хранение, перевозка, изготовление, переработка без цели сбыта в значительном, крупном и особо крупном размерах (ст. 228 УК РФ); незаконные производство, сбыт или пересылка (ст. 228.1 УК РФ); нарушение правил оборота (ст. 228.2 УК РФ); хищение либо вымогательство (ст. 229 УК РФ); склонение к потреблению (ст. 230 УК РФ); незаконное культивирование запрещенных к возделыванию растений, содержащих наркотические вещества (ст. 231 УК РФ); организация либо содержание притонов или систематическое предоставление помещений для потребления наркотических средств или психотропных веществ (ст. 232 УК РФ); незаконная выдача либо подделка рецептов или иных документов, дающих право на получение наркотических средств или психотропных веществ (ст. 233 УК РФ), а также контрабанда наркотических средств и психотропных веществ (ст. 188 УК РФ).</w:t>
      </w:r>
    </w:p>
    <w:p w:rsidR="00623409" w:rsidRPr="00623409" w:rsidRDefault="00623409" w:rsidP="00623409">
      <w:pPr>
        <w:pStyle w:val="af8"/>
        <w:spacing w:before="0" w:beforeAutospacing="0" w:after="0" w:afterAutospacing="0"/>
        <w:ind w:firstLine="720"/>
        <w:jc w:val="both"/>
        <w:rPr>
          <w:rFonts w:ascii="Arial" w:hAnsi="Arial" w:cs="Arial"/>
          <w:sz w:val="20"/>
          <w:szCs w:val="20"/>
        </w:rPr>
      </w:pPr>
      <w:r w:rsidRPr="00623409">
        <w:rPr>
          <w:rFonts w:ascii="Arial" w:hAnsi="Arial" w:cs="Arial"/>
          <w:sz w:val="20"/>
          <w:szCs w:val="20"/>
        </w:rPr>
        <w:t>Уголовной ответственности за преступления в сфере незаконного оборота наркотиков подлежат лица, достигшие шестнадцатилетнего возраста. Исключением является их хищение и вымогательство: ответственность наступает с 14 лет. В случае если преступление совершено до наступления возраста уголовной ответственности, то правоохранительные органы совместно с комиссиями по делам несовершеннолетних имеют широкий арсенал мер воздействия к виновному лицу, а также его родителям, либо лицам, их заменяющим. Однако они не относятся к уголовному наказанию, и, соответственно, их характер менее строг. Вместе с тем и уголовное наказание далеко не единственное в рамках уголовного права средство противодействия рассматриваемому явлению. В первую очередь это относится к несовершеннолетним, совершившим преступления на фоне потребления наркотиков. В УК РФ специально выделены разделы V и VI ("Уголовная ответственность несовершеннолетних" и "Принудительные меры медицинского характера"), предусматривающие возможность использования большого выбора широких средств по своей сути предупредительного характера. Так, в ч. 2 ст. 87 УК РФ указывается на то, что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623409" w:rsidRPr="00623409" w:rsidRDefault="00623409" w:rsidP="00623409">
      <w:pPr>
        <w:pStyle w:val="af8"/>
        <w:spacing w:before="0" w:beforeAutospacing="0" w:after="0" w:afterAutospacing="0"/>
        <w:ind w:firstLine="720"/>
        <w:jc w:val="both"/>
        <w:rPr>
          <w:rFonts w:ascii="Arial" w:hAnsi="Arial" w:cs="Arial"/>
          <w:sz w:val="20"/>
          <w:szCs w:val="20"/>
        </w:rPr>
      </w:pPr>
      <w:r w:rsidRPr="00623409">
        <w:rPr>
          <w:rFonts w:ascii="Arial" w:hAnsi="Arial" w:cs="Arial"/>
          <w:sz w:val="20"/>
          <w:szCs w:val="20"/>
        </w:rPr>
        <w:t>В соответствии с ч. 2 ст. 90 УК РФ "Применение принудительных мер воспитательного воздействия" несовершеннолетнему могут быть назначены следующие принудительные меры воспитательного воздействия: а) предупреждение; б) передача под надзор родителей или лиц, их заменяющих, либо специализированного государственного органа; в) возложение обязанности загладить причиненный вред; г) ограничение досуга и установление особых требований к поведению несовершеннолетнего.</w:t>
      </w:r>
    </w:p>
    <w:p w:rsidR="00623409" w:rsidRPr="00623409" w:rsidRDefault="00623409" w:rsidP="00623409">
      <w:pPr>
        <w:pStyle w:val="af8"/>
        <w:spacing w:before="0" w:beforeAutospacing="0" w:after="0" w:afterAutospacing="0"/>
        <w:ind w:firstLine="720"/>
        <w:jc w:val="both"/>
        <w:rPr>
          <w:rFonts w:ascii="Arial" w:hAnsi="Arial" w:cs="Arial"/>
          <w:sz w:val="20"/>
          <w:szCs w:val="20"/>
        </w:rPr>
      </w:pPr>
      <w:r w:rsidRPr="00623409">
        <w:rPr>
          <w:rFonts w:ascii="Arial" w:hAnsi="Arial" w:cs="Arial"/>
          <w:sz w:val="20"/>
          <w:szCs w:val="20"/>
        </w:rPr>
        <w:t>Не менее значимой является возможность применения к несовершеннолетним правонарушителям, имеющим опыт употребления наркотиков, принудительных мер медицинского характера. В их число согласно ч. 1 ст. 99 УК РФ "Виды принудительных мер медицинского характера" входят: а) амбулаторное принудительное наблюдение и лечение у психиатра; б) принудительное лечение в психиатрическом стационаре общего типа; в) принудительное лечение в стационаре специализированного типа; г) принудительное лечение в психиатрическом стационаре специализированного типа с интенсивным наблюдением.</w:t>
      </w:r>
    </w:p>
    <w:p w:rsidR="00623409" w:rsidRPr="00623409" w:rsidRDefault="00623409" w:rsidP="00623409">
      <w:pPr>
        <w:pStyle w:val="af8"/>
        <w:spacing w:before="0" w:beforeAutospacing="0" w:after="0" w:afterAutospacing="0"/>
        <w:ind w:firstLine="720"/>
        <w:jc w:val="both"/>
        <w:rPr>
          <w:rFonts w:ascii="Arial" w:hAnsi="Arial" w:cs="Arial"/>
          <w:sz w:val="20"/>
          <w:szCs w:val="20"/>
        </w:rPr>
      </w:pPr>
      <w:r w:rsidRPr="00623409">
        <w:rPr>
          <w:rFonts w:ascii="Arial" w:hAnsi="Arial" w:cs="Arial"/>
          <w:sz w:val="20"/>
          <w:szCs w:val="20"/>
        </w:rPr>
        <w:t>Существенным дополнением к уголовно-правовым мерам борьбы с наркоманией, содержащимся в УК РФ, является примечание к ст. 228 УК РФ, которым предусмотрен специальный вид освобождения от уголовной ответственности при незаконных действиях с наркотиками. В соответствии с ним лицо, добровольно сдавшее наркотические средства или психотропные вещества и активно способствовавшее раскрытию или пресечению преступлений, связанных с их незаконным оборотом, изобличению лиц, их совершавших, освобождается от уголовной ответственности за данное преступление.</w:t>
      </w:r>
    </w:p>
    <w:p w:rsidR="00623409" w:rsidRPr="00623409" w:rsidRDefault="00623409" w:rsidP="00623409">
      <w:pPr>
        <w:pStyle w:val="af8"/>
        <w:spacing w:before="0" w:beforeAutospacing="0" w:after="0" w:afterAutospacing="0"/>
        <w:ind w:firstLine="720"/>
        <w:jc w:val="both"/>
        <w:rPr>
          <w:rFonts w:ascii="Arial" w:hAnsi="Arial" w:cs="Arial"/>
          <w:sz w:val="20"/>
          <w:szCs w:val="20"/>
        </w:rPr>
      </w:pPr>
      <w:r w:rsidRPr="00623409">
        <w:rPr>
          <w:rFonts w:ascii="Arial" w:hAnsi="Arial" w:cs="Arial"/>
          <w:sz w:val="20"/>
          <w:szCs w:val="20"/>
        </w:rPr>
        <w:lastRenderedPageBreak/>
        <w:t>Кроме уголовной ответственности также существует административная ответственность за правонарушения, связанные с незаконным оборотом наркотиков.</w:t>
      </w:r>
    </w:p>
    <w:p w:rsidR="00623409" w:rsidRPr="00623409" w:rsidRDefault="00623409" w:rsidP="00623409">
      <w:pPr>
        <w:pStyle w:val="af8"/>
        <w:spacing w:before="0" w:beforeAutospacing="0" w:after="0" w:afterAutospacing="0"/>
        <w:ind w:firstLine="720"/>
        <w:jc w:val="both"/>
        <w:rPr>
          <w:rFonts w:ascii="Arial" w:hAnsi="Arial" w:cs="Arial"/>
          <w:sz w:val="20"/>
          <w:szCs w:val="20"/>
        </w:rPr>
      </w:pPr>
      <w:r w:rsidRPr="00623409">
        <w:rPr>
          <w:rFonts w:ascii="Arial" w:hAnsi="Arial" w:cs="Arial"/>
          <w:sz w:val="20"/>
          <w:szCs w:val="20"/>
        </w:rPr>
        <w:t xml:space="preserve">Административная ответственность предусмотрена за потребление наркотиков без назначения врача (ст. 6.9 КоАП РФ), в общественных местах (ч.2 ст.20.20 КоАП РФ), появление в общественных местах в состоянии опьянения, оскорбляющем человеческое достоинство и общественную нравственность (ст.20.21 КоАП РФ), появление в состоянии опьянения несовершеннолетних в возрасте до шестнадцати лет, а равно потребление ими наркотических средств или психотропных веществ без назначения врача, иных одурманивающих веществ в общественных местах (ст.20.22 КоАП РФ), пропаганду либо незаконную рекламу наркотических средств, психотропных веществ или их </w:t>
      </w:r>
      <w:proofErr w:type="spellStart"/>
      <w:r w:rsidRPr="00623409">
        <w:rPr>
          <w:rFonts w:ascii="Arial" w:hAnsi="Arial" w:cs="Arial"/>
          <w:sz w:val="20"/>
          <w:szCs w:val="20"/>
        </w:rPr>
        <w:t>прекурсоров</w:t>
      </w:r>
      <w:proofErr w:type="spellEnd"/>
      <w:r w:rsidRPr="00623409">
        <w:rPr>
          <w:rFonts w:ascii="Arial" w:hAnsi="Arial" w:cs="Arial"/>
          <w:sz w:val="20"/>
          <w:szCs w:val="20"/>
        </w:rPr>
        <w:t xml:space="preserve"> (ст.6.13 КоАП РФ), нарушение правил оборота веществ, инструментов или оборудования, используемых для изготовления наркотических средств или психотропных веществ (ст.6.15 КоАП РФ).</w:t>
      </w:r>
    </w:p>
    <w:p w:rsidR="00623409" w:rsidRPr="00623409" w:rsidRDefault="00623409" w:rsidP="00623409">
      <w:pPr>
        <w:pStyle w:val="af8"/>
        <w:spacing w:before="0" w:beforeAutospacing="0" w:after="0" w:afterAutospacing="0"/>
        <w:ind w:firstLine="720"/>
        <w:jc w:val="both"/>
        <w:rPr>
          <w:rFonts w:ascii="Arial" w:hAnsi="Arial" w:cs="Arial"/>
          <w:sz w:val="20"/>
          <w:szCs w:val="20"/>
        </w:rPr>
      </w:pPr>
      <w:r w:rsidRPr="00623409">
        <w:rPr>
          <w:rFonts w:ascii="Arial" w:hAnsi="Arial" w:cs="Arial"/>
          <w:sz w:val="20"/>
          <w:szCs w:val="20"/>
        </w:rPr>
        <w:t>Санкции данных статей для физических лиц предусматривают наказания в виде штрафов от 500 руб. до административного ареста до 15 суток.</w:t>
      </w:r>
    </w:p>
    <w:p w:rsidR="00623409" w:rsidRPr="00623409" w:rsidRDefault="00623409" w:rsidP="00623409">
      <w:pPr>
        <w:pStyle w:val="af8"/>
        <w:spacing w:before="0" w:beforeAutospacing="0" w:after="0" w:afterAutospacing="0"/>
        <w:ind w:firstLine="720"/>
        <w:jc w:val="both"/>
        <w:rPr>
          <w:rFonts w:ascii="Arial" w:hAnsi="Arial" w:cs="Arial"/>
          <w:sz w:val="20"/>
          <w:szCs w:val="20"/>
        </w:rPr>
      </w:pPr>
      <w:r w:rsidRPr="00623409">
        <w:rPr>
          <w:rFonts w:ascii="Arial" w:hAnsi="Arial" w:cs="Arial"/>
          <w:sz w:val="20"/>
          <w:szCs w:val="20"/>
        </w:rPr>
        <w:t>При этом административной ответственности подлежат лица, достигшие к моменту совершения административного правонарушения возраста шестнадцати лет (ст. 2.3. КоАП РФ). Ответственность за административное правонарушение, совершенное несовершеннолетними в возрасте от 14 до 16 лет несут родители или иные законные представители (опекуны, попечители). 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исполнения постановления о назначении административного наказания (ст. 4.6. КоАП РФ).</w:t>
      </w:r>
    </w:p>
    <w:p w:rsidR="00623409" w:rsidRPr="00623409" w:rsidRDefault="00623409" w:rsidP="00623409">
      <w:pPr>
        <w:pStyle w:val="af8"/>
        <w:spacing w:before="0" w:beforeAutospacing="0" w:after="0" w:afterAutospacing="0"/>
        <w:ind w:firstLine="720"/>
        <w:jc w:val="both"/>
        <w:rPr>
          <w:rFonts w:ascii="Arial" w:hAnsi="Arial" w:cs="Arial"/>
          <w:sz w:val="20"/>
          <w:szCs w:val="20"/>
        </w:rPr>
      </w:pPr>
      <w:r w:rsidRPr="00623409">
        <w:rPr>
          <w:rFonts w:ascii="Arial" w:hAnsi="Arial" w:cs="Arial"/>
          <w:sz w:val="20"/>
          <w:szCs w:val="20"/>
        </w:rPr>
        <w:t>Одновременно следует отметить, что в соответствии с примечанием к ст.6.9 КоАП РФ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Кроме того,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F327E4" w:rsidRDefault="00F327E4" w:rsidP="00623409">
      <w:pPr>
        <w:jc w:val="center"/>
        <w:rPr>
          <w:rFonts w:ascii="Arial" w:hAnsi="Arial" w:cs="Arial"/>
          <w:b/>
          <w:sz w:val="20"/>
          <w:szCs w:val="20"/>
        </w:rPr>
      </w:pPr>
      <w:bookmarkStart w:id="0" w:name="_GoBack"/>
      <w:bookmarkEnd w:id="0"/>
    </w:p>
    <w:p w:rsidR="00122A5F" w:rsidRDefault="00122A5F" w:rsidP="00F327E4">
      <w:pPr>
        <w:pStyle w:val="afa"/>
        <w:jc w:val="both"/>
        <w:rPr>
          <w:rFonts w:ascii="Arial" w:hAnsi="Arial" w:cs="Arial"/>
          <w:sz w:val="20"/>
          <w:szCs w:val="20"/>
        </w:rPr>
      </w:pPr>
    </w:p>
    <w:p w:rsidR="00122A5F" w:rsidRDefault="00122A5F" w:rsidP="00F327E4">
      <w:pPr>
        <w:pStyle w:val="afa"/>
        <w:jc w:val="both"/>
        <w:rPr>
          <w:rFonts w:ascii="Arial" w:hAnsi="Arial" w:cs="Arial"/>
          <w:sz w:val="20"/>
          <w:szCs w:val="20"/>
        </w:rPr>
      </w:pPr>
    </w:p>
    <w:p w:rsidR="00122A5F" w:rsidRPr="00122A5F" w:rsidRDefault="00122A5F" w:rsidP="00122A5F">
      <w:pPr>
        <w:pStyle w:val="afa"/>
        <w:jc w:val="center"/>
        <w:rPr>
          <w:rFonts w:ascii="Arial" w:hAnsi="Arial" w:cs="Arial"/>
          <w:b/>
          <w:sz w:val="20"/>
          <w:szCs w:val="20"/>
        </w:rPr>
      </w:pPr>
      <w:r w:rsidRPr="00122A5F">
        <w:rPr>
          <w:rFonts w:ascii="Arial" w:hAnsi="Arial" w:cs="Arial"/>
          <w:b/>
          <w:sz w:val="20"/>
          <w:szCs w:val="20"/>
        </w:rPr>
        <w:t>Собрание депутатов Конарского сельского поселения</w:t>
      </w:r>
    </w:p>
    <w:p w:rsidR="00122A5F" w:rsidRPr="00122A5F" w:rsidRDefault="00122A5F" w:rsidP="00122A5F">
      <w:pPr>
        <w:pStyle w:val="afa"/>
        <w:jc w:val="center"/>
        <w:rPr>
          <w:rFonts w:ascii="Arial" w:hAnsi="Arial" w:cs="Arial"/>
          <w:b/>
          <w:sz w:val="20"/>
          <w:szCs w:val="20"/>
        </w:rPr>
      </w:pPr>
      <w:r w:rsidRPr="00122A5F">
        <w:rPr>
          <w:rFonts w:ascii="Arial" w:hAnsi="Arial" w:cs="Arial"/>
          <w:b/>
          <w:sz w:val="20"/>
          <w:szCs w:val="20"/>
        </w:rPr>
        <w:t>Цивильского района Чувашской Республики</w:t>
      </w:r>
    </w:p>
    <w:p w:rsidR="00122A5F" w:rsidRPr="00122A5F" w:rsidRDefault="00122A5F" w:rsidP="00122A5F">
      <w:pPr>
        <w:pStyle w:val="afa"/>
        <w:jc w:val="center"/>
        <w:rPr>
          <w:rFonts w:ascii="Arial" w:hAnsi="Arial" w:cs="Arial"/>
          <w:b/>
          <w:sz w:val="20"/>
          <w:szCs w:val="20"/>
        </w:rPr>
      </w:pPr>
      <w:r w:rsidRPr="00122A5F">
        <w:rPr>
          <w:rFonts w:ascii="Arial" w:hAnsi="Arial" w:cs="Arial"/>
          <w:b/>
          <w:sz w:val="20"/>
          <w:szCs w:val="20"/>
        </w:rPr>
        <w:t>Решение от 06.10.2021 №9-3</w:t>
      </w:r>
    </w:p>
    <w:p w:rsidR="00122A5F" w:rsidRPr="00122A5F" w:rsidRDefault="00122A5F" w:rsidP="00F327E4">
      <w:pPr>
        <w:pStyle w:val="afa"/>
        <w:jc w:val="both"/>
        <w:rPr>
          <w:rFonts w:ascii="Arial" w:hAnsi="Arial" w:cs="Arial"/>
          <w:sz w:val="20"/>
          <w:szCs w:val="20"/>
        </w:rPr>
      </w:pPr>
    </w:p>
    <w:p w:rsidR="00122A5F" w:rsidRPr="00122A5F" w:rsidRDefault="00122A5F" w:rsidP="00F327E4">
      <w:pPr>
        <w:pStyle w:val="afa"/>
        <w:jc w:val="both"/>
        <w:rPr>
          <w:rFonts w:ascii="Arial" w:hAnsi="Arial" w:cs="Arial"/>
          <w:sz w:val="20"/>
          <w:szCs w:val="20"/>
        </w:rPr>
      </w:pPr>
    </w:p>
    <w:p w:rsidR="00122A5F" w:rsidRPr="00122A5F" w:rsidRDefault="00122A5F" w:rsidP="00122A5F">
      <w:pPr>
        <w:rPr>
          <w:rFonts w:ascii="Arial" w:hAnsi="Arial" w:cs="Arial"/>
          <w:b/>
          <w:sz w:val="20"/>
          <w:szCs w:val="20"/>
        </w:rPr>
      </w:pPr>
      <w:r w:rsidRPr="00122A5F">
        <w:rPr>
          <w:rFonts w:ascii="Arial" w:hAnsi="Arial" w:cs="Arial"/>
          <w:b/>
          <w:sz w:val="20"/>
          <w:szCs w:val="20"/>
        </w:rPr>
        <w:t xml:space="preserve">О частичной замене дотации на выравнивание </w:t>
      </w:r>
    </w:p>
    <w:p w:rsidR="00122A5F" w:rsidRPr="00122A5F" w:rsidRDefault="00122A5F" w:rsidP="00122A5F">
      <w:pPr>
        <w:rPr>
          <w:rFonts w:ascii="Arial" w:hAnsi="Arial" w:cs="Arial"/>
          <w:b/>
          <w:sz w:val="20"/>
          <w:szCs w:val="20"/>
        </w:rPr>
      </w:pPr>
      <w:r w:rsidRPr="00122A5F">
        <w:rPr>
          <w:rFonts w:ascii="Arial" w:hAnsi="Arial" w:cs="Arial"/>
          <w:b/>
          <w:sz w:val="20"/>
          <w:szCs w:val="20"/>
        </w:rPr>
        <w:t>бюджетной обеспеченности Конарского</w:t>
      </w:r>
    </w:p>
    <w:p w:rsidR="00122A5F" w:rsidRPr="00122A5F" w:rsidRDefault="00122A5F" w:rsidP="00122A5F">
      <w:pPr>
        <w:rPr>
          <w:rFonts w:ascii="Arial" w:hAnsi="Arial" w:cs="Arial"/>
          <w:b/>
          <w:sz w:val="20"/>
          <w:szCs w:val="20"/>
        </w:rPr>
      </w:pPr>
      <w:r w:rsidRPr="00122A5F">
        <w:rPr>
          <w:rFonts w:ascii="Arial" w:hAnsi="Arial" w:cs="Arial"/>
          <w:b/>
          <w:sz w:val="20"/>
          <w:szCs w:val="20"/>
        </w:rPr>
        <w:t xml:space="preserve">сельского поселения Цивильского района </w:t>
      </w:r>
    </w:p>
    <w:p w:rsidR="00122A5F" w:rsidRPr="00122A5F" w:rsidRDefault="00122A5F" w:rsidP="00122A5F">
      <w:pPr>
        <w:rPr>
          <w:rFonts w:ascii="Arial" w:hAnsi="Arial" w:cs="Arial"/>
          <w:b/>
          <w:sz w:val="20"/>
          <w:szCs w:val="20"/>
        </w:rPr>
      </w:pPr>
      <w:r w:rsidRPr="00122A5F">
        <w:rPr>
          <w:rFonts w:ascii="Arial" w:hAnsi="Arial" w:cs="Arial"/>
          <w:b/>
          <w:sz w:val="20"/>
          <w:szCs w:val="20"/>
        </w:rPr>
        <w:t xml:space="preserve">дополнительным нормативом отчислений </w:t>
      </w:r>
    </w:p>
    <w:p w:rsidR="00122A5F" w:rsidRPr="00122A5F" w:rsidRDefault="00122A5F" w:rsidP="00122A5F">
      <w:pPr>
        <w:rPr>
          <w:rFonts w:ascii="Arial" w:hAnsi="Arial" w:cs="Arial"/>
          <w:b/>
          <w:sz w:val="20"/>
          <w:szCs w:val="20"/>
        </w:rPr>
      </w:pPr>
      <w:r w:rsidRPr="00122A5F">
        <w:rPr>
          <w:rFonts w:ascii="Arial" w:hAnsi="Arial" w:cs="Arial"/>
          <w:b/>
          <w:sz w:val="20"/>
          <w:szCs w:val="20"/>
        </w:rPr>
        <w:t>от налога на доходы физических лиц</w:t>
      </w:r>
    </w:p>
    <w:p w:rsidR="00122A5F" w:rsidRPr="00122A5F" w:rsidRDefault="00122A5F" w:rsidP="00122A5F">
      <w:pPr>
        <w:rPr>
          <w:rFonts w:ascii="Arial" w:hAnsi="Arial" w:cs="Arial"/>
          <w:b/>
          <w:sz w:val="20"/>
          <w:szCs w:val="20"/>
        </w:rPr>
      </w:pPr>
    </w:p>
    <w:p w:rsidR="00122A5F" w:rsidRPr="00122A5F" w:rsidRDefault="00122A5F" w:rsidP="00122A5F">
      <w:pPr>
        <w:rPr>
          <w:rFonts w:ascii="Arial" w:hAnsi="Arial" w:cs="Arial"/>
          <w:b/>
          <w:sz w:val="20"/>
          <w:szCs w:val="20"/>
        </w:rPr>
      </w:pPr>
    </w:p>
    <w:p w:rsidR="00122A5F" w:rsidRPr="00122A5F" w:rsidRDefault="00122A5F" w:rsidP="00122A5F">
      <w:pPr>
        <w:jc w:val="both"/>
        <w:rPr>
          <w:rFonts w:ascii="Arial" w:hAnsi="Arial" w:cs="Arial"/>
          <w:sz w:val="20"/>
          <w:szCs w:val="20"/>
        </w:rPr>
      </w:pPr>
      <w:r w:rsidRPr="00122A5F">
        <w:rPr>
          <w:rFonts w:ascii="Arial" w:hAnsi="Arial" w:cs="Arial"/>
          <w:sz w:val="20"/>
          <w:szCs w:val="20"/>
        </w:rPr>
        <w:t xml:space="preserve">             В соответствии с пунктом 4 статьи 137 и пунктом 5 статьи 138 Бюджетного кодекса Российской Федерации, пунктом 4 статьи 13 и пунктом 12 статьи 17.3 Закона Чувашской Республики от 23.07.2001 № 36 «О регулировании бюджетных правоотношений в Чувашской Республике» Собрание депутатов Конарского сельского поселения Цивильского района решило:</w:t>
      </w:r>
    </w:p>
    <w:p w:rsidR="00122A5F" w:rsidRPr="00122A5F" w:rsidRDefault="00122A5F" w:rsidP="00122A5F">
      <w:pPr>
        <w:jc w:val="both"/>
        <w:rPr>
          <w:rFonts w:ascii="Arial" w:hAnsi="Arial" w:cs="Arial"/>
          <w:sz w:val="20"/>
          <w:szCs w:val="20"/>
        </w:rPr>
      </w:pPr>
      <w:r w:rsidRPr="00122A5F">
        <w:rPr>
          <w:rFonts w:ascii="Arial" w:hAnsi="Arial" w:cs="Arial"/>
          <w:sz w:val="20"/>
          <w:szCs w:val="20"/>
        </w:rPr>
        <w:t xml:space="preserve">          1. Дать согласие на частичную замену дотации на выравнивание бюджетной обеспеченности для бюджета Конарского сельского поселения Цивильского района, планируемой к утверждению в республиканском бюджете Чувашской Республики на 2022 год и на плановый период 2023 и 2024 годов, дополнительным нормативом отчислений от налога на доходы физических лиц в 2022 году 1,0 процента от объема поступлений, подлежащего зачислению в консолидированный бюджет Чувашской Республики от указанного налога.</w:t>
      </w:r>
    </w:p>
    <w:p w:rsidR="00122A5F" w:rsidRPr="00122A5F" w:rsidRDefault="00122A5F" w:rsidP="00122A5F">
      <w:pPr>
        <w:jc w:val="both"/>
        <w:rPr>
          <w:rFonts w:ascii="Arial" w:hAnsi="Arial" w:cs="Arial"/>
          <w:sz w:val="20"/>
          <w:szCs w:val="20"/>
        </w:rPr>
      </w:pPr>
      <w:r w:rsidRPr="00122A5F">
        <w:rPr>
          <w:rFonts w:ascii="Arial" w:hAnsi="Arial" w:cs="Arial"/>
          <w:sz w:val="20"/>
          <w:szCs w:val="20"/>
        </w:rPr>
        <w:t xml:space="preserve">        2. Настоящее решение вступает в силу после его официального опубликования (обнародования).</w:t>
      </w:r>
    </w:p>
    <w:p w:rsidR="00122A5F" w:rsidRPr="00122A5F" w:rsidRDefault="00122A5F" w:rsidP="00122A5F">
      <w:pPr>
        <w:ind w:firstLine="709"/>
        <w:jc w:val="both"/>
        <w:rPr>
          <w:rFonts w:ascii="Arial" w:hAnsi="Arial" w:cs="Arial"/>
          <w:sz w:val="20"/>
          <w:szCs w:val="20"/>
        </w:rPr>
      </w:pPr>
      <w:r w:rsidRPr="00122A5F">
        <w:rPr>
          <w:rFonts w:ascii="Arial" w:hAnsi="Arial" w:cs="Arial"/>
          <w:sz w:val="20"/>
          <w:szCs w:val="20"/>
        </w:rPr>
        <w:t xml:space="preserve"> </w:t>
      </w:r>
    </w:p>
    <w:p w:rsidR="00122A5F" w:rsidRPr="00122A5F" w:rsidRDefault="00122A5F" w:rsidP="00122A5F">
      <w:pPr>
        <w:jc w:val="both"/>
        <w:rPr>
          <w:rFonts w:ascii="Arial" w:hAnsi="Arial" w:cs="Arial"/>
          <w:sz w:val="20"/>
          <w:szCs w:val="20"/>
        </w:rPr>
      </w:pPr>
      <w:r w:rsidRPr="00122A5F">
        <w:rPr>
          <w:rFonts w:ascii="Arial" w:hAnsi="Arial" w:cs="Arial"/>
          <w:sz w:val="20"/>
          <w:szCs w:val="20"/>
        </w:rPr>
        <w:t xml:space="preserve">Председатель Собрания депутатов </w:t>
      </w:r>
    </w:p>
    <w:p w:rsidR="00122A5F" w:rsidRPr="00122A5F" w:rsidRDefault="00122A5F" w:rsidP="00122A5F">
      <w:pPr>
        <w:jc w:val="both"/>
        <w:rPr>
          <w:rFonts w:ascii="Arial" w:hAnsi="Arial" w:cs="Arial"/>
          <w:sz w:val="20"/>
          <w:szCs w:val="20"/>
        </w:rPr>
      </w:pPr>
      <w:r w:rsidRPr="00122A5F">
        <w:rPr>
          <w:rFonts w:ascii="Arial" w:hAnsi="Arial" w:cs="Arial"/>
          <w:sz w:val="20"/>
          <w:szCs w:val="20"/>
        </w:rPr>
        <w:t xml:space="preserve">Конарского сельского поселения                                                    А.В. Кириллова       </w:t>
      </w:r>
    </w:p>
    <w:p w:rsidR="00122A5F" w:rsidRPr="00122A5F" w:rsidRDefault="00122A5F" w:rsidP="00122A5F">
      <w:pPr>
        <w:ind w:firstLine="709"/>
        <w:jc w:val="both"/>
        <w:rPr>
          <w:rFonts w:ascii="Arial" w:hAnsi="Arial" w:cs="Arial"/>
          <w:sz w:val="20"/>
          <w:szCs w:val="20"/>
        </w:rPr>
      </w:pPr>
    </w:p>
    <w:p w:rsidR="00122A5F" w:rsidRPr="00122A5F" w:rsidRDefault="00122A5F" w:rsidP="00122A5F">
      <w:pPr>
        <w:pStyle w:val="afa"/>
        <w:jc w:val="center"/>
        <w:rPr>
          <w:rFonts w:ascii="Arial" w:hAnsi="Arial" w:cs="Arial"/>
          <w:b/>
          <w:sz w:val="20"/>
          <w:szCs w:val="20"/>
        </w:rPr>
      </w:pPr>
    </w:p>
    <w:p w:rsidR="00122A5F" w:rsidRPr="00122A5F" w:rsidRDefault="00122A5F" w:rsidP="00122A5F">
      <w:pPr>
        <w:pStyle w:val="afa"/>
        <w:jc w:val="center"/>
        <w:rPr>
          <w:rFonts w:ascii="Arial" w:hAnsi="Arial" w:cs="Arial"/>
          <w:b/>
          <w:sz w:val="20"/>
          <w:szCs w:val="20"/>
        </w:rPr>
      </w:pPr>
      <w:r w:rsidRPr="00122A5F">
        <w:rPr>
          <w:rFonts w:ascii="Arial" w:hAnsi="Arial" w:cs="Arial"/>
          <w:b/>
          <w:sz w:val="20"/>
          <w:szCs w:val="20"/>
        </w:rPr>
        <w:t>Собрание депутатов Конарского сельского поселения</w:t>
      </w:r>
    </w:p>
    <w:p w:rsidR="00122A5F" w:rsidRPr="00122A5F" w:rsidRDefault="00122A5F" w:rsidP="00122A5F">
      <w:pPr>
        <w:pStyle w:val="afa"/>
        <w:jc w:val="center"/>
        <w:rPr>
          <w:rFonts w:ascii="Arial" w:hAnsi="Arial" w:cs="Arial"/>
          <w:b/>
          <w:sz w:val="20"/>
          <w:szCs w:val="20"/>
        </w:rPr>
      </w:pPr>
      <w:r w:rsidRPr="00122A5F">
        <w:rPr>
          <w:rFonts w:ascii="Arial" w:hAnsi="Arial" w:cs="Arial"/>
          <w:b/>
          <w:sz w:val="20"/>
          <w:szCs w:val="20"/>
        </w:rPr>
        <w:t>Цивильского района Чувашской Республики</w:t>
      </w:r>
    </w:p>
    <w:p w:rsidR="00122A5F" w:rsidRPr="00122A5F" w:rsidRDefault="00122A5F" w:rsidP="00122A5F">
      <w:pPr>
        <w:pStyle w:val="afa"/>
        <w:jc w:val="center"/>
        <w:rPr>
          <w:rFonts w:ascii="Arial" w:hAnsi="Arial" w:cs="Arial"/>
          <w:b/>
          <w:sz w:val="20"/>
          <w:szCs w:val="20"/>
        </w:rPr>
      </w:pPr>
      <w:r w:rsidRPr="00122A5F">
        <w:rPr>
          <w:rFonts w:ascii="Arial" w:hAnsi="Arial" w:cs="Arial"/>
          <w:b/>
          <w:sz w:val="20"/>
          <w:szCs w:val="20"/>
        </w:rPr>
        <w:t>Решение от 06.10.2021 №9-4</w:t>
      </w:r>
    </w:p>
    <w:p w:rsidR="00122A5F" w:rsidRPr="00122A5F" w:rsidRDefault="00122A5F" w:rsidP="00122A5F">
      <w:pPr>
        <w:rPr>
          <w:rFonts w:ascii="Arial" w:hAnsi="Arial" w:cs="Arial"/>
          <w:sz w:val="20"/>
          <w:szCs w:val="20"/>
        </w:rPr>
      </w:pPr>
    </w:p>
    <w:p w:rsidR="00122A5F" w:rsidRPr="00122A5F" w:rsidRDefault="00122A5F" w:rsidP="00122A5F">
      <w:pPr>
        <w:pStyle w:val="afa"/>
        <w:jc w:val="both"/>
        <w:rPr>
          <w:rFonts w:ascii="Arial" w:hAnsi="Arial" w:cs="Arial"/>
          <w:b/>
          <w:sz w:val="20"/>
          <w:szCs w:val="20"/>
        </w:rPr>
      </w:pPr>
      <w:r w:rsidRPr="00122A5F">
        <w:rPr>
          <w:rFonts w:ascii="Arial" w:hAnsi="Arial" w:cs="Arial"/>
          <w:b/>
          <w:sz w:val="20"/>
          <w:szCs w:val="20"/>
        </w:rPr>
        <w:t xml:space="preserve">Об утверждении Положения о муниципальном </w:t>
      </w:r>
    </w:p>
    <w:p w:rsidR="00122A5F" w:rsidRPr="00122A5F" w:rsidRDefault="00122A5F" w:rsidP="00122A5F">
      <w:pPr>
        <w:pStyle w:val="afa"/>
        <w:jc w:val="both"/>
        <w:rPr>
          <w:rFonts w:ascii="Arial" w:hAnsi="Arial" w:cs="Arial"/>
          <w:b/>
          <w:sz w:val="20"/>
          <w:szCs w:val="20"/>
        </w:rPr>
      </w:pPr>
      <w:r w:rsidRPr="00122A5F">
        <w:rPr>
          <w:rFonts w:ascii="Arial" w:hAnsi="Arial" w:cs="Arial"/>
          <w:b/>
          <w:sz w:val="20"/>
          <w:szCs w:val="20"/>
        </w:rPr>
        <w:t>контроле в сфере благоустройства на территории</w:t>
      </w:r>
    </w:p>
    <w:p w:rsidR="00122A5F" w:rsidRPr="00122A5F" w:rsidRDefault="00122A5F" w:rsidP="00122A5F">
      <w:pPr>
        <w:pStyle w:val="afa"/>
        <w:jc w:val="both"/>
        <w:rPr>
          <w:rFonts w:ascii="Arial" w:hAnsi="Arial" w:cs="Arial"/>
          <w:b/>
          <w:sz w:val="20"/>
          <w:szCs w:val="20"/>
        </w:rPr>
      </w:pPr>
      <w:r w:rsidRPr="00122A5F">
        <w:rPr>
          <w:rFonts w:ascii="Arial" w:hAnsi="Arial" w:cs="Arial"/>
          <w:b/>
          <w:sz w:val="20"/>
          <w:szCs w:val="20"/>
        </w:rPr>
        <w:t xml:space="preserve"> Конарского сельского поселения </w:t>
      </w:r>
    </w:p>
    <w:p w:rsidR="00122A5F" w:rsidRPr="00122A5F" w:rsidRDefault="00122A5F" w:rsidP="00122A5F">
      <w:pPr>
        <w:pStyle w:val="afa"/>
        <w:jc w:val="both"/>
        <w:rPr>
          <w:rFonts w:ascii="Arial" w:hAnsi="Arial" w:cs="Arial"/>
          <w:b/>
          <w:sz w:val="20"/>
          <w:szCs w:val="20"/>
        </w:rPr>
      </w:pPr>
      <w:r w:rsidRPr="00122A5F">
        <w:rPr>
          <w:rFonts w:ascii="Arial" w:hAnsi="Arial" w:cs="Arial"/>
          <w:b/>
          <w:sz w:val="20"/>
          <w:szCs w:val="20"/>
        </w:rPr>
        <w:t>Цивильского района Чувашской Республики</w:t>
      </w:r>
    </w:p>
    <w:p w:rsidR="00122A5F" w:rsidRPr="00122A5F" w:rsidRDefault="00122A5F" w:rsidP="00122A5F">
      <w:pPr>
        <w:spacing w:line="259" w:lineRule="auto"/>
        <w:ind w:left="709"/>
        <w:jc w:val="both"/>
        <w:rPr>
          <w:rFonts w:ascii="Arial" w:hAnsi="Arial" w:cs="Arial"/>
          <w:sz w:val="20"/>
          <w:szCs w:val="20"/>
        </w:rPr>
      </w:pPr>
      <w:r w:rsidRPr="00122A5F">
        <w:rPr>
          <w:rFonts w:ascii="Arial" w:hAnsi="Arial" w:cs="Arial"/>
          <w:sz w:val="20"/>
          <w:szCs w:val="20"/>
        </w:rPr>
        <w:t xml:space="preserve"> </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Конарского сельского поселения Цивильского района Чувашской Республики Собрание депутатов Конарского сельского поселения решило:</w:t>
      </w:r>
    </w:p>
    <w:p w:rsidR="00122A5F" w:rsidRPr="00122A5F" w:rsidRDefault="00122A5F" w:rsidP="00122A5F">
      <w:pPr>
        <w:numPr>
          <w:ilvl w:val="0"/>
          <w:numId w:val="24"/>
        </w:numPr>
        <w:spacing w:after="1" w:line="249" w:lineRule="auto"/>
        <w:ind w:firstLine="704"/>
        <w:jc w:val="both"/>
        <w:rPr>
          <w:rFonts w:ascii="Arial" w:hAnsi="Arial" w:cs="Arial"/>
          <w:sz w:val="20"/>
          <w:szCs w:val="20"/>
        </w:rPr>
      </w:pPr>
      <w:r w:rsidRPr="00122A5F">
        <w:rPr>
          <w:rFonts w:ascii="Arial" w:hAnsi="Arial" w:cs="Arial"/>
          <w:sz w:val="20"/>
          <w:szCs w:val="20"/>
        </w:rPr>
        <w:t>Утвердить Положение о муниципальном контроле в сфере благоустройства на территории Конарского сельского поселения Цивильского района Чувашской Республики (согласно приложению).</w:t>
      </w:r>
    </w:p>
    <w:p w:rsidR="00122A5F" w:rsidRPr="00122A5F" w:rsidRDefault="00122A5F" w:rsidP="00122A5F">
      <w:pPr>
        <w:numPr>
          <w:ilvl w:val="0"/>
          <w:numId w:val="24"/>
        </w:numPr>
        <w:spacing w:after="322" w:line="238" w:lineRule="auto"/>
        <w:ind w:firstLine="704"/>
        <w:jc w:val="both"/>
        <w:rPr>
          <w:rFonts w:ascii="Arial" w:hAnsi="Arial" w:cs="Arial"/>
          <w:sz w:val="20"/>
          <w:szCs w:val="20"/>
        </w:rPr>
      </w:pPr>
      <w:r w:rsidRPr="00122A5F">
        <w:rPr>
          <w:rFonts w:ascii="Arial" w:hAnsi="Arial" w:cs="Arial"/>
          <w:sz w:val="20"/>
          <w:szCs w:val="20"/>
        </w:rPr>
        <w:t>Настоящее решение вступает в силу со дня его официального опубликования (обнародования).</w:t>
      </w:r>
    </w:p>
    <w:p w:rsidR="00122A5F" w:rsidRPr="00122A5F" w:rsidRDefault="00122A5F" w:rsidP="00122A5F">
      <w:pPr>
        <w:jc w:val="both"/>
        <w:rPr>
          <w:rFonts w:ascii="Arial" w:hAnsi="Arial" w:cs="Arial"/>
          <w:sz w:val="20"/>
          <w:szCs w:val="20"/>
        </w:rPr>
      </w:pPr>
      <w:r w:rsidRPr="00122A5F">
        <w:rPr>
          <w:rFonts w:ascii="Arial" w:hAnsi="Arial" w:cs="Arial"/>
          <w:sz w:val="20"/>
          <w:szCs w:val="20"/>
        </w:rPr>
        <w:t>Председатель Собрания депутатов</w:t>
      </w:r>
    </w:p>
    <w:p w:rsidR="00122A5F" w:rsidRPr="00122A5F" w:rsidRDefault="00122A5F" w:rsidP="00122A5F">
      <w:pPr>
        <w:jc w:val="both"/>
        <w:rPr>
          <w:rFonts w:ascii="Arial" w:hAnsi="Arial" w:cs="Arial"/>
          <w:sz w:val="20"/>
          <w:szCs w:val="20"/>
        </w:rPr>
      </w:pPr>
      <w:r w:rsidRPr="00122A5F">
        <w:rPr>
          <w:rFonts w:ascii="Arial" w:hAnsi="Arial" w:cs="Arial"/>
          <w:sz w:val="20"/>
          <w:szCs w:val="20"/>
        </w:rPr>
        <w:t>Конарского сельского поселения</w:t>
      </w:r>
    </w:p>
    <w:p w:rsidR="00122A5F" w:rsidRPr="00122A5F" w:rsidRDefault="00122A5F" w:rsidP="00122A5F">
      <w:pPr>
        <w:jc w:val="both"/>
        <w:rPr>
          <w:rFonts w:ascii="Arial" w:hAnsi="Arial" w:cs="Arial"/>
          <w:sz w:val="20"/>
          <w:szCs w:val="20"/>
        </w:rPr>
      </w:pPr>
      <w:r w:rsidRPr="00122A5F">
        <w:rPr>
          <w:rFonts w:ascii="Arial" w:hAnsi="Arial" w:cs="Arial"/>
          <w:sz w:val="20"/>
          <w:szCs w:val="20"/>
        </w:rPr>
        <w:t>Цивильского района Чувашской Республики                                       А.В. Кириллова</w:t>
      </w:r>
    </w:p>
    <w:p w:rsidR="00122A5F" w:rsidRPr="00122A5F" w:rsidRDefault="00122A5F" w:rsidP="00122A5F">
      <w:pPr>
        <w:ind w:left="6076" w:firstLine="198"/>
        <w:jc w:val="both"/>
        <w:rPr>
          <w:rFonts w:ascii="Arial" w:hAnsi="Arial" w:cs="Arial"/>
          <w:sz w:val="20"/>
          <w:szCs w:val="20"/>
        </w:rPr>
      </w:pPr>
    </w:p>
    <w:p w:rsidR="00122A5F" w:rsidRPr="00122A5F" w:rsidRDefault="00122A5F" w:rsidP="00122A5F">
      <w:pPr>
        <w:ind w:left="6076" w:firstLine="198"/>
        <w:jc w:val="both"/>
        <w:rPr>
          <w:rFonts w:ascii="Arial" w:hAnsi="Arial" w:cs="Arial"/>
          <w:sz w:val="20"/>
          <w:szCs w:val="20"/>
        </w:rPr>
      </w:pPr>
    </w:p>
    <w:p w:rsidR="00122A5F" w:rsidRPr="00122A5F" w:rsidRDefault="00122A5F" w:rsidP="00122A5F">
      <w:pPr>
        <w:ind w:left="6076" w:firstLine="198"/>
        <w:jc w:val="both"/>
        <w:rPr>
          <w:rFonts w:ascii="Arial" w:hAnsi="Arial" w:cs="Arial"/>
          <w:sz w:val="20"/>
          <w:szCs w:val="20"/>
        </w:rPr>
      </w:pPr>
    </w:p>
    <w:p w:rsidR="00122A5F" w:rsidRPr="00122A5F" w:rsidRDefault="00122A5F" w:rsidP="00122A5F">
      <w:pPr>
        <w:ind w:left="6076" w:firstLine="198"/>
        <w:jc w:val="both"/>
        <w:rPr>
          <w:rFonts w:ascii="Arial" w:hAnsi="Arial" w:cs="Arial"/>
          <w:sz w:val="20"/>
          <w:szCs w:val="20"/>
        </w:rPr>
      </w:pPr>
    </w:p>
    <w:p w:rsidR="00122A5F" w:rsidRPr="00122A5F" w:rsidRDefault="00122A5F" w:rsidP="00122A5F">
      <w:pPr>
        <w:ind w:left="6076" w:firstLine="198"/>
        <w:jc w:val="both"/>
        <w:rPr>
          <w:rFonts w:ascii="Arial" w:hAnsi="Arial" w:cs="Arial"/>
          <w:sz w:val="20"/>
          <w:szCs w:val="20"/>
        </w:rPr>
      </w:pPr>
    </w:p>
    <w:p w:rsidR="00122A5F" w:rsidRPr="00122A5F" w:rsidRDefault="00122A5F" w:rsidP="00122A5F">
      <w:pPr>
        <w:ind w:left="6076" w:firstLine="198"/>
        <w:jc w:val="right"/>
        <w:rPr>
          <w:rFonts w:ascii="Arial" w:hAnsi="Arial" w:cs="Arial"/>
          <w:sz w:val="20"/>
          <w:szCs w:val="20"/>
        </w:rPr>
      </w:pPr>
      <w:r w:rsidRPr="00122A5F">
        <w:rPr>
          <w:rFonts w:ascii="Arial" w:hAnsi="Arial" w:cs="Arial"/>
          <w:sz w:val="20"/>
          <w:szCs w:val="20"/>
        </w:rPr>
        <w:t>Утверждено</w:t>
      </w:r>
    </w:p>
    <w:p w:rsidR="00122A5F" w:rsidRPr="00122A5F" w:rsidRDefault="00122A5F" w:rsidP="00122A5F">
      <w:pPr>
        <w:ind w:left="6076" w:firstLine="198"/>
        <w:jc w:val="right"/>
        <w:rPr>
          <w:rFonts w:ascii="Arial" w:hAnsi="Arial" w:cs="Arial"/>
          <w:sz w:val="20"/>
          <w:szCs w:val="20"/>
        </w:rPr>
      </w:pPr>
      <w:r w:rsidRPr="00122A5F">
        <w:rPr>
          <w:rFonts w:ascii="Arial" w:hAnsi="Arial" w:cs="Arial"/>
          <w:sz w:val="20"/>
          <w:szCs w:val="20"/>
        </w:rPr>
        <w:t>Решением Собрания депутатов Конарского сельского поселения</w:t>
      </w:r>
    </w:p>
    <w:p w:rsidR="00122A5F" w:rsidRPr="00122A5F" w:rsidRDefault="00122A5F" w:rsidP="00122A5F">
      <w:pPr>
        <w:ind w:left="6076" w:firstLine="198"/>
        <w:jc w:val="right"/>
        <w:rPr>
          <w:rFonts w:ascii="Arial" w:hAnsi="Arial" w:cs="Arial"/>
          <w:sz w:val="20"/>
          <w:szCs w:val="20"/>
        </w:rPr>
      </w:pPr>
      <w:r w:rsidRPr="00122A5F">
        <w:rPr>
          <w:rFonts w:ascii="Arial" w:hAnsi="Arial" w:cs="Arial"/>
          <w:sz w:val="20"/>
          <w:szCs w:val="20"/>
        </w:rPr>
        <w:t>от 06.10.2021 № 9-4</w:t>
      </w:r>
    </w:p>
    <w:p w:rsidR="00122A5F" w:rsidRPr="00122A5F" w:rsidRDefault="00122A5F" w:rsidP="00122A5F">
      <w:pPr>
        <w:spacing w:line="259" w:lineRule="auto"/>
        <w:ind w:left="709"/>
        <w:jc w:val="both"/>
        <w:rPr>
          <w:rFonts w:ascii="Arial" w:hAnsi="Arial" w:cs="Arial"/>
          <w:sz w:val="20"/>
          <w:szCs w:val="20"/>
        </w:rPr>
      </w:pPr>
      <w:r w:rsidRPr="00122A5F">
        <w:rPr>
          <w:rFonts w:ascii="Arial" w:hAnsi="Arial" w:cs="Arial"/>
          <w:sz w:val="20"/>
          <w:szCs w:val="20"/>
        </w:rPr>
        <w:t xml:space="preserve"> </w:t>
      </w:r>
    </w:p>
    <w:p w:rsidR="00122A5F" w:rsidRPr="00122A5F" w:rsidRDefault="00122A5F" w:rsidP="00122A5F">
      <w:pPr>
        <w:ind w:left="10" w:hanging="10"/>
        <w:jc w:val="center"/>
        <w:rPr>
          <w:rFonts w:ascii="Arial" w:hAnsi="Arial" w:cs="Arial"/>
          <w:b/>
          <w:sz w:val="20"/>
          <w:szCs w:val="20"/>
        </w:rPr>
      </w:pPr>
      <w:r w:rsidRPr="00122A5F">
        <w:rPr>
          <w:rFonts w:ascii="Arial" w:hAnsi="Arial" w:cs="Arial"/>
          <w:b/>
          <w:sz w:val="20"/>
          <w:szCs w:val="20"/>
        </w:rPr>
        <w:t>Положение о муниципальном контроле в сфере благоустройства на территории Конарского сельского поселения Цивильского района Чувашской Республики</w:t>
      </w:r>
    </w:p>
    <w:p w:rsidR="00122A5F" w:rsidRPr="00122A5F" w:rsidRDefault="00122A5F" w:rsidP="00122A5F">
      <w:pPr>
        <w:ind w:left="10" w:hanging="10"/>
        <w:jc w:val="center"/>
        <w:rPr>
          <w:rFonts w:ascii="Arial" w:hAnsi="Arial" w:cs="Arial"/>
          <w:b/>
          <w:sz w:val="20"/>
          <w:szCs w:val="20"/>
        </w:rPr>
      </w:pPr>
    </w:p>
    <w:p w:rsidR="00122A5F" w:rsidRPr="00122A5F" w:rsidRDefault="00122A5F" w:rsidP="00122A5F">
      <w:pPr>
        <w:ind w:left="10" w:hanging="10"/>
        <w:jc w:val="both"/>
        <w:rPr>
          <w:rFonts w:ascii="Arial" w:hAnsi="Arial" w:cs="Arial"/>
          <w:b/>
          <w:sz w:val="20"/>
          <w:szCs w:val="20"/>
        </w:rPr>
      </w:pPr>
    </w:p>
    <w:p w:rsidR="00122A5F" w:rsidRPr="00122A5F" w:rsidRDefault="00122A5F" w:rsidP="00122A5F">
      <w:pPr>
        <w:ind w:left="10" w:hanging="10"/>
        <w:jc w:val="both"/>
        <w:rPr>
          <w:rFonts w:ascii="Arial" w:hAnsi="Arial" w:cs="Arial"/>
          <w:b/>
          <w:sz w:val="20"/>
          <w:szCs w:val="20"/>
        </w:rPr>
      </w:pPr>
      <w:r w:rsidRPr="00122A5F">
        <w:rPr>
          <w:rFonts w:ascii="Arial" w:hAnsi="Arial" w:cs="Arial"/>
          <w:b/>
          <w:sz w:val="20"/>
          <w:szCs w:val="20"/>
        </w:rPr>
        <w:t>1. Общие положения</w:t>
      </w:r>
    </w:p>
    <w:p w:rsidR="00122A5F" w:rsidRPr="00122A5F" w:rsidRDefault="00122A5F" w:rsidP="00122A5F">
      <w:pPr>
        <w:spacing w:line="259" w:lineRule="auto"/>
        <w:ind w:left="709"/>
        <w:jc w:val="both"/>
        <w:rPr>
          <w:rFonts w:ascii="Arial" w:hAnsi="Arial" w:cs="Arial"/>
          <w:sz w:val="20"/>
          <w:szCs w:val="20"/>
        </w:rPr>
      </w:pPr>
      <w:r w:rsidRPr="00122A5F">
        <w:rPr>
          <w:rFonts w:ascii="Arial" w:hAnsi="Arial" w:cs="Arial"/>
          <w:sz w:val="20"/>
          <w:szCs w:val="20"/>
        </w:rPr>
        <w:t xml:space="preserve"> </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1.1. Настоящее Положение устанавливает порядок организации и осуществления муниципального контроля в сфере благоустройства на территории Конарского сельского поселения (далее - муниципальный контроль в сфере благоустройства).</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1.2. Предметом муниципального контроля в сфере благоустройства является соблюдение Правил благоустройства территории Конарского сельского поселения, утвержденных решением Собранием депутатов Конарского сельского поселения от 01.11.2017 №28,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1.3. Муниципальный контроль в сфере благоустройства осуществляется администрацией Конарского сельского поселения Цивильского района Чувашской Республики (далее - уполномоченный орган).</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1.4. От имени уполномоченного органа муниципальный контроль в сфере благоустройства вправе осуществлять следующие должностные лица:</w:t>
      </w:r>
    </w:p>
    <w:p w:rsidR="00122A5F" w:rsidRPr="00122A5F" w:rsidRDefault="00122A5F" w:rsidP="00122A5F">
      <w:pPr>
        <w:numPr>
          <w:ilvl w:val="0"/>
          <w:numId w:val="25"/>
        </w:numPr>
        <w:spacing w:after="1" w:line="249" w:lineRule="auto"/>
        <w:ind w:hanging="709"/>
        <w:jc w:val="both"/>
        <w:rPr>
          <w:rFonts w:ascii="Arial" w:hAnsi="Arial" w:cs="Arial"/>
          <w:sz w:val="20"/>
          <w:szCs w:val="20"/>
        </w:rPr>
      </w:pPr>
      <w:r w:rsidRPr="00122A5F">
        <w:rPr>
          <w:rFonts w:ascii="Arial" w:hAnsi="Arial" w:cs="Arial"/>
          <w:sz w:val="20"/>
          <w:szCs w:val="20"/>
        </w:rPr>
        <w:t>руководитель уполномоченного органа;</w:t>
      </w:r>
    </w:p>
    <w:p w:rsidR="00122A5F" w:rsidRPr="00122A5F" w:rsidRDefault="00122A5F" w:rsidP="00122A5F">
      <w:pPr>
        <w:numPr>
          <w:ilvl w:val="0"/>
          <w:numId w:val="25"/>
        </w:numPr>
        <w:spacing w:after="1" w:line="249" w:lineRule="auto"/>
        <w:ind w:hanging="709"/>
        <w:jc w:val="both"/>
        <w:rPr>
          <w:rFonts w:ascii="Arial" w:hAnsi="Arial" w:cs="Arial"/>
          <w:sz w:val="20"/>
          <w:szCs w:val="20"/>
        </w:rPr>
      </w:pPr>
      <w:r w:rsidRPr="00122A5F">
        <w:rPr>
          <w:rFonts w:ascii="Arial" w:hAnsi="Arial" w:cs="Arial"/>
          <w:sz w:val="20"/>
          <w:szCs w:val="20"/>
        </w:rPr>
        <w:t>заместитель руководителя уполномоченного органа;</w:t>
      </w:r>
    </w:p>
    <w:p w:rsidR="00122A5F" w:rsidRPr="00122A5F" w:rsidRDefault="00122A5F" w:rsidP="00122A5F">
      <w:pPr>
        <w:numPr>
          <w:ilvl w:val="0"/>
          <w:numId w:val="25"/>
        </w:numPr>
        <w:spacing w:after="1" w:line="249" w:lineRule="auto"/>
        <w:ind w:hanging="709"/>
        <w:jc w:val="both"/>
        <w:rPr>
          <w:rFonts w:ascii="Arial" w:hAnsi="Arial" w:cs="Arial"/>
          <w:sz w:val="20"/>
          <w:szCs w:val="20"/>
        </w:rPr>
      </w:pPr>
      <w:r w:rsidRPr="00122A5F">
        <w:rPr>
          <w:rFonts w:ascii="Arial" w:hAnsi="Arial" w:cs="Arial"/>
          <w:sz w:val="20"/>
          <w:szCs w:val="20"/>
        </w:rPr>
        <w:t>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 в том числе проведение профилактических мероприятий и контрольных (надзорных) мероприятий (далее - инспектор).</w:t>
      </w:r>
    </w:p>
    <w:p w:rsidR="00122A5F" w:rsidRPr="00122A5F" w:rsidRDefault="00122A5F" w:rsidP="00122A5F">
      <w:pPr>
        <w:numPr>
          <w:ilvl w:val="1"/>
          <w:numId w:val="26"/>
        </w:numPr>
        <w:spacing w:after="1" w:line="249" w:lineRule="auto"/>
        <w:ind w:left="426" w:hanging="426"/>
        <w:jc w:val="both"/>
        <w:rPr>
          <w:rFonts w:ascii="Arial" w:hAnsi="Arial" w:cs="Arial"/>
          <w:sz w:val="20"/>
          <w:szCs w:val="20"/>
        </w:rPr>
      </w:pPr>
      <w:r w:rsidRPr="00122A5F">
        <w:rPr>
          <w:rFonts w:ascii="Arial" w:hAnsi="Arial" w:cs="Arial"/>
          <w:sz w:val="20"/>
          <w:szCs w:val="20"/>
        </w:rPr>
        <w:lastRenderedPageBreak/>
        <w:t>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122A5F" w:rsidRPr="00122A5F" w:rsidRDefault="00122A5F" w:rsidP="00122A5F">
      <w:pPr>
        <w:numPr>
          <w:ilvl w:val="1"/>
          <w:numId w:val="26"/>
        </w:numPr>
        <w:spacing w:after="1" w:line="249" w:lineRule="auto"/>
        <w:ind w:left="567" w:hanging="567"/>
        <w:jc w:val="both"/>
        <w:rPr>
          <w:rFonts w:ascii="Arial" w:hAnsi="Arial" w:cs="Arial"/>
          <w:sz w:val="20"/>
          <w:szCs w:val="20"/>
        </w:rPr>
      </w:pPr>
      <w:r w:rsidRPr="00122A5F">
        <w:rPr>
          <w:rFonts w:ascii="Arial" w:hAnsi="Arial" w:cs="Arial"/>
          <w:sz w:val="20"/>
          <w:szCs w:val="20"/>
        </w:rPr>
        <w:t>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Конарского сельского поселения, объекты социальной, инженерной и транспортной инфраструктур и предоставляемые ими услуги (далее - объекты контроля).</w:t>
      </w:r>
    </w:p>
    <w:p w:rsidR="00122A5F" w:rsidRPr="00122A5F" w:rsidRDefault="00122A5F" w:rsidP="00122A5F">
      <w:pPr>
        <w:ind w:left="709"/>
        <w:jc w:val="both"/>
        <w:rPr>
          <w:rFonts w:ascii="Arial" w:hAnsi="Arial" w:cs="Arial"/>
          <w:sz w:val="20"/>
          <w:szCs w:val="20"/>
        </w:rPr>
      </w:pPr>
      <w:r w:rsidRPr="00122A5F">
        <w:rPr>
          <w:rFonts w:ascii="Arial" w:hAnsi="Arial" w:cs="Arial"/>
          <w:sz w:val="20"/>
          <w:szCs w:val="20"/>
        </w:rPr>
        <w:t>Уполномоченный орган ведет учет объектов контроля.</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22A5F" w:rsidRPr="00122A5F" w:rsidRDefault="00122A5F" w:rsidP="00122A5F">
      <w:pPr>
        <w:pStyle w:val="1"/>
        <w:jc w:val="both"/>
        <w:rPr>
          <w:rFonts w:cs="Arial"/>
          <w:color w:val="auto"/>
          <w:sz w:val="20"/>
          <w:szCs w:val="20"/>
        </w:rPr>
      </w:pPr>
      <w:r w:rsidRPr="00122A5F">
        <w:rPr>
          <w:rFonts w:cs="Arial"/>
          <w:color w:val="auto"/>
          <w:sz w:val="20"/>
          <w:szCs w:val="20"/>
        </w:rPr>
        <w:t>2. Управление рисками причинения вреда (ущерба) охраняемым законом ценностям</w:t>
      </w:r>
    </w:p>
    <w:p w:rsidR="00122A5F" w:rsidRPr="00122A5F" w:rsidRDefault="00122A5F" w:rsidP="00122A5F">
      <w:pPr>
        <w:spacing w:line="259" w:lineRule="auto"/>
        <w:ind w:left="709"/>
        <w:jc w:val="both"/>
        <w:rPr>
          <w:rFonts w:ascii="Arial" w:hAnsi="Arial" w:cs="Arial"/>
          <w:sz w:val="20"/>
          <w:szCs w:val="20"/>
        </w:rPr>
      </w:pPr>
      <w:r w:rsidRPr="00122A5F">
        <w:rPr>
          <w:rFonts w:ascii="Arial" w:hAnsi="Arial" w:cs="Arial"/>
          <w:sz w:val="20"/>
          <w:szCs w:val="20"/>
        </w:rPr>
        <w:t xml:space="preserve"> </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2.1. При осуществлении муниципального контроля в сфере благоустройства система управления рисками не применяется.</w:t>
      </w:r>
    </w:p>
    <w:p w:rsidR="00122A5F" w:rsidRPr="00122A5F" w:rsidRDefault="00122A5F" w:rsidP="00122A5F">
      <w:pPr>
        <w:pStyle w:val="1"/>
        <w:jc w:val="both"/>
        <w:rPr>
          <w:rFonts w:cs="Arial"/>
          <w:color w:val="auto"/>
          <w:sz w:val="20"/>
          <w:szCs w:val="20"/>
        </w:rPr>
      </w:pPr>
      <w:r w:rsidRPr="00122A5F">
        <w:rPr>
          <w:rFonts w:cs="Arial"/>
          <w:color w:val="auto"/>
          <w:sz w:val="20"/>
          <w:szCs w:val="20"/>
        </w:rPr>
        <w:t>3. Профилактика рисков причинения вреда (ущерба) охраняемым законом ценностям</w:t>
      </w:r>
    </w:p>
    <w:p w:rsidR="00122A5F" w:rsidRPr="00122A5F" w:rsidRDefault="00122A5F" w:rsidP="00122A5F">
      <w:pPr>
        <w:spacing w:line="259" w:lineRule="auto"/>
        <w:ind w:left="709"/>
        <w:jc w:val="both"/>
        <w:rPr>
          <w:rFonts w:ascii="Arial" w:hAnsi="Arial" w:cs="Arial"/>
          <w:sz w:val="20"/>
          <w:szCs w:val="20"/>
        </w:rPr>
      </w:pPr>
      <w:r w:rsidRPr="00122A5F">
        <w:rPr>
          <w:rFonts w:ascii="Arial" w:hAnsi="Arial" w:cs="Arial"/>
          <w:sz w:val="20"/>
          <w:szCs w:val="20"/>
        </w:rPr>
        <w:t xml:space="preserve"> </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3.3. Программа профилактики утверждается постановлением руководителя уполномоченного органа (</w:t>
      </w:r>
      <w:r w:rsidRPr="00122A5F">
        <w:rPr>
          <w:rFonts w:ascii="Arial" w:hAnsi="Arial" w:cs="Arial"/>
          <w:i/>
          <w:sz w:val="20"/>
          <w:szCs w:val="20"/>
        </w:rPr>
        <w:t>может быть установлен иной вид документа, которым утверждается программа профилактики</w:t>
      </w:r>
      <w:r w:rsidRPr="00122A5F">
        <w:rPr>
          <w:rFonts w:ascii="Arial" w:hAnsi="Arial" w:cs="Arial"/>
          <w:sz w:val="20"/>
          <w:szCs w:val="20"/>
        </w:rPr>
        <w:t>)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122A5F" w:rsidRPr="00122A5F" w:rsidRDefault="00122A5F" w:rsidP="00122A5F">
      <w:pPr>
        <w:numPr>
          <w:ilvl w:val="0"/>
          <w:numId w:val="27"/>
        </w:numPr>
        <w:spacing w:after="1" w:line="249" w:lineRule="auto"/>
        <w:ind w:right="2396" w:hanging="709"/>
        <w:jc w:val="both"/>
        <w:rPr>
          <w:rFonts w:ascii="Arial" w:hAnsi="Arial" w:cs="Arial"/>
          <w:sz w:val="20"/>
          <w:szCs w:val="20"/>
        </w:rPr>
      </w:pPr>
      <w:r w:rsidRPr="00122A5F">
        <w:rPr>
          <w:rFonts w:ascii="Arial" w:hAnsi="Arial" w:cs="Arial"/>
          <w:sz w:val="20"/>
          <w:szCs w:val="20"/>
        </w:rPr>
        <w:t>информирование;</w:t>
      </w:r>
    </w:p>
    <w:p w:rsidR="00122A5F" w:rsidRPr="00122A5F" w:rsidRDefault="00122A5F" w:rsidP="00122A5F">
      <w:pPr>
        <w:numPr>
          <w:ilvl w:val="0"/>
          <w:numId w:val="27"/>
        </w:numPr>
        <w:spacing w:after="1" w:line="249" w:lineRule="auto"/>
        <w:ind w:right="2396" w:hanging="709"/>
        <w:jc w:val="both"/>
        <w:rPr>
          <w:rFonts w:ascii="Arial" w:hAnsi="Arial" w:cs="Arial"/>
          <w:sz w:val="20"/>
          <w:szCs w:val="20"/>
        </w:rPr>
      </w:pPr>
      <w:r w:rsidRPr="00122A5F">
        <w:rPr>
          <w:rFonts w:ascii="Arial" w:hAnsi="Arial" w:cs="Arial"/>
          <w:sz w:val="20"/>
          <w:szCs w:val="20"/>
        </w:rPr>
        <w:t xml:space="preserve">объявление предостережения; </w:t>
      </w:r>
    </w:p>
    <w:p w:rsidR="00122A5F" w:rsidRPr="00122A5F" w:rsidRDefault="00122A5F" w:rsidP="00122A5F">
      <w:pPr>
        <w:numPr>
          <w:ilvl w:val="0"/>
          <w:numId w:val="27"/>
        </w:numPr>
        <w:spacing w:after="1" w:line="249" w:lineRule="auto"/>
        <w:ind w:right="2396" w:hanging="709"/>
        <w:jc w:val="both"/>
        <w:rPr>
          <w:rFonts w:ascii="Arial" w:hAnsi="Arial" w:cs="Arial"/>
          <w:sz w:val="20"/>
          <w:szCs w:val="20"/>
        </w:rPr>
      </w:pPr>
      <w:r w:rsidRPr="00122A5F">
        <w:rPr>
          <w:rFonts w:ascii="Arial" w:hAnsi="Arial" w:cs="Arial"/>
          <w:sz w:val="20"/>
          <w:szCs w:val="20"/>
        </w:rPr>
        <w:t>консультирование;</w:t>
      </w:r>
    </w:p>
    <w:p w:rsidR="00122A5F" w:rsidRPr="00122A5F" w:rsidRDefault="00122A5F" w:rsidP="00122A5F">
      <w:pPr>
        <w:jc w:val="both"/>
        <w:rPr>
          <w:rFonts w:ascii="Arial" w:hAnsi="Arial" w:cs="Arial"/>
          <w:sz w:val="20"/>
          <w:szCs w:val="20"/>
        </w:rPr>
      </w:pPr>
      <w:r w:rsidRPr="00122A5F">
        <w:rPr>
          <w:rFonts w:ascii="Arial" w:hAnsi="Arial" w:cs="Arial"/>
          <w:sz w:val="20"/>
          <w:szCs w:val="20"/>
        </w:rPr>
        <w:t>4)        профилактический визит.</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lastRenderedPageBreak/>
        <w:t>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3.8. 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Объявляемые предостережения регистрируются в журнале учета предостережений с присвоением регистрационного номера.</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122A5F" w:rsidRPr="00122A5F" w:rsidRDefault="00122A5F" w:rsidP="00122A5F">
      <w:pPr>
        <w:pStyle w:val="afa"/>
        <w:numPr>
          <w:ilvl w:val="0"/>
          <w:numId w:val="36"/>
        </w:numPr>
        <w:rPr>
          <w:rFonts w:ascii="Arial" w:hAnsi="Arial" w:cs="Arial"/>
          <w:sz w:val="20"/>
          <w:szCs w:val="20"/>
        </w:rPr>
      </w:pPr>
      <w:r w:rsidRPr="00122A5F">
        <w:rPr>
          <w:rFonts w:ascii="Arial" w:hAnsi="Arial" w:cs="Arial"/>
          <w:sz w:val="20"/>
          <w:szCs w:val="20"/>
        </w:rPr>
        <w:t>наименование юридического лица, фамилию, имя, отчество (при наличии) индивидуального предпринимателя, гражданина;</w:t>
      </w:r>
    </w:p>
    <w:p w:rsidR="00122A5F" w:rsidRPr="00122A5F" w:rsidRDefault="00122A5F" w:rsidP="00122A5F">
      <w:pPr>
        <w:pStyle w:val="afa"/>
        <w:numPr>
          <w:ilvl w:val="0"/>
          <w:numId w:val="36"/>
        </w:numPr>
        <w:rPr>
          <w:rFonts w:ascii="Arial" w:hAnsi="Arial" w:cs="Arial"/>
          <w:sz w:val="20"/>
          <w:szCs w:val="20"/>
        </w:rPr>
      </w:pPr>
      <w:r w:rsidRPr="00122A5F">
        <w:rPr>
          <w:rFonts w:ascii="Arial" w:hAnsi="Arial" w:cs="Arial"/>
          <w:sz w:val="20"/>
          <w:szCs w:val="20"/>
        </w:rPr>
        <w:t>дату и номер предостережения;</w:t>
      </w:r>
    </w:p>
    <w:p w:rsidR="00122A5F" w:rsidRPr="00122A5F" w:rsidRDefault="00122A5F" w:rsidP="00122A5F">
      <w:pPr>
        <w:pStyle w:val="afa"/>
        <w:numPr>
          <w:ilvl w:val="0"/>
          <w:numId w:val="36"/>
        </w:numPr>
        <w:rPr>
          <w:rFonts w:ascii="Arial" w:hAnsi="Arial" w:cs="Arial"/>
          <w:sz w:val="20"/>
          <w:szCs w:val="20"/>
        </w:rPr>
      </w:pPr>
      <w:r w:rsidRPr="00122A5F">
        <w:rPr>
          <w:rFonts w:ascii="Arial" w:hAnsi="Arial" w:cs="Arial"/>
          <w:sz w:val="20"/>
          <w:szCs w:val="20"/>
        </w:rPr>
        <w:t>сведения об объекте контроля;</w:t>
      </w:r>
    </w:p>
    <w:p w:rsidR="00122A5F" w:rsidRPr="00122A5F" w:rsidRDefault="00122A5F" w:rsidP="00122A5F">
      <w:pPr>
        <w:pStyle w:val="afa"/>
        <w:numPr>
          <w:ilvl w:val="0"/>
          <w:numId w:val="36"/>
        </w:numPr>
        <w:rPr>
          <w:rFonts w:ascii="Arial" w:hAnsi="Arial" w:cs="Arial"/>
          <w:sz w:val="20"/>
          <w:szCs w:val="20"/>
        </w:rPr>
      </w:pPr>
      <w:r w:rsidRPr="00122A5F">
        <w:rPr>
          <w:rFonts w:ascii="Arial" w:hAnsi="Arial" w:cs="Arial"/>
          <w:sz w:val="20"/>
          <w:szCs w:val="20"/>
        </w:rPr>
        <w:t xml:space="preserve">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w:t>
      </w:r>
    </w:p>
    <w:p w:rsidR="00122A5F" w:rsidRPr="00122A5F" w:rsidRDefault="00122A5F" w:rsidP="00122A5F">
      <w:pPr>
        <w:pStyle w:val="afa"/>
        <w:numPr>
          <w:ilvl w:val="0"/>
          <w:numId w:val="36"/>
        </w:numPr>
        <w:rPr>
          <w:rFonts w:ascii="Arial" w:hAnsi="Arial" w:cs="Arial"/>
          <w:sz w:val="20"/>
          <w:szCs w:val="20"/>
        </w:rPr>
      </w:pPr>
      <w:r w:rsidRPr="00122A5F">
        <w:rPr>
          <w:rFonts w:ascii="Arial" w:hAnsi="Arial" w:cs="Arial"/>
          <w:sz w:val="20"/>
          <w:szCs w:val="20"/>
        </w:rPr>
        <w:t xml:space="preserve">желаемый способ получения ответа; </w:t>
      </w:r>
    </w:p>
    <w:p w:rsidR="00122A5F" w:rsidRPr="00122A5F" w:rsidRDefault="00122A5F" w:rsidP="00122A5F">
      <w:pPr>
        <w:pStyle w:val="afa"/>
        <w:numPr>
          <w:ilvl w:val="0"/>
          <w:numId w:val="36"/>
        </w:numPr>
        <w:rPr>
          <w:rFonts w:ascii="Arial" w:hAnsi="Arial" w:cs="Arial"/>
          <w:sz w:val="20"/>
          <w:szCs w:val="20"/>
        </w:rPr>
      </w:pPr>
      <w:r w:rsidRPr="00122A5F">
        <w:rPr>
          <w:rFonts w:ascii="Arial" w:hAnsi="Arial" w:cs="Arial"/>
          <w:sz w:val="20"/>
          <w:szCs w:val="20"/>
        </w:rPr>
        <w:t>дату направления возражения.</w:t>
      </w:r>
    </w:p>
    <w:p w:rsidR="00122A5F" w:rsidRPr="00122A5F" w:rsidRDefault="00122A5F" w:rsidP="00122A5F">
      <w:pPr>
        <w:pStyle w:val="afa"/>
        <w:ind w:left="720"/>
        <w:rPr>
          <w:rFonts w:ascii="Arial" w:hAnsi="Arial" w:cs="Arial"/>
          <w:sz w:val="20"/>
          <w:szCs w:val="20"/>
        </w:rPr>
      </w:pP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 xml:space="preserve">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 </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 xml:space="preserve">3.10. Консультирование контролируемых лиц осуществляется должностным лицом уполномоченного органа по телефону, посредством </w:t>
      </w:r>
      <w:proofErr w:type="spellStart"/>
      <w:proofErr w:type="gramStart"/>
      <w:r w:rsidRPr="00122A5F">
        <w:rPr>
          <w:rFonts w:ascii="Arial" w:hAnsi="Arial" w:cs="Arial"/>
          <w:sz w:val="20"/>
          <w:szCs w:val="20"/>
        </w:rPr>
        <w:t>видеоконференц</w:t>
      </w:r>
      <w:proofErr w:type="spellEnd"/>
      <w:r w:rsidRPr="00122A5F">
        <w:rPr>
          <w:rFonts w:ascii="Arial" w:hAnsi="Arial" w:cs="Arial"/>
          <w:sz w:val="20"/>
          <w:szCs w:val="20"/>
        </w:rPr>
        <w:t>-связи</w:t>
      </w:r>
      <w:proofErr w:type="gramEnd"/>
      <w:r w:rsidRPr="00122A5F">
        <w:rPr>
          <w:rFonts w:ascii="Arial" w:hAnsi="Arial" w:cs="Arial"/>
          <w:sz w:val="20"/>
          <w:szCs w:val="20"/>
        </w:rPr>
        <w:t>,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3.12. Консультирование осуществляется в устной или письменной форме по следующим вопросам:</w:t>
      </w:r>
    </w:p>
    <w:p w:rsidR="00122A5F" w:rsidRPr="00122A5F" w:rsidRDefault="00122A5F" w:rsidP="00122A5F">
      <w:pPr>
        <w:pStyle w:val="afa"/>
        <w:rPr>
          <w:rFonts w:ascii="Arial" w:hAnsi="Arial" w:cs="Arial"/>
          <w:sz w:val="20"/>
          <w:szCs w:val="20"/>
        </w:rPr>
      </w:pPr>
      <w:r w:rsidRPr="00122A5F">
        <w:rPr>
          <w:rFonts w:ascii="Arial" w:hAnsi="Arial" w:cs="Arial"/>
          <w:sz w:val="20"/>
          <w:szCs w:val="20"/>
        </w:rPr>
        <w:t>а) организация и осуществление муниципального контроля в сфере благоустройства;</w:t>
      </w:r>
    </w:p>
    <w:p w:rsidR="00122A5F" w:rsidRPr="00122A5F" w:rsidRDefault="00122A5F" w:rsidP="00122A5F">
      <w:pPr>
        <w:pStyle w:val="afa"/>
        <w:rPr>
          <w:rFonts w:ascii="Arial" w:hAnsi="Arial" w:cs="Arial"/>
          <w:sz w:val="20"/>
          <w:szCs w:val="20"/>
        </w:rPr>
      </w:pPr>
      <w:r w:rsidRPr="00122A5F">
        <w:rPr>
          <w:rFonts w:ascii="Arial" w:hAnsi="Arial" w:cs="Arial"/>
          <w:sz w:val="20"/>
          <w:szCs w:val="20"/>
        </w:rPr>
        <w:t>б) порядок осуществления контрольных мероприятий, установленных настоящим Положением;</w:t>
      </w:r>
    </w:p>
    <w:p w:rsidR="00122A5F" w:rsidRPr="00122A5F" w:rsidRDefault="00122A5F" w:rsidP="00122A5F">
      <w:pPr>
        <w:pStyle w:val="afa"/>
        <w:rPr>
          <w:rFonts w:ascii="Arial" w:hAnsi="Arial" w:cs="Arial"/>
          <w:sz w:val="20"/>
          <w:szCs w:val="20"/>
        </w:rPr>
      </w:pPr>
      <w:r w:rsidRPr="00122A5F">
        <w:rPr>
          <w:rFonts w:ascii="Arial" w:hAnsi="Arial" w:cs="Arial"/>
          <w:sz w:val="20"/>
          <w:szCs w:val="20"/>
        </w:rPr>
        <w:t>в) порядок обжалования действий (бездействия) должностных лиц уполномоченного органа;</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3.13. Консультирование в письменной форме осуществляется должностным лицом в следующих случаях:</w:t>
      </w:r>
    </w:p>
    <w:p w:rsidR="00122A5F" w:rsidRPr="00122A5F" w:rsidRDefault="00122A5F" w:rsidP="00122A5F">
      <w:pPr>
        <w:pStyle w:val="afa"/>
        <w:jc w:val="both"/>
        <w:rPr>
          <w:rFonts w:ascii="Arial" w:hAnsi="Arial" w:cs="Arial"/>
          <w:sz w:val="20"/>
          <w:szCs w:val="20"/>
        </w:rPr>
      </w:pPr>
      <w:r w:rsidRPr="00122A5F">
        <w:rPr>
          <w:rFonts w:ascii="Arial" w:hAnsi="Arial" w:cs="Arial"/>
          <w:sz w:val="20"/>
          <w:szCs w:val="20"/>
        </w:rPr>
        <w:t xml:space="preserve">а) контролируемым </w:t>
      </w:r>
      <w:r w:rsidRPr="00122A5F">
        <w:rPr>
          <w:rFonts w:ascii="Arial" w:hAnsi="Arial" w:cs="Arial"/>
          <w:sz w:val="20"/>
          <w:szCs w:val="20"/>
        </w:rPr>
        <w:tab/>
        <w:t xml:space="preserve">лицом </w:t>
      </w:r>
      <w:r w:rsidRPr="00122A5F">
        <w:rPr>
          <w:rFonts w:ascii="Arial" w:hAnsi="Arial" w:cs="Arial"/>
          <w:sz w:val="20"/>
          <w:szCs w:val="20"/>
        </w:rPr>
        <w:tab/>
        <w:t xml:space="preserve">представлен </w:t>
      </w:r>
      <w:r w:rsidRPr="00122A5F">
        <w:rPr>
          <w:rFonts w:ascii="Arial" w:hAnsi="Arial" w:cs="Arial"/>
          <w:sz w:val="20"/>
          <w:szCs w:val="20"/>
        </w:rPr>
        <w:tab/>
        <w:t xml:space="preserve">письменный </w:t>
      </w:r>
      <w:r w:rsidRPr="00122A5F">
        <w:rPr>
          <w:rFonts w:ascii="Arial" w:hAnsi="Arial" w:cs="Arial"/>
          <w:sz w:val="20"/>
          <w:szCs w:val="20"/>
        </w:rPr>
        <w:tab/>
        <w:t>запрос о представлении письменного ответа по вопросам консультирования;</w:t>
      </w:r>
    </w:p>
    <w:p w:rsidR="00122A5F" w:rsidRPr="00122A5F" w:rsidRDefault="00122A5F" w:rsidP="00122A5F">
      <w:pPr>
        <w:pStyle w:val="afa"/>
        <w:jc w:val="both"/>
        <w:rPr>
          <w:rFonts w:ascii="Arial" w:hAnsi="Arial" w:cs="Arial"/>
          <w:sz w:val="20"/>
          <w:szCs w:val="20"/>
        </w:rPr>
      </w:pPr>
      <w:r w:rsidRPr="00122A5F">
        <w:rPr>
          <w:rFonts w:ascii="Arial" w:hAnsi="Arial" w:cs="Arial"/>
          <w:sz w:val="20"/>
          <w:szCs w:val="20"/>
        </w:rPr>
        <w:lastRenderedPageBreak/>
        <w:t>б) за время консультирования предоставить ответ на поставленные вопросы невозможно;</w:t>
      </w:r>
    </w:p>
    <w:p w:rsidR="00122A5F" w:rsidRPr="00122A5F" w:rsidRDefault="00122A5F" w:rsidP="00122A5F">
      <w:pPr>
        <w:pStyle w:val="afa"/>
        <w:jc w:val="both"/>
        <w:rPr>
          <w:rFonts w:ascii="Arial" w:hAnsi="Arial" w:cs="Arial"/>
          <w:sz w:val="20"/>
          <w:szCs w:val="20"/>
        </w:rPr>
      </w:pPr>
      <w:r w:rsidRPr="00122A5F">
        <w:rPr>
          <w:rFonts w:ascii="Arial" w:hAnsi="Arial" w:cs="Arial"/>
          <w:sz w:val="20"/>
          <w:szCs w:val="20"/>
        </w:rPr>
        <w:t>в) ответ на поставленные вопросы требует дополнительного запроса сведений.</w:t>
      </w:r>
    </w:p>
    <w:p w:rsidR="00122A5F" w:rsidRPr="00122A5F" w:rsidRDefault="00122A5F" w:rsidP="00122A5F">
      <w:pPr>
        <w:pStyle w:val="afa"/>
        <w:jc w:val="both"/>
        <w:rPr>
          <w:rFonts w:ascii="Arial" w:hAnsi="Arial" w:cs="Arial"/>
          <w:sz w:val="20"/>
          <w:szCs w:val="20"/>
        </w:rPr>
      </w:pP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Уполномоченный орган ведет журнал учета консультирований, форма которого утверждается постановлением уполномоченного органа (</w:t>
      </w:r>
      <w:r w:rsidRPr="00122A5F">
        <w:rPr>
          <w:rFonts w:ascii="Arial" w:hAnsi="Arial" w:cs="Arial"/>
          <w:i/>
          <w:sz w:val="20"/>
          <w:szCs w:val="20"/>
        </w:rPr>
        <w:t>может быть установлена форма документа, которым утверждается журнал учета консультирований</w:t>
      </w:r>
      <w:r w:rsidRPr="00122A5F">
        <w:rPr>
          <w:rFonts w:ascii="Arial" w:hAnsi="Arial" w:cs="Arial"/>
          <w:sz w:val="20"/>
          <w:szCs w:val="20"/>
        </w:rPr>
        <w:t>).</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Срок проведения обязательного профилактического визита не может превышать один рабочий день.</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 xml:space="preserve">О проведении обязательного профилактического визита контролируемое лицо уведомляется не позднее чем за 5 рабочих дней до даты его проведения. </w:t>
      </w:r>
    </w:p>
    <w:p w:rsidR="00122A5F" w:rsidRPr="00122A5F" w:rsidRDefault="00122A5F" w:rsidP="00122A5F">
      <w:pPr>
        <w:spacing w:after="310"/>
        <w:ind w:left="-15"/>
        <w:jc w:val="both"/>
        <w:rPr>
          <w:rFonts w:ascii="Arial" w:hAnsi="Arial" w:cs="Arial"/>
          <w:sz w:val="20"/>
          <w:szCs w:val="20"/>
        </w:rPr>
      </w:pPr>
      <w:r w:rsidRPr="00122A5F">
        <w:rPr>
          <w:rFonts w:ascii="Arial" w:hAnsi="Arial" w:cs="Arial"/>
          <w:sz w:val="20"/>
          <w:szCs w:val="20"/>
        </w:rPr>
        <w:t>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позднее чем за три рабочих дня до даты его проведения.</w:t>
      </w:r>
    </w:p>
    <w:p w:rsidR="00122A5F" w:rsidRPr="00122A5F" w:rsidRDefault="00122A5F" w:rsidP="00122A5F">
      <w:pPr>
        <w:pStyle w:val="1"/>
        <w:ind w:left="10" w:right="1864" w:hanging="10"/>
        <w:jc w:val="both"/>
        <w:rPr>
          <w:rFonts w:cs="Arial"/>
          <w:color w:val="auto"/>
          <w:sz w:val="20"/>
          <w:szCs w:val="20"/>
        </w:rPr>
      </w:pPr>
      <w:r w:rsidRPr="00122A5F">
        <w:rPr>
          <w:rFonts w:cs="Arial"/>
          <w:color w:val="auto"/>
          <w:sz w:val="20"/>
          <w:szCs w:val="20"/>
        </w:rPr>
        <w:t>4. Осуществление муниципального контроля в сфере благоустройства</w:t>
      </w:r>
    </w:p>
    <w:p w:rsidR="00122A5F" w:rsidRPr="00122A5F" w:rsidRDefault="00122A5F" w:rsidP="00122A5F">
      <w:pPr>
        <w:spacing w:line="259" w:lineRule="auto"/>
        <w:ind w:left="709"/>
        <w:jc w:val="both"/>
        <w:rPr>
          <w:rFonts w:ascii="Arial" w:hAnsi="Arial" w:cs="Arial"/>
          <w:sz w:val="20"/>
          <w:szCs w:val="20"/>
        </w:rPr>
      </w:pPr>
      <w:r w:rsidRPr="00122A5F">
        <w:rPr>
          <w:rFonts w:ascii="Arial" w:hAnsi="Arial" w:cs="Arial"/>
          <w:sz w:val="20"/>
          <w:szCs w:val="20"/>
        </w:rPr>
        <w:t xml:space="preserve"> </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4.1.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122A5F" w:rsidRPr="00122A5F" w:rsidRDefault="00122A5F" w:rsidP="00122A5F">
      <w:pPr>
        <w:numPr>
          <w:ilvl w:val="0"/>
          <w:numId w:val="28"/>
        </w:numPr>
        <w:spacing w:after="1" w:line="249" w:lineRule="auto"/>
        <w:ind w:firstLine="699"/>
        <w:jc w:val="both"/>
        <w:rPr>
          <w:rFonts w:ascii="Arial" w:hAnsi="Arial" w:cs="Arial"/>
          <w:sz w:val="20"/>
          <w:szCs w:val="20"/>
        </w:rPr>
      </w:pPr>
      <w:r w:rsidRPr="00122A5F">
        <w:rPr>
          <w:rFonts w:ascii="Arial" w:hAnsi="Arial" w:cs="Arial"/>
          <w:sz w:val="20"/>
          <w:szCs w:val="20"/>
        </w:rPr>
        <w:t>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122A5F" w:rsidRPr="00122A5F" w:rsidRDefault="00122A5F" w:rsidP="00122A5F">
      <w:pPr>
        <w:numPr>
          <w:ilvl w:val="0"/>
          <w:numId w:val="28"/>
        </w:numPr>
        <w:spacing w:after="1" w:line="249" w:lineRule="auto"/>
        <w:ind w:firstLine="699"/>
        <w:jc w:val="both"/>
        <w:rPr>
          <w:rFonts w:ascii="Arial" w:hAnsi="Arial" w:cs="Arial"/>
          <w:sz w:val="20"/>
          <w:szCs w:val="20"/>
        </w:rPr>
      </w:pPr>
      <w:r w:rsidRPr="00122A5F">
        <w:rPr>
          <w:rFonts w:ascii="Arial" w:hAnsi="Arial" w:cs="Arial"/>
          <w:sz w:val="20"/>
          <w:szCs w:val="20"/>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представительств, обособленных структурных подразделений), инструментального обследования);</w:t>
      </w:r>
    </w:p>
    <w:p w:rsidR="00122A5F" w:rsidRPr="00122A5F" w:rsidRDefault="00122A5F" w:rsidP="00122A5F">
      <w:pPr>
        <w:numPr>
          <w:ilvl w:val="0"/>
          <w:numId w:val="28"/>
        </w:numPr>
        <w:spacing w:after="1" w:line="249" w:lineRule="auto"/>
        <w:ind w:firstLine="699"/>
        <w:jc w:val="both"/>
        <w:rPr>
          <w:rFonts w:ascii="Arial" w:hAnsi="Arial" w:cs="Arial"/>
          <w:sz w:val="20"/>
          <w:szCs w:val="20"/>
        </w:rPr>
      </w:pPr>
      <w:r w:rsidRPr="00122A5F">
        <w:rPr>
          <w:rFonts w:ascii="Arial" w:hAnsi="Arial" w:cs="Arial"/>
          <w:sz w:val="20"/>
          <w:szCs w:val="20"/>
        </w:rPr>
        <w:t>документарная проверка (посредством получения письменных объяснений, истребования документов);</w:t>
      </w:r>
    </w:p>
    <w:p w:rsidR="00122A5F" w:rsidRPr="00122A5F" w:rsidRDefault="00122A5F" w:rsidP="00122A5F">
      <w:pPr>
        <w:numPr>
          <w:ilvl w:val="0"/>
          <w:numId w:val="28"/>
        </w:numPr>
        <w:spacing w:after="1" w:line="249" w:lineRule="auto"/>
        <w:ind w:firstLine="699"/>
        <w:jc w:val="both"/>
        <w:rPr>
          <w:rFonts w:ascii="Arial" w:hAnsi="Arial" w:cs="Arial"/>
          <w:sz w:val="20"/>
          <w:szCs w:val="20"/>
        </w:rPr>
      </w:pPr>
      <w:r w:rsidRPr="00122A5F">
        <w:rPr>
          <w:rFonts w:ascii="Arial" w:hAnsi="Arial" w:cs="Arial"/>
          <w:sz w:val="20"/>
          <w:szCs w:val="20"/>
        </w:rPr>
        <w:t>выездная проверка (посредством осмотра, опроса, получения письменных объяснений, истребования документов, инструментального обследования);</w:t>
      </w:r>
    </w:p>
    <w:p w:rsidR="00122A5F" w:rsidRPr="00122A5F" w:rsidRDefault="00122A5F" w:rsidP="00122A5F">
      <w:pPr>
        <w:numPr>
          <w:ilvl w:val="0"/>
          <w:numId w:val="28"/>
        </w:numPr>
        <w:spacing w:after="1" w:line="249" w:lineRule="auto"/>
        <w:ind w:firstLine="699"/>
        <w:jc w:val="both"/>
        <w:rPr>
          <w:rFonts w:ascii="Arial" w:hAnsi="Arial" w:cs="Arial"/>
          <w:sz w:val="20"/>
          <w:szCs w:val="20"/>
        </w:rPr>
      </w:pPr>
      <w:r w:rsidRPr="00122A5F">
        <w:rPr>
          <w:rFonts w:ascii="Arial" w:hAnsi="Arial" w:cs="Arial"/>
          <w:sz w:val="20"/>
          <w:szCs w:val="20"/>
        </w:rPr>
        <w:lastRenderedPageBreak/>
        <w:t>выездное обследование (посредством осмотра, инструментального обследования (с применением видеозаписи)).</w:t>
      </w:r>
    </w:p>
    <w:p w:rsidR="00122A5F" w:rsidRPr="00122A5F" w:rsidRDefault="00122A5F" w:rsidP="00122A5F">
      <w:pPr>
        <w:numPr>
          <w:ilvl w:val="1"/>
          <w:numId w:val="29"/>
        </w:numPr>
        <w:spacing w:after="1" w:line="249" w:lineRule="auto"/>
        <w:ind w:left="426" w:hanging="426"/>
        <w:jc w:val="both"/>
        <w:rPr>
          <w:rFonts w:ascii="Arial" w:hAnsi="Arial" w:cs="Arial"/>
          <w:sz w:val="20"/>
          <w:szCs w:val="20"/>
        </w:rPr>
      </w:pPr>
      <w:r w:rsidRPr="00122A5F">
        <w:rPr>
          <w:rFonts w:ascii="Arial" w:hAnsi="Arial" w:cs="Arial"/>
          <w:sz w:val="20"/>
          <w:szCs w:val="20"/>
        </w:rPr>
        <w:t>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122A5F" w:rsidRPr="00122A5F" w:rsidRDefault="00122A5F" w:rsidP="00122A5F">
      <w:pPr>
        <w:numPr>
          <w:ilvl w:val="1"/>
          <w:numId w:val="29"/>
        </w:numPr>
        <w:spacing w:after="1" w:line="249" w:lineRule="auto"/>
        <w:ind w:left="426" w:hanging="426"/>
        <w:jc w:val="both"/>
        <w:rPr>
          <w:rFonts w:ascii="Arial" w:hAnsi="Arial" w:cs="Arial"/>
          <w:sz w:val="20"/>
          <w:szCs w:val="20"/>
        </w:rPr>
      </w:pPr>
      <w:r w:rsidRPr="00122A5F">
        <w:rPr>
          <w:rFonts w:ascii="Arial" w:hAnsi="Arial" w:cs="Arial"/>
          <w:sz w:val="20"/>
          <w:szCs w:val="20"/>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22A5F">
        <w:rPr>
          <w:rFonts w:ascii="Arial" w:hAnsi="Arial" w:cs="Arial"/>
          <w:sz w:val="20"/>
          <w:szCs w:val="20"/>
        </w:rPr>
        <w:t>микропредприятия</w:t>
      </w:r>
      <w:proofErr w:type="spellEnd"/>
      <w:r w:rsidRPr="00122A5F">
        <w:rPr>
          <w:rFonts w:ascii="Arial" w:hAnsi="Arial" w:cs="Arial"/>
          <w:sz w:val="20"/>
          <w:szCs w:val="20"/>
        </w:rPr>
        <w:t>.</w:t>
      </w:r>
    </w:p>
    <w:p w:rsidR="00122A5F" w:rsidRPr="00122A5F" w:rsidRDefault="00122A5F" w:rsidP="00122A5F">
      <w:pPr>
        <w:numPr>
          <w:ilvl w:val="1"/>
          <w:numId w:val="29"/>
        </w:numPr>
        <w:spacing w:after="1" w:line="249" w:lineRule="auto"/>
        <w:ind w:left="426" w:hanging="437"/>
        <w:jc w:val="both"/>
        <w:rPr>
          <w:rFonts w:ascii="Arial" w:hAnsi="Arial" w:cs="Arial"/>
          <w:sz w:val="20"/>
          <w:szCs w:val="20"/>
        </w:rPr>
      </w:pPr>
      <w:r w:rsidRPr="00122A5F">
        <w:rPr>
          <w:rFonts w:ascii="Arial" w:hAnsi="Arial" w:cs="Arial"/>
          <w:sz w:val="20"/>
          <w:szCs w:val="20"/>
        </w:rPr>
        <w:t xml:space="preserve">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Уполномоченного органа, проводившее выездное обследование.</w:t>
      </w:r>
    </w:p>
    <w:p w:rsidR="00122A5F" w:rsidRPr="00122A5F" w:rsidRDefault="00122A5F" w:rsidP="00122A5F">
      <w:pPr>
        <w:numPr>
          <w:ilvl w:val="1"/>
          <w:numId w:val="29"/>
        </w:numPr>
        <w:spacing w:after="1" w:line="249" w:lineRule="auto"/>
        <w:ind w:left="426" w:hanging="426"/>
        <w:jc w:val="both"/>
        <w:rPr>
          <w:rFonts w:ascii="Arial" w:hAnsi="Arial" w:cs="Arial"/>
          <w:sz w:val="20"/>
          <w:szCs w:val="20"/>
        </w:rPr>
      </w:pPr>
      <w:r w:rsidRPr="00122A5F">
        <w:rPr>
          <w:rFonts w:ascii="Arial" w:hAnsi="Arial" w:cs="Arial"/>
          <w:sz w:val="20"/>
          <w:szCs w:val="20"/>
        </w:rPr>
        <w:t>Внеплановые контрольные мероприятия уполномоченным органом проводятся в отношении контролируемых лиц по основаниям, предусмотренным пунктами 1, 3 - 5 части 1 и частью 2 статьи 57 Федерального закона «О государственном контроле (надзоре) и муниципальном контроле в Российской Федерации».</w:t>
      </w:r>
    </w:p>
    <w:p w:rsidR="00122A5F" w:rsidRPr="00122A5F" w:rsidRDefault="00122A5F" w:rsidP="00122A5F">
      <w:pPr>
        <w:numPr>
          <w:ilvl w:val="1"/>
          <w:numId w:val="29"/>
        </w:numPr>
        <w:spacing w:after="1" w:line="249" w:lineRule="auto"/>
        <w:ind w:left="426" w:hanging="437"/>
        <w:jc w:val="both"/>
        <w:rPr>
          <w:rFonts w:ascii="Arial" w:hAnsi="Arial" w:cs="Arial"/>
          <w:sz w:val="20"/>
          <w:szCs w:val="20"/>
        </w:rPr>
      </w:pPr>
      <w:r w:rsidRPr="00122A5F">
        <w:rPr>
          <w:rFonts w:ascii="Arial" w:hAnsi="Arial" w:cs="Arial"/>
          <w:sz w:val="20"/>
          <w:szCs w:val="20"/>
        </w:rPr>
        <w:t>Индикаторами риска нарушения обязательных требований являются:</w:t>
      </w:r>
    </w:p>
    <w:p w:rsidR="00122A5F" w:rsidRPr="00122A5F" w:rsidRDefault="00122A5F" w:rsidP="00122A5F">
      <w:pPr>
        <w:numPr>
          <w:ilvl w:val="0"/>
          <w:numId w:val="30"/>
        </w:numPr>
        <w:spacing w:after="1" w:line="249" w:lineRule="auto"/>
        <w:jc w:val="both"/>
        <w:rPr>
          <w:rFonts w:ascii="Arial" w:hAnsi="Arial" w:cs="Arial"/>
          <w:sz w:val="20"/>
          <w:szCs w:val="20"/>
        </w:rPr>
      </w:pPr>
      <w:r w:rsidRPr="00122A5F">
        <w:rPr>
          <w:rFonts w:ascii="Arial" w:hAnsi="Arial" w:cs="Arial"/>
          <w:sz w:val="20"/>
          <w:szCs w:val="20"/>
        </w:rPr>
        <w:t>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rsidR="00122A5F" w:rsidRPr="00122A5F" w:rsidRDefault="00122A5F" w:rsidP="00122A5F">
      <w:pPr>
        <w:numPr>
          <w:ilvl w:val="0"/>
          <w:numId w:val="30"/>
        </w:numPr>
        <w:spacing w:after="1" w:line="249" w:lineRule="auto"/>
        <w:jc w:val="both"/>
        <w:rPr>
          <w:rFonts w:ascii="Arial" w:hAnsi="Arial" w:cs="Arial"/>
          <w:sz w:val="20"/>
          <w:szCs w:val="20"/>
        </w:rPr>
      </w:pPr>
      <w:r w:rsidRPr="00122A5F">
        <w:rPr>
          <w:rFonts w:ascii="Arial" w:hAnsi="Arial" w:cs="Arial"/>
          <w:sz w:val="20"/>
          <w:szCs w:val="20"/>
        </w:rPr>
        <w:t>наличие повреждения фасада здания (сооружения);</w:t>
      </w:r>
    </w:p>
    <w:p w:rsidR="00122A5F" w:rsidRPr="00122A5F" w:rsidRDefault="00122A5F" w:rsidP="00122A5F">
      <w:pPr>
        <w:numPr>
          <w:ilvl w:val="0"/>
          <w:numId w:val="30"/>
        </w:numPr>
        <w:spacing w:after="1" w:line="249" w:lineRule="auto"/>
        <w:jc w:val="both"/>
        <w:rPr>
          <w:rFonts w:ascii="Arial" w:hAnsi="Arial" w:cs="Arial"/>
          <w:sz w:val="20"/>
          <w:szCs w:val="20"/>
        </w:rPr>
      </w:pPr>
      <w:r w:rsidRPr="00122A5F">
        <w:rPr>
          <w:rFonts w:ascii="Arial" w:hAnsi="Arial" w:cs="Arial"/>
          <w:sz w:val="20"/>
          <w:szCs w:val="20"/>
        </w:rPr>
        <w:t>непринятие мер по содержанию кровли здания, сооружений, элементов водоотводящей системы, оголовок дымоходов и вентиляционных систем здания;</w:t>
      </w:r>
    </w:p>
    <w:p w:rsidR="00122A5F" w:rsidRPr="00122A5F" w:rsidRDefault="00122A5F" w:rsidP="00122A5F">
      <w:pPr>
        <w:numPr>
          <w:ilvl w:val="0"/>
          <w:numId w:val="30"/>
        </w:numPr>
        <w:spacing w:after="1" w:line="249" w:lineRule="auto"/>
        <w:jc w:val="both"/>
        <w:rPr>
          <w:rFonts w:ascii="Arial" w:hAnsi="Arial" w:cs="Arial"/>
          <w:sz w:val="20"/>
          <w:szCs w:val="20"/>
        </w:rPr>
      </w:pPr>
      <w:r w:rsidRPr="00122A5F">
        <w:rPr>
          <w:rFonts w:ascii="Arial" w:hAnsi="Arial" w:cs="Arial"/>
          <w:sz w:val="20"/>
          <w:szCs w:val="20"/>
        </w:rPr>
        <w:t>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122A5F" w:rsidRPr="00122A5F" w:rsidRDefault="00122A5F" w:rsidP="00122A5F">
      <w:pPr>
        <w:numPr>
          <w:ilvl w:val="0"/>
          <w:numId w:val="30"/>
        </w:numPr>
        <w:spacing w:after="1" w:line="249" w:lineRule="auto"/>
        <w:jc w:val="both"/>
        <w:rPr>
          <w:rFonts w:ascii="Arial" w:hAnsi="Arial" w:cs="Arial"/>
          <w:sz w:val="20"/>
          <w:szCs w:val="20"/>
        </w:rPr>
      </w:pPr>
      <w:proofErr w:type="spellStart"/>
      <w:r w:rsidRPr="00122A5F">
        <w:rPr>
          <w:rFonts w:ascii="Arial" w:hAnsi="Arial" w:cs="Arial"/>
          <w:sz w:val="20"/>
          <w:szCs w:val="20"/>
        </w:rPr>
        <w:t>непроведение</w:t>
      </w:r>
      <w:proofErr w:type="spellEnd"/>
      <w:r w:rsidRPr="00122A5F">
        <w:rPr>
          <w:rFonts w:ascii="Arial" w:hAnsi="Arial" w:cs="Arial"/>
          <w:sz w:val="20"/>
          <w:szCs w:val="20"/>
        </w:rPr>
        <w:t xml:space="preserve"> уборки и очистки конечных трамвайных, троллейбусных и автобусных остановок, территорий диспетчерских пунктов;</w:t>
      </w:r>
    </w:p>
    <w:p w:rsidR="00122A5F" w:rsidRPr="00122A5F" w:rsidRDefault="00122A5F" w:rsidP="00122A5F">
      <w:pPr>
        <w:numPr>
          <w:ilvl w:val="0"/>
          <w:numId w:val="30"/>
        </w:numPr>
        <w:spacing w:after="1" w:line="249" w:lineRule="auto"/>
        <w:jc w:val="both"/>
        <w:rPr>
          <w:rFonts w:ascii="Arial" w:hAnsi="Arial" w:cs="Arial"/>
          <w:sz w:val="20"/>
          <w:szCs w:val="20"/>
        </w:rPr>
      </w:pPr>
      <w:r w:rsidRPr="00122A5F">
        <w:rPr>
          <w:rFonts w:ascii="Arial" w:hAnsi="Arial" w:cs="Arial"/>
          <w:sz w:val="20"/>
          <w:szCs w:val="20"/>
        </w:rPr>
        <w:t>необеспечение правообладателями земельных участков своевременной и качественной очистки и уборки принадлежащих им земельных участков;</w:t>
      </w:r>
    </w:p>
    <w:p w:rsidR="00122A5F" w:rsidRPr="00122A5F" w:rsidRDefault="00122A5F" w:rsidP="00122A5F">
      <w:pPr>
        <w:numPr>
          <w:ilvl w:val="0"/>
          <w:numId w:val="30"/>
        </w:numPr>
        <w:spacing w:after="1" w:line="249" w:lineRule="auto"/>
        <w:jc w:val="both"/>
        <w:rPr>
          <w:rFonts w:ascii="Arial" w:hAnsi="Arial" w:cs="Arial"/>
          <w:sz w:val="20"/>
          <w:szCs w:val="20"/>
        </w:rPr>
      </w:pPr>
      <w:r w:rsidRPr="00122A5F">
        <w:rPr>
          <w:rFonts w:ascii="Arial" w:hAnsi="Arial" w:cs="Arial"/>
          <w:sz w:val="20"/>
          <w:szCs w:val="20"/>
        </w:rPr>
        <w:t>необеспечение условий доступности для инвалидов объектов социальной, инженерной и транспортной инфраструктур и предоставляемых услуг.</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Перечни индикаторов риска нарушения обязательных требований размещаются на официальном сайте Уполномоченного органа.</w:t>
      </w:r>
    </w:p>
    <w:p w:rsidR="00122A5F" w:rsidRPr="00122A5F" w:rsidRDefault="00122A5F" w:rsidP="00122A5F">
      <w:pPr>
        <w:numPr>
          <w:ilvl w:val="1"/>
          <w:numId w:val="31"/>
        </w:numPr>
        <w:spacing w:after="1" w:line="249" w:lineRule="auto"/>
        <w:ind w:left="426" w:hanging="579"/>
        <w:jc w:val="both"/>
        <w:rPr>
          <w:rFonts w:ascii="Arial" w:hAnsi="Arial" w:cs="Arial"/>
          <w:sz w:val="20"/>
          <w:szCs w:val="20"/>
        </w:rPr>
      </w:pPr>
      <w:r w:rsidRPr="00122A5F">
        <w:rPr>
          <w:rFonts w:ascii="Arial" w:hAnsi="Arial" w:cs="Arial"/>
          <w:sz w:val="20"/>
          <w:szCs w:val="20"/>
        </w:rPr>
        <w:t>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122A5F" w:rsidRPr="00122A5F" w:rsidRDefault="00122A5F" w:rsidP="00122A5F">
      <w:pPr>
        <w:numPr>
          <w:ilvl w:val="1"/>
          <w:numId w:val="31"/>
        </w:numPr>
        <w:spacing w:after="1" w:line="249" w:lineRule="auto"/>
        <w:ind w:left="426" w:hanging="579"/>
        <w:jc w:val="both"/>
        <w:rPr>
          <w:rFonts w:ascii="Arial" w:hAnsi="Arial" w:cs="Arial"/>
          <w:sz w:val="20"/>
          <w:szCs w:val="20"/>
        </w:rPr>
      </w:pPr>
      <w:r w:rsidRPr="00122A5F">
        <w:rPr>
          <w:rFonts w:ascii="Arial" w:hAnsi="Arial" w:cs="Arial"/>
          <w:sz w:val="20"/>
          <w:szCs w:val="20"/>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 о проведении контрольного мероприятия.</w:t>
      </w:r>
    </w:p>
    <w:p w:rsidR="00122A5F" w:rsidRPr="00122A5F" w:rsidRDefault="00122A5F" w:rsidP="00122A5F">
      <w:pPr>
        <w:numPr>
          <w:ilvl w:val="1"/>
          <w:numId w:val="31"/>
        </w:numPr>
        <w:spacing w:after="1" w:line="249" w:lineRule="auto"/>
        <w:ind w:left="426" w:hanging="579"/>
        <w:jc w:val="both"/>
        <w:rPr>
          <w:rFonts w:ascii="Arial" w:hAnsi="Arial" w:cs="Arial"/>
          <w:sz w:val="20"/>
          <w:szCs w:val="20"/>
        </w:rPr>
      </w:pPr>
      <w:r w:rsidRPr="00122A5F">
        <w:rPr>
          <w:rFonts w:ascii="Arial" w:hAnsi="Arial" w:cs="Arial"/>
          <w:sz w:val="20"/>
          <w:szCs w:val="20"/>
        </w:rPr>
        <w:t>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122A5F" w:rsidRPr="00122A5F" w:rsidRDefault="00122A5F" w:rsidP="00122A5F">
      <w:pPr>
        <w:numPr>
          <w:ilvl w:val="1"/>
          <w:numId w:val="31"/>
        </w:numPr>
        <w:spacing w:after="1" w:line="249" w:lineRule="auto"/>
        <w:ind w:left="426" w:hanging="579"/>
        <w:jc w:val="both"/>
        <w:rPr>
          <w:rFonts w:ascii="Arial" w:hAnsi="Arial" w:cs="Arial"/>
          <w:sz w:val="20"/>
          <w:szCs w:val="20"/>
        </w:rPr>
      </w:pPr>
      <w:r w:rsidRPr="00122A5F">
        <w:rPr>
          <w:rFonts w:ascii="Arial" w:hAnsi="Arial" w:cs="Arial"/>
          <w:sz w:val="20"/>
          <w:szCs w:val="20"/>
        </w:rPr>
        <w:t>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
    <w:p w:rsidR="00122A5F" w:rsidRPr="00122A5F" w:rsidRDefault="00122A5F" w:rsidP="00122A5F">
      <w:pPr>
        <w:numPr>
          <w:ilvl w:val="1"/>
          <w:numId w:val="31"/>
        </w:numPr>
        <w:spacing w:after="1" w:line="249" w:lineRule="auto"/>
        <w:ind w:left="426" w:hanging="579"/>
        <w:jc w:val="both"/>
        <w:rPr>
          <w:rFonts w:ascii="Arial" w:hAnsi="Arial" w:cs="Arial"/>
          <w:sz w:val="20"/>
          <w:szCs w:val="20"/>
        </w:rPr>
      </w:pPr>
      <w:r w:rsidRPr="00122A5F">
        <w:rPr>
          <w:rFonts w:ascii="Arial" w:hAnsi="Arial" w:cs="Arial"/>
          <w:sz w:val="20"/>
          <w:szCs w:val="20"/>
        </w:rPr>
        <w:t>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122A5F" w:rsidRPr="00122A5F" w:rsidRDefault="00122A5F" w:rsidP="00122A5F">
      <w:pPr>
        <w:ind w:left="426" w:hanging="579"/>
        <w:jc w:val="both"/>
        <w:rPr>
          <w:rFonts w:ascii="Arial" w:hAnsi="Arial" w:cs="Arial"/>
          <w:sz w:val="20"/>
          <w:szCs w:val="20"/>
        </w:rPr>
      </w:pPr>
      <w:r w:rsidRPr="00122A5F">
        <w:rPr>
          <w:rFonts w:ascii="Arial" w:hAnsi="Arial" w:cs="Arial"/>
          <w:sz w:val="20"/>
          <w:szCs w:val="20"/>
        </w:rPr>
        <w:lastRenderedPageBreak/>
        <w:t xml:space="preserve">         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 или </w:t>
      </w:r>
      <w:proofErr w:type="spellStart"/>
      <w:r w:rsidRPr="00122A5F">
        <w:rPr>
          <w:rFonts w:ascii="Arial" w:hAnsi="Arial" w:cs="Arial"/>
          <w:sz w:val="20"/>
          <w:szCs w:val="20"/>
        </w:rPr>
        <w:t>видеофиксация</w:t>
      </w:r>
      <w:proofErr w:type="spellEnd"/>
      <w:r w:rsidRPr="00122A5F">
        <w:rPr>
          <w:rFonts w:ascii="Arial" w:hAnsi="Arial" w:cs="Arial"/>
          <w:sz w:val="20"/>
          <w:szCs w:val="20"/>
        </w:rPr>
        <w:t xml:space="preserve"> доказательств нарушений обязательных требований осуществляется при проведении выездного обследования.</w:t>
      </w:r>
    </w:p>
    <w:p w:rsidR="00122A5F" w:rsidRPr="00122A5F" w:rsidRDefault="00122A5F" w:rsidP="00122A5F">
      <w:pPr>
        <w:ind w:left="-142" w:hanging="11"/>
        <w:jc w:val="both"/>
        <w:rPr>
          <w:rFonts w:ascii="Arial" w:hAnsi="Arial" w:cs="Arial"/>
          <w:sz w:val="20"/>
          <w:szCs w:val="20"/>
        </w:rPr>
      </w:pPr>
      <w:r w:rsidRPr="00122A5F">
        <w:rPr>
          <w:rFonts w:ascii="Arial" w:hAnsi="Arial" w:cs="Arial"/>
          <w:sz w:val="20"/>
          <w:szCs w:val="20"/>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122A5F" w:rsidRPr="00122A5F" w:rsidRDefault="00122A5F" w:rsidP="00122A5F">
      <w:pPr>
        <w:ind w:left="-142" w:hanging="11"/>
        <w:jc w:val="both"/>
        <w:rPr>
          <w:rFonts w:ascii="Arial" w:hAnsi="Arial" w:cs="Arial"/>
          <w:sz w:val="20"/>
          <w:szCs w:val="20"/>
        </w:rPr>
      </w:pPr>
      <w:r w:rsidRPr="00122A5F">
        <w:rPr>
          <w:rFonts w:ascii="Arial" w:hAnsi="Arial" w:cs="Arial"/>
          <w:sz w:val="20"/>
          <w:szCs w:val="20"/>
        </w:rPr>
        <w:t>Проведение фотосъемки, аудио- и видеозаписи осуществляется с обязательным уведомлением контролируемого лица.</w:t>
      </w:r>
    </w:p>
    <w:p w:rsidR="00122A5F" w:rsidRPr="00122A5F" w:rsidRDefault="00122A5F" w:rsidP="00122A5F">
      <w:pPr>
        <w:ind w:left="-142" w:hanging="11"/>
        <w:jc w:val="both"/>
        <w:rPr>
          <w:rFonts w:ascii="Arial" w:hAnsi="Arial" w:cs="Arial"/>
          <w:sz w:val="20"/>
          <w:szCs w:val="20"/>
        </w:rPr>
      </w:pPr>
      <w:r w:rsidRPr="00122A5F">
        <w:rPr>
          <w:rFonts w:ascii="Arial" w:hAnsi="Arial" w:cs="Arial"/>
          <w:sz w:val="20"/>
          <w:szCs w:val="20"/>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122A5F" w:rsidRPr="00122A5F" w:rsidRDefault="00122A5F" w:rsidP="00122A5F">
      <w:pPr>
        <w:ind w:left="-142" w:hanging="11"/>
        <w:jc w:val="both"/>
        <w:rPr>
          <w:rFonts w:ascii="Arial" w:hAnsi="Arial" w:cs="Arial"/>
          <w:sz w:val="20"/>
          <w:szCs w:val="20"/>
        </w:rPr>
      </w:pPr>
      <w:r w:rsidRPr="00122A5F">
        <w:rPr>
          <w:rFonts w:ascii="Arial" w:hAnsi="Arial" w:cs="Arial"/>
          <w:sz w:val="20"/>
          <w:szCs w:val="20"/>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122A5F" w:rsidRPr="00122A5F" w:rsidRDefault="00122A5F" w:rsidP="00122A5F">
      <w:pPr>
        <w:ind w:left="-142" w:hanging="11"/>
        <w:jc w:val="both"/>
        <w:rPr>
          <w:rFonts w:ascii="Arial" w:hAnsi="Arial" w:cs="Arial"/>
          <w:sz w:val="20"/>
          <w:szCs w:val="20"/>
        </w:rPr>
      </w:pPr>
      <w:r w:rsidRPr="00122A5F">
        <w:rPr>
          <w:rFonts w:ascii="Arial" w:hAnsi="Arial" w:cs="Arial"/>
          <w:sz w:val="20"/>
          <w:szCs w:val="20"/>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22A5F" w:rsidRPr="00122A5F" w:rsidRDefault="00122A5F" w:rsidP="00122A5F">
      <w:pPr>
        <w:ind w:left="-142" w:hanging="11"/>
        <w:jc w:val="both"/>
        <w:rPr>
          <w:rFonts w:ascii="Arial" w:hAnsi="Arial" w:cs="Arial"/>
          <w:sz w:val="20"/>
          <w:szCs w:val="20"/>
        </w:rPr>
      </w:pPr>
      <w:r w:rsidRPr="00122A5F">
        <w:rPr>
          <w:rFonts w:ascii="Arial" w:hAnsi="Arial" w:cs="Arial"/>
          <w:sz w:val="20"/>
          <w:szCs w:val="20"/>
        </w:rPr>
        <w:t>Результаты проведения фотосъемки, аудио- и видеозаписи являются приложением к акту контрольного мероприятия.</w:t>
      </w:r>
    </w:p>
    <w:p w:rsidR="00122A5F" w:rsidRPr="00122A5F" w:rsidRDefault="00122A5F" w:rsidP="00122A5F">
      <w:pPr>
        <w:ind w:left="-142" w:hanging="11"/>
        <w:jc w:val="both"/>
        <w:rPr>
          <w:rFonts w:ascii="Arial" w:hAnsi="Arial" w:cs="Arial"/>
          <w:sz w:val="20"/>
          <w:szCs w:val="20"/>
        </w:rPr>
      </w:pPr>
      <w:r w:rsidRPr="00122A5F">
        <w:rPr>
          <w:rFonts w:ascii="Arial" w:hAnsi="Arial" w:cs="Arial"/>
          <w:sz w:val="20"/>
          <w:szCs w:val="2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22A5F" w:rsidRPr="00122A5F" w:rsidRDefault="00122A5F" w:rsidP="00122A5F">
      <w:pPr>
        <w:ind w:left="-142" w:hanging="11"/>
        <w:jc w:val="both"/>
        <w:rPr>
          <w:rFonts w:ascii="Arial" w:hAnsi="Arial" w:cs="Arial"/>
          <w:sz w:val="20"/>
          <w:szCs w:val="20"/>
        </w:rPr>
      </w:pPr>
      <w:r w:rsidRPr="00122A5F">
        <w:rPr>
          <w:rFonts w:ascii="Arial" w:hAnsi="Arial" w:cs="Arial"/>
          <w:sz w:val="20"/>
          <w:szCs w:val="20"/>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122A5F" w:rsidRPr="00122A5F" w:rsidRDefault="00122A5F" w:rsidP="00122A5F">
      <w:pPr>
        <w:spacing w:line="259" w:lineRule="auto"/>
        <w:ind w:left="426" w:hanging="579"/>
        <w:jc w:val="both"/>
        <w:rPr>
          <w:rFonts w:ascii="Arial" w:hAnsi="Arial" w:cs="Arial"/>
          <w:b/>
          <w:sz w:val="20"/>
          <w:szCs w:val="20"/>
        </w:rPr>
      </w:pPr>
      <w:r w:rsidRPr="00122A5F">
        <w:rPr>
          <w:rFonts w:ascii="Arial" w:hAnsi="Arial" w:cs="Arial"/>
          <w:sz w:val="20"/>
          <w:szCs w:val="20"/>
        </w:rPr>
        <w:t xml:space="preserve"> </w:t>
      </w:r>
      <w:r w:rsidRPr="00122A5F">
        <w:rPr>
          <w:rFonts w:ascii="Arial" w:hAnsi="Arial" w:cs="Arial"/>
          <w:b/>
          <w:sz w:val="20"/>
          <w:szCs w:val="20"/>
        </w:rPr>
        <w:t>5. Результаты контрольного мероприятия</w:t>
      </w:r>
    </w:p>
    <w:p w:rsidR="00122A5F" w:rsidRPr="00122A5F" w:rsidRDefault="00122A5F" w:rsidP="00122A5F">
      <w:pPr>
        <w:spacing w:line="259" w:lineRule="auto"/>
        <w:ind w:left="709"/>
        <w:jc w:val="both"/>
        <w:rPr>
          <w:rFonts w:ascii="Arial" w:hAnsi="Arial" w:cs="Arial"/>
          <w:sz w:val="20"/>
          <w:szCs w:val="20"/>
        </w:rPr>
      </w:pPr>
      <w:r w:rsidRPr="00122A5F">
        <w:rPr>
          <w:rFonts w:ascii="Arial" w:hAnsi="Arial" w:cs="Arial"/>
          <w:sz w:val="20"/>
          <w:szCs w:val="20"/>
        </w:rPr>
        <w:t xml:space="preserve"> </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5.1.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 в Российской Федерации».</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Оформление акта производится в день окончания проведения такого мероприятия на месте проведения контрольного мероприятия.</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Акт контрольного мероприятия, проведение которого было согласовано прокуратурой Цивильского района, направляется в прокуратуру Цивильского района посредством размещения в едином реестре контрольных (надзорных) мероприятий непосредственно после его оформления.</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5.3. Информация о контрольных мероприятиях размещается в едином реестре контрольных (надзорных) мероприятий.</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5.4.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w:t>
      </w:r>
      <w:r w:rsidRPr="00122A5F">
        <w:rPr>
          <w:rFonts w:ascii="Arial" w:hAnsi="Arial" w:cs="Arial"/>
          <w:sz w:val="20"/>
          <w:szCs w:val="20"/>
        </w:rPr>
        <w:lastRenderedPageBreak/>
        <w:t>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122A5F" w:rsidRPr="00122A5F" w:rsidRDefault="00122A5F" w:rsidP="00122A5F">
      <w:pPr>
        <w:spacing w:line="265" w:lineRule="auto"/>
        <w:ind w:left="10" w:right="-15" w:hanging="10"/>
        <w:jc w:val="both"/>
        <w:rPr>
          <w:rFonts w:ascii="Arial" w:hAnsi="Arial" w:cs="Arial"/>
          <w:sz w:val="20"/>
          <w:szCs w:val="20"/>
        </w:rPr>
      </w:pPr>
      <w:r w:rsidRPr="00122A5F">
        <w:rPr>
          <w:rFonts w:ascii="Arial" w:hAnsi="Arial" w:cs="Arial"/>
          <w:sz w:val="20"/>
          <w:szCs w:val="20"/>
        </w:rPr>
        <w:t>б) временной нетрудоспособности на момент проведения контрольного мероприятия (подтверждается справкой медицинского учреждения);</w:t>
      </w:r>
    </w:p>
    <w:p w:rsidR="00122A5F" w:rsidRPr="00122A5F" w:rsidRDefault="00122A5F" w:rsidP="00122A5F">
      <w:pPr>
        <w:spacing w:line="265" w:lineRule="auto"/>
        <w:ind w:right="-15"/>
        <w:jc w:val="both"/>
        <w:rPr>
          <w:rFonts w:ascii="Arial" w:hAnsi="Arial" w:cs="Arial"/>
          <w:sz w:val="20"/>
          <w:szCs w:val="20"/>
        </w:rPr>
      </w:pPr>
      <w:r w:rsidRPr="00122A5F">
        <w:rPr>
          <w:rFonts w:ascii="Arial" w:hAnsi="Arial" w:cs="Arial"/>
          <w:sz w:val="20"/>
          <w:szCs w:val="20"/>
        </w:rPr>
        <w:t xml:space="preserve"> в) смерти близкого родственника (подтверждается свидетельством о смерти).</w:t>
      </w:r>
    </w:p>
    <w:p w:rsidR="00122A5F" w:rsidRPr="00122A5F" w:rsidRDefault="00122A5F" w:rsidP="00122A5F">
      <w:pPr>
        <w:spacing w:line="265" w:lineRule="auto"/>
        <w:ind w:right="-15"/>
        <w:jc w:val="both"/>
        <w:rPr>
          <w:rFonts w:ascii="Arial" w:hAnsi="Arial" w:cs="Arial"/>
          <w:sz w:val="20"/>
          <w:szCs w:val="20"/>
        </w:rPr>
      </w:pP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 xml:space="preserve">5.8. В случае выявления при проведении контрольного мероприятия нарушений обязательных требований </w:t>
      </w:r>
      <w:proofErr w:type="gramStart"/>
      <w:r w:rsidRPr="00122A5F">
        <w:rPr>
          <w:rFonts w:ascii="Arial" w:hAnsi="Arial" w:cs="Arial"/>
          <w:sz w:val="20"/>
          <w:szCs w:val="20"/>
        </w:rPr>
        <w:t>контролируемым лицом</w:t>
      </w:r>
      <w:proofErr w:type="gramEnd"/>
      <w:r w:rsidRPr="00122A5F">
        <w:rPr>
          <w:rFonts w:ascii="Arial" w:hAnsi="Arial" w:cs="Arial"/>
          <w:sz w:val="20"/>
          <w:szCs w:val="20"/>
        </w:rPr>
        <w:t xml:space="preserve"> уполномоченный орган в пределах полномочий, предусмотренных законодательством Российской Федерации, обязан:</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 xml:space="preserve">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w:t>
      </w:r>
      <w:r w:rsidRPr="00122A5F">
        <w:rPr>
          <w:rFonts w:ascii="Arial" w:hAnsi="Arial" w:cs="Arial"/>
          <w:sz w:val="20"/>
          <w:szCs w:val="20"/>
        </w:rPr>
        <w:lastRenderedPageBreak/>
        <w:t>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5.9. Форма предписания об устранении выявленных нарушений утверждается постановлением уполномоченного органа.</w:t>
      </w:r>
    </w:p>
    <w:p w:rsidR="00122A5F" w:rsidRPr="00122A5F" w:rsidRDefault="00122A5F" w:rsidP="00122A5F">
      <w:pPr>
        <w:spacing w:line="259" w:lineRule="auto"/>
        <w:jc w:val="both"/>
        <w:rPr>
          <w:rFonts w:ascii="Arial" w:hAnsi="Arial" w:cs="Arial"/>
          <w:b/>
          <w:sz w:val="20"/>
          <w:szCs w:val="20"/>
        </w:rPr>
      </w:pPr>
      <w:r w:rsidRPr="00122A5F">
        <w:rPr>
          <w:rFonts w:ascii="Arial" w:hAnsi="Arial" w:cs="Arial"/>
          <w:b/>
          <w:sz w:val="20"/>
          <w:szCs w:val="20"/>
        </w:rPr>
        <w:t>6. Досудебный порядок подачи жалобы</w:t>
      </w:r>
    </w:p>
    <w:p w:rsidR="00122A5F" w:rsidRPr="00122A5F" w:rsidRDefault="00122A5F" w:rsidP="00122A5F">
      <w:pPr>
        <w:spacing w:line="259" w:lineRule="auto"/>
        <w:ind w:left="709"/>
        <w:jc w:val="both"/>
        <w:rPr>
          <w:rFonts w:ascii="Arial" w:hAnsi="Arial" w:cs="Arial"/>
          <w:sz w:val="20"/>
          <w:szCs w:val="20"/>
        </w:rPr>
      </w:pPr>
      <w:r w:rsidRPr="00122A5F">
        <w:rPr>
          <w:rFonts w:ascii="Arial" w:hAnsi="Arial" w:cs="Arial"/>
          <w:sz w:val="20"/>
          <w:szCs w:val="20"/>
        </w:rPr>
        <w:t xml:space="preserve"> </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122A5F" w:rsidRPr="00122A5F" w:rsidRDefault="00122A5F" w:rsidP="00122A5F">
      <w:pPr>
        <w:numPr>
          <w:ilvl w:val="0"/>
          <w:numId w:val="32"/>
        </w:numPr>
        <w:spacing w:after="1" w:line="249" w:lineRule="auto"/>
        <w:jc w:val="both"/>
        <w:rPr>
          <w:rFonts w:ascii="Arial" w:hAnsi="Arial" w:cs="Arial"/>
          <w:sz w:val="20"/>
          <w:szCs w:val="20"/>
        </w:rPr>
      </w:pPr>
      <w:r w:rsidRPr="00122A5F">
        <w:rPr>
          <w:rFonts w:ascii="Arial" w:hAnsi="Arial" w:cs="Arial"/>
          <w:sz w:val="20"/>
          <w:szCs w:val="20"/>
        </w:rPr>
        <w:t>решений о проведении контрольных мероприятий;</w:t>
      </w:r>
    </w:p>
    <w:p w:rsidR="00122A5F" w:rsidRPr="00122A5F" w:rsidRDefault="00122A5F" w:rsidP="00122A5F">
      <w:pPr>
        <w:numPr>
          <w:ilvl w:val="0"/>
          <w:numId w:val="32"/>
        </w:numPr>
        <w:spacing w:after="1" w:line="249" w:lineRule="auto"/>
        <w:jc w:val="both"/>
        <w:rPr>
          <w:rFonts w:ascii="Arial" w:hAnsi="Arial" w:cs="Arial"/>
          <w:sz w:val="20"/>
          <w:szCs w:val="20"/>
        </w:rPr>
      </w:pPr>
      <w:r w:rsidRPr="00122A5F">
        <w:rPr>
          <w:rFonts w:ascii="Arial" w:hAnsi="Arial" w:cs="Arial"/>
          <w:sz w:val="20"/>
          <w:szCs w:val="20"/>
        </w:rPr>
        <w:t>актов контрольных мероприятий, предписаний об устранении выявленных нарушений;</w:t>
      </w:r>
    </w:p>
    <w:p w:rsidR="00122A5F" w:rsidRPr="00122A5F" w:rsidRDefault="00122A5F" w:rsidP="00122A5F">
      <w:pPr>
        <w:numPr>
          <w:ilvl w:val="0"/>
          <w:numId w:val="32"/>
        </w:numPr>
        <w:spacing w:after="1" w:line="249" w:lineRule="auto"/>
        <w:jc w:val="both"/>
        <w:rPr>
          <w:rFonts w:ascii="Arial" w:hAnsi="Arial" w:cs="Arial"/>
          <w:sz w:val="20"/>
          <w:szCs w:val="20"/>
        </w:rPr>
      </w:pPr>
      <w:r w:rsidRPr="00122A5F">
        <w:rPr>
          <w:rFonts w:ascii="Arial" w:hAnsi="Arial" w:cs="Arial"/>
          <w:sz w:val="20"/>
          <w:szCs w:val="20"/>
        </w:rPr>
        <w:t>действий (бездействия) должностных лиц органов муниципального контроля в рамках контрольных мероприятий.</w:t>
      </w:r>
    </w:p>
    <w:p w:rsidR="00122A5F" w:rsidRPr="00122A5F" w:rsidRDefault="00122A5F" w:rsidP="00122A5F">
      <w:pPr>
        <w:numPr>
          <w:ilvl w:val="1"/>
          <w:numId w:val="33"/>
        </w:numPr>
        <w:spacing w:after="1" w:line="249" w:lineRule="auto"/>
        <w:ind w:left="0"/>
        <w:jc w:val="both"/>
        <w:rPr>
          <w:rFonts w:ascii="Arial" w:hAnsi="Arial" w:cs="Arial"/>
          <w:sz w:val="20"/>
          <w:szCs w:val="20"/>
        </w:rPr>
      </w:pPr>
      <w:r w:rsidRPr="00122A5F">
        <w:rPr>
          <w:rFonts w:ascii="Arial" w:hAnsi="Arial" w:cs="Arial"/>
          <w:sz w:val="20"/>
          <w:szCs w:val="20"/>
        </w:rPr>
        <w:t>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Форма и содержание жалобы, а также основания для отказа в рассмотрении жалобы установлены Федеральным законом N 248-ФЗ.</w:t>
      </w:r>
    </w:p>
    <w:p w:rsidR="00122A5F" w:rsidRPr="00122A5F" w:rsidRDefault="00122A5F" w:rsidP="00122A5F">
      <w:pPr>
        <w:numPr>
          <w:ilvl w:val="1"/>
          <w:numId w:val="33"/>
        </w:numPr>
        <w:spacing w:after="1" w:line="249" w:lineRule="auto"/>
        <w:ind w:left="426" w:hanging="426"/>
        <w:jc w:val="both"/>
        <w:rPr>
          <w:rFonts w:ascii="Arial" w:hAnsi="Arial" w:cs="Arial"/>
          <w:sz w:val="20"/>
          <w:szCs w:val="20"/>
        </w:rPr>
      </w:pPr>
      <w:r w:rsidRPr="00122A5F">
        <w:rPr>
          <w:rFonts w:ascii="Arial" w:hAnsi="Arial" w:cs="Arial"/>
          <w:sz w:val="20"/>
          <w:szCs w:val="20"/>
        </w:rPr>
        <w:t>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Жалоба на решение органов муниципального контроля, действия (бездействие) руководителя органа муниципального контроля подается в администрацию города и рассматривается главой города или уполномоченным им заместителем главы администрации города в соответствии с распределением обязанностей между главой города, первыми заместителями главы администрации города и заместителями главы администрации города.</w:t>
      </w:r>
    </w:p>
    <w:p w:rsidR="00122A5F" w:rsidRPr="00122A5F" w:rsidRDefault="00122A5F" w:rsidP="00122A5F">
      <w:pPr>
        <w:numPr>
          <w:ilvl w:val="1"/>
          <w:numId w:val="33"/>
        </w:numPr>
        <w:spacing w:after="1" w:line="249" w:lineRule="auto"/>
        <w:ind w:left="426" w:hanging="426"/>
        <w:jc w:val="both"/>
        <w:rPr>
          <w:rFonts w:ascii="Arial" w:hAnsi="Arial" w:cs="Arial"/>
          <w:sz w:val="20"/>
          <w:szCs w:val="20"/>
        </w:rPr>
      </w:pPr>
      <w:r w:rsidRPr="00122A5F">
        <w:rPr>
          <w:rFonts w:ascii="Arial" w:hAnsi="Arial" w:cs="Arial"/>
          <w:sz w:val="20"/>
          <w:szCs w:val="20"/>
        </w:rPr>
        <w:t>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Жалоба на предписание может быть подана в течение десяти рабочих дней с момента получения контролируемым лицом предписания.</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122A5F" w:rsidRPr="00122A5F" w:rsidRDefault="00122A5F" w:rsidP="00122A5F">
      <w:pPr>
        <w:numPr>
          <w:ilvl w:val="1"/>
          <w:numId w:val="33"/>
        </w:numPr>
        <w:spacing w:after="1" w:line="249" w:lineRule="auto"/>
        <w:ind w:left="426" w:hanging="426"/>
        <w:jc w:val="both"/>
        <w:rPr>
          <w:rFonts w:ascii="Arial" w:hAnsi="Arial" w:cs="Arial"/>
          <w:sz w:val="20"/>
          <w:szCs w:val="20"/>
        </w:rPr>
      </w:pPr>
      <w:r w:rsidRPr="00122A5F">
        <w:rPr>
          <w:rFonts w:ascii="Arial" w:hAnsi="Arial" w:cs="Arial"/>
          <w:sz w:val="20"/>
          <w:szCs w:val="20"/>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22A5F" w:rsidRPr="00122A5F" w:rsidRDefault="00122A5F" w:rsidP="00122A5F">
      <w:pPr>
        <w:numPr>
          <w:ilvl w:val="1"/>
          <w:numId w:val="33"/>
        </w:numPr>
        <w:spacing w:after="1" w:line="249" w:lineRule="auto"/>
        <w:ind w:left="426" w:hanging="437"/>
        <w:jc w:val="both"/>
        <w:rPr>
          <w:rFonts w:ascii="Arial" w:hAnsi="Arial" w:cs="Arial"/>
          <w:sz w:val="20"/>
          <w:szCs w:val="20"/>
        </w:rPr>
      </w:pPr>
      <w:r w:rsidRPr="00122A5F">
        <w:rPr>
          <w:rFonts w:ascii="Arial" w:hAnsi="Arial" w:cs="Arial"/>
          <w:sz w:val="20"/>
          <w:szCs w:val="20"/>
        </w:rPr>
        <w:t>Жалоба может содержать ходатайство о приостановлении исполнения обжалуемого решения органов муниципального контроля.</w:t>
      </w:r>
    </w:p>
    <w:p w:rsidR="00122A5F" w:rsidRPr="00122A5F" w:rsidRDefault="00122A5F" w:rsidP="00122A5F">
      <w:pPr>
        <w:numPr>
          <w:ilvl w:val="1"/>
          <w:numId w:val="33"/>
        </w:numPr>
        <w:spacing w:after="1" w:line="249" w:lineRule="auto"/>
        <w:ind w:left="426" w:hanging="426"/>
        <w:jc w:val="both"/>
        <w:rPr>
          <w:rFonts w:ascii="Arial" w:hAnsi="Arial" w:cs="Arial"/>
          <w:sz w:val="20"/>
          <w:szCs w:val="20"/>
        </w:rPr>
      </w:pPr>
      <w:r w:rsidRPr="00122A5F">
        <w:rPr>
          <w:rFonts w:ascii="Arial" w:hAnsi="Arial" w:cs="Arial"/>
          <w:sz w:val="20"/>
          <w:szCs w:val="20"/>
        </w:rPr>
        <w:t>Уполномоченный на рассмотрение жалобы орган в срок не позднее двух рабочих дней со дня регистрации жалобы принимает решение:</w:t>
      </w:r>
    </w:p>
    <w:p w:rsidR="00122A5F" w:rsidRPr="00122A5F" w:rsidRDefault="00122A5F" w:rsidP="00122A5F">
      <w:pPr>
        <w:numPr>
          <w:ilvl w:val="0"/>
          <w:numId w:val="34"/>
        </w:numPr>
        <w:tabs>
          <w:tab w:val="left" w:pos="426"/>
        </w:tabs>
        <w:spacing w:after="1" w:line="249" w:lineRule="auto"/>
        <w:jc w:val="both"/>
        <w:rPr>
          <w:rFonts w:ascii="Arial" w:hAnsi="Arial" w:cs="Arial"/>
          <w:sz w:val="20"/>
          <w:szCs w:val="20"/>
        </w:rPr>
      </w:pPr>
      <w:r w:rsidRPr="00122A5F">
        <w:rPr>
          <w:rFonts w:ascii="Arial" w:hAnsi="Arial" w:cs="Arial"/>
          <w:sz w:val="20"/>
          <w:szCs w:val="20"/>
        </w:rPr>
        <w:t>о приостановлении исполнения обжалуемого решения органов муниципального контроля;</w:t>
      </w:r>
    </w:p>
    <w:p w:rsidR="00122A5F" w:rsidRPr="00122A5F" w:rsidRDefault="00122A5F" w:rsidP="00122A5F">
      <w:pPr>
        <w:numPr>
          <w:ilvl w:val="0"/>
          <w:numId w:val="34"/>
        </w:numPr>
        <w:tabs>
          <w:tab w:val="left" w:pos="426"/>
        </w:tabs>
        <w:spacing w:after="1" w:line="249" w:lineRule="auto"/>
        <w:jc w:val="both"/>
        <w:rPr>
          <w:rFonts w:ascii="Arial" w:hAnsi="Arial" w:cs="Arial"/>
          <w:sz w:val="20"/>
          <w:szCs w:val="20"/>
        </w:rPr>
      </w:pPr>
      <w:r w:rsidRPr="00122A5F">
        <w:rPr>
          <w:rFonts w:ascii="Arial" w:hAnsi="Arial" w:cs="Arial"/>
          <w:sz w:val="20"/>
          <w:szCs w:val="20"/>
        </w:rPr>
        <w:t>об отказе в приостановлении исполнения обжалуемого решения органов муниципального контроля.</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122A5F" w:rsidRPr="00122A5F" w:rsidRDefault="00122A5F" w:rsidP="00122A5F">
      <w:pPr>
        <w:numPr>
          <w:ilvl w:val="1"/>
          <w:numId w:val="35"/>
        </w:numPr>
        <w:spacing w:after="1" w:line="249" w:lineRule="auto"/>
        <w:ind w:left="426" w:hanging="426"/>
        <w:jc w:val="both"/>
        <w:rPr>
          <w:rFonts w:ascii="Arial" w:hAnsi="Arial" w:cs="Arial"/>
          <w:sz w:val="20"/>
          <w:szCs w:val="20"/>
        </w:rPr>
      </w:pPr>
      <w:r w:rsidRPr="00122A5F">
        <w:rPr>
          <w:rFonts w:ascii="Arial" w:hAnsi="Arial" w:cs="Arial"/>
          <w:sz w:val="20"/>
          <w:szCs w:val="20"/>
        </w:rPr>
        <w:t>Жалоба подлежит рассмотрению уполномоченным на рассмотрение жалобы органом в порядке, установленном статьями 42 - 43 Федерального закона N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122A5F" w:rsidRPr="00122A5F" w:rsidRDefault="00122A5F" w:rsidP="00122A5F">
      <w:pPr>
        <w:ind w:left="426"/>
        <w:jc w:val="both"/>
        <w:rPr>
          <w:rFonts w:ascii="Arial" w:hAnsi="Arial" w:cs="Arial"/>
          <w:sz w:val="20"/>
          <w:szCs w:val="20"/>
        </w:rPr>
      </w:pPr>
      <w:r w:rsidRPr="00122A5F">
        <w:rPr>
          <w:rFonts w:ascii="Arial" w:hAnsi="Arial" w:cs="Arial"/>
          <w:sz w:val="20"/>
          <w:szCs w:val="20"/>
        </w:rPr>
        <w:t>По итогам рассмотрения жалобы уполномоченный на рассмотрение жалобы орган принимает одно из следующих решений:</w:t>
      </w:r>
    </w:p>
    <w:p w:rsidR="00122A5F" w:rsidRPr="00122A5F" w:rsidRDefault="00122A5F" w:rsidP="00122A5F">
      <w:pPr>
        <w:pStyle w:val="afa"/>
        <w:numPr>
          <w:ilvl w:val="0"/>
          <w:numId w:val="37"/>
        </w:numPr>
        <w:rPr>
          <w:rFonts w:ascii="Arial" w:hAnsi="Arial" w:cs="Arial"/>
          <w:sz w:val="20"/>
          <w:szCs w:val="20"/>
        </w:rPr>
      </w:pPr>
      <w:r w:rsidRPr="00122A5F">
        <w:rPr>
          <w:rFonts w:ascii="Arial" w:hAnsi="Arial" w:cs="Arial"/>
          <w:sz w:val="20"/>
          <w:szCs w:val="20"/>
        </w:rPr>
        <w:t>оставляет жалобу без удовлетворения;</w:t>
      </w:r>
    </w:p>
    <w:p w:rsidR="00122A5F" w:rsidRPr="00122A5F" w:rsidRDefault="00122A5F" w:rsidP="00122A5F">
      <w:pPr>
        <w:pStyle w:val="afa"/>
        <w:numPr>
          <w:ilvl w:val="0"/>
          <w:numId w:val="37"/>
        </w:numPr>
        <w:rPr>
          <w:rFonts w:ascii="Arial" w:hAnsi="Arial" w:cs="Arial"/>
          <w:sz w:val="20"/>
          <w:szCs w:val="20"/>
        </w:rPr>
      </w:pPr>
      <w:r w:rsidRPr="00122A5F">
        <w:rPr>
          <w:rFonts w:ascii="Arial" w:hAnsi="Arial" w:cs="Arial"/>
          <w:sz w:val="20"/>
          <w:szCs w:val="20"/>
        </w:rPr>
        <w:t>отменяет решение органов муниципального контроля полностью или частично;</w:t>
      </w:r>
    </w:p>
    <w:p w:rsidR="00122A5F" w:rsidRPr="00122A5F" w:rsidRDefault="00122A5F" w:rsidP="00122A5F">
      <w:pPr>
        <w:numPr>
          <w:ilvl w:val="0"/>
          <w:numId w:val="37"/>
        </w:numPr>
        <w:tabs>
          <w:tab w:val="left" w:pos="426"/>
        </w:tabs>
        <w:spacing w:after="1" w:line="249" w:lineRule="auto"/>
        <w:jc w:val="both"/>
        <w:rPr>
          <w:rFonts w:ascii="Arial" w:hAnsi="Arial" w:cs="Arial"/>
          <w:sz w:val="20"/>
          <w:szCs w:val="20"/>
        </w:rPr>
      </w:pPr>
      <w:r w:rsidRPr="00122A5F">
        <w:rPr>
          <w:rFonts w:ascii="Arial" w:hAnsi="Arial" w:cs="Arial"/>
          <w:sz w:val="20"/>
          <w:szCs w:val="20"/>
        </w:rPr>
        <w:t>отменяет решение органов муниципального контроля полностью и принимает новое решение;</w:t>
      </w:r>
    </w:p>
    <w:p w:rsidR="00122A5F" w:rsidRPr="00122A5F" w:rsidRDefault="00122A5F" w:rsidP="00122A5F">
      <w:pPr>
        <w:numPr>
          <w:ilvl w:val="0"/>
          <w:numId w:val="37"/>
        </w:numPr>
        <w:tabs>
          <w:tab w:val="left" w:pos="284"/>
        </w:tabs>
        <w:spacing w:after="1" w:line="249" w:lineRule="auto"/>
        <w:jc w:val="both"/>
        <w:rPr>
          <w:rFonts w:ascii="Arial" w:hAnsi="Arial" w:cs="Arial"/>
          <w:sz w:val="20"/>
          <w:szCs w:val="20"/>
        </w:rPr>
      </w:pPr>
      <w:r w:rsidRPr="00122A5F">
        <w:rPr>
          <w:rFonts w:ascii="Arial" w:hAnsi="Arial" w:cs="Arial"/>
          <w:sz w:val="20"/>
          <w:szCs w:val="20"/>
        </w:rPr>
        <w:lastRenderedPageBreak/>
        <w:t xml:space="preserve">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122A5F" w:rsidRPr="00122A5F" w:rsidRDefault="00122A5F" w:rsidP="00122A5F">
      <w:pPr>
        <w:tabs>
          <w:tab w:val="left" w:pos="284"/>
        </w:tabs>
        <w:spacing w:after="1" w:line="249" w:lineRule="auto"/>
        <w:jc w:val="both"/>
        <w:rPr>
          <w:rFonts w:ascii="Arial" w:hAnsi="Arial" w:cs="Arial"/>
          <w:sz w:val="20"/>
          <w:szCs w:val="20"/>
        </w:rPr>
      </w:pP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122A5F" w:rsidRPr="00122A5F" w:rsidRDefault="00122A5F" w:rsidP="00122A5F">
      <w:pPr>
        <w:pStyle w:val="1"/>
        <w:ind w:left="10"/>
        <w:jc w:val="both"/>
        <w:rPr>
          <w:rFonts w:cs="Arial"/>
          <w:color w:val="auto"/>
          <w:sz w:val="20"/>
          <w:szCs w:val="20"/>
        </w:rPr>
      </w:pPr>
      <w:r w:rsidRPr="00122A5F">
        <w:rPr>
          <w:rFonts w:cs="Arial"/>
          <w:color w:val="auto"/>
          <w:sz w:val="20"/>
          <w:szCs w:val="20"/>
        </w:rPr>
        <w:t>7. Оценка результативности и эффективности осуществления муниципального контроля в сфере благоустройства</w:t>
      </w:r>
    </w:p>
    <w:p w:rsidR="00122A5F" w:rsidRPr="00122A5F" w:rsidRDefault="00122A5F" w:rsidP="00122A5F">
      <w:pPr>
        <w:spacing w:line="259" w:lineRule="auto"/>
        <w:ind w:left="709"/>
        <w:jc w:val="both"/>
        <w:rPr>
          <w:rFonts w:ascii="Arial" w:hAnsi="Arial" w:cs="Arial"/>
          <w:sz w:val="20"/>
          <w:szCs w:val="20"/>
        </w:rPr>
      </w:pPr>
      <w:r w:rsidRPr="00122A5F">
        <w:rPr>
          <w:rFonts w:ascii="Arial" w:hAnsi="Arial" w:cs="Arial"/>
          <w:sz w:val="20"/>
          <w:szCs w:val="20"/>
        </w:rPr>
        <w:t xml:space="preserve"> </w:t>
      </w:r>
    </w:p>
    <w:p w:rsidR="00122A5F" w:rsidRPr="00122A5F" w:rsidRDefault="00122A5F" w:rsidP="00122A5F">
      <w:pPr>
        <w:ind w:left="-15"/>
        <w:jc w:val="both"/>
        <w:rPr>
          <w:rFonts w:ascii="Arial" w:hAnsi="Arial" w:cs="Arial"/>
          <w:sz w:val="20"/>
          <w:szCs w:val="20"/>
        </w:rPr>
      </w:pPr>
      <w:r w:rsidRPr="00122A5F">
        <w:rPr>
          <w:rFonts w:ascii="Arial" w:hAnsi="Arial" w:cs="Arial"/>
          <w:sz w:val="20"/>
          <w:szCs w:val="20"/>
        </w:rPr>
        <w:t>7.1.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122A5F" w:rsidRPr="00122A5F" w:rsidRDefault="00122A5F" w:rsidP="00122A5F">
      <w:pPr>
        <w:spacing w:after="310"/>
        <w:ind w:left="-15"/>
        <w:jc w:val="both"/>
        <w:rPr>
          <w:rFonts w:ascii="Arial" w:hAnsi="Arial" w:cs="Arial"/>
          <w:sz w:val="20"/>
          <w:szCs w:val="20"/>
        </w:rPr>
      </w:pPr>
      <w:r w:rsidRPr="00122A5F">
        <w:rPr>
          <w:rFonts w:ascii="Arial" w:hAnsi="Arial" w:cs="Arial"/>
          <w:sz w:val="20"/>
          <w:szCs w:val="20"/>
        </w:rPr>
        <w:t xml:space="preserve">7.2. Ключевые показатели вида контроля и их целевые значения, индикативные показатели для муниципального контроля в сфере благоустройства утверждаются согласно Приложению к настоящему решению Собрания депутатов Конарского сельского поселения. </w:t>
      </w:r>
    </w:p>
    <w:p w:rsidR="00122A5F" w:rsidRPr="00122A5F" w:rsidRDefault="00122A5F" w:rsidP="00122A5F">
      <w:pPr>
        <w:spacing w:line="259" w:lineRule="auto"/>
        <w:ind w:left="709"/>
        <w:jc w:val="right"/>
        <w:rPr>
          <w:rFonts w:ascii="Arial" w:hAnsi="Arial" w:cs="Arial"/>
          <w:color w:val="000000"/>
          <w:sz w:val="20"/>
          <w:szCs w:val="20"/>
        </w:rPr>
      </w:pPr>
      <w:r w:rsidRPr="00122A5F">
        <w:rPr>
          <w:rFonts w:ascii="Arial" w:hAnsi="Arial" w:cs="Arial"/>
          <w:sz w:val="20"/>
          <w:szCs w:val="20"/>
        </w:rPr>
        <w:t xml:space="preserve"> </w:t>
      </w:r>
    </w:p>
    <w:p w:rsidR="00122A5F" w:rsidRPr="00122A5F" w:rsidRDefault="00122A5F" w:rsidP="00122A5F">
      <w:pPr>
        <w:pStyle w:val="ConsPlusNormal"/>
        <w:spacing w:line="192" w:lineRule="auto"/>
        <w:ind w:left="4535" w:firstLine="0"/>
        <w:jc w:val="right"/>
        <w:outlineLvl w:val="1"/>
        <w:rPr>
          <w:color w:val="000000"/>
        </w:rPr>
      </w:pPr>
    </w:p>
    <w:p w:rsidR="00122A5F" w:rsidRPr="00122A5F" w:rsidRDefault="00122A5F" w:rsidP="00122A5F">
      <w:pPr>
        <w:pStyle w:val="ConsPlusNormal"/>
        <w:spacing w:line="192" w:lineRule="auto"/>
        <w:ind w:left="4535" w:firstLine="0"/>
        <w:jc w:val="right"/>
        <w:outlineLvl w:val="1"/>
        <w:rPr>
          <w:color w:val="000000"/>
        </w:rPr>
      </w:pPr>
      <w:r w:rsidRPr="00122A5F">
        <w:rPr>
          <w:color w:val="000000"/>
        </w:rPr>
        <w:t xml:space="preserve">Приложение  </w:t>
      </w:r>
    </w:p>
    <w:p w:rsidR="00122A5F" w:rsidRPr="00122A5F" w:rsidRDefault="00122A5F" w:rsidP="00122A5F">
      <w:pPr>
        <w:pStyle w:val="ConsPlusNormal"/>
        <w:spacing w:line="192" w:lineRule="auto"/>
        <w:ind w:left="4535" w:firstLine="0"/>
        <w:jc w:val="right"/>
        <w:outlineLvl w:val="1"/>
        <w:rPr>
          <w:color w:val="000000"/>
        </w:rPr>
      </w:pPr>
    </w:p>
    <w:p w:rsidR="00122A5F" w:rsidRPr="00122A5F" w:rsidRDefault="00122A5F" w:rsidP="00122A5F">
      <w:pPr>
        <w:pStyle w:val="ConsPlusNormal"/>
        <w:spacing w:line="192" w:lineRule="auto"/>
        <w:ind w:left="4535" w:firstLine="0"/>
        <w:jc w:val="right"/>
        <w:rPr>
          <w:color w:val="000000"/>
        </w:rPr>
      </w:pPr>
      <w:r w:rsidRPr="00122A5F">
        <w:rPr>
          <w:color w:val="000000"/>
        </w:rPr>
        <w:t xml:space="preserve">к Положению о муниципальном контроле в сфере благоустройства в </w:t>
      </w:r>
      <w:proofErr w:type="spellStart"/>
      <w:r w:rsidRPr="00122A5F">
        <w:rPr>
          <w:color w:val="000000"/>
        </w:rPr>
        <w:t>Конарском</w:t>
      </w:r>
      <w:proofErr w:type="spellEnd"/>
      <w:r w:rsidRPr="00122A5F">
        <w:rPr>
          <w:color w:val="000000"/>
        </w:rPr>
        <w:t xml:space="preserve"> сельском поселении</w:t>
      </w:r>
    </w:p>
    <w:p w:rsidR="00122A5F" w:rsidRPr="00122A5F" w:rsidRDefault="00122A5F" w:rsidP="00122A5F">
      <w:pPr>
        <w:pStyle w:val="ConsPlusNormal"/>
        <w:spacing w:line="192" w:lineRule="auto"/>
        <w:ind w:left="4535" w:firstLine="0"/>
        <w:jc w:val="right"/>
        <w:rPr>
          <w:color w:val="000000"/>
        </w:rPr>
      </w:pPr>
    </w:p>
    <w:p w:rsidR="00122A5F" w:rsidRPr="00122A5F" w:rsidRDefault="00122A5F" w:rsidP="00122A5F">
      <w:pPr>
        <w:pStyle w:val="ConsPlusNormal"/>
        <w:ind w:firstLine="0"/>
        <w:jc w:val="both"/>
        <w:rPr>
          <w:color w:val="000000"/>
        </w:rPr>
      </w:pPr>
    </w:p>
    <w:p w:rsidR="00122A5F" w:rsidRPr="00122A5F" w:rsidRDefault="00122A5F" w:rsidP="00122A5F">
      <w:pPr>
        <w:pStyle w:val="ConsPlusNormal"/>
        <w:ind w:firstLine="0"/>
        <w:jc w:val="both"/>
        <w:rPr>
          <w:color w:val="000000"/>
        </w:rPr>
      </w:pPr>
      <w:r w:rsidRPr="00122A5F">
        <w:rPr>
          <w:color w:val="000000"/>
        </w:rPr>
        <w:t>Ключевые показатели вида контроля и их целевые значения, индикативные показатели для муниципального контроля в сфере благоустройства</w:t>
      </w:r>
    </w:p>
    <w:p w:rsidR="00122A5F" w:rsidRPr="00122A5F" w:rsidRDefault="00122A5F" w:rsidP="00122A5F">
      <w:pPr>
        <w:pStyle w:val="ConsPlusNormal"/>
        <w:ind w:firstLine="0"/>
        <w:jc w:val="both"/>
        <w:rPr>
          <w:color w:val="000000"/>
        </w:rPr>
      </w:pPr>
    </w:p>
    <w:p w:rsidR="00122A5F" w:rsidRPr="00122A5F" w:rsidRDefault="00122A5F" w:rsidP="00122A5F">
      <w:pPr>
        <w:pStyle w:val="ConsPlusNormal"/>
        <w:ind w:firstLine="0"/>
        <w:jc w:val="both"/>
        <w:rPr>
          <w:color w:val="000000"/>
        </w:rPr>
      </w:pPr>
      <w:r w:rsidRPr="00122A5F">
        <w:rPr>
          <w:color w:val="000000"/>
        </w:rPr>
        <w:t>1.Ключевые показатели и их целевые значения:</w:t>
      </w:r>
    </w:p>
    <w:p w:rsidR="00122A5F" w:rsidRPr="00122A5F" w:rsidRDefault="00122A5F" w:rsidP="00122A5F">
      <w:pPr>
        <w:pStyle w:val="ConsPlusNormal"/>
        <w:ind w:firstLine="0"/>
        <w:jc w:val="both"/>
        <w:rPr>
          <w:color w:val="000000"/>
        </w:rPr>
      </w:pPr>
      <w:r w:rsidRPr="00122A5F">
        <w:rPr>
          <w:color w:val="000000"/>
        </w:rPr>
        <w:t>Доля устраненных нарушений из числа выявленных нарушений обязательных требований - 70%.</w:t>
      </w:r>
    </w:p>
    <w:p w:rsidR="00122A5F" w:rsidRPr="00122A5F" w:rsidRDefault="00122A5F" w:rsidP="00122A5F">
      <w:pPr>
        <w:pStyle w:val="ConsPlusNormal"/>
        <w:ind w:firstLine="0"/>
        <w:jc w:val="both"/>
        <w:rPr>
          <w:color w:val="000000"/>
        </w:rPr>
      </w:pPr>
      <w:r w:rsidRPr="00122A5F">
        <w:rPr>
          <w:color w:val="000000"/>
        </w:rPr>
        <w:t>Доля выполнения плана проведения плановых контрольных мероприятий на очередной календарный год - 100%.</w:t>
      </w:r>
    </w:p>
    <w:p w:rsidR="00122A5F" w:rsidRPr="00122A5F" w:rsidRDefault="00122A5F" w:rsidP="00122A5F">
      <w:pPr>
        <w:pStyle w:val="ConsPlusNormal"/>
        <w:ind w:firstLine="0"/>
        <w:jc w:val="both"/>
        <w:rPr>
          <w:color w:val="000000"/>
        </w:rPr>
      </w:pPr>
      <w:r w:rsidRPr="00122A5F">
        <w:rPr>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122A5F" w:rsidRPr="00122A5F" w:rsidRDefault="00122A5F" w:rsidP="00122A5F">
      <w:pPr>
        <w:pStyle w:val="ConsPlusNormal"/>
        <w:ind w:firstLine="0"/>
        <w:jc w:val="both"/>
        <w:rPr>
          <w:color w:val="000000"/>
        </w:rPr>
      </w:pPr>
      <w:r w:rsidRPr="00122A5F">
        <w:rPr>
          <w:color w:val="000000"/>
        </w:rPr>
        <w:t>Доля отмененных результатов контрольных мероприятий - 0%.</w:t>
      </w:r>
    </w:p>
    <w:p w:rsidR="00122A5F" w:rsidRPr="00122A5F" w:rsidRDefault="00122A5F" w:rsidP="00122A5F">
      <w:pPr>
        <w:pStyle w:val="ConsPlusNormal"/>
        <w:ind w:firstLine="0"/>
        <w:jc w:val="both"/>
        <w:rPr>
          <w:color w:val="000000"/>
        </w:rPr>
      </w:pPr>
      <w:r w:rsidRPr="00122A5F">
        <w:rPr>
          <w:color w:val="00000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122A5F" w:rsidRPr="00122A5F" w:rsidRDefault="00122A5F" w:rsidP="00122A5F">
      <w:pPr>
        <w:pStyle w:val="ConsPlusNormal"/>
        <w:ind w:firstLine="0"/>
        <w:jc w:val="both"/>
        <w:rPr>
          <w:color w:val="000000"/>
        </w:rPr>
      </w:pPr>
      <w:r w:rsidRPr="00122A5F">
        <w:rPr>
          <w:color w:val="000000"/>
        </w:rPr>
        <w:t>Доля вынесенных судебных решений о назначении административного наказания по материалам контрольного органа - 95%.</w:t>
      </w:r>
    </w:p>
    <w:p w:rsidR="00122A5F" w:rsidRPr="00122A5F" w:rsidRDefault="00122A5F" w:rsidP="00122A5F">
      <w:pPr>
        <w:pStyle w:val="ConsPlusNormal"/>
        <w:ind w:firstLine="0"/>
        <w:jc w:val="both"/>
        <w:rPr>
          <w:color w:val="000000"/>
        </w:rPr>
      </w:pPr>
      <w:r w:rsidRPr="00122A5F">
        <w:rPr>
          <w:color w:val="000000"/>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122A5F" w:rsidRPr="00122A5F" w:rsidRDefault="00122A5F" w:rsidP="00122A5F">
      <w:pPr>
        <w:pStyle w:val="ConsPlusNormal"/>
        <w:ind w:firstLine="0"/>
        <w:jc w:val="both"/>
        <w:rPr>
          <w:color w:val="000000"/>
          <w:shd w:val="clear" w:color="auto" w:fill="F1C100"/>
        </w:rPr>
      </w:pPr>
    </w:p>
    <w:p w:rsidR="00122A5F" w:rsidRPr="00122A5F" w:rsidRDefault="00122A5F" w:rsidP="00122A5F">
      <w:pPr>
        <w:jc w:val="both"/>
        <w:rPr>
          <w:rFonts w:ascii="Arial" w:hAnsi="Arial" w:cs="Arial"/>
          <w:sz w:val="20"/>
          <w:szCs w:val="20"/>
        </w:rPr>
      </w:pPr>
      <w:r w:rsidRPr="00122A5F">
        <w:rPr>
          <w:rFonts w:ascii="Arial" w:hAnsi="Arial" w:cs="Arial"/>
          <w:sz w:val="20"/>
          <w:szCs w:val="20"/>
        </w:rPr>
        <w:t>2. Индикативные показатели:</w:t>
      </w:r>
    </w:p>
    <w:p w:rsidR="00122A5F" w:rsidRPr="00122A5F" w:rsidRDefault="00122A5F" w:rsidP="00122A5F">
      <w:pPr>
        <w:jc w:val="both"/>
        <w:rPr>
          <w:rFonts w:ascii="Arial" w:hAnsi="Arial" w:cs="Arial"/>
          <w:sz w:val="20"/>
          <w:szCs w:val="20"/>
        </w:rPr>
      </w:pPr>
      <w:r w:rsidRPr="00122A5F">
        <w:rPr>
          <w:rFonts w:ascii="Arial" w:hAnsi="Arial" w:cs="Arial"/>
          <w:sz w:val="20"/>
          <w:szCs w:val="20"/>
        </w:rPr>
        <w:t>При осуществлении муниципального контроля в сфере благоустройства устанавливаются следующие индикативные показатели:</w:t>
      </w:r>
    </w:p>
    <w:p w:rsidR="00122A5F" w:rsidRPr="00122A5F" w:rsidRDefault="00122A5F" w:rsidP="00122A5F">
      <w:pPr>
        <w:jc w:val="both"/>
        <w:rPr>
          <w:rFonts w:ascii="Arial" w:hAnsi="Arial" w:cs="Arial"/>
          <w:sz w:val="20"/>
          <w:szCs w:val="20"/>
        </w:rPr>
      </w:pPr>
      <w:r w:rsidRPr="00122A5F">
        <w:rPr>
          <w:rFonts w:ascii="Arial" w:hAnsi="Arial" w:cs="Arial"/>
          <w:sz w:val="20"/>
          <w:szCs w:val="20"/>
        </w:rPr>
        <w:t>количество проведенных плановых контрольных мероприятий;</w:t>
      </w:r>
    </w:p>
    <w:p w:rsidR="00122A5F" w:rsidRPr="00122A5F" w:rsidRDefault="00122A5F" w:rsidP="00122A5F">
      <w:pPr>
        <w:jc w:val="both"/>
        <w:rPr>
          <w:rFonts w:ascii="Arial" w:hAnsi="Arial" w:cs="Arial"/>
          <w:sz w:val="20"/>
          <w:szCs w:val="20"/>
        </w:rPr>
      </w:pPr>
      <w:r w:rsidRPr="00122A5F">
        <w:rPr>
          <w:rFonts w:ascii="Arial" w:hAnsi="Arial" w:cs="Arial"/>
          <w:sz w:val="20"/>
          <w:szCs w:val="20"/>
        </w:rPr>
        <w:t>количество проведенных внеплановых контрольных мероприятий;</w:t>
      </w:r>
    </w:p>
    <w:p w:rsidR="00122A5F" w:rsidRPr="00122A5F" w:rsidRDefault="00122A5F" w:rsidP="00122A5F">
      <w:pPr>
        <w:jc w:val="both"/>
        <w:rPr>
          <w:rFonts w:ascii="Arial" w:hAnsi="Arial" w:cs="Arial"/>
          <w:sz w:val="20"/>
          <w:szCs w:val="20"/>
        </w:rPr>
      </w:pPr>
      <w:r w:rsidRPr="00122A5F">
        <w:rPr>
          <w:rFonts w:ascii="Arial" w:hAnsi="Arial" w:cs="Arial"/>
          <w:sz w:val="20"/>
          <w:szCs w:val="20"/>
        </w:rPr>
        <w:t>количество поступивших возражений в отношении акта контрольного мероприятия;</w:t>
      </w:r>
    </w:p>
    <w:p w:rsidR="00122A5F" w:rsidRPr="00122A5F" w:rsidRDefault="00122A5F" w:rsidP="00122A5F">
      <w:pPr>
        <w:jc w:val="both"/>
        <w:rPr>
          <w:rFonts w:ascii="Arial" w:hAnsi="Arial" w:cs="Arial"/>
          <w:sz w:val="20"/>
          <w:szCs w:val="20"/>
        </w:rPr>
      </w:pPr>
      <w:r w:rsidRPr="00122A5F">
        <w:rPr>
          <w:rFonts w:ascii="Arial" w:hAnsi="Arial" w:cs="Arial"/>
          <w:sz w:val="20"/>
          <w:szCs w:val="20"/>
        </w:rPr>
        <w:t>количество выданных предписаний об устранении нарушений обязательных требований;</w:t>
      </w:r>
    </w:p>
    <w:p w:rsidR="00122A5F" w:rsidRPr="00122A5F" w:rsidRDefault="00122A5F" w:rsidP="00122A5F">
      <w:pPr>
        <w:jc w:val="both"/>
        <w:rPr>
          <w:rFonts w:ascii="Arial" w:hAnsi="Arial" w:cs="Arial"/>
          <w:sz w:val="20"/>
          <w:szCs w:val="20"/>
        </w:rPr>
      </w:pPr>
      <w:r w:rsidRPr="00122A5F">
        <w:rPr>
          <w:rFonts w:ascii="Arial" w:hAnsi="Arial" w:cs="Arial"/>
          <w:sz w:val="20"/>
          <w:szCs w:val="20"/>
        </w:rPr>
        <w:t>количество устраненных нарушений обязательных требований.</w:t>
      </w:r>
    </w:p>
    <w:p w:rsidR="00122A5F" w:rsidRPr="00122A5F" w:rsidRDefault="00122A5F" w:rsidP="00122A5F">
      <w:pPr>
        <w:spacing w:line="259" w:lineRule="auto"/>
        <w:ind w:left="709"/>
        <w:jc w:val="both"/>
        <w:rPr>
          <w:rFonts w:ascii="Arial" w:hAnsi="Arial" w:cs="Arial"/>
          <w:sz w:val="20"/>
          <w:szCs w:val="20"/>
        </w:rPr>
      </w:pPr>
    </w:p>
    <w:p w:rsidR="00FE5791" w:rsidRPr="00F327E4" w:rsidRDefault="00FE5791" w:rsidP="00FE5791">
      <w:pPr>
        <w:rPr>
          <w:rFonts w:ascii="Arial" w:hAnsi="Arial" w:cs="Arial"/>
          <w:sz w:val="20"/>
          <w:szCs w:val="20"/>
        </w:rPr>
      </w:pPr>
    </w:p>
    <w:p w:rsidR="00FE5791" w:rsidRPr="00F327E4" w:rsidRDefault="00FE5791" w:rsidP="00FE5791">
      <w:pPr>
        <w:rPr>
          <w:rFonts w:ascii="Arial" w:hAnsi="Arial" w:cs="Arial"/>
          <w:sz w:val="20"/>
          <w:szCs w:val="20"/>
        </w:rPr>
      </w:pPr>
    </w:p>
    <w:tbl>
      <w:tblPr>
        <w:tblW w:w="9714" w:type="dxa"/>
        <w:shd w:val="clear" w:color="auto" w:fill="CCFFCC"/>
        <w:tblLook w:val="01E0" w:firstRow="1" w:lastRow="1" w:firstColumn="1" w:lastColumn="1" w:noHBand="0" w:noVBand="0"/>
      </w:tblPr>
      <w:tblGrid>
        <w:gridCol w:w="3322"/>
        <w:gridCol w:w="3320"/>
        <w:gridCol w:w="3072"/>
      </w:tblGrid>
      <w:tr w:rsidR="006B57BD" w:rsidRPr="00833CEA" w:rsidTr="00EC794B">
        <w:trPr>
          <w:trHeight w:val="2006"/>
        </w:trPr>
        <w:tc>
          <w:tcPr>
            <w:tcW w:w="3322" w:type="dxa"/>
            <w:tcBorders>
              <w:top w:val="nil"/>
              <w:left w:val="nil"/>
              <w:bottom w:val="nil"/>
              <w:right w:val="nil"/>
            </w:tcBorders>
            <w:shd w:val="clear" w:color="auto" w:fill="auto"/>
          </w:tcPr>
          <w:p w:rsidR="004B73E4" w:rsidRPr="00C83113" w:rsidRDefault="004B73E4" w:rsidP="006B57BD">
            <w:pPr>
              <w:pStyle w:val="a00"/>
              <w:spacing w:before="0" w:beforeAutospacing="0" w:after="0" w:afterAutospacing="0"/>
              <w:jc w:val="center"/>
              <w:rPr>
                <w:rStyle w:val="a5"/>
                <w:rFonts w:ascii="Arial" w:hAnsi="Arial" w:cs="Arial"/>
                <w:color w:val="000080"/>
                <w:sz w:val="20"/>
                <w:szCs w:val="20"/>
              </w:rPr>
            </w:pPr>
          </w:p>
          <w:p w:rsidR="006B57BD" w:rsidRPr="00C83113" w:rsidRDefault="006B57BD" w:rsidP="006B57BD">
            <w:pPr>
              <w:pStyle w:val="a00"/>
              <w:spacing w:before="0" w:beforeAutospacing="0" w:after="0" w:afterAutospacing="0"/>
              <w:jc w:val="center"/>
              <w:rPr>
                <w:rStyle w:val="a5"/>
                <w:rFonts w:ascii="Arial" w:hAnsi="Arial" w:cs="Arial"/>
                <w:color w:val="000080"/>
                <w:sz w:val="20"/>
                <w:szCs w:val="20"/>
              </w:rPr>
            </w:pPr>
            <w:r w:rsidRPr="00C83113">
              <w:rPr>
                <w:rStyle w:val="a5"/>
                <w:rFonts w:ascii="Arial" w:hAnsi="Arial" w:cs="Arial"/>
                <w:color w:val="000080"/>
                <w:sz w:val="20"/>
                <w:szCs w:val="20"/>
              </w:rPr>
              <w:t>Периодическое печатное издание</w:t>
            </w:r>
          </w:p>
          <w:p w:rsidR="006B57BD" w:rsidRPr="00C83113" w:rsidRDefault="006B57BD" w:rsidP="006B57BD">
            <w:pPr>
              <w:pStyle w:val="a00"/>
              <w:spacing w:before="0" w:beforeAutospacing="0" w:after="0" w:afterAutospacing="0"/>
              <w:jc w:val="center"/>
              <w:rPr>
                <w:rStyle w:val="a5"/>
                <w:rFonts w:ascii="Arial" w:hAnsi="Arial" w:cs="Arial"/>
                <w:color w:val="000080"/>
                <w:sz w:val="20"/>
                <w:szCs w:val="20"/>
              </w:rPr>
            </w:pPr>
            <w:r w:rsidRPr="00C83113">
              <w:rPr>
                <w:rStyle w:val="a5"/>
                <w:rFonts w:ascii="Arial" w:hAnsi="Arial" w:cs="Arial"/>
                <w:color w:val="000080"/>
                <w:sz w:val="20"/>
                <w:szCs w:val="20"/>
              </w:rPr>
              <w:t>«</w:t>
            </w:r>
            <w:proofErr w:type="spellStart"/>
            <w:r w:rsidRPr="00C83113">
              <w:rPr>
                <w:rStyle w:val="a5"/>
                <w:rFonts w:ascii="Arial" w:hAnsi="Arial" w:cs="Arial"/>
                <w:color w:val="000080"/>
                <w:sz w:val="20"/>
                <w:szCs w:val="20"/>
              </w:rPr>
              <w:t>Конарский</w:t>
            </w:r>
            <w:proofErr w:type="spellEnd"/>
            <w:r w:rsidRPr="00C83113">
              <w:rPr>
                <w:rStyle w:val="a5"/>
                <w:rFonts w:ascii="Arial" w:hAnsi="Arial" w:cs="Arial"/>
                <w:color w:val="000080"/>
                <w:sz w:val="20"/>
                <w:szCs w:val="20"/>
              </w:rPr>
              <w:t xml:space="preserve"> вестник»</w:t>
            </w:r>
          </w:p>
          <w:p w:rsidR="006B57BD" w:rsidRPr="00C83113" w:rsidRDefault="006B57BD" w:rsidP="006B57BD">
            <w:pPr>
              <w:pStyle w:val="a00"/>
              <w:spacing w:before="0" w:beforeAutospacing="0" w:after="0" w:afterAutospacing="0"/>
              <w:jc w:val="center"/>
              <w:rPr>
                <w:rStyle w:val="a5"/>
                <w:rFonts w:ascii="Arial" w:hAnsi="Arial" w:cs="Arial"/>
                <w:color w:val="000080"/>
                <w:sz w:val="20"/>
                <w:szCs w:val="20"/>
              </w:rPr>
            </w:pPr>
            <w:r w:rsidRPr="00C83113">
              <w:rPr>
                <w:rStyle w:val="a5"/>
                <w:rFonts w:ascii="Arial" w:hAnsi="Arial" w:cs="Arial"/>
                <w:color w:val="000080"/>
                <w:sz w:val="20"/>
                <w:szCs w:val="20"/>
              </w:rPr>
              <w:t>Адрес редакционного совета и издателя:</w:t>
            </w:r>
          </w:p>
          <w:p w:rsidR="006B57BD" w:rsidRPr="00C83113" w:rsidRDefault="006B57BD" w:rsidP="006B57BD">
            <w:pPr>
              <w:pStyle w:val="a00"/>
              <w:spacing w:before="0" w:beforeAutospacing="0" w:after="0" w:afterAutospacing="0"/>
              <w:jc w:val="center"/>
              <w:rPr>
                <w:rStyle w:val="a5"/>
                <w:rFonts w:ascii="Arial" w:hAnsi="Arial" w:cs="Arial"/>
                <w:color w:val="000080"/>
                <w:sz w:val="20"/>
                <w:szCs w:val="20"/>
              </w:rPr>
            </w:pPr>
            <w:r w:rsidRPr="00C83113">
              <w:rPr>
                <w:rStyle w:val="a5"/>
                <w:rFonts w:ascii="Arial" w:hAnsi="Arial" w:cs="Arial"/>
                <w:color w:val="000080"/>
                <w:sz w:val="20"/>
                <w:szCs w:val="20"/>
              </w:rPr>
              <w:t xml:space="preserve">429907, п. </w:t>
            </w:r>
            <w:proofErr w:type="spellStart"/>
            <w:r w:rsidRPr="00C83113">
              <w:rPr>
                <w:rStyle w:val="a5"/>
                <w:rFonts w:ascii="Arial" w:hAnsi="Arial" w:cs="Arial"/>
                <w:color w:val="000080"/>
                <w:sz w:val="20"/>
                <w:szCs w:val="20"/>
              </w:rPr>
              <w:t>Конар</w:t>
            </w:r>
            <w:proofErr w:type="spellEnd"/>
          </w:p>
          <w:p w:rsidR="006B57BD" w:rsidRPr="00C83113" w:rsidRDefault="006B57BD" w:rsidP="006B57BD">
            <w:pPr>
              <w:pStyle w:val="a00"/>
              <w:spacing w:before="0" w:beforeAutospacing="0" w:after="0" w:afterAutospacing="0"/>
              <w:jc w:val="center"/>
              <w:rPr>
                <w:rStyle w:val="a5"/>
                <w:rFonts w:ascii="Arial" w:hAnsi="Arial" w:cs="Arial"/>
                <w:color w:val="000080"/>
                <w:sz w:val="20"/>
                <w:szCs w:val="20"/>
              </w:rPr>
            </w:pPr>
            <w:r w:rsidRPr="00C83113">
              <w:rPr>
                <w:rStyle w:val="a5"/>
                <w:rFonts w:ascii="Arial" w:hAnsi="Arial" w:cs="Arial"/>
                <w:color w:val="000080"/>
                <w:sz w:val="20"/>
                <w:szCs w:val="20"/>
              </w:rPr>
              <w:t xml:space="preserve"> </w:t>
            </w:r>
            <w:proofErr w:type="spellStart"/>
            <w:r w:rsidRPr="00C83113">
              <w:rPr>
                <w:rStyle w:val="a5"/>
                <w:rFonts w:ascii="Arial" w:hAnsi="Arial" w:cs="Arial"/>
                <w:color w:val="000080"/>
                <w:sz w:val="20"/>
                <w:szCs w:val="20"/>
              </w:rPr>
              <w:t>ул.Николаева</w:t>
            </w:r>
            <w:proofErr w:type="spellEnd"/>
            <w:r w:rsidRPr="00C83113">
              <w:rPr>
                <w:rStyle w:val="a5"/>
                <w:rFonts w:ascii="Arial" w:hAnsi="Arial" w:cs="Arial"/>
                <w:color w:val="000080"/>
                <w:sz w:val="20"/>
                <w:szCs w:val="20"/>
              </w:rPr>
              <w:t xml:space="preserve"> д.16/2</w:t>
            </w:r>
          </w:p>
          <w:p w:rsidR="006B57BD" w:rsidRPr="00C83113" w:rsidRDefault="006B57BD" w:rsidP="006B57BD">
            <w:pPr>
              <w:pStyle w:val="a00"/>
              <w:spacing w:before="0" w:beforeAutospacing="0" w:after="0" w:afterAutospacing="0"/>
              <w:jc w:val="center"/>
              <w:rPr>
                <w:rStyle w:val="a5"/>
                <w:rFonts w:ascii="Arial" w:hAnsi="Arial" w:cs="Arial"/>
                <w:color w:val="000080"/>
                <w:sz w:val="20"/>
                <w:szCs w:val="20"/>
                <w:lang w:val="en-US"/>
              </w:rPr>
            </w:pPr>
            <w:r w:rsidRPr="00C83113">
              <w:rPr>
                <w:rStyle w:val="a5"/>
                <w:rFonts w:ascii="Arial" w:hAnsi="Arial" w:cs="Arial"/>
                <w:color w:val="000080"/>
                <w:sz w:val="20"/>
                <w:szCs w:val="20"/>
                <w:lang w:val="en-US"/>
              </w:rPr>
              <w:t>Email: sao-kon@zivil.cap.ru</w:t>
            </w:r>
          </w:p>
        </w:tc>
        <w:tc>
          <w:tcPr>
            <w:tcW w:w="3320" w:type="dxa"/>
            <w:tcBorders>
              <w:top w:val="nil"/>
              <w:left w:val="nil"/>
              <w:bottom w:val="nil"/>
              <w:right w:val="nil"/>
            </w:tcBorders>
            <w:shd w:val="clear" w:color="auto" w:fill="auto"/>
          </w:tcPr>
          <w:p w:rsidR="00304340" w:rsidRPr="00C83113" w:rsidRDefault="00304340" w:rsidP="006B57BD">
            <w:pPr>
              <w:pStyle w:val="a00"/>
              <w:spacing w:before="0" w:beforeAutospacing="0" w:after="0" w:afterAutospacing="0"/>
              <w:jc w:val="center"/>
              <w:rPr>
                <w:rStyle w:val="a5"/>
                <w:rFonts w:ascii="Arial" w:hAnsi="Arial" w:cs="Arial"/>
                <w:color w:val="000080"/>
                <w:sz w:val="20"/>
                <w:szCs w:val="20"/>
                <w:lang w:val="en-US"/>
              </w:rPr>
            </w:pPr>
          </w:p>
          <w:p w:rsidR="006B57BD" w:rsidRPr="00C83113" w:rsidRDefault="006B57BD" w:rsidP="006B57BD">
            <w:pPr>
              <w:pStyle w:val="a00"/>
              <w:spacing w:before="0" w:beforeAutospacing="0" w:after="0" w:afterAutospacing="0"/>
              <w:jc w:val="center"/>
              <w:rPr>
                <w:rStyle w:val="a5"/>
                <w:rFonts w:ascii="Arial" w:hAnsi="Arial" w:cs="Arial"/>
                <w:color w:val="000080"/>
                <w:sz w:val="20"/>
                <w:szCs w:val="20"/>
              </w:rPr>
            </w:pPr>
            <w:r w:rsidRPr="00C83113">
              <w:rPr>
                <w:rStyle w:val="a5"/>
                <w:rFonts w:ascii="Arial" w:hAnsi="Arial" w:cs="Arial"/>
                <w:color w:val="000080"/>
                <w:sz w:val="20"/>
                <w:szCs w:val="20"/>
              </w:rPr>
              <w:t>Учредитель</w:t>
            </w:r>
          </w:p>
          <w:p w:rsidR="006B57BD" w:rsidRPr="00C83113" w:rsidRDefault="006B57BD" w:rsidP="006B57BD">
            <w:pPr>
              <w:pStyle w:val="a00"/>
              <w:spacing w:before="0" w:beforeAutospacing="0" w:after="0" w:afterAutospacing="0"/>
              <w:jc w:val="center"/>
              <w:rPr>
                <w:rStyle w:val="a5"/>
                <w:rFonts w:ascii="Arial" w:hAnsi="Arial" w:cs="Arial"/>
                <w:color w:val="000080"/>
                <w:sz w:val="20"/>
                <w:szCs w:val="20"/>
              </w:rPr>
            </w:pPr>
            <w:r w:rsidRPr="00C83113">
              <w:rPr>
                <w:rStyle w:val="a5"/>
                <w:rFonts w:ascii="Arial" w:hAnsi="Arial" w:cs="Arial"/>
                <w:color w:val="000080"/>
                <w:sz w:val="20"/>
                <w:szCs w:val="20"/>
              </w:rPr>
              <w:t>Администрация Конарского сельского поселения Цивильского района Чувашской Республики</w:t>
            </w:r>
          </w:p>
        </w:tc>
        <w:tc>
          <w:tcPr>
            <w:tcW w:w="3072" w:type="dxa"/>
            <w:tcBorders>
              <w:top w:val="nil"/>
              <w:left w:val="nil"/>
              <w:bottom w:val="nil"/>
              <w:right w:val="nil"/>
            </w:tcBorders>
            <w:shd w:val="clear" w:color="auto" w:fill="auto"/>
          </w:tcPr>
          <w:p w:rsidR="00304340" w:rsidRPr="00C83113" w:rsidRDefault="00304340" w:rsidP="006B57BD">
            <w:pPr>
              <w:pStyle w:val="a00"/>
              <w:spacing w:before="0" w:beforeAutospacing="0" w:after="0" w:afterAutospacing="0"/>
              <w:jc w:val="center"/>
              <w:rPr>
                <w:rStyle w:val="a5"/>
                <w:rFonts w:ascii="Arial" w:hAnsi="Arial" w:cs="Arial"/>
                <w:color w:val="000080"/>
                <w:sz w:val="20"/>
                <w:szCs w:val="20"/>
              </w:rPr>
            </w:pPr>
          </w:p>
          <w:p w:rsidR="006B57BD" w:rsidRPr="00C83113" w:rsidRDefault="006B57BD" w:rsidP="006B57BD">
            <w:pPr>
              <w:pStyle w:val="a00"/>
              <w:spacing w:before="0" w:beforeAutospacing="0" w:after="0" w:afterAutospacing="0"/>
              <w:jc w:val="center"/>
              <w:rPr>
                <w:rStyle w:val="a5"/>
                <w:rFonts w:ascii="Arial" w:hAnsi="Arial" w:cs="Arial"/>
                <w:color w:val="000080"/>
                <w:sz w:val="20"/>
                <w:szCs w:val="20"/>
              </w:rPr>
            </w:pPr>
            <w:r w:rsidRPr="00C83113">
              <w:rPr>
                <w:rStyle w:val="a5"/>
                <w:rFonts w:ascii="Arial" w:hAnsi="Arial" w:cs="Arial"/>
                <w:color w:val="000080"/>
                <w:sz w:val="20"/>
                <w:szCs w:val="20"/>
              </w:rPr>
              <w:t xml:space="preserve">Председатель редакционного совета - главный редактор </w:t>
            </w:r>
          </w:p>
          <w:p w:rsidR="006B57BD" w:rsidRPr="00C83113" w:rsidRDefault="006B57BD" w:rsidP="006B57BD">
            <w:pPr>
              <w:pStyle w:val="a00"/>
              <w:spacing w:before="0" w:beforeAutospacing="0" w:after="0" w:afterAutospacing="0"/>
              <w:jc w:val="center"/>
              <w:rPr>
                <w:rStyle w:val="a5"/>
                <w:rFonts w:ascii="Arial" w:hAnsi="Arial" w:cs="Arial"/>
                <w:color w:val="000080"/>
                <w:sz w:val="20"/>
                <w:szCs w:val="20"/>
              </w:rPr>
            </w:pPr>
            <w:r w:rsidRPr="00C83113">
              <w:rPr>
                <w:rStyle w:val="a5"/>
                <w:rFonts w:ascii="Arial" w:hAnsi="Arial" w:cs="Arial"/>
                <w:color w:val="000080"/>
                <w:sz w:val="20"/>
                <w:szCs w:val="20"/>
              </w:rPr>
              <w:t>Григорьева М. Н.</w:t>
            </w:r>
          </w:p>
          <w:p w:rsidR="006B57BD" w:rsidRPr="00C83113" w:rsidRDefault="006B57BD" w:rsidP="006B57BD">
            <w:pPr>
              <w:pStyle w:val="a00"/>
              <w:spacing w:before="0" w:beforeAutospacing="0" w:after="0" w:afterAutospacing="0"/>
              <w:jc w:val="center"/>
              <w:rPr>
                <w:rStyle w:val="a5"/>
                <w:rFonts w:ascii="Arial" w:hAnsi="Arial" w:cs="Arial"/>
                <w:color w:val="000080"/>
                <w:sz w:val="20"/>
                <w:szCs w:val="20"/>
              </w:rPr>
            </w:pPr>
            <w:proofErr w:type="gramStart"/>
            <w:r w:rsidRPr="00C83113">
              <w:rPr>
                <w:rStyle w:val="a5"/>
                <w:rFonts w:ascii="Arial" w:hAnsi="Arial" w:cs="Arial"/>
                <w:color w:val="000080"/>
                <w:sz w:val="20"/>
                <w:szCs w:val="20"/>
              </w:rPr>
              <w:t>Тираж  20</w:t>
            </w:r>
            <w:proofErr w:type="gramEnd"/>
            <w:r w:rsidRPr="00C83113">
              <w:rPr>
                <w:rStyle w:val="a5"/>
                <w:rFonts w:ascii="Arial" w:hAnsi="Arial" w:cs="Arial"/>
                <w:color w:val="000080"/>
                <w:sz w:val="20"/>
                <w:szCs w:val="20"/>
              </w:rPr>
              <w:t xml:space="preserve"> экз.</w:t>
            </w:r>
          </w:p>
          <w:p w:rsidR="00BB68AE" w:rsidRPr="00C83113" w:rsidRDefault="006B57BD" w:rsidP="006B57BD">
            <w:pPr>
              <w:pStyle w:val="a00"/>
              <w:spacing w:before="0" w:beforeAutospacing="0" w:after="0" w:afterAutospacing="0"/>
              <w:jc w:val="center"/>
              <w:rPr>
                <w:rStyle w:val="a5"/>
                <w:rFonts w:ascii="Arial" w:hAnsi="Arial" w:cs="Arial"/>
                <w:color w:val="000080"/>
                <w:sz w:val="20"/>
                <w:szCs w:val="20"/>
              </w:rPr>
            </w:pPr>
            <w:r w:rsidRPr="00C83113">
              <w:rPr>
                <w:rStyle w:val="a5"/>
                <w:rFonts w:ascii="Arial" w:hAnsi="Arial" w:cs="Arial"/>
                <w:color w:val="000080"/>
                <w:sz w:val="20"/>
                <w:szCs w:val="20"/>
              </w:rPr>
              <w:t xml:space="preserve">Объём 1 </w:t>
            </w:r>
            <w:proofErr w:type="spellStart"/>
            <w:r w:rsidRPr="00C83113">
              <w:rPr>
                <w:rStyle w:val="a5"/>
                <w:rFonts w:ascii="Arial" w:hAnsi="Arial" w:cs="Arial"/>
                <w:color w:val="000080"/>
                <w:sz w:val="20"/>
                <w:szCs w:val="20"/>
              </w:rPr>
              <w:t>п.л</w:t>
            </w:r>
            <w:proofErr w:type="spellEnd"/>
            <w:r w:rsidRPr="00C83113">
              <w:rPr>
                <w:rStyle w:val="a5"/>
                <w:rFonts w:ascii="Arial" w:hAnsi="Arial" w:cs="Arial"/>
                <w:color w:val="000080"/>
                <w:sz w:val="20"/>
                <w:szCs w:val="20"/>
              </w:rPr>
              <w:t xml:space="preserve">. </w:t>
            </w:r>
          </w:p>
          <w:p w:rsidR="006B57BD" w:rsidRPr="00C83113" w:rsidRDefault="006B57BD" w:rsidP="006B57BD">
            <w:pPr>
              <w:pStyle w:val="a00"/>
              <w:spacing w:before="0" w:beforeAutospacing="0" w:after="0" w:afterAutospacing="0"/>
              <w:jc w:val="center"/>
              <w:rPr>
                <w:rStyle w:val="a5"/>
                <w:rFonts w:ascii="Arial" w:hAnsi="Arial" w:cs="Arial"/>
                <w:color w:val="000080"/>
                <w:sz w:val="20"/>
                <w:szCs w:val="20"/>
              </w:rPr>
            </w:pPr>
            <w:r w:rsidRPr="00C83113">
              <w:rPr>
                <w:rStyle w:val="a5"/>
                <w:rFonts w:ascii="Arial" w:hAnsi="Arial" w:cs="Arial"/>
                <w:color w:val="000080"/>
                <w:sz w:val="20"/>
                <w:szCs w:val="20"/>
              </w:rPr>
              <w:t>формат А 4</w:t>
            </w:r>
          </w:p>
          <w:p w:rsidR="006B57BD" w:rsidRPr="00C83113" w:rsidRDefault="006B57BD" w:rsidP="006B57BD">
            <w:pPr>
              <w:pStyle w:val="a00"/>
              <w:spacing w:before="0" w:beforeAutospacing="0" w:after="0" w:afterAutospacing="0"/>
              <w:jc w:val="center"/>
              <w:rPr>
                <w:rStyle w:val="a5"/>
                <w:rFonts w:ascii="Arial" w:hAnsi="Arial" w:cs="Arial"/>
                <w:color w:val="000080"/>
                <w:sz w:val="20"/>
                <w:szCs w:val="20"/>
              </w:rPr>
            </w:pPr>
            <w:r w:rsidRPr="00C83113">
              <w:rPr>
                <w:rStyle w:val="a5"/>
                <w:rFonts w:ascii="Arial" w:hAnsi="Arial" w:cs="Arial"/>
                <w:color w:val="000080"/>
                <w:sz w:val="20"/>
                <w:szCs w:val="20"/>
              </w:rPr>
              <w:t xml:space="preserve">Распространяется бесплатно </w:t>
            </w:r>
          </w:p>
        </w:tc>
      </w:tr>
    </w:tbl>
    <w:p w:rsidR="00D74842" w:rsidRPr="00833CEA" w:rsidRDefault="00D74842" w:rsidP="004B73E4">
      <w:pPr>
        <w:rPr>
          <w:rFonts w:ascii="Arial" w:hAnsi="Arial" w:cs="Arial"/>
          <w:sz w:val="22"/>
          <w:szCs w:val="22"/>
        </w:rPr>
      </w:pPr>
    </w:p>
    <w:sectPr w:rsidR="00D74842" w:rsidRPr="00833CEA" w:rsidSect="00BC5A4A">
      <w:headerReference w:type="default" r:id="rId7"/>
      <w:pgSz w:w="11900" w:h="16800"/>
      <w:pgMar w:top="1077" w:right="799" w:bottom="1259" w:left="125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9F2" w:rsidRDefault="00CB29F2">
      <w:r>
        <w:separator/>
      </w:r>
    </w:p>
  </w:endnote>
  <w:endnote w:type="continuationSeparator" w:id="0">
    <w:p w:rsidR="00CB29F2" w:rsidRDefault="00CB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Arial Cyr Chuv">
    <w:altName w:val="Arial"/>
    <w:charset w:val="CC"/>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9F2" w:rsidRDefault="00CB29F2">
      <w:r>
        <w:separator/>
      </w:r>
    </w:p>
  </w:footnote>
  <w:footnote w:type="continuationSeparator" w:id="0">
    <w:p w:rsidR="00CB29F2" w:rsidRDefault="00CB2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829" w:rsidRDefault="00CB29F2" w:rsidP="00690829">
    <w:pPr>
      <w:pStyle w:val="aff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7D4C"/>
    <w:multiLevelType w:val="hybridMultilevel"/>
    <w:tmpl w:val="5B7063AC"/>
    <w:lvl w:ilvl="0" w:tplc="13CE4A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82C1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EF7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A97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A2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0AC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A7B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88F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4674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CE3735"/>
    <w:multiLevelType w:val="multilevel"/>
    <w:tmpl w:val="23CED7B2"/>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4E87333"/>
    <w:multiLevelType w:val="multilevel"/>
    <w:tmpl w:val="19A07AA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E447760"/>
    <w:multiLevelType w:val="hybridMultilevel"/>
    <w:tmpl w:val="13005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80B55"/>
    <w:multiLevelType w:val="hybridMultilevel"/>
    <w:tmpl w:val="25CC79AA"/>
    <w:lvl w:ilvl="0" w:tplc="11F2DC8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2CD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0C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411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037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AB3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8AB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8AA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A64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05D7467"/>
    <w:multiLevelType w:val="hybridMultilevel"/>
    <w:tmpl w:val="A4724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F943DB"/>
    <w:multiLevelType w:val="hybridMultilevel"/>
    <w:tmpl w:val="C8E243A6"/>
    <w:lvl w:ilvl="0" w:tplc="C97A0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E5CE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E3C8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6BF2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12D98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E4B8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6117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C2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42F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A501318"/>
    <w:multiLevelType w:val="singleLevel"/>
    <w:tmpl w:val="4998E02C"/>
    <w:lvl w:ilvl="0">
      <w:start w:val="2"/>
      <w:numFmt w:val="decimal"/>
      <w:lvlText w:val="%1."/>
      <w:legacy w:legacy="1" w:legacySpace="0" w:legacyIndent="202"/>
      <w:lvlJc w:val="left"/>
      <w:rPr>
        <w:rFonts w:ascii="Times New Roman" w:hAnsi="Times New Roman" w:cs="Times New Roman" w:hint="default"/>
      </w:rPr>
    </w:lvl>
  </w:abstractNum>
  <w:abstractNum w:abstractNumId="8" w15:restartNumberingAfterBreak="0">
    <w:nsid w:val="200056C0"/>
    <w:multiLevelType w:val="singleLevel"/>
    <w:tmpl w:val="BD5C2B66"/>
    <w:lvl w:ilvl="0">
      <w:start w:val="3"/>
      <w:numFmt w:val="decimal"/>
      <w:lvlText w:val="%1."/>
      <w:legacy w:legacy="1" w:legacySpace="0" w:legacyIndent="220"/>
      <w:lvlJc w:val="left"/>
      <w:rPr>
        <w:rFonts w:ascii="Times New Roman" w:hAnsi="Times New Roman" w:cs="Times New Roman" w:hint="default"/>
      </w:rPr>
    </w:lvl>
  </w:abstractNum>
  <w:abstractNum w:abstractNumId="9" w15:restartNumberingAfterBreak="0">
    <w:nsid w:val="219176B8"/>
    <w:multiLevelType w:val="hybridMultilevel"/>
    <w:tmpl w:val="932201AE"/>
    <w:lvl w:ilvl="0" w:tplc="A9A0120A">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7451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363B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CAF1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FA194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C8DB8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BC7C3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CEE49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B25E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3FF217E"/>
    <w:multiLevelType w:val="hybridMultilevel"/>
    <w:tmpl w:val="9F90C404"/>
    <w:lvl w:ilvl="0" w:tplc="B89A84AE">
      <w:start w:val="1"/>
      <w:numFmt w:val="upperRoman"/>
      <w:lvlText w:val="%1."/>
      <w:lvlJc w:val="left"/>
      <w:pPr>
        <w:ind w:left="1287"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5195D16"/>
    <w:multiLevelType w:val="hybridMultilevel"/>
    <w:tmpl w:val="B948A9CA"/>
    <w:lvl w:ilvl="0" w:tplc="3C1A1CE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5206821"/>
    <w:multiLevelType w:val="multilevel"/>
    <w:tmpl w:val="55B8DDEA"/>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B36D74"/>
    <w:multiLevelType w:val="multilevel"/>
    <w:tmpl w:val="BF907EEA"/>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7D544CC"/>
    <w:multiLevelType w:val="hybridMultilevel"/>
    <w:tmpl w:val="90D23F7E"/>
    <w:lvl w:ilvl="0" w:tplc="CDF25AD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28EB01A2"/>
    <w:multiLevelType w:val="hybridMultilevel"/>
    <w:tmpl w:val="D3F867DC"/>
    <w:lvl w:ilvl="0" w:tplc="3E0E028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10B20D1"/>
    <w:multiLevelType w:val="hybridMultilevel"/>
    <w:tmpl w:val="ADD41A46"/>
    <w:lvl w:ilvl="0" w:tplc="5CDA6E5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639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23E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645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620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1075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883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09C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C44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5A669AC"/>
    <w:multiLevelType w:val="hybridMultilevel"/>
    <w:tmpl w:val="CCF699CE"/>
    <w:lvl w:ilvl="0" w:tplc="045A5B16">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6F2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A09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28F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EDD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6F9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689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89F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B832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8FA010C"/>
    <w:multiLevelType w:val="singleLevel"/>
    <w:tmpl w:val="CF58F4D4"/>
    <w:lvl w:ilvl="0">
      <w:start w:val="8"/>
      <w:numFmt w:val="decimal"/>
      <w:lvlText w:val="%1."/>
      <w:legacy w:legacy="1" w:legacySpace="0" w:legacyIndent="197"/>
      <w:lvlJc w:val="left"/>
      <w:rPr>
        <w:rFonts w:ascii="Times New Roman" w:hAnsi="Times New Roman" w:cs="Times New Roman" w:hint="default"/>
      </w:rPr>
    </w:lvl>
  </w:abstractNum>
  <w:abstractNum w:abstractNumId="19" w15:restartNumberingAfterBreak="0">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15:restartNumberingAfterBreak="0">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15:restartNumberingAfterBreak="0">
    <w:nsid w:val="4B1B7F9F"/>
    <w:multiLevelType w:val="multilevel"/>
    <w:tmpl w:val="42A649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1C40564"/>
    <w:multiLevelType w:val="multilevel"/>
    <w:tmpl w:val="11AA1FBE"/>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2D049AE"/>
    <w:multiLevelType w:val="hybridMultilevel"/>
    <w:tmpl w:val="C9FEBB90"/>
    <w:lvl w:ilvl="0" w:tplc="1EC25D4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4" w15:restartNumberingAfterBreak="0">
    <w:nsid w:val="592D69D0"/>
    <w:multiLevelType w:val="hybridMultilevel"/>
    <w:tmpl w:val="26BA21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3D4D56"/>
    <w:multiLevelType w:val="multilevel"/>
    <w:tmpl w:val="3342BFB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9734992"/>
    <w:multiLevelType w:val="hybridMultilevel"/>
    <w:tmpl w:val="7666BE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A523FD8"/>
    <w:multiLevelType w:val="hybridMultilevel"/>
    <w:tmpl w:val="1E8C42E2"/>
    <w:lvl w:ilvl="0" w:tplc="64B61CA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258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96788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A52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F8CAC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1896C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6E9F9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C6DCE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644E2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AB400DB"/>
    <w:multiLevelType w:val="hybridMultilevel"/>
    <w:tmpl w:val="93825644"/>
    <w:lvl w:ilvl="0" w:tplc="E220920E">
      <w:start w:val="1"/>
      <w:numFmt w:val="decimal"/>
      <w:lvlText w:val="%1."/>
      <w:lvlJc w:val="left"/>
      <w:pPr>
        <w:ind w:left="1080" w:hanging="72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E1447D"/>
    <w:multiLevelType w:val="hybridMultilevel"/>
    <w:tmpl w:val="AB6E11F8"/>
    <w:lvl w:ilvl="0" w:tplc="0EBEDA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6CDD267F"/>
    <w:multiLevelType w:val="hybridMultilevel"/>
    <w:tmpl w:val="2F6ED6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131FFE"/>
    <w:multiLevelType w:val="hybridMultilevel"/>
    <w:tmpl w:val="050A93C0"/>
    <w:lvl w:ilvl="0" w:tplc="D7068CE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4844EDD"/>
    <w:multiLevelType w:val="hybridMultilevel"/>
    <w:tmpl w:val="AF388480"/>
    <w:lvl w:ilvl="0" w:tplc="006C8DD6">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E2B06A1"/>
    <w:multiLevelType w:val="hybridMultilevel"/>
    <w:tmpl w:val="EE74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3F1A8F"/>
    <w:multiLevelType w:val="hybridMultilevel"/>
    <w:tmpl w:val="A6187150"/>
    <w:lvl w:ilvl="0" w:tplc="1B6C706E">
      <w:start w:val="1"/>
      <w:numFmt w:val="decimal"/>
      <w:lvlText w:val="%1."/>
      <w:lvlJc w:val="left"/>
      <w:pPr>
        <w:ind w:left="720" w:hanging="360"/>
      </w:pPr>
      <w:rPr>
        <w:rFonts w:ascii="Arial" w:eastAsiaTheme="minorEastAsia" w:hAnsi="Arial" w:cs="Arial"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8"/>
  </w:num>
  <w:num w:numId="3">
    <w:abstractNumId w:val="18"/>
  </w:num>
  <w:num w:numId="4">
    <w:abstractNumId w:val="18"/>
    <w:lvlOverride w:ilvl="0">
      <w:lvl w:ilvl="0">
        <w:start w:val="8"/>
        <w:numFmt w:val="decimal"/>
        <w:lvlText w:val="%1."/>
        <w:legacy w:legacy="1" w:legacySpace="0" w:legacyIndent="198"/>
        <w:lvlJc w:val="left"/>
        <w:rPr>
          <w:rFonts w:ascii="Times New Roman" w:hAnsi="Times New Roman" w:cs="Times New Roman" w:hint="default"/>
        </w:rPr>
      </w:lvl>
    </w:lvlOverride>
  </w:num>
  <w:num w:numId="5">
    <w:abstractNumId w:val="7"/>
  </w:num>
  <w:num w:numId="6">
    <w:abstractNumId w:val="2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1"/>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2"/>
  </w:num>
  <w:num w:numId="14">
    <w:abstractNumId w:val="3"/>
  </w:num>
  <w:num w:numId="15">
    <w:abstractNumId w:val="29"/>
  </w:num>
  <w:num w:numId="16">
    <w:abstractNumId w:val="20"/>
  </w:num>
  <w:num w:numId="17">
    <w:abstractNumId w:val="19"/>
  </w:num>
  <w:num w:numId="18">
    <w:abstractNumId w:val="5"/>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1"/>
  </w:num>
  <w:num w:numId="24">
    <w:abstractNumId w:val="0"/>
  </w:num>
  <w:num w:numId="25">
    <w:abstractNumId w:val="17"/>
  </w:num>
  <w:num w:numId="26">
    <w:abstractNumId w:val="1"/>
  </w:num>
  <w:num w:numId="27">
    <w:abstractNumId w:val="9"/>
  </w:num>
  <w:num w:numId="28">
    <w:abstractNumId w:val="6"/>
  </w:num>
  <w:num w:numId="29">
    <w:abstractNumId w:val="2"/>
  </w:num>
  <w:num w:numId="30">
    <w:abstractNumId w:val="16"/>
  </w:num>
  <w:num w:numId="31">
    <w:abstractNumId w:val="25"/>
  </w:num>
  <w:num w:numId="32">
    <w:abstractNumId w:val="27"/>
  </w:num>
  <w:num w:numId="33">
    <w:abstractNumId w:val="22"/>
  </w:num>
  <w:num w:numId="34">
    <w:abstractNumId w:val="4"/>
  </w:num>
  <w:num w:numId="35">
    <w:abstractNumId w:val="13"/>
  </w:num>
  <w:num w:numId="36">
    <w:abstractNumId w:val="2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8E1"/>
    <w:rsid w:val="00005D48"/>
    <w:rsid w:val="000448E7"/>
    <w:rsid w:val="000715C4"/>
    <w:rsid w:val="00073E3E"/>
    <w:rsid w:val="0008396D"/>
    <w:rsid w:val="00091025"/>
    <w:rsid w:val="000966CE"/>
    <w:rsid w:val="000B0334"/>
    <w:rsid w:val="000B2C44"/>
    <w:rsid w:val="000C5F63"/>
    <w:rsid w:val="000D5499"/>
    <w:rsid w:val="000E7DA7"/>
    <w:rsid w:val="000F3419"/>
    <w:rsid w:val="000F5415"/>
    <w:rsid w:val="001007F8"/>
    <w:rsid w:val="001034AE"/>
    <w:rsid w:val="00114676"/>
    <w:rsid w:val="00122A5F"/>
    <w:rsid w:val="00122D91"/>
    <w:rsid w:val="00177F60"/>
    <w:rsid w:val="001A28E1"/>
    <w:rsid w:val="001B1532"/>
    <w:rsid w:val="001E644F"/>
    <w:rsid w:val="00204CF2"/>
    <w:rsid w:val="00217948"/>
    <w:rsid w:val="0024482E"/>
    <w:rsid w:val="00244E7E"/>
    <w:rsid w:val="00251AF8"/>
    <w:rsid w:val="00271125"/>
    <w:rsid w:val="00281166"/>
    <w:rsid w:val="002A01CC"/>
    <w:rsid w:val="002B1C84"/>
    <w:rsid w:val="002D714F"/>
    <w:rsid w:val="002E399B"/>
    <w:rsid w:val="00304340"/>
    <w:rsid w:val="00356D01"/>
    <w:rsid w:val="00357220"/>
    <w:rsid w:val="003B0A84"/>
    <w:rsid w:val="003F44D8"/>
    <w:rsid w:val="00416820"/>
    <w:rsid w:val="0042377C"/>
    <w:rsid w:val="00433318"/>
    <w:rsid w:val="00445C3B"/>
    <w:rsid w:val="004509B6"/>
    <w:rsid w:val="00457BF5"/>
    <w:rsid w:val="0047065F"/>
    <w:rsid w:val="004954CA"/>
    <w:rsid w:val="004A7651"/>
    <w:rsid w:val="004B73E4"/>
    <w:rsid w:val="004E628E"/>
    <w:rsid w:val="004E7757"/>
    <w:rsid w:val="004F0B2C"/>
    <w:rsid w:val="00521142"/>
    <w:rsid w:val="0052570A"/>
    <w:rsid w:val="005318AC"/>
    <w:rsid w:val="00547575"/>
    <w:rsid w:val="00587B96"/>
    <w:rsid w:val="005B03A3"/>
    <w:rsid w:val="005B3F65"/>
    <w:rsid w:val="005B53F2"/>
    <w:rsid w:val="005C22F4"/>
    <w:rsid w:val="005D2DCD"/>
    <w:rsid w:val="005E0562"/>
    <w:rsid w:val="00610830"/>
    <w:rsid w:val="00613996"/>
    <w:rsid w:val="00623409"/>
    <w:rsid w:val="00673D2D"/>
    <w:rsid w:val="006B57BD"/>
    <w:rsid w:val="006E0359"/>
    <w:rsid w:val="006E6E9C"/>
    <w:rsid w:val="006F0A40"/>
    <w:rsid w:val="00725E27"/>
    <w:rsid w:val="00726204"/>
    <w:rsid w:val="00741F4A"/>
    <w:rsid w:val="00761011"/>
    <w:rsid w:val="00761FDE"/>
    <w:rsid w:val="00767CBA"/>
    <w:rsid w:val="007750E6"/>
    <w:rsid w:val="00790D53"/>
    <w:rsid w:val="007B585F"/>
    <w:rsid w:val="00820AA7"/>
    <w:rsid w:val="00821816"/>
    <w:rsid w:val="00833CEA"/>
    <w:rsid w:val="00885927"/>
    <w:rsid w:val="008871DA"/>
    <w:rsid w:val="00895038"/>
    <w:rsid w:val="008A33AE"/>
    <w:rsid w:val="008D3AEF"/>
    <w:rsid w:val="00900747"/>
    <w:rsid w:val="00904E4E"/>
    <w:rsid w:val="00922F65"/>
    <w:rsid w:val="00975ACC"/>
    <w:rsid w:val="00980004"/>
    <w:rsid w:val="00982AB1"/>
    <w:rsid w:val="009C2587"/>
    <w:rsid w:val="009D02AE"/>
    <w:rsid w:val="00A0675C"/>
    <w:rsid w:val="00A614E8"/>
    <w:rsid w:val="00A85E05"/>
    <w:rsid w:val="00AA33EB"/>
    <w:rsid w:val="00AE6F43"/>
    <w:rsid w:val="00AF318D"/>
    <w:rsid w:val="00AF51A6"/>
    <w:rsid w:val="00B00FA2"/>
    <w:rsid w:val="00B03117"/>
    <w:rsid w:val="00B1299B"/>
    <w:rsid w:val="00B302DF"/>
    <w:rsid w:val="00B50703"/>
    <w:rsid w:val="00B70073"/>
    <w:rsid w:val="00BB68AE"/>
    <w:rsid w:val="00BC1921"/>
    <w:rsid w:val="00BC5A4A"/>
    <w:rsid w:val="00BD799D"/>
    <w:rsid w:val="00BF0A23"/>
    <w:rsid w:val="00BF1F1D"/>
    <w:rsid w:val="00C21AF8"/>
    <w:rsid w:val="00C30AE2"/>
    <w:rsid w:val="00C73190"/>
    <w:rsid w:val="00C83113"/>
    <w:rsid w:val="00CB29F2"/>
    <w:rsid w:val="00CC6DF3"/>
    <w:rsid w:val="00D13676"/>
    <w:rsid w:val="00D36C51"/>
    <w:rsid w:val="00D71556"/>
    <w:rsid w:val="00D74842"/>
    <w:rsid w:val="00D94E85"/>
    <w:rsid w:val="00DA2659"/>
    <w:rsid w:val="00DA3821"/>
    <w:rsid w:val="00DB4F4D"/>
    <w:rsid w:val="00E03073"/>
    <w:rsid w:val="00E0692B"/>
    <w:rsid w:val="00E12301"/>
    <w:rsid w:val="00E14688"/>
    <w:rsid w:val="00E260B4"/>
    <w:rsid w:val="00E62DB9"/>
    <w:rsid w:val="00E65D95"/>
    <w:rsid w:val="00EC1484"/>
    <w:rsid w:val="00EC794B"/>
    <w:rsid w:val="00ED1B29"/>
    <w:rsid w:val="00ED1B47"/>
    <w:rsid w:val="00ED3197"/>
    <w:rsid w:val="00ED6E3E"/>
    <w:rsid w:val="00F006A1"/>
    <w:rsid w:val="00F039E7"/>
    <w:rsid w:val="00F1054A"/>
    <w:rsid w:val="00F10C30"/>
    <w:rsid w:val="00F16914"/>
    <w:rsid w:val="00F2197C"/>
    <w:rsid w:val="00F327E4"/>
    <w:rsid w:val="00F417A2"/>
    <w:rsid w:val="00F5427E"/>
    <w:rsid w:val="00F647A9"/>
    <w:rsid w:val="00F741B9"/>
    <w:rsid w:val="00F769C4"/>
    <w:rsid w:val="00F86467"/>
    <w:rsid w:val="00FB1049"/>
    <w:rsid w:val="00FB21A6"/>
    <w:rsid w:val="00FC2334"/>
    <w:rsid w:val="00FD21C8"/>
    <w:rsid w:val="00FD366D"/>
    <w:rsid w:val="00FE5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81F30E-C511-4CC9-BA32-6C54FACB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8A33AE"/>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D1367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0F5415"/>
    <w:pPr>
      <w:keepNext/>
      <w:spacing w:before="240" w:after="60"/>
      <w:outlineLvl w:val="3"/>
    </w:pPr>
    <w:rPr>
      <w:b/>
      <w:bCs/>
      <w:sz w:val="28"/>
      <w:szCs w:val="28"/>
    </w:rPr>
  </w:style>
  <w:style w:type="paragraph" w:styleId="5">
    <w:name w:val="heading 5"/>
    <w:basedOn w:val="a"/>
    <w:next w:val="a"/>
    <w:link w:val="50"/>
    <w:semiHidden/>
    <w:unhideWhenUsed/>
    <w:qFormat/>
    <w:rsid w:val="00833CEA"/>
    <w:pPr>
      <w:keepNext/>
      <w:keepLines/>
      <w:spacing w:before="40" w:line="276" w:lineRule="auto"/>
      <w:outlineLvl w:val="4"/>
    </w:pPr>
    <w:rPr>
      <w:rFonts w:asciiTheme="majorHAnsi" w:eastAsiaTheme="majorEastAsia" w:hAnsiTheme="majorHAnsi" w:cstheme="majorBidi"/>
      <w:color w:val="2E74B5" w:themeColor="accent1" w:themeShade="B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D13676"/>
    <w:rPr>
      <w:b/>
      <w:bCs/>
      <w:sz w:val="28"/>
      <w:szCs w:val="28"/>
      <w:lang w:val="ru-RU" w:eastAsia="ru-RU" w:bidi="ar-SA"/>
    </w:rPr>
  </w:style>
  <w:style w:type="paragraph" w:styleId="a3">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4"/>
    <w:rsid w:val="001A28E1"/>
    <w:pPr>
      <w:spacing w:before="100" w:beforeAutospacing="1" w:after="100" w:afterAutospacing="1"/>
    </w:pPr>
  </w:style>
  <w:style w:type="paragraph" w:customStyle="1" w:styleId="a00">
    <w:name w:val="a0"/>
    <w:basedOn w:val="a"/>
    <w:rsid w:val="001A28E1"/>
    <w:pPr>
      <w:spacing w:before="100" w:beforeAutospacing="1" w:after="100" w:afterAutospacing="1"/>
    </w:pPr>
  </w:style>
  <w:style w:type="character" w:customStyle="1" w:styleId="a5">
    <w:name w:val="a"/>
    <w:basedOn w:val="a0"/>
    <w:rsid w:val="001A28E1"/>
  </w:style>
  <w:style w:type="paragraph" w:styleId="a6">
    <w:name w:val="Body Text Indent"/>
    <w:basedOn w:val="a"/>
    <w:link w:val="a7"/>
    <w:rsid w:val="005B53F2"/>
    <w:pPr>
      <w:spacing w:after="120"/>
      <w:ind w:left="283"/>
    </w:pPr>
  </w:style>
  <w:style w:type="character" w:customStyle="1" w:styleId="a7">
    <w:name w:val="Основной текст с отступом Знак"/>
    <w:link w:val="a6"/>
    <w:rsid w:val="00D13676"/>
    <w:rPr>
      <w:sz w:val="24"/>
      <w:szCs w:val="24"/>
      <w:lang w:val="ru-RU" w:eastAsia="ru-RU" w:bidi="ar-SA"/>
    </w:rPr>
  </w:style>
  <w:style w:type="paragraph" w:styleId="a8">
    <w:name w:val="Title"/>
    <w:basedOn w:val="a"/>
    <w:link w:val="a9"/>
    <w:qFormat/>
    <w:rsid w:val="008A33AE"/>
    <w:pPr>
      <w:jc w:val="center"/>
    </w:pPr>
    <w:rPr>
      <w:sz w:val="32"/>
    </w:rPr>
  </w:style>
  <w:style w:type="paragraph" w:customStyle="1" w:styleId="aa">
    <w:name w:val="Таблицы (моноширинный)"/>
    <w:basedOn w:val="a"/>
    <w:next w:val="a"/>
    <w:rsid w:val="00E0692B"/>
    <w:pPr>
      <w:autoSpaceDE w:val="0"/>
      <w:autoSpaceDN w:val="0"/>
      <w:adjustRightInd w:val="0"/>
      <w:jc w:val="both"/>
    </w:pPr>
    <w:rPr>
      <w:rFonts w:ascii="Courier New" w:hAnsi="Courier New" w:cs="Courier New"/>
      <w:sz w:val="20"/>
      <w:szCs w:val="20"/>
    </w:rPr>
  </w:style>
  <w:style w:type="character" w:customStyle="1" w:styleId="ab">
    <w:name w:val="Цветовое выделение"/>
    <w:rsid w:val="00E0692B"/>
    <w:rPr>
      <w:b/>
      <w:bCs/>
      <w:color w:val="000080"/>
    </w:rPr>
  </w:style>
  <w:style w:type="paragraph" w:styleId="21">
    <w:name w:val="Body Text 2"/>
    <w:basedOn w:val="a"/>
    <w:rsid w:val="00E0692B"/>
    <w:pPr>
      <w:spacing w:after="120" w:line="480" w:lineRule="auto"/>
    </w:pPr>
  </w:style>
  <w:style w:type="paragraph" w:customStyle="1" w:styleId="ac">
    <w:name w:val="Объект"/>
    <w:basedOn w:val="a"/>
    <w:next w:val="a"/>
    <w:rsid w:val="00E0692B"/>
    <w:pPr>
      <w:widowControl w:val="0"/>
      <w:autoSpaceDE w:val="0"/>
      <w:autoSpaceDN w:val="0"/>
      <w:adjustRightInd w:val="0"/>
      <w:ind w:firstLine="720"/>
      <w:jc w:val="both"/>
    </w:pPr>
    <w:rPr>
      <w:rFonts w:ascii="Arial" w:hAnsi="Arial"/>
      <w:sz w:val="20"/>
      <w:szCs w:val="20"/>
    </w:rPr>
  </w:style>
  <w:style w:type="paragraph" w:customStyle="1" w:styleId="ad">
    <w:name w:val="Заголовок статьи"/>
    <w:basedOn w:val="a"/>
    <w:next w:val="a"/>
    <w:uiPriority w:val="99"/>
    <w:rsid w:val="00E0692B"/>
    <w:pPr>
      <w:autoSpaceDE w:val="0"/>
      <w:autoSpaceDN w:val="0"/>
      <w:adjustRightInd w:val="0"/>
      <w:ind w:left="1612" w:hanging="892"/>
      <w:jc w:val="both"/>
    </w:pPr>
    <w:rPr>
      <w:rFonts w:ascii="Arial" w:hAnsi="Arial"/>
    </w:rPr>
  </w:style>
  <w:style w:type="paragraph" w:customStyle="1" w:styleId="ConsPlusTitle">
    <w:name w:val="ConsPlusTitle"/>
    <w:link w:val="ConsPlusTitle0"/>
    <w:rsid w:val="001E644F"/>
    <w:pPr>
      <w:widowControl w:val="0"/>
      <w:autoSpaceDE w:val="0"/>
      <w:autoSpaceDN w:val="0"/>
      <w:adjustRightInd w:val="0"/>
    </w:pPr>
    <w:rPr>
      <w:rFonts w:ascii="Arial" w:hAnsi="Arial" w:cs="Arial"/>
      <w:b/>
      <w:bCs/>
    </w:rPr>
  </w:style>
  <w:style w:type="paragraph" w:customStyle="1" w:styleId="ConsPlusNormal">
    <w:name w:val="ConsPlusNormal"/>
    <w:link w:val="ConsPlusNormal1"/>
    <w:rsid w:val="001E644F"/>
    <w:pPr>
      <w:widowControl w:val="0"/>
      <w:autoSpaceDE w:val="0"/>
      <w:autoSpaceDN w:val="0"/>
      <w:adjustRightInd w:val="0"/>
      <w:ind w:firstLine="720"/>
    </w:pPr>
    <w:rPr>
      <w:rFonts w:ascii="Arial" w:hAnsi="Arial" w:cs="Arial"/>
    </w:rPr>
  </w:style>
  <w:style w:type="character" w:styleId="ae">
    <w:name w:val="Hyperlink"/>
    <w:uiPriority w:val="99"/>
    <w:unhideWhenUsed/>
    <w:rsid w:val="00D71556"/>
    <w:rPr>
      <w:color w:val="0000FF"/>
      <w:u w:val="single"/>
    </w:rPr>
  </w:style>
  <w:style w:type="character" w:customStyle="1" w:styleId="af">
    <w:name w:val="Гипертекстовая ссылка"/>
    <w:uiPriority w:val="99"/>
    <w:rsid w:val="00D71556"/>
    <w:rPr>
      <w:color w:val="auto"/>
    </w:rPr>
  </w:style>
  <w:style w:type="table" w:styleId="af0">
    <w:name w:val="Table Grid"/>
    <w:basedOn w:val="a1"/>
    <w:rsid w:val="002E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ED1B47"/>
    <w:pPr>
      <w:spacing w:before="100" w:beforeAutospacing="1" w:after="100" w:afterAutospacing="1"/>
    </w:pPr>
  </w:style>
  <w:style w:type="paragraph" w:customStyle="1" w:styleId="af1">
    <w:name w:val="Знак"/>
    <w:basedOn w:val="a"/>
    <w:rsid w:val="007B585F"/>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08396D"/>
  </w:style>
  <w:style w:type="paragraph" w:customStyle="1" w:styleId="af2">
    <w:name w:val="Комментарий"/>
    <w:basedOn w:val="a"/>
    <w:next w:val="a"/>
    <w:rsid w:val="00D13676"/>
    <w:pPr>
      <w:widowControl w:val="0"/>
      <w:autoSpaceDE w:val="0"/>
      <w:autoSpaceDN w:val="0"/>
      <w:adjustRightInd w:val="0"/>
      <w:spacing w:before="75"/>
      <w:ind w:left="170"/>
      <w:jc w:val="both"/>
    </w:pPr>
    <w:rPr>
      <w:rFonts w:ascii="Arial" w:hAnsi="Arial"/>
      <w:i/>
      <w:iCs/>
      <w:color w:val="800080"/>
    </w:rPr>
  </w:style>
  <w:style w:type="paragraph" w:customStyle="1" w:styleId="af3">
    <w:name w:val="Нормальный (таблица)"/>
    <w:basedOn w:val="a"/>
    <w:next w:val="a"/>
    <w:uiPriority w:val="99"/>
    <w:rsid w:val="00D13676"/>
    <w:pPr>
      <w:widowControl w:val="0"/>
      <w:autoSpaceDE w:val="0"/>
      <w:autoSpaceDN w:val="0"/>
      <w:adjustRightInd w:val="0"/>
      <w:jc w:val="both"/>
    </w:pPr>
    <w:rPr>
      <w:rFonts w:ascii="Arial" w:hAnsi="Arial"/>
    </w:rPr>
  </w:style>
  <w:style w:type="paragraph" w:customStyle="1" w:styleId="af4">
    <w:name w:val="Прижатый влево"/>
    <w:basedOn w:val="a"/>
    <w:next w:val="a"/>
    <w:uiPriority w:val="99"/>
    <w:rsid w:val="00D13676"/>
    <w:pPr>
      <w:widowControl w:val="0"/>
      <w:autoSpaceDE w:val="0"/>
      <w:autoSpaceDN w:val="0"/>
      <w:adjustRightInd w:val="0"/>
    </w:pPr>
    <w:rPr>
      <w:rFonts w:ascii="Arial" w:hAnsi="Arial"/>
    </w:rPr>
  </w:style>
  <w:style w:type="paragraph" w:styleId="af5">
    <w:name w:val="List Paragraph"/>
    <w:basedOn w:val="a"/>
    <w:uiPriority w:val="34"/>
    <w:qFormat/>
    <w:rsid w:val="00D13676"/>
    <w:pPr>
      <w:spacing w:after="200" w:line="276" w:lineRule="auto"/>
      <w:ind w:left="720"/>
      <w:contextualSpacing/>
    </w:pPr>
    <w:rPr>
      <w:rFonts w:ascii="Calibri" w:hAnsi="Calibri"/>
      <w:sz w:val="22"/>
      <w:szCs w:val="22"/>
    </w:rPr>
  </w:style>
  <w:style w:type="paragraph" w:styleId="22">
    <w:name w:val="Body Text Indent 2"/>
    <w:basedOn w:val="a"/>
    <w:rsid w:val="006B57BD"/>
    <w:pPr>
      <w:spacing w:after="120" w:line="480" w:lineRule="auto"/>
      <w:ind w:left="283"/>
    </w:pPr>
  </w:style>
  <w:style w:type="paragraph" w:customStyle="1" w:styleId="af6">
    <w:name w:val="Основное меню"/>
    <w:basedOn w:val="a"/>
    <w:next w:val="a"/>
    <w:rsid w:val="00E62DB9"/>
    <w:pPr>
      <w:widowControl w:val="0"/>
      <w:autoSpaceDE w:val="0"/>
      <w:autoSpaceDN w:val="0"/>
      <w:adjustRightInd w:val="0"/>
      <w:ind w:firstLine="720"/>
      <w:jc w:val="both"/>
    </w:pPr>
    <w:rPr>
      <w:rFonts w:ascii="Verdana" w:hAnsi="Verdana" w:cs="Verdana"/>
      <w:sz w:val="18"/>
      <w:szCs w:val="18"/>
    </w:rPr>
  </w:style>
  <w:style w:type="paragraph" w:customStyle="1" w:styleId="ConsPlusCell">
    <w:name w:val="ConsPlusCell"/>
    <w:rsid w:val="00C73190"/>
    <w:pPr>
      <w:autoSpaceDE w:val="0"/>
      <w:autoSpaceDN w:val="0"/>
      <w:adjustRightInd w:val="0"/>
    </w:pPr>
    <w:rPr>
      <w:rFonts w:ascii="Arial" w:hAnsi="Arial" w:cs="Arial"/>
    </w:rPr>
  </w:style>
  <w:style w:type="paragraph" w:customStyle="1" w:styleId="af7">
    <w:name w:val="Текст (лев. подпись)"/>
    <w:basedOn w:val="a"/>
    <w:next w:val="a"/>
    <w:rsid w:val="008871DA"/>
    <w:pPr>
      <w:widowControl w:val="0"/>
      <w:autoSpaceDE w:val="0"/>
      <w:autoSpaceDN w:val="0"/>
      <w:adjustRightInd w:val="0"/>
    </w:pPr>
    <w:rPr>
      <w:rFonts w:ascii="Arial" w:hAnsi="Arial" w:cs="Arial"/>
      <w:sz w:val="20"/>
      <w:szCs w:val="20"/>
    </w:rPr>
  </w:style>
  <w:style w:type="paragraph" w:styleId="af8">
    <w:name w:val="Normal (Web)"/>
    <w:basedOn w:val="a"/>
    <w:rsid w:val="00AF51A6"/>
    <w:pPr>
      <w:spacing w:before="100" w:beforeAutospacing="1" w:after="100" w:afterAutospacing="1"/>
    </w:pPr>
  </w:style>
  <w:style w:type="character" w:styleId="af9">
    <w:name w:val="Strong"/>
    <w:qFormat/>
    <w:rsid w:val="00AF51A6"/>
    <w:rPr>
      <w:b/>
      <w:bCs/>
    </w:rPr>
  </w:style>
  <w:style w:type="paragraph" w:customStyle="1" w:styleId="11">
    <w:name w:val="Без интервала1"/>
    <w:qFormat/>
    <w:rsid w:val="00AE6F43"/>
    <w:rPr>
      <w:sz w:val="24"/>
      <w:szCs w:val="24"/>
    </w:rPr>
  </w:style>
  <w:style w:type="paragraph" w:customStyle="1" w:styleId="23">
    <w:name w:val="Без интервала2"/>
    <w:rsid w:val="00904E4E"/>
    <w:rPr>
      <w:rFonts w:eastAsia="Calibri"/>
      <w:sz w:val="24"/>
      <w:szCs w:val="24"/>
    </w:rPr>
  </w:style>
  <w:style w:type="character" w:customStyle="1" w:styleId="10">
    <w:name w:val="Заголовок 1 Знак"/>
    <w:link w:val="1"/>
    <w:rsid w:val="00C21AF8"/>
    <w:rPr>
      <w:rFonts w:ascii="Arial" w:hAnsi="Arial"/>
      <w:b/>
      <w:bCs/>
      <w:color w:val="000080"/>
      <w:sz w:val="24"/>
      <w:szCs w:val="24"/>
    </w:rPr>
  </w:style>
  <w:style w:type="paragraph" w:styleId="afa">
    <w:name w:val="No Spacing"/>
    <w:link w:val="afb"/>
    <w:uiPriority w:val="1"/>
    <w:qFormat/>
    <w:rsid w:val="00C21AF8"/>
    <w:rPr>
      <w:sz w:val="24"/>
      <w:szCs w:val="24"/>
    </w:rPr>
  </w:style>
  <w:style w:type="character" w:customStyle="1" w:styleId="HTML">
    <w:name w:val="Стандартный HTML Знак"/>
    <w:link w:val="HTML0"/>
    <w:locked/>
    <w:rsid w:val="00C21AF8"/>
    <w:rPr>
      <w:rFonts w:ascii="Courier New" w:hAnsi="Courier New" w:cs="Courier New"/>
    </w:rPr>
  </w:style>
  <w:style w:type="paragraph" w:styleId="HTML0">
    <w:name w:val="HTML Preformatted"/>
    <w:basedOn w:val="a"/>
    <w:link w:val="HTML"/>
    <w:rsid w:val="00C2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ый HTML Знак1"/>
    <w:uiPriority w:val="99"/>
    <w:rsid w:val="00C21AF8"/>
    <w:rPr>
      <w:rFonts w:ascii="Courier New" w:hAnsi="Courier New" w:cs="Courier New"/>
    </w:rPr>
  </w:style>
  <w:style w:type="paragraph" w:styleId="afc">
    <w:name w:val="Balloon Text"/>
    <w:basedOn w:val="a"/>
    <w:link w:val="afd"/>
    <w:rsid w:val="00C21AF8"/>
    <w:rPr>
      <w:rFonts w:ascii="Tahoma" w:hAnsi="Tahoma" w:cs="Tahoma"/>
      <w:sz w:val="16"/>
      <w:szCs w:val="16"/>
    </w:rPr>
  </w:style>
  <w:style w:type="character" w:customStyle="1" w:styleId="afd">
    <w:name w:val="Текст выноски Знак"/>
    <w:link w:val="afc"/>
    <w:rsid w:val="00C21AF8"/>
    <w:rPr>
      <w:rFonts w:ascii="Tahoma" w:hAnsi="Tahoma" w:cs="Tahoma"/>
      <w:sz w:val="16"/>
      <w:szCs w:val="16"/>
    </w:rPr>
  </w:style>
  <w:style w:type="character" w:customStyle="1" w:styleId="a4">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link w:val="a3"/>
    <w:rsid w:val="00C21AF8"/>
    <w:rPr>
      <w:sz w:val="24"/>
      <w:szCs w:val="24"/>
    </w:rPr>
  </w:style>
  <w:style w:type="paragraph" w:customStyle="1" w:styleId="afe">
    <w:name w:val="Название проектного документа"/>
    <w:basedOn w:val="a"/>
    <w:rsid w:val="00C21AF8"/>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otekstj">
    <w:name w:val="otekstj"/>
    <w:basedOn w:val="a"/>
    <w:rsid w:val="00C21AF8"/>
    <w:pPr>
      <w:spacing w:before="100" w:beforeAutospacing="1" w:after="100" w:afterAutospacing="1"/>
    </w:pPr>
  </w:style>
  <w:style w:type="character" w:customStyle="1" w:styleId="a9">
    <w:name w:val="Название Знак"/>
    <w:link w:val="a8"/>
    <w:rsid w:val="00C21AF8"/>
    <w:rPr>
      <w:sz w:val="32"/>
      <w:szCs w:val="24"/>
    </w:rPr>
  </w:style>
  <w:style w:type="character" w:customStyle="1" w:styleId="blk">
    <w:name w:val="blk"/>
    <w:basedOn w:val="a0"/>
    <w:rsid w:val="004B73E4"/>
  </w:style>
  <w:style w:type="character" w:customStyle="1" w:styleId="afb">
    <w:name w:val="Без интервала Знак"/>
    <w:link w:val="afa"/>
    <w:uiPriority w:val="1"/>
    <w:locked/>
    <w:rsid w:val="00BC5A4A"/>
    <w:rPr>
      <w:sz w:val="24"/>
      <w:szCs w:val="24"/>
    </w:rPr>
  </w:style>
  <w:style w:type="character" w:customStyle="1" w:styleId="aff">
    <w:name w:val="Верхний колонтитул Знак"/>
    <w:basedOn w:val="a0"/>
    <w:link w:val="aff0"/>
    <w:rsid w:val="00BC5A4A"/>
    <w:rPr>
      <w:sz w:val="24"/>
      <w:szCs w:val="24"/>
    </w:rPr>
  </w:style>
  <w:style w:type="paragraph" w:styleId="aff0">
    <w:name w:val="header"/>
    <w:basedOn w:val="a"/>
    <w:link w:val="aff"/>
    <w:rsid w:val="00BC5A4A"/>
    <w:pPr>
      <w:tabs>
        <w:tab w:val="center" w:pos="4677"/>
        <w:tab w:val="right" w:pos="9355"/>
      </w:tabs>
    </w:pPr>
  </w:style>
  <w:style w:type="character" w:customStyle="1" w:styleId="12">
    <w:name w:val="Верхний колонтитул Знак1"/>
    <w:basedOn w:val="a0"/>
    <w:rsid w:val="00BC5A4A"/>
    <w:rPr>
      <w:sz w:val="24"/>
      <w:szCs w:val="24"/>
    </w:rPr>
  </w:style>
  <w:style w:type="paragraph" w:customStyle="1" w:styleId="ConsPlusNonformat">
    <w:name w:val="ConsPlusNonformat"/>
    <w:rsid w:val="00BC5A4A"/>
    <w:pPr>
      <w:widowControl w:val="0"/>
      <w:autoSpaceDE w:val="0"/>
      <w:autoSpaceDN w:val="0"/>
    </w:pPr>
    <w:rPr>
      <w:rFonts w:ascii="Courier New" w:hAnsi="Courier New" w:cs="Courier New"/>
    </w:rPr>
  </w:style>
  <w:style w:type="paragraph" w:styleId="aff1">
    <w:name w:val="footer"/>
    <w:basedOn w:val="a"/>
    <w:link w:val="aff2"/>
    <w:rsid w:val="00BC5A4A"/>
    <w:pPr>
      <w:tabs>
        <w:tab w:val="center" w:pos="4677"/>
        <w:tab w:val="right" w:pos="9355"/>
      </w:tabs>
    </w:pPr>
  </w:style>
  <w:style w:type="character" w:customStyle="1" w:styleId="aff2">
    <w:name w:val="Нижний колонтитул Знак"/>
    <w:basedOn w:val="a0"/>
    <w:link w:val="aff1"/>
    <w:rsid w:val="00BC5A4A"/>
    <w:rPr>
      <w:sz w:val="24"/>
      <w:szCs w:val="24"/>
    </w:rPr>
  </w:style>
  <w:style w:type="paragraph" w:customStyle="1" w:styleId="newstitlebig">
    <w:name w:val="news_title_big"/>
    <w:basedOn w:val="a"/>
    <w:rsid w:val="000F3419"/>
    <w:pPr>
      <w:spacing w:before="100" w:beforeAutospacing="1" w:after="100" w:afterAutospacing="1"/>
    </w:pPr>
  </w:style>
  <w:style w:type="character" w:customStyle="1" w:styleId="ConsPlusTitle0">
    <w:name w:val="ConsPlusTitle Знак"/>
    <w:link w:val="ConsPlusTitle"/>
    <w:locked/>
    <w:rsid w:val="00547575"/>
    <w:rPr>
      <w:rFonts w:ascii="Arial" w:hAnsi="Arial" w:cs="Arial"/>
      <w:b/>
      <w:bCs/>
    </w:rPr>
  </w:style>
  <w:style w:type="character" w:customStyle="1" w:styleId="20">
    <w:name w:val="Заголовок 2 Знак"/>
    <w:basedOn w:val="a0"/>
    <w:link w:val="2"/>
    <w:rsid w:val="00547575"/>
    <w:rPr>
      <w:rFonts w:ascii="Arial" w:hAnsi="Arial" w:cs="Arial"/>
      <w:b/>
      <w:bCs/>
      <w:i/>
      <w:iCs/>
      <w:sz w:val="28"/>
      <w:szCs w:val="28"/>
    </w:rPr>
  </w:style>
  <w:style w:type="paragraph" w:styleId="aff3">
    <w:name w:val="Plain Text"/>
    <w:basedOn w:val="a"/>
    <w:link w:val="aff4"/>
    <w:uiPriority w:val="99"/>
    <w:unhideWhenUsed/>
    <w:rsid w:val="00547575"/>
    <w:rPr>
      <w:rFonts w:ascii="Consolas" w:hAnsi="Consolas"/>
      <w:sz w:val="21"/>
      <w:szCs w:val="21"/>
      <w:lang w:val="x-none" w:eastAsia="x-none"/>
    </w:rPr>
  </w:style>
  <w:style w:type="character" w:customStyle="1" w:styleId="aff4">
    <w:name w:val="Текст Знак"/>
    <w:basedOn w:val="a0"/>
    <w:link w:val="aff3"/>
    <w:uiPriority w:val="99"/>
    <w:rsid w:val="00547575"/>
    <w:rPr>
      <w:rFonts w:ascii="Consolas" w:hAnsi="Consolas"/>
      <w:sz w:val="21"/>
      <w:szCs w:val="21"/>
      <w:lang w:val="x-none" w:eastAsia="x-none"/>
    </w:rPr>
  </w:style>
  <w:style w:type="paragraph" w:customStyle="1" w:styleId="Default">
    <w:name w:val="Default"/>
    <w:rsid w:val="00547575"/>
    <w:pPr>
      <w:autoSpaceDE w:val="0"/>
      <w:autoSpaceDN w:val="0"/>
      <w:adjustRightInd w:val="0"/>
    </w:pPr>
    <w:rPr>
      <w:rFonts w:eastAsia="Calibri"/>
      <w:color w:val="000000"/>
      <w:sz w:val="24"/>
      <w:szCs w:val="24"/>
    </w:rPr>
  </w:style>
  <w:style w:type="paragraph" w:customStyle="1" w:styleId="default0">
    <w:name w:val="default"/>
    <w:basedOn w:val="a"/>
    <w:rsid w:val="00547575"/>
    <w:pPr>
      <w:spacing w:before="100" w:beforeAutospacing="1" w:after="100" w:afterAutospacing="1"/>
    </w:pPr>
  </w:style>
  <w:style w:type="character" w:customStyle="1" w:styleId="13">
    <w:name w:val="Гиперссылка1"/>
    <w:rsid w:val="00547575"/>
  </w:style>
  <w:style w:type="paragraph" w:customStyle="1" w:styleId="plaintext">
    <w:name w:val="plaintext"/>
    <w:basedOn w:val="a"/>
    <w:rsid w:val="00547575"/>
    <w:pPr>
      <w:spacing w:before="100" w:beforeAutospacing="1" w:after="100" w:afterAutospacing="1"/>
    </w:pPr>
  </w:style>
  <w:style w:type="character" w:customStyle="1" w:styleId="50">
    <w:name w:val="Заголовок 5 Знак"/>
    <w:basedOn w:val="a0"/>
    <w:link w:val="5"/>
    <w:semiHidden/>
    <w:rsid w:val="00833CEA"/>
    <w:rPr>
      <w:rFonts w:asciiTheme="majorHAnsi" w:eastAsiaTheme="majorEastAsia" w:hAnsiTheme="majorHAnsi" w:cstheme="majorBidi"/>
      <w:color w:val="2E74B5" w:themeColor="accent1" w:themeShade="BF"/>
      <w:sz w:val="22"/>
      <w:szCs w:val="22"/>
    </w:rPr>
  </w:style>
  <w:style w:type="character" w:customStyle="1" w:styleId="ConsPlusNormal1">
    <w:name w:val="ConsPlusNormal1"/>
    <w:link w:val="ConsPlusNormal"/>
    <w:locked/>
    <w:rsid w:val="00122A5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0220">
      <w:bodyDiv w:val="1"/>
      <w:marLeft w:val="0"/>
      <w:marRight w:val="0"/>
      <w:marTop w:val="0"/>
      <w:marBottom w:val="0"/>
      <w:divBdr>
        <w:top w:val="none" w:sz="0" w:space="0" w:color="auto"/>
        <w:left w:val="none" w:sz="0" w:space="0" w:color="auto"/>
        <w:bottom w:val="none" w:sz="0" w:space="0" w:color="auto"/>
        <w:right w:val="none" w:sz="0" w:space="0" w:color="auto"/>
      </w:divBdr>
    </w:div>
    <w:div w:id="71590084">
      <w:bodyDiv w:val="1"/>
      <w:marLeft w:val="0"/>
      <w:marRight w:val="0"/>
      <w:marTop w:val="0"/>
      <w:marBottom w:val="0"/>
      <w:divBdr>
        <w:top w:val="none" w:sz="0" w:space="0" w:color="auto"/>
        <w:left w:val="none" w:sz="0" w:space="0" w:color="auto"/>
        <w:bottom w:val="none" w:sz="0" w:space="0" w:color="auto"/>
        <w:right w:val="none" w:sz="0" w:space="0" w:color="auto"/>
      </w:divBdr>
    </w:div>
    <w:div w:id="175774730">
      <w:bodyDiv w:val="1"/>
      <w:marLeft w:val="0"/>
      <w:marRight w:val="0"/>
      <w:marTop w:val="0"/>
      <w:marBottom w:val="0"/>
      <w:divBdr>
        <w:top w:val="none" w:sz="0" w:space="0" w:color="auto"/>
        <w:left w:val="none" w:sz="0" w:space="0" w:color="auto"/>
        <w:bottom w:val="none" w:sz="0" w:space="0" w:color="auto"/>
        <w:right w:val="none" w:sz="0" w:space="0" w:color="auto"/>
      </w:divBdr>
    </w:div>
    <w:div w:id="270556725">
      <w:bodyDiv w:val="1"/>
      <w:marLeft w:val="0"/>
      <w:marRight w:val="0"/>
      <w:marTop w:val="0"/>
      <w:marBottom w:val="0"/>
      <w:divBdr>
        <w:top w:val="none" w:sz="0" w:space="0" w:color="auto"/>
        <w:left w:val="none" w:sz="0" w:space="0" w:color="auto"/>
        <w:bottom w:val="none" w:sz="0" w:space="0" w:color="auto"/>
        <w:right w:val="none" w:sz="0" w:space="0" w:color="auto"/>
      </w:divBdr>
    </w:div>
    <w:div w:id="523400951">
      <w:bodyDiv w:val="1"/>
      <w:marLeft w:val="0"/>
      <w:marRight w:val="0"/>
      <w:marTop w:val="0"/>
      <w:marBottom w:val="0"/>
      <w:divBdr>
        <w:top w:val="none" w:sz="0" w:space="0" w:color="auto"/>
        <w:left w:val="none" w:sz="0" w:space="0" w:color="auto"/>
        <w:bottom w:val="none" w:sz="0" w:space="0" w:color="auto"/>
        <w:right w:val="none" w:sz="0" w:space="0" w:color="auto"/>
      </w:divBdr>
    </w:div>
    <w:div w:id="540674782">
      <w:bodyDiv w:val="1"/>
      <w:marLeft w:val="0"/>
      <w:marRight w:val="0"/>
      <w:marTop w:val="0"/>
      <w:marBottom w:val="0"/>
      <w:divBdr>
        <w:top w:val="none" w:sz="0" w:space="0" w:color="auto"/>
        <w:left w:val="none" w:sz="0" w:space="0" w:color="auto"/>
        <w:bottom w:val="none" w:sz="0" w:space="0" w:color="auto"/>
        <w:right w:val="none" w:sz="0" w:space="0" w:color="auto"/>
      </w:divBdr>
    </w:div>
    <w:div w:id="572202163">
      <w:bodyDiv w:val="1"/>
      <w:marLeft w:val="0"/>
      <w:marRight w:val="0"/>
      <w:marTop w:val="0"/>
      <w:marBottom w:val="0"/>
      <w:divBdr>
        <w:top w:val="none" w:sz="0" w:space="0" w:color="auto"/>
        <w:left w:val="none" w:sz="0" w:space="0" w:color="auto"/>
        <w:bottom w:val="none" w:sz="0" w:space="0" w:color="auto"/>
        <w:right w:val="none" w:sz="0" w:space="0" w:color="auto"/>
      </w:divBdr>
    </w:div>
    <w:div w:id="803961748">
      <w:bodyDiv w:val="1"/>
      <w:marLeft w:val="0"/>
      <w:marRight w:val="0"/>
      <w:marTop w:val="0"/>
      <w:marBottom w:val="0"/>
      <w:divBdr>
        <w:top w:val="none" w:sz="0" w:space="0" w:color="auto"/>
        <w:left w:val="none" w:sz="0" w:space="0" w:color="auto"/>
        <w:bottom w:val="none" w:sz="0" w:space="0" w:color="auto"/>
        <w:right w:val="none" w:sz="0" w:space="0" w:color="auto"/>
      </w:divBdr>
    </w:div>
    <w:div w:id="847871335">
      <w:bodyDiv w:val="1"/>
      <w:marLeft w:val="0"/>
      <w:marRight w:val="0"/>
      <w:marTop w:val="0"/>
      <w:marBottom w:val="0"/>
      <w:divBdr>
        <w:top w:val="none" w:sz="0" w:space="0" w:color="auto"/>
        <w:left w:val="none" w:sz="0" w:space="0" w:color="auto"/>
        <w:bottom w:val="none" w:sz="0" w:space="0" w:color="auto"/>
        <w:right w:val="none" w:sz="0" w:space="0" w:color="auto"/>
      </w:divBdr>
    </w:div>
    <w:div w:id="1284339308">
      <w:bodyDiv w:val="1"/>
      <w:marLeft w:val="0"/>
      <w:marRight w:val="0"/>
      <w:marTop w:val="0"/>
      <w:marBottom w:val="0"/>
      <w:divBdr>
        <w:top w:val="none" w:sz="0" w:space="0" w:color="auto"/>
        <w:left w:val="none" w:sz="0" w:space="0" w:color="auto"/>
        <w:bottom w:val="none" w:sz="0" w:space="0" w:color="auto"/>
        <w:right w:val="none" w:sz="0" w:space="0" w:color="auto"/>
      </w:divBdr>
    </w:div>
    <w:div w:id="1346445853">
      <w:bodyDiv w:val="1"/>
      <w:marLeft w:val="0"/>
      <w:marRight w:val="0"/>
      <w:marTop w:val="0"/>
      <w:marBottom w:val="0"/>
      <w:divBdr>
        <w:top w:val="none" w:sz="0" w:space="0" w:color="auto"/>
        <w:left w:val="none" w:sz="0" w:space="0" w:color="auto"/>
        <w:bottom w:val="none" w:sz="0" w:space="0" w:color="auto"/>
        <w:right w:val="none" w:sz="0" w:space="0" w:color="auto"/>
      </w:divBdr>
    </w:div>
    <w:div w:id="1416122359">
      <w:bodyDiv w:val="1"/>
      <w:marLeft w:val="0"/>
      <w:marRight w:val="0"/>
      <w:marTop w:val="0"/>
      <w:marBottom w:val="0"/>
      <w:divBdr>
        <w:top w:val="none" w:sz="0" w:space="0" w:color="auto"/>
        <w:left w:val="none" w:sz="0" w:space="0" w:color="auto"/>
        <w:bottom w:val="none" w:sz="0" w:space="0" w:color="auto"/>
        <w:right w:val="none" w:sz="0" w:space="0" w:color="auto"/>
      </w:divBdr>
    </w:div>
    <w:div w:id="1422726261">
      <w:bodyDiv w:val="1"/>
      <w:marLeft w:val="0"/>
      <w:marRight w:val="0"/>
      <w:marTop w:val="0"/>
      <w:marBottom w:val="0"/>
      <w:divBdr>
        <w:top w:val="none" w:sz="0" w:space="0" w:color="auto"/>
        <w:left w:val="none" w:sz="0" w:space="0" w:color="auto"/>
        <w:bottom w:val="none" w:sz="0" w:space="0" w:color="auto"/>
        <w:right w:val="none" w:sz="0" w:space="0" w:color="auto"/>
      </w:divBdr>
    </w:div>
    <w:div w:id="1529758119">
      <w:bodyDiv w:val="1"/>
      <w:marLeft w:val="0"/>
      <w:marRight w:val="0"/>
      <w:marTop w:val="0"/>
      <w:marBottom w:val="0"/>
      <w:divBdr>
        <w:top w:val="none" w:sz="0" w:space="0" w:color="auto"/>
        <w:left w:val="none" w:sz="0" w:space="0" w:color="auto"/>
        <w:bottom w:val="none" w:sz="0" w:space="0" w:color="auto"/>
        <w:right w:val="none" w:sz="0" w:space="0" w:color="auto"/>
      </w:divBdr>
    </w:div>
    <w:div w:id="1611283116">
      <w:bodyDiv w:val="1"/>
      <w:marLeft w:val="0"/>
      <w:marRight w:val="0"/>
      <w:marTop w:val="0"/>
      <w:marBottom w:val="0"/>
      <w:divBdr>
        <w:top w:val="none" w:sz="0" w:space="0" w:color="auto"/>
        <w:left w:val="none" w:sz="0" w:space="0" w:color="auto"/>
        <w:bottom w:val="none" w:sz="0" w:space="0" w:color="auto"/>
        <w:right w:val="none" w:sz="0" w:space="0" w:color="auto"/>
      </w:divBdr>
    </w:div>
    <w:div w:id="1653371063">
      <w:bodyDiv w:val="1"/>
      <w:marLeft w:val="0"/>
      <w:marRight w:val="0"/>
      <w:marTop w:val="0"/>
      <w:marBottom w:val="0"/>
      <w:divBdr>
        <w:top w:val="none" w:sz="0" w:space="0" w:color="auto"/>
        <w:left w:val="none" w:sz="0" w:space="0" w:color="auto"/>
        <w:bottom w:val="none" w:sz="0" w:space="0" w:color="auto"/>
        <w:right w:val="none" w:sz="0" w:space="0" w:color="auto"/>
      </w:divBdr>
    </w:div>
    <w:div w:id="1671712880">
      <w:bodyDiv w:val="1"/>
      <w:marLeft w:val="0"/>
      <w:marRight w:val="0"/>
      <w:marTop w:val="0"/>
      <w:marBottom w:val="0"/>
      <w:divBdr>
        <w:top w:val="none" w:sz="0" w:space="0" w:color="auto"/>
        <w:left w:val="none" w:sz="0" w:space="0" w:color="auto"/>
        <w:bottom w:val="none" w:sz="0" w:space="0" w:color="auto"/>
        <w:right w:val="none" w:sz="0" w:space="0" w:color="auto"/>
      </w:divBdr>
    </w:div>
    <w:div w:id="1764446646">
      <w:bodyDiv w:val="1"/>
      <w:marLeft w:val="0"/>
      <w:marRight w:val="0"/>
      <w:marTop w:val="0"/>
      <w:marBottom w:val="0"/>
      <w:divBdr>
        <w:top w:val="none" w:sz="0" w:space="0" w:color="auto"/>
        <w:left w:val="none" w:sz="0" w:space="0" w:color="auto"/>
        <w:bottom w:val="none" w:sz="0" w:space="0" w:color="auto"/>
        <w:right w:val="none" w:sz="0" w:space="0" w:color="auto"/>
      </w:divBdr>
    </w:div>
    <w:div w:id="1792743714">
      <w:bodyDiv w:val="1"/>
      <w:marLeft w:val="0"/>
      <w:marRight w:val="0"/>
      <w:marTop w:val="0"/>
      <w:marBottom w:val="0"/>
      <w:divBdr>
        <w:top w:val="none" w:sz="0" w:space="0" w:color="auto"/>
        <w:left w:val="none" w:sz="0" w:space="0" w:color="auto"/>
        <w:bottom w:val="none" w:sz="0" w:space="0" w:color="auto"/>
        <w:right w:val="none" w:sz="0" w:space="0" w:color="auto"/>
      </w:divBdr>
    </w:div>
    <w:div w:id="1821455606">
      <w:bodyDiv w:val="1"/>
      <w:marLeft w:val="0"/>
      <w:marRight w:val="0"/>
      <w:marTop w:val="0"/>
      <w:marBottom w:val="0"/>
      <w:divBdr>
        <w:top w:val="none" w:sz="0" w:space="0" w:color="auto"/>
        <w:left w:val="none" w:sz="0" w:space="0" w:color="auto"/>
        <w:bottom w:val="none" w:sz="0" w:space="0" w:color="auto"/>
        <w:right w:val="none" w:sz="0" w:space="0" w:color="auto"/>
      </w:divBdr>
    </w:div>
    <w:div w:id="1838223650">
      <w:bodyDiv w:val="1"/>
      <w:marLeft w:val="0"/>
      <w:marRight w:val="0"/>
      <w:marTop w:val="0"/>
      <w:marBottom w:val="0"/>
      <w:divBdr>
        <w:top w:val="none" w:sz="0" w:space="0" w:color="auto"/>
        <w:left w:val="none" w:sz="0" w:space="0" w:color="auto"/>
        <w:bottom w:val="none" w:sz="0" w:space="0" w:color="auto"/>
        <w:right w:val="none" w:sz="0" w:space="0" w:color="auto"/>
      </w:divBdr>
    </w:div>
    <w:div w:id="1996496225">
      <w:bodyDiv w:val="1"/>
      <w:marLeft w:val="0"/>
      <w:marRight w:val="0"/>
      <w:marTop w:val="0"/>
      <w:marBottom w:val="0"/>
      <w:divBdr>
        <w:top w:val="none" w:sz="0" w:space="0" w:color="auto"/>
        <w:left w:val="none" w:sz="0" w:space="0" w:color="auto"/>
        <w:bottom w:val="none" w:sz="0" w:space="0" w:color="auto"/>
        <w:right w:val="none" w:sz="0" w:space="0" w:color="auto"/>
      </w:divBdr>
      <w:divsChild>
        <w:div w:id="1140423335">
          <w:marLeft w:val="0"/>
          <w:marRight w:val="0"/>
          <w:marTop w:val="0"/>
          <w:marBottom w:val="0"/>
          <w:divBdr>
            <w:top w:val="none" w:sz="0" w:space="0" w:color="auto"/>
            <w:left w:val="none" w:sz="0" w:space="0" w:color="auto"/>
            <w:bottom w:val="none" w:sz="0" w:space="0" w:color="auto"/>
            <w:right w:val="none" w:sz="0" w:space="0" w:color="auto"/>
          </w:divBdr>
          <w:divsChild>
            <w:div w:id="1690063779">
              <w:marLeft w:val="84"/>
              <w:marRight w:val="0"/>
              <w:marTop w:val="0"/>
              <w:marBottom w:val="0"/>
              <w:divBdr>
                <w:top w:val="none" w:sz="0" w:space="0" w:color="auto"/>
                <w:left w:val="none" w:sz="0" w:space="0" w:color="auto"/>
                <w:bottom w:val="none" w:sz="0" w:space="0" w:color="auto"/>
                <w:right w:val="none" w:sz="0" w:space="0" w:color="auto"/>
              </w:divBdr>
              <w:divsChild>
                <w:div w:id="147595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8672</Words>
  <Characters>49435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Первостепановский вестник</vt:lpstr>
    </vt:vector>
  </TitlesOfParts>
  <Company>CSCCI</Company>
  <LinksUpToDate>false</LinksUpToDate>
  <CharactersWithSpaces>57992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Первостепановский вестник</dc:title>
  <dc:subject/>
  <dc:creator>Aleksander Grigoryev</dc:creator>
  <cp:keywords/>
  <cp:lastModifiedBy>CTAXAHOB</cp:lastModifiedBy>
  <cp:revision>5</cp:revision>
  <dcterms:created xsi:type="dcterms:W3CDTF">2021-11-03T10:33:00Z</dcterms:created>
  <dcterms:modified xsi:type="dcterms:W3CDTF">2021-12-29T15:17:00Z</dcterms:modified>
</cp:coreProperties>
</file>