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0D636E" w:rsidP="0025498F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42C" w:rsidRPr="0061342C">
        <w:rPr>
          <w:noProof/>
        </w:rPr>
        <w:pict>
          <v:roundrect id="_x0000_s1028" style="position:absolute;left:0;text-align:left;margin-left:-47.55pt;margin-top:-32.9pt;width:552.15pt;height:171pt;z-index:-251648000;mso-position-horizontal-relative:text;mso-position-vertical-relative:text" arcsize="10923f" strokeweight="3pt">
            <v:stroke linestyle="thinThin"/>
          </v:roundrect>
        </w:pict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B94CBC">
        <w:rPr>
          <w:rFonts w:ascii="Times New Roman" w:hAnsi="Times New Roman" w:cs="Times New Roman"/>
          <w:color w:val="auto"/>
        </w:rPr>
        <w:t>1</w:t>
      </w:r>
      <w:r w:rsidR="00827AB9">
        <w:rPr>
          <w:rFonts w:ascii="Times New Roman" w:hAnsi="Times New Roman" w:cs="Times New Roman"/>
          <w:color w:val="auto"/>
        </w:rPr>
        <w:t>0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B94CBC">
        <w:rPr>
          <w:rFonts w:ascii="Times New Roman" w:hAnsi="Times New Roman" w:cs="Times New Roman"/>
          <w:color w:val="auto"/>
        </w:rPr>
        <w:t>февраля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F17FB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827AB9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464B8C" w:rsidRPr="00FC0585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gramStart"/>
      <w:r w:rsidRPr="00FC0585">
        <w:rPr>
          <w:rFonts w:ascii="Times New Roman" w:hAnsi="Times New Roman" w:cs="Times New Roman"/>
          <w:i/>
        </w:rPr>
        <w:t>Зарегистрирован</w:t>
      </w:r>
      <w:proofErr w:type="gramEnd"/>
      <w:r w:rsidRPr="00FC0585">
        <w:rPr>
          <w:rFonts w:ascii="Times New Roman" w:hAnsi="Times New Roman" w:cs="Times New Roman"/>
          <w:i/>
        </w:rPr>
        <w:t xml:space="preserve"> в Управлении Министерства юстиции Российской Федерации по </w:t>
      </w:r>
    </w:p>
    <w:p w:rsidR="00464B8C" w:rsidRPr="00FC0585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Чувашской Республике от </w:t>
      </w:r>
      <w:r>
        <w:rPr>
          <w:rFonts w:ascii="Times New Roman" w:hAnsi="Times New Roman" w:cs="Times New Roman"/>
          <w:i/>
        </w:rPr>
        <w:t xml:space="preserve">09 февраля 2021  года </w:t>
      </w:r>
    </w:p>
    <w:p w:rsidR="00464B8C" w:rsidRPr="00FC0585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64B8C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C0585">
        <w:rPr>
          <w:rFonts w:ascii="Times New Roman" w:hAnsi="Times New Roman" w:cs="Times New Roman"/>
          <w:i/>
        </w:rPr>
        <w:t xml:space="preserve">Решение Собрания депутатов </w:t>
      </w:r>
      <w:r>
        <w:rPr>
          <w:rFonts w:ascii="Times New Roman" w:hAnsi="Times New Roman" w:cs="Times New Roman"/>
          <w:i/>
        </w:rPr>
        <w:t>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11 января 2021 года №С-7</w:t>
      </w:r>
      <w:r w:rsidRPr="00FC0585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2</w:t>
      </w:r>
    </w:p>
    <w:p w:rsidR="00464B8C" w:rsidRPr="00464B8C" w:rsidRDefault="00464B8C" w:rsidP="007A1ED9">
      <w:pPr>
        <w:tabs>
          <w:tab w:val="left" w:pos="3828"/>
        </w:tabs>
        <w:ind w:right="-1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64B8C">
        <w:rPr>
          <w:rFonts w:ascii="Times New Roman" w:hAnsi="Times New Roman" w:cs="Times New Roman"/>
          <w:b/>
          <w:sz w:val="17"/>
          <w:szCs w:val="17"/>
        </w:rPr>
        <w:t xml:space="preserve">О внесении изменений в Устав </w:t>
      </w:r>
      <w:proofErr w:type="gramStart"/>
      <w:r w:rsidRPr="00464B8C">
        <w:rPr>
          <w:rFonts w:ascii="Times New Roman" w:hAnsi="Times New Roman" w:cs="Times New Roman"/>
          <w:b/>
          <w:sz w:val="17"/>
          <w:szCs w:val="17"/>
        </w:rPr>
        <w:t>Ярославского</w:t>
      </w:r>
      <w:proofErr w:type="gramEnd"/>
      <w:r w:rsidRPr="00464B8C">
        <w:rPr>
          <w:rFonts w:ascii="Times New Roman" w:hAnsi="Times New Roman" w:cs="Times New Roman"/>
          <w:b/>
          <w:sz w:val="17"/>
          <w:szCs w:val="17"/>
        </w:rPr>
        <w:t xml:space="preserve"> сельского поселения Моргаушского района Чувашской Республики</w:t>
      </w:r>
    </w:p>
    <w:p w:rsidR="00464B8C" w:rsidRPr="00464B8C" w:rsidRDefault="00464B8C" w:rsidP="00464B8C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В целях приведения в соответствие с действующим законодательством Устава Ярославского сельского поселения Моргаушского района Чувашской Республики, принятого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464B8C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464B8C">
        <w:rPr>
          <w:rFonts w:ascii="Times New Roman" w:hAnsi="Times New Roman" w:cs="Times New Roman"/>
          <w:sz w:val="17"/>
          <w:szCs w:val="17"/>
        </w:rPr>
        <w:t xml:space="preserve">. № С-6/1, Собрание депутатов Ярославского сельского поселения Моргаушского района Чувашской Республики </w:t>
      </w:r>
      <w:proofErr w:type="spellStart"/>
      <w:proofErr w:type="gramStart"/>
      <w:r w:rsidRPr="00464B8C">
        <w:rPr>
          <w:rFonts w:ascii="Times New Roman" w:hAnsi="Times New Roman" w:cs="Times New Roman"/>
          <w:b/>
          <w:sz w:val="17"/>
          <w:szCs w:val="17"/>
        </w:rPr>
        <w:t>р</w:t>
      </w:r>
      <w:proofErr w:type="spellEnd"/>
      <w:proofErr w:type="gramEnd"/>
      <w:r w:rsidRPr="00464B8C">
        <w:rPr>
          <w:rFonts w:ascii="Times New Roman" w:hAnsi="Times New Roman" w:cs="Times New Roman"/>
          <w:b/>
          <w:sz w:val="17"/>
          <w:szCs w:val="17"/>
        </w:rPr>
        <w:t xml:space="preserve"> е </w:t>
      </w:r>
      <w:proofErr w:type="spellStart"/>
      <w:r w:rsidRPr="00464B8C">
        <w:rPr>
          <w:rFonts w:ascii="Times New Roman" w:hAnsi="Times New Roman" w:cs="Times New Roman"/>
          <w:b/>
          <w:sz w:val="17"/>
          <w:szCs w:val="17"/>
        </w:rPr>
        <w:t>ш</w:t>
      </w:r>
      <w:proofErr w:type="spellEnd"/>
      <w:r w:rsidRPr="00464B8C">
        <w:rPr>
          <w:rFonts w:ascii="Times New Roman" w:hAnsi="Times New Roman" w:cs="Times New Roman"/>
          <w:b/>
          <w:sz w:val="17"/>
          <w:szCs w:val="17"/>
        </w:rPr>
        <w:t xml:space="preserve"> и л о:</w:t>
      </w:r>
    </w:p>
    <w:p w:rsidR="00464B8C" w:rsidRPr="00464B8C" w:rsidRDefault="00464B8C" w:rsidP="00464B8C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 xml:space="preserve">Внести в Устав Ярославского сельского поселения Моргаушского района Чувашской Республики, принятый решением Собрания депутатов Ярославского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464B8C">
          <w:rPr>
            <w:rFonts w:ascii="Times New Roman" w:hAnsi="Times New Roman" w:cs="Times New Roman"/>
            <w:sz w:val="17"/>
            <w:szCs w:val="17"/>
          </w:rPr>
          <w:t>2011 г</w:t>
        </w:r>
      </w:smartTag>
      <w:r w:rsidRPr="00464B8C">
        <w:rPr>
          <w:rFonts w:ascii="Times New Roman" w:hAnsi="Times New Roman" w:cs="Times New Roman"/>
          <w:sz w:val="17"/>
          <w:szCs w:val="17"/>
        </w:rPr>
        <w:t>. № С-6/1 (с изменениями, внесенными решениями Собрания депутатов Ярославского сельского поселения Моргаушского района Чувашской Республики от 27 февраля 2012 г. № С-14/1, от 26 октября 2012 г. № С-19/1, от 06 ноября 2013 г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. №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С-34/1, от 06 июня 2014 г. № С-41/1, от 11 декабря 2014 г. № С-46/1, от 26 июня 2015 г. № С-51/1, от 25 августа 2015 г. № С-53/1, от 2 февраля 2016 г. № С-6/1, от 25 мая 2017 г. № С-19/1, от 2 ноября 2017 г. № С-26/1, от 5 июля 2018 г. № С-40/1,  от 6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февраля 2019 г. № С-47/1, от 28 октября 2019 г. № 56/1 следующие изменения: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1) статью 6.1.  дополнить пунктом 18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«18) </w:t>
      </w:r>
      <w:r w:rsidRPr="00464B8C">
        <w:rPr>
          <w:rFonts w:ascii="Times New Roman" w:hAnsi="Times New Roman" w:cs="Times New Roman"/>
          <w:color w:val="000000"/>
          <w:sz w:val="17"/>
          <w:szCs w:val="17"/>
          <w:shd w:val="clear" w:color="auto" w:fill="FFFFFF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</w:p>
    <w:p w:rsidR="00464B8C" w:rsidRPr="00464B8C" w:rsidRDefault="00464B8C" w:rsidP="00464B8C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2) </w:t>
      </w:r>
      <w:hyperlink r:id="rId7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дополнить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статьей 13.1 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b/>
          <w:sz w:val="17"/>
          <w:szCs w:val="17"/>
        </w:rPr>
        <w:t>«Статья 13.1. Инициативные проекты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1. В целях реализации мероприятий, имеющих приоритетное значение для жителей Ярославского сельского поселения или его части, по решению вопросов местного значения или иных вопросов, право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решения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которых предоставлено органам местного самоуправления,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может быть внесен инициативный проект. Порядок определения части территории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, на которой могут реализовываться инициативные проекты, устанавливается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 Право выступить инициатором проекта в соответствии с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может быть предоставлено также иным лицам, осуществляющим деятельность на территории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3. Инициативный проект должен содержать следующие сведения: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1) описание проблемы, решение которой имеет приоритетное значение для жителей Ярославского сельского поселения или его части;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2) обоснование предложений по решению указанной проблемы;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3) описание ожидаемого результата (ожидаемых результатов) реализации инициативного проекта;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4) предварительный расчет необходимых расходов на реализацию инициативного проекта;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5) планируемые сроки реализации инициативного проекта;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8) указание на территорию Ярославского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lastRenderedPageBreak/>
        <w:t>9) иные сведения, предусмотренные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b/>
          <w:i/>
          <w:sz w:val="17"/>
          <w:szCs w:val="17"/>
        </w:rPr>
        <w:t>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4.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Инициативный проект до его внесения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Ярославского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Инициаторы проекта при внесении инициативного проекта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Ярославского сельского поселения или его части.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5.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Информация о внесении инициативного проекта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подлежит опубликованию (обнародованию) и размещению на официальном сайте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Одновременно граждане информируются о возможности представления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, достигшие шестнадцатилетнего возраста.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, если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пункте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указанная информация может доводиться до сведения граждан старостой сельского населенного пункта.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6. Инициативный проект подлежит обязательному рассмотрению администрацией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 течение 30 дней со дня его внесения.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по результатам рассмотрения инициативного проекта принимает одно из следующих решений: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464B8C">
        <w:rPr>
          <w:rFonts w:ascii="Times New Roman" w:hAnsi="Times New Roman" w:cs="Times New Roman"/>
          <w:sz w:val="17"/>
          <w:szCs w:val="17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7.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принимает решение об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в поддержке инициативного проекта в одном из следующих случаев: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1) несоблюдение установленного порядка внесения инициативного проекта и его рассмотрения;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5) наличие возможности решения описанной в инициативном проекте проблемы более эффективным способом;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6) признание инициативного проекта не прошедшим конкурсный отбор.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8.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вправе, а в случае, предусмотренном пунктом 5 части 7 настоящей статьи,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обязана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10.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этом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случае требования частей 3, 6, 7, 8, 9, 11 и 12 настоящей статьи не применяются.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11.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, если в администрацию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организует проведение конкурсного отбора и информирует об этом инициаторов проекта.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lastRenderedPageBreak/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 Состав коллегиального органа (комиссии) формируется администрацией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 При этом половина от общего числа членов коллегиального органа (комиссии) должна быть назначена на основе предложений Собрания депутатов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14. Информация о рассмотрении инициативного проекта администрацией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 информационно-телекоммуникационной сети "Интернет". Отчет администрации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об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итогах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реализации инициативного проекта подлежит опубликованию (обнародованию) и размещению на официальном сайте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, если администрация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пункте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указанная информация может доводиться до сведения граждан старостой сельского населенного пункта.»;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3) в </w:t>
      </w:r>
      <w:hyperlink r:id="rId8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статье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15: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а) </w:t>
      </w:r>
      <w:hyperlink r:id="rId9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часть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1 после слов «и должностных лиц местного самоуправления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,»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дополнить словами «обсуждения вопросов внесения инициативных проектов и их рассмотрения,»;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б) </w:t>
      </w:r>
      <w:hyperlink r:id="rId10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часть 2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дополнить абзацем четвертым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«В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собрании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Собрания депутатов Ярославского сельского поселения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.»;</w:t>
      </w:r>
      <w:proofErr w:type="gramEnd"/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4) статью 17 </w:t>
      </w:r>
      <w:hyperlink r:id="rId11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дополнить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частью 6.1 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«6.1.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.»;</w:t>
      </w:r>
      <w:proofErr w:type="gramEnd"/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5) </w:t>
      </w:r>
      <w:hyperlink r:id="rId12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часть 6  статьи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17.1 дополнить пунктом 5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;»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6) в </w:t>
      </w:r>
      <w:hyperlink r:id="rId13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статье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18: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а) абзац 3 </w:t>
      </w:r>
      <w:hyperlink r:id="rId14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части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1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464B8C">
        <w:rPr>
          <w:rFonts w:ascii="Times New Roman" w:hAnsi="Times New Roman" w:cs="Times New Roman"/>
          <w:sz w:val="17"/>
          <w:szCs w:val="17"/>
        </w:rPr>
        <w:t xml:space="preserve">дополнить предложением следующего содержания: 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«В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опросе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граждан по вопросу выявления мнения граждан о поддержке инициативного проекта вправе участвовать жители Ярославского сельского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поселения</w:t>
      </w:r>
      <w:r w:rsidRPr="00464B8C">
        <w:rPr>
          <w:rFonts w:ascii="Times New Roman" w:hAnsi="Times New Roman" w:cs="Times New Roman"/>
          <w:sz w:val="17"/>
          <w:szCs w:val="17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б) </w:t>
      </w:r>
      <w:hyperlink r:id="rId15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часть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2  дополнить пунктом 3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«3) жителей Ярославского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.»;</w:t>
      </w:r>
      <w:proofErr w:type="gramEnd"/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в) </w:t>
      </w:r>
      <w:hyperlink r:id="rId16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 xml:space="preserve">часть </w:t>
        </w:r>
      </w:hyperlink>
      <w:r w:rsidRPr="00464B8C">
        <w:rPr>
          <w:rFonts w:ascii="Times New Roman" w:hAnsi="Times New Roman" w:cs="Times New Roman"/>
          <w:sz w:val="17"/>
          <w:szCs w:val="17"/>
        </w:rPr>
        <w:t>4 дополнить предложением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«Для проведения опроса граждан может использоваться официальный сайт Моргаушского  сельского поселения в информационно-телекоммуникационной сети «Интернет»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г) часть 5 </w:t>
      </w:r>
      <w:r w:rsidRPr="00464B8C">
        <w:rPr>
          <w:rFonts w:ascii="Times New Roman" w:hAnsi="Times New Roman" w:cs="Times New Roman"/>
          <w:i/>
          <w:sz w:val="17"/>
          <w:szCs w:val="17"/>
        </w:rPr>
        <w:t xml:space="preserve"> </w:t>
      </w:r>
      <w:hyperlink r:id="rId17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дополнить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пунктом 1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«1) порядок идентификации участников опроса в случае проведения опроса граждан с использованием официального сайта Ярославского сельского поселения в информационно-телекоммуникационной сети «Интернет»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>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464B8C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464B8C">
        <w:rPr>
          <w:rFonts w:ascii="Times New Roman" w:hAnsi="Times New Roman" w:cs="Times New Roman"/>
          <w:sz w:val="17"/>
          <w:szCs w:val="17"/>
        </w:rPr>
        <w:t>) дополнить пунктом 7 следующего содержания:</w:t>
      </w:r>
    </w:p>
    <w:p w:rsidR="00464B8C" w:rsidRPr="00464B8C" w:rsidRDefault="00464B8C" w:rsidP="00464B8C">
      <w:pPr>
        <w:shd w:val="clear" w:color="auto" w:fill="FFFFFF"/>
        <w:spacing w:after="0" w:line="138" w:lineRule="atLeast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64B8C">
        <w:rPr>
          <w:rFonts w:ascii="Times New Roman" w:hAnsi="Times New Roman" w:cs="Times New Roman"/>
          <w:color w:val="000000"/>
          <w:sz w:val="17"/>
          <w:szCs w:val="17"/>
        </w:rPr>
        <w:t>«7. Финансирование мероприятий, связанных с подготовкой и проведением опроса граждан, осуществляется</w:t>
      </w:r>
      <w:bookmarkStart w:id="0" w:name="dst100366"/>
      <w:bookmarkEnd w:id="0"/>
      <w:r w:rsidRPr="00464B8C">
        <w:rPr>
          <w:rFonts w:ascii="Times New Roman" w:hAnsi="Times New Roman" w:cs="Times New Roman"/>
          <w:color w:val="000000"/>
          <w:sz w:val="17"/>
          <w:szCs w:val="17"/>
        </w:rPr>
        <w:t xml:space="preserve"> за счет средств местного бюджета - при проведении опроса по инициативе органов местного самоуправления или жителей </w:t>
      </w:r>
      <w:r w:rsidRPr="00464B8C">
        <w:rPr>
          <w:rFonts w:ascii="Times New Roman" w:hAnsi="Times New Roman" w:cs="Times New Roman"/>
          <w:sz w:val="17"/>
          <w:szCs w:val="17"/>
        </w:rPr>
        <w:t>Ярославского сельского поселения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.»</w:t>
      </w:r>
      <w:r w:rsidRPr="00464B8C">
        <w:rPr>
          <w:rFonts w:ascii="Times New Roman" w:hAnsi="Times New Roman" w:cs="Times New Roman"/>
          <w:color w:val="000000"/>
          <w:sz w:val="17"/>
          <w:szCs w:val="17"/>
        </w:rPr>
        <w:t>;</w:t>
      </w:r>
      <w:proofErr w:type="gramEnd"/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7) статью 27 дополнить абзацем четвертым следующего содержания: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«Депутату Собрания депутатов Ярославского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месяц»;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8) </w:t>
      </w:r>
      <w:hyperlink r:id="rId18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дополнить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статьей 54.1 следующего содержания:</w:t>
      </w:r>
    </w:p>
    <w:p w:rsid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"</w:t>
      </w:r>
      <w:r w:rsidRPr="00464B8C">
        <w:rPr>
          <w:rFonts w:ascii="Times New Roman" w:hAnsi="Times New Roman" w:cs="Times New Roman"/>
          <w:b/>
          <w:sz w:val="17"/>
          <w:szCs w:val="17"/>
        </w:rPr>
        <w:t>Статья 54.1. Финансовое и иное обеспечение реализации инициативных проектов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1. Источником финансового обеспечения реализации инициативных проектов, предусмотренных статьей 13.1</w:t>
      </w:r>
      <w:r w:rsidRPr="00464B8C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464B8C">
        <w:rPr>
          <w:rFonts w:ascii="Times New Roman" w:hAnsi="Times New Roman" w:cs="Times New Roman"/>
          <w:sz w:val="17"/>
          <w:szCs w:val="17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формируемые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в том числе с учетом объемов инициативных платежей и (или) межбюджетных </w:t>
      </w:r>
      <w:r w:rsidRPr="00464B8C">
        <w:rPr>
          <w:rFonts w:ascii="Times New Roman" w:hAnsi="Times New Roman" w:cs="Times New Roman"/>
          <w:sz w:val="17"/>
          <w:szCs w:val="17"/>
        </w:rPr>
        <w:lastRenderedPageBreak/>
        <w:t>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9" w:history="1">
        <w:r w:rsidRPr="00464B8C">
          <w:rPr>
            <w:rStyle w:val="af2"/>
            <w:rFonts w:ascii="Times New Roman" w:hAnsi="Times New Roman" w:cs="Times New Roman"/>
            <w:color w:val="auto"/>
            <w:sz w:val="17"/>
            <w:szCs w:val="17"/>
          </w:rPr>
          <w:t>кодексом</w:t>
        </w:r>
      </w:hyperlink>
      <w:r w:rsidRPr="00464B8C">
        <w:rPr>
          <w:rFonts w:ascii="Times New Roman" w:hAnsi="Times New Roman" w:cs="Times New Roman"/>
          <w:sz w:val="17"/>
          <w:szCs w:val="17"/>
        </w:rPr>
        <w:t xml:space="preserve"> Российской Федерации в местный бюджет в целях реализации конкретных инициативных проектов.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3.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Ярославского сельского поселения.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464B8C" w:rsidRPr="00464B8C" w:rsidRDefault="00464B8C" w:rsidP="00464B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>2. Настоящее решение вступает в силу после его государственной регистрации и официального опубликования.</w:t>
      </w:r>
    </w:p>
    <w:p w:rsidR="00464B8C" w:rsidRPr="00464B8C" w:rsidRDefault="00464B8C" w:rsidP="00464B8C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464B8C" w:rsidRPr="00464B8C" w:rsidRDefault="00464B8C" w:rsidP="00464B8C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464B8C" w:rsidRPr="00464B8C" w:rsidRDefault="00464B8C" w:rsidP="00464B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Председатель Собрания депутатов </w:t>
      </w:r>
    </w:p>
    <w:p w:rsidR="00464B8C" w:rsidRPr="00464B8C" w:rsidRDefault="00464B8C" w:rsidP="00464B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Ярославского сельского поселения                                                            О.В.    Дмитриева                                    </w:t>
      </w:r>
    </w:p>
    <w:p w:rsidR="00464B8C" w:rsidRPr="00464B8C" w:rsidRDefault="00464B8C" w:rsidP="00464B8C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464B8C" w:rsidRPr="00464B8C" w:rsidRDefault="00464B8C" w:rsidP="00464B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464B8C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464B8C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464B8C" w:rsidRPr="00464B8C" w:rsidRDefault="00464B8C" w:rsidP="00464B8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464B8C">
        <w:rPr>
          <w:rFonts w:ascii="Times New Roman" w:hAnsi="Times New Roman" w:cs="Times New Roman"/>
          <w:sz w:val="17"/>
          <w:szCs w:val="17"/>
        </w:rPr>
        <w:t xml:space="preserve">Моргаушского района Чувашской Республики                                         С.Ю. Шадрин </w:t>
      </w:r>
    </w:p>
    <w:p w:rsidR="00464B8C" w:rsidRDefault="00464B8C" w:rsidP="00464B8C">
      <w:pPr>
        <w:spacing w:after="0"/>
      </w:pPr>
    </w:p>
    <w:p w:rsidR="00464B8C" w:rsidRDefault="00464B8C" w:rsidP="00464B8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6658" w:rsidRDefault="0061342C" w:rsidP="00B06658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61342C">
        <w:rPr>
          <w:noProof/>
          <w:color w:val="000000"/>
          <w:sz w:val="19"/>
          <w:szCs w:val="19"/>
        </w:rPr>
        <w:pict>
          <v:roundrect id="_x0000_s1029" style="position:absolute;left:0;text-align:left;margin-left:-55.8pt;margin-top:14.15pt;width:552.15pt;height:167.25pt;z-index:-251644928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XSpec="center" w:tblpY="23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B06658" w:rsidTr="00B06658">
        <w:trPr>
          <w:trHeight w:val="2808"/>
        </w:trPr>
        <w:tc>
          <w:tcPr>
            <w:tcW w:w="3562" w:type="dxa"/>
          </w:tcPr>
          <w:p w:rsidR="00B06658" w:rsidRDefault="00B06658" w:rsidP="00B0665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B06658" w:rsidRDefault="00B06658" w:rsidP="00B0665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8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9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10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B06658" w:rsidRDefault="00B06658" w:rsidP="00B0665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B06658" w:rsidRPr="002A50F8" w:rsidRDefault="00B06658" w:rsidP="00B0665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B06658" w:rsidRDefault="00B06658" w:rsidP="00B06658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B06658" w:rsidRDefault="00B06658" w:rsidP="00B0665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B06658" w:rsidRDefault="00B06658" w:rsidP="00B0665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B06658" w:rsidRDefault="00F33AFD" w:rsidP="00F33AFD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  <w:r w:rsidR="00827AB9">
              <w:rPr>
                <w:color w:val="000000"/>
                <w:sz w:val="17"/>
                <w:szCs w:val="17"/>
              </w:rPr>
              <w:t>0</w:t>
            </w:r>
            <w:r w:rsidR="00B06658">
              <w:rPr>
                <w:color w:val="000000"/>
                <w:sz w:val="17"/>
                <w:szCs w:val="17"/>
              </w:rPr>
              <w:t>.02.2021 г.</w:t>
            </w:r>
          </w:p>
        </w:tc>
        <w:tc>
          <w:tcPr>
            <w:tcW w:w="2234" w:type="dxa"/>
          </w:tcPr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B06658" w:rsidRDefault="00B06658" w:rsidP="00B0665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B06658" w:rsidRDefault="00B06658" w:rsidP="0025498F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25498F" w:rsidRDefault="0025498F" w:rsidP="0025498F">
      <w:pPr>
        <w:spacing w:after="0"/>
        <w:jc w:val="both"/>
        <w:rPr>
          <w:b/>
          <w:sz w:val="24"/>
          <w:szCs w:val="24"/>
          <w:shd w:val="clear" w:color="auto" w:fill="FFFFFF"/>
        </w:rPr>
      </w:pPr>
    </w:p>
    <w:p w:rsidR="00097D27" w:rsidRDefault="00097D27" w:rsidP="0025498F">
      <w:pPr>
        <w:pStyle w:val="2"/>
        <w:spacing w:after="0" w:line="240" w:lineRule="auto"/>
      </w:pPr>
    </w:p>
    <w:sectPr w:rsidR="00097D27" w:rsidSect="00097D27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7E" w:rsidRDefault="008B2F7E" w:rsidP="0025498F">
      <w:pPr>
        <w:spacing w:after="0" w:line="240" w:lineRule="auto"/>
      </w:pPr>
      <w:r>
        <w:separator/>
      </w:r>
    </w:p>
  </w:endnote>
  <w:endnote w:type="continuationSeparator" w:id="0">
    <w:p w:rsidR="008B2F7E" w:rsidRDefault="008B2F7E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7E" w:rsidRDefault="008B2F7E" w:rsidP="0025498F">
      <w:pPr>
        <w:spacing w:after="0" w:line="240" w:lineRule="auto"/>
      </w:pPr>
      <w:r>
        <w:separator/>
      </w:r>
    </w:p>
  </w:footnote>
  <w:footnote w:type="continuationSeparator" w:id="0">
    <w:p w:rsidR="008B2F7E" w:rsidRDefault="008B2F7E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4C5B15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 xml:space="preserve"> от </w:t>
    </w:r>
    <w:r w:rsidR="00B94CBC">
      <w:rPr>
        <w:rFonts w:ascii="Times New Roman" w:hAnsi="Times New Roman" w:cs="Times New Roman"/>
        <w:b/>
        <w:i/>
      </w:rPr>
      <w:t>01</w:t>
    </w:r>
    <w:r>
      <w:rPr>
        <w:rFonts w:ascii="Times New Roman" w:hAnsi="Times New Roman" w:cs="Times New Roman"/>
        <w:b/>
        <w:i/>
      </w:rPr>
      <w:t>.0</w:t>
    </w:r>
    <w:r w:rsidR="00B94CBC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21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95BA7"/>
    <w:rsid w:val="00097D27"/>
    <w:rsid w:val="000D636E"/>
    <w:rsid w:val="00111C7A"/>
    <w:rsid w:val="001130D4"/>
    <w:rsid w:val="00132C30"/>
    <w:rsid w:val="00133174"/>
    <w:rsid w:val="00173CAE"/>
    <w:rsid w:val="001F341F"/>
    <w:rsid w:val="0025498F"/>
    <w:rsid w:val="002D7BD6"/>
    <w:rsid w:val="0035020A"/>
    <w:rsid w:val="003D0762"/>
    <w:rsid w:val="003D0F19"/>
    <w:rsid w:val="00401F06"/>
    <w:rsid w:val="00420403"/>
    <w:rsid w:val="00437EEE"/>
    <w:rsid w:val="00464B8C"/>
    <w:rsid w:val="004C5B15"/>
    <w:rsid w:val="004E3DA1"/>
    <w:rsid w:val="00556D3A"/>
    <w:rsid w:val="00576AEF"/>
    <w:rsid w:val="0061342C"/>
    <w:rsid w:val="00627B74"/>
    <w:rsid w:val="00674E56"/>
    <w:rsid w:val="006A36DD"/>
    <w:rsid w:val="006D636D"/>
    <w:rsid w:val="00701381"/>
    <w:rsid w:val="0071106D"/>
    <w:rsid w:val="00725D64"/>
    <w:rsid w:val="00731B2E"/>
    <w:rsid w:val="007375D3"/>
    <w:rsid w:val="007479C6"/>
    <w:rsid w:val="0079170E"/>
    <w:rsid w:val="007A1ED9"/>
    <w:rsid w:val="007B0BCA"/>
    <w:rsid w:val="0082262E"/>
    <w:rsid w:val="00827AB9"/>
    <w:rsid w:val="008B2F7E"/>
    <w:rsid w:val="008B59E7"/>
    <w:rsid w:val="00A71595"/>
    <w:rsid w:val="00A73B4B"/>
    <w:rsid w:val="00AD28E8"/>
    <w:rsid w:val="00B06658"/>
    <w:rsid w:val="00B456D3"/>
    <w:rsid w:val="00B55078"/>
    <w:rsid w:val="00B94CBC"/>
    <w:rsid w:val="00BF03BC"/>
    <w:rsid w:val="00BF6D9B"/>
    <w:rsid w:val="00C013F4"/>
    <w:rsid w:val="00C16707"/>
    <w:rsid w:val="00C53BF7"/>
    <w:rsid w:val="00C615F9"/>
    <w:rsid w:val="00C6227B"/>
    <w:rsid w:val="00D14610"/>
    <w:rsid w:val="00D52FEA"/>
    <w:rsid w:val="00D87F75"/>
    <w:rsid w:val="00E31AFE"/>
    <w:rsid w:val="00E45406"/>
    <w:rsid w:val="00EA4666"/>
    <w:rsid w:val="00EC0FFF"/>
    <w:rsid w:val="00EE1732"/>
    <w:rsid w:val="00F17FB0"/>
    <w:rsid w:val="00F33AFD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character" w:styleId="af2">
    <w:name w:val="Hyperlink"/>
    <w:basedOn w:val="a0"/>
    <w:uiPriority w:val="99"/>
    <w:semiHidden/>
    <w:unhideWhenUsed/>
    <w:rsid w:val="00464B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3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8" Type="http://schemas.openxmlformats.org/officeDocument/2006/relationships/hyperlink" Target="consultantplus://offline/ref=0AE13889097B9A8704DE9A961DCC4667A8719226882F28F40BBAF5F7B0D953AC29C075006467FA36956FD9453459v8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consultantplus://offline/ref=28773425DB4A03378CF38B7166DF0605C72B3E0F402B3AD04D58B5DBFE52F244B1F1EEA5B3DBF16A391C22978CjAGBN" TargetMode="External"/><Relationship Id="rId12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7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9" Type="http://schemas.openxmlformats.org/officeDocument/2006/relationships/hyperlink" Target="consultantplus://offline/ref=0AE13889097B9A8704DE9A961DCC4667A8719D2F8C2828F40BBAF5F7B0D953AC29C075006467FA36956FD9453459v8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4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2021-02-10T06:34:00Z</dcterms:created>
  <dcterms:modified xsi:type="dcterms:W3CDTF">2021-02-10T06:59:00Z</dcterms:modified>
</cp:coreProperties>
</file>