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89B" w:rsidRPr="00B3789B" w:rsidRDefault="00B3789B" w:rsidP="00B3789B">
      <w:pPr>
        <w:shd w:val="clear" w:color="auto" w:fill="E8DFC2"/>
        <w:spacing w:before="100" w:beforeAutospacing="1" w:after="100" w:afterAutospacing="1" w:line="300" w:lineRule="atLeast"/>
        <w:ind w:left="0"/>
        <w:jc w:val="left"/>
        <w:outlineLvl w:val="0"/>
        <w:rPr>
          <w:rFonts w:ascii="Book Antiqua" w:eastAsia="Times New Roman" w:hAnsi="Book Antiqua" w:cs="Times New Roman"/>
          <w:b/>
          <w:bCs/>
          <w:color w:val="805A3F"/>
          <w:kern w:val="36"/>
          <w:sz w:val="27"/>
          <w:szCs w:val="27"/>
          <w:lang w:eastAsia="ru-RU"/>
        </w:rPr>
      </w:pPr>
      <w:r w:rsidRPr="00B3789B">
        <w:rPr>
          <w:rFonts w:ascii="Book Antiqua" w:eastAsia="Times New Roman" w:hAnsi="Book Antiqua" w:cs="Times New Roman"/>
          <w:b/>
          <w:bCs/>
          <w:color w:val="805A3F"/>
          <w:kern w:val="36"/>
          <w:sz w:val="27"/>
          <w:szCs w:val="27"/>
          <w:lang w:eastAsia="ru-RU"/>
        </w:rPr>
        <w:t>Виды ответственности за осуществление экстремистской деятельности</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b/>
          <w:bCs/>
          <w:color w:val="000000"/>
          <w:sz w:val="17"/>
          <w:lang w:eastAsia="ru-RU"/>
        </w:rPr>
        <w:t>Административная ответственность</w:t>
      </w:r>
      <w:r w:rsidRPr="00B3789B">
        <w:rPr>
          <w:rFonts w:ascii="Verdana" w:eastAsia="Times New Roman" w:hAnsi="Verdana" w:cs="Times New Roman"/>
          <w:b/>
          <w:bCs/>
          <w:i/>
          <w:iCs/>
          <w:color w:val="000000"/>
          <w:sz w:val="17"/>
          <w:lang w:eastAsia="ru-RU"/>
        </w:rPr>
        <w:t>:</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i/>
          <w:iCs/>
          <w:color w:val="000000"/>
          <w:sz w:val="17"/>
          <w:lang w:eastAsia="ru-RU"/>
        </w:rPr>
        <w:t>• Нарушение законодательства о свободе совести, свободе вероисповедания</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i/>
          <w:iCs/>
          <w:color w:val="000000"/>
          <w:sz w:val="17"/>
          <w:lang w:eastAsia="ru-RU"/>
        </w:rPr>
        <w:t>и о религиозных объединениях</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 Воспрепятствование осуществлению права на свободу совести и свободу</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 xml:space="preserve">вероисповедания, в том числе принятию религиозных или иных </w:t>
      </w:r>
      <w:proofErr w:type="gramStart"/>
      <w:r w:rsidRPr="00B3789B">
        <w:rPr>
          <w:rFonts w:ascii="Verdana" w:eastAsia="Times New Roman" w:hAnsi="Verdana" w:cs="Times New Roman"/>
          <w:color w:val="000000"/>
          <w:sz w:val="17"/>
          <w:szCs w:val="17"/>
          <w:lang w:eastAsia="ru-RU"/>
        </w:rPr>
        <w:t>убеждений</w:t>
      </w:r>
      <w:proofErr w:type="gramEnd"/>
      <w:r w:rsidRPr="00B3789B">
        <w:rPr>
          <w:rFonts w:ascii="Verdana" w:eastAsia="Times New Roman" w:hAnsi="Verdana" w:cs="Times New Roman"/>
          <w:color w:val="000000"/>
          <w:sz w:val="17"/>
          <w:szCs w:val="17"/>
          <w:lang w:eastAsia="ru-RU"/>
        </w:rPr>
        <w:t xml:space="preserve"> или отказу от них, вступлению в религиозное объединение или выходу из него -влечет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 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 (статья 5.26. КоАП РФ).</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i/>
          <w:iCs/>
          <w:color w:val="000000"/>
          <w:sz w:val="17"/>
          <w:lang w:eastAsia="ru-RU"/>
        </w:rPr>
        <w:t>• Пропаганда и публичное демонстрирование нацистской атрибутики или</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i/>
          <w:iCs/>
          <w:color w:val="000000"/>
          <w:sz w:val="17"/>
          <w:lang w:eastAsia="ru-RU"/>
        </w:rPr>
        <w:t>символики либо публичное демонстрирование атрибутики или символики</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i/>
          <w:iCs/>
          <w:color w:val="000000"/>
          <w:sz w:val="17"/>
          <w:lang w:eastAsia="ru-RU"/>
        </w:rPr>
        <w:t>экстремистских организаций</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 Пропаганда и публичное демонстрирование нацистской атрибутики или</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 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на должностных лиц - от одной тысячи до четырех тысяч рублей с конфискацией предмета административного правонарушения;</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на юридических лиц - от десяти тысяч до пятидесяти тысяч</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рублей с конфискацией предмета административного правонарушения.</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 Изготовление, сбыт или приобретение в целях сбыта нацистской</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на должностных лиц - от двух тысяч до пяти тысяч рублей с конфискацией предмета административного правонарушения;</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 на юридических лиц - от двадцати тысяч до ста тысяч рублей с конфискацией предмета административного правонарушения (статья 20.3. КоАП РФ).</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i/>
          <w:iCs/>
          <w:color w:val="000000"/>
          <w:sz w:val="17"/>
          <w:lang w:eastAsia="ru-RU"/>
        </w:rPr>
        <w:t>• Организация деятельности общественного или религиозного объединения,</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proofErr w:type="gramStart"/>
      <w:r w:rsidRPr="00B3789B">
        <w:rPr>
          <w:rFonts w:ascii="Verdana" w:eastAsia="Times New Roman" w:hAnsi="Verdana" w:cs="Times New Roman"/>
          <w:i/>
          <w:iCs/>
          <w:color w:val="000000"/>
          <w:sz w:val="17"/>
          <w:lang w:eastAsia="ru-RU"/>
        </w:rPr>
        <w:t>в отношении</w:t>
      </w:r>
      <w:proofErr w:type="gramEnd"/>
      <w:r w:rsidRPr="00B3789B">
        <w:rPr>
          <w:rFonts w:ascii="Verdana" w:eastAsia="Times New Roman" w:hAnsi="Verdana" w:cs="Times New Roman"/>
          <w:i/>
          <w:iCs/>
          <w:color w:val="000000"/>
          <w:sz w:val="17"/>
          <w:lang w:eastAsia="ru-RU"/>
        </w:rPr>
        <w:t xml:space="preserve"> которого принято решение о приостановлении его деятельности</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lastRenderedPageBreak/>
        <w:t>- Организация деятельности общественного или религиозного объединения,</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в отношении которого действует имеющее законную силу решение о</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приостановлении его деятельности, а также участие в такой деятельности -</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влечет наложение административного штрафа на организаторов в размере от</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одной тысячи до двух тысяч рублей; на участников - от пятисот до одной тысячи рублей (статья 20.28. КоАП РФ).</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i/>
          <w:iCs/>
          <w:color w:val="000000"/>
          <w:sz w:val="17"/>
          <w:lang w:eastAsia="ru-RU"/>
        </w:rPr>
        <w:t>• Производство и распространение экстремистских материалов</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 Массовое распространение экстремистских материалов, включенных в</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опубликованный федеральный список экстремистских материалов, а равно их производство либо хранение в целях массового распространения - влечет</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конфискацией указанных материалов и оборудования, использованного для их производства (статья 20.29. КоАП РФ).</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b/>
          <w:bCs/>
          <w:color w:val="000000"/>
          <w:sz w:val="17"/>
          <w:lang w:eastAsia="ru-RU"/>
        </w:rPr>
        <w:t>Уголовная ответственность</w:t>
      </w:r>
      <w:r w:rsidRPr="00B3789B">
        <w:rPr>
          <w:rFonts w:ascii="Verdana" w:eastAsia="Times New Roman" w:hAnsi="Verdana" w:cs="Times New Roman"/>
          <w:b/>
          <w:bCs/>
          <w:i/>
          <w:iCs/>
          <w:color w:val="000000"/>
          <w:sz w:val="17"/>
          <w:lang w:eastAsia="ru-RU"/>
        </w:rPr>
        <w:t>:</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i/>
          <w:iCs/>
          <w:color w:val="000000"/>
          <w:sz w:val="17"/>
          <w:lang w:eastAsia="ru-RU"/>
        </w:rPr>
        <w:t>• Воспрепятствование осуществлению права на свободу совести и</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i/>
          <w:iCs/>
          <w:color w:val="000000"/>
          <w:sz w:val="17"/>
          <w:lang w:eastAsia="ru-RU"/>
        </w:rPr>
        <w:t>вероисповеданий</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 Незаконное воспрепятствование деятельности религиозных организаций</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или проведению богослужений, других религиозных обрядов и церемоний -</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наказывается штрафом в размере до трехсот тысяч рублей или в размере</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 xml:space="preserve">заработной платы или </w:t>
      </w:r>
      <w:proofErr w:type="gramStart"/>
      <w:r w:rsidRPr="00B3789B">
        <w:rPr>
          <w:rFonts w:ascii="Verdana" w:eastAsia="Times New Roman" w:hAnsi="Verdana" w:cs="Times New Roman"/>
          <w:color w:val="000000"/>
          <w:sz w:val="17"/>
          <w:szCs w:val="17"/>
          <w:lang w:eastAsia="ru-RU"/>
        </w:rPr>
        <w:t>иного дохода</w:t>
      </w:r>
      <w:proofErr w:type="gramEnd"/>
      <w:r w:rsidRPr="00B3789B">
        <w:rPr>
          <w:rFonts w:ascii="Verdana" w:eastAsia="Times New Roman" w:hAnsi="Verdana" w:cs="Times New Roman"/>
          <w:color w:val="000000"/>
          <w:sz w:val="17"/>
          <w:szCs w:val="17"/>
          <w:lang w:eastAsia="ru-RU"/>
        </w:rPr>
        <w:t xml:space="preserve"> осужденного за период до двух лет, либо</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обязательными работами на срок до трехсот шестидесяти часов, либо</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исправительными работами на срок до одного года, либо арестом на срок до трех месяцев (статья 148 УК РФ).</w:t>
      </w:r>
    </w:p>
    <w:p w:rsidR="00B3789B" w:rsidRPr="00B3789B" w:rsidRDefault="00B3789B" w:rsidP="00B3789B">
      <w:pPr>
        <w:numPr>
          <w:ilvl w:val="0"/>
          <w:numId w:val="1"/>
        </w:numPr>
        <w:shd w:val="clear" w:color="auto" w:fill="F5F5F5"/>
        <w:spacing w:before="100" w:beforeAutospacing="1" w:after="100" w:afterAutospacing="1" w:line="240" w:lineRule="auto"/>
        <w:ind w:left="150"/>
        <w:jc w:val="left"/>
        <w:rPr>
          <w:rFonts w:ascii="Verdana" w:eastAsia="Times New Roman" w:hAnsi="Verdana" w:cs="Times New Roman"/>
          <w:color w:val="000000"/>
          <w:sz w:val="17"/>
          <w:szCs w:val="17"/>
          <w:lang w:eastAsia="ru-RU"/>
        </w:rPr>
      </w:pPr>
      <w:r w:rsidRPr="00B3789B">
        <w:rPr>
          <w:rFonts w:ascii="Verdana" w:eastAsia="Times New Roman" w:hAnsi="Verdana" w:cs="Times New Roman"/>
          <w:i/>
          <w:iCs/>
          <w:color w:val="000000"/>
          <w:sz w:val="17"/>
          <w:lang w:eastAsia="ru-RU"/>
        </w:rPr>
        <w:t>Публичные призывы к осуществлению террористической деятельности или публичное оправдание терроризма</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 Публичные призывы к осуществлению террористической деятельности или</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публичное оправдание терроризма - наказываются штрафом в размере до</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пятисот тысяч рублей либо в размере заработной платы или иного дохода</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осужденного за период до трех лет, либо принудительными работами на срок до четырех лет, либо лишением свободы на срок от двух до пяти лет.</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lastRenderedPageBreak/>
        <w:t>Те же деяния, совершенные с использованием средств массовой</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информации -наказываются штрафом в размере от трехсот тысяч до одного</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миллиона рублей либо в размере заработной платы или иного дохода</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осужденного за период от трех до пяти лет, либо принудительными работами на срок до пяти лет с лишением права занимать определенные должности или</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заниматься определенной деятельностью на срок до пяти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пяти лет (статья 205.2. УК РФ).</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i/>
          <w:iCs/>
          <w:color w:val="000000"/>
          <w:sz w:val="17"/>
          <w:lang w:eastAsia="ru-RU"/>
        </w:rPr>
        <w:t>• Массовые беспорядки</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 Организация массовых беспорядков, сопровождавшихся насилием,</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 наказывается лишением свободы на срок от четырех до десяти лет.</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 Участие в массовых беспорядках, предусмотренных частью первой</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настоящей статьи - наказывается лишением свободы на срок от трех до восьми лет.</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 Призывы к массовым беспорядкам, предусмотренным частью первой</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настоящей статьи, или к участию в них, а равно призывы к насилию над</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гражданами - наказываются ограничением свободы на срок до двух лет, либо</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принудительными работами на срок до двух лет, либо лишением свободы на тот же срок (статья 212 УК РФ).</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i/>
          <w:iCs/>
          <w:color w:val="000000"/>
          <w:sz w:val="17"/>
          <w:lang w:eastAsia="ru-RU"/>
        </w:rPr>
        <w:t>• Публичные призывы к осуществлению экстремистской деятельности</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 Публичные призывы к осуществлению экстремистской деятельности -</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 xml:space="preserve">наказываются штрафом в размере до трехсот тысяч рублей или в размере заработной платы или </w:t>
      </w:r>
      <w:proofErr w:type="gramStart"/>
      <w:r w:rsidRPr="00B3789B">
        <w:rPr>
          <w:rFonts w:ascii="Verdana" w:eastAsia="Times New Roman" w:hAnsi="Verdana" w:cs="Times New Roman"/>
          <w:color w:val="000000"/>
          <w:sz w:val="17"/>
          <w:szCs w:val="17"/>
          <w:lang w:eastAsia="ru-RU"/>
        </w:rPr>
        <w:t>иного дохода</w:t>
      </w:r>
      <w:proofErr w:type="gramEnd"/>
      <w:r w:rsidRPr="00B3789B">
        <w:rPr>
          <w:rFonts w:ascii="Verdana" w:eastAsia="Times New Roman" w:hAnsi="Verdana" w:cs="Times New Roman"/>
          <w:color w:val="000000"/>
          <w:sz w:val="17"/>
          <w:szCs w:val="17"/>
          <w:lang w:eastAsia="ru-RU"/>
        </w:rPr>
        <w:t xml:space="preserve"> осужденного за период до двух лет, либо</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принудительными работами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тот же срок.</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Те же деяния, совершенные с использованием средств массовой информации - 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УК РФ).</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i/>
          <w:iCs/>
          <w:color w:val="000000"/>
          <w:sz w:val="17"/>
          <w:lang w:eastAsia="ru-RU"/>
        </w:rPr>
        <w:t>• Возбуждение ненависти либо вражды, а равно унижение человеческого достоинства</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 xml:space="preserve">-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w:t>
      </w:r>
      <w:r w:rsidRPr="00B3789B">
        <w:rPr>
          <w:rFonts w:ascii="Verdana" w:eastAsia="Times New Roman" w:hAnsi="Verdana" w:cs="Times New Roman"/>
          <w:color w:val="000000"/>
          <w:sz w:val="17"/>
          <w:szCs w:val="17"/>
          <w:lang w:eastAsia="ru-RU"/>
        </w:rPr>
        <w:lastRenderedPageBreak/>
        <w:t xml:space="preserve">срок до одного года, либо принудительными работами на срок до двух лет, либо лишением свободы </w:t>
      </w:r>
      <w:bookmarkStart w:id="0" w:name="_GoBack"/>
      <w:bookmarkEnd w:id="0"/>
      <w:r w:rsidRPr="00B3789B">
        <w:rPr>
          <w:rFonts w:ascii="Verdana" w:eastAsia="Times New Roman" w:hAnsi="Verdana" w:cs="Times New Roman"/>
          <w:color w:val="000000"/>
          <w:sz w:val="17"/>
          <w:szCs w:val="17"/>
          <w:lang w:eastAsia="ru-RU"/>
        </w:rPr>
        <w:t>на тот же срок.</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Те же деяния, совершенные:</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а) с применением насилия или с угрозой его применения;</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б) лицом с использованием своего служебного положения;</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 xml:space="preserve">в) организованной группой - наказываются штрафом в размере от ста тысяч до пятисот тысяч рублей или в размере заработной платы или </w:t>
      </w:r>
      <w:proofErr w:type="gramStart"/>
      <w:r w:rsidRPr="00B3789B">
        <w:rPr>
          <w:rFonts w:ascii="Verdana" w:eastAsia="Times New Roman" w:hAnsi="Verdana" w:cs="Times New Roman"/>
          <w:color w:val="000000"/>
          <w:sz w:val="17"/>
          <w:szCs w:val="17"/>
          <w:lang w:eastAsia="ru-RU"/>
        </w:rPr>
        <w:t>иного дохода</w:t>
      </w:r>
      <w:proofErr w:type="gramEnd"/>
      <w:r w:rsidRPr="00B3789B">
        <w:rPr>
          <w:rFonts w:ascii="Verdana" w:eastAsia="Times New Roman" w:hAnsi="Verdana" w:cs="Times New Roman"/>
          <w:color w:val="000000"/>
          <w:sz w:val="17"/>
          <w:szCs w:val="17"/>
          <w:lang w:eastAsia="ru-RU"/>
        </w:rPr>
        <w:t> осужденного за период от одного года до трех лет, либо лишением права</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 (статья 282 УК РФ).</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i/>
          <w:iCs/>
          <w:color w:val="000000"/>
          <w:sz w:val="17"/>
          <w:lang w:eastAsia="ru-RU"/>
        </w:rPr>
        <w:t>• Организация экстремистского сообщества</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 наказываются штрафом в размере до двухсот тысяч рублей или</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 xml:space="preserve">в размере заработной платы или </w:t>
      </w:r>
      <w:proofErr w:type="gramStart"/>
      <w:r w:rsidRPr="00B3789B">
        <w:rPr>
          <w:rFonts w:ascii="Verdana" w:eastAsia="Times New Roman" w:hAnsi="Verdana" w:cs="Times New Roman"/>
          <w:color w:val="000000"/>
          <w:sz w:val="17"/>
          <w:szCs w:val="17"/>
          <w:lang w:eastAsia="ru-RU"/>
        </w:rPr>
        <w:t>иного дохода</w:t>
      </w:r>
      <w:proofErr w:type="gramEnd"/>
      <w:r w:rsidRPr="00B3789B">
        <w:rPr>
          <w:rFonts w:ascii="Verdana" w:eastAsia="Times New Roman" w:hAnsi="Verdana" w:cs="Times New Roman"/>
          <w:color w:val="000000"/>
          <w:sz w:val="17"/>
          <w:szCs w:val="17"/>
          <w:lang w:eastAsia="ru-RU"/>
        </w:rPr>
        <w:t xml:space="preserve"> осужденного за период до восемнадцати месяцев, либо принудительными работами на срок до четырех лет с ограничением свободы на срок от одного года до двух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 xml:space="preserve">- Участие в экстремистском сообществе - наказывается штрафом в размере до сорока тысяч рублей или в размере заработной платы или </w:t>
      </w:r>
      <w:proofErr w:type="gramStart"/>
      <w:r w:rsidRPr="00B3789B">
        <w:rPr>
          <w:rFonts w:ascii="Verdana" w:eastAsia="Times New Roman" w:hAnsi="Verdana" w:cs="Times New Roman"/>
          <w:color w:val="000000"/>
          <w:sz w:val="17"/>
          <w:szCs w:val="17"/>
          <w:lang w:eastAsia="ru-RU"/>
        </w:rPr>
        <w:t>иного дохода</w:t>
      </w:r>
      <w:proofErr w:type="gramEnd"/>
      <w:r w:rsidRPr="00B3789B">
        <w:rPr>
          <w:rFonts w:ascii="Verdana" w:eastAsia="Times New Roman" w:hAnsi="Verdana" w:cs="Times New Roman"/>
          <w:color w:val="000000"/>
          <w:sz w:val="17"/>
          <w:szCs w:val="17"/>
          <w:lang w:eastAsia="ru-RU"/>
        </w:rPr>
        <w:t> осужденного за период до трех месяцев, либо принудительными работами на срок до двух лет с лишением права занимать определенные должности или</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до двух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 Деяния, предусмотренные частями первой или второй настоящей статьи, совершенные лицом с использованием своего служебного положения -наказываются штрафом в размере от ста тысяч до трехсот тысяч рублей или в</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от одного года до двух лет,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Лицо</w:t>
      </w:r>
      <w:r w:rsidRPr="00B3789B">
        <w:rPr>
          <w:rFonts w:ascii="Verdana" w:eastAsia="Times New Roman" w:hAnsi="Verdana" w:cs="Times New Roman"/>
          <w:b/>
          <w:bCs/>
          <w:i/>
          <w:iCs/>
          <w:color w:val="000000"/>
          <w:sz w:val="17"/>
          <w:lang w:eastAsia="ru-RU"/>
        </w:rPr>
        <w:t>, </w:t>
      </w:r>
      <w:r w:rsidRPr="00B3789B">
        <w:rPr>
          <w:rFonts w:ascii="Verdana" w:eastAsia="Times New Roman" w:hAnsi="Verdana" w:cs="Times New Roman"/>
          <w:color w:val="000000"/>
          <w:sz w:val="17"/>
          <w:szCs w:val="17"/>
          <w:lang w:eastAsia="ru-RU"/>
        </w:rPr>
        <w:t>добровольно прекратившее участие в деятельности общественного или религиозного объединения либо иной организации</w:t>
      </w:r>
      <w:r w:rsidRPr="00B3789B">
        <w:rPr>
          <w:rFonts w:ascii="Verdana" w:eastAsia="Times New Roman" w:hAnsi="Verdana" w:cs="Times New Roman"/>
          <w:b/>
          <w:bCs/>
          <w:i/>
          <w:iCs/>
          <w:color w:val="000000"/>
          <w:sz w:val="17"/>
          <w:lang w:eastAsia="ru-RU"/>
        </w:rPr>
        <w:t>, </w:t>
      </w:r>
      <w:r w:rsidRPr="00B3789B">
        <w:rPr>
          <w:rFonts w:ascii="Verdana" w:eastAsia="Times New Roman" w:hAnsi="Verdana" w:cs="Times New Roman"/>
          <w:color w:val="000000"/>
          <w:sz w:val="17"/>
          <w:szCs w:val="17"/>
          <w:lang w:eastAsia="ru-RU"/>
        </w:rPr>
        <w:t>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w:t>
      </w:r>
      <w:r w:rsidRPr="00B3789B">
        <w:rPr>
          <w:rFonts w:ascii="Verdana" w:eastAsia="Times New Roman" w:hAnsi="Verdana" w:cs="Times New Roman"/>
          <w:b/>
          <w:bCs/>
          <w:i/>
          <w:iCs/>
          <w:color w:val="000000"/>
          <w:sz w:val="17"/>
          <w:lang w:eastAsia="ru-RU"/>
        </w:rPr>
        <w:t>, </w:t>
      </w:r>
      <w:r w:rsidRPr="00B3789B">
        <w:rPr>
          <w:rFonts w:ascii="Verdana" w:eastAsia="Times New Roman" w:hAnsi="Verdana" w:cs="Times New Roman"/>
          <w:color w:val="000000"/>
          <w:sz w:val="17"/>
          <w:szCs w:val="17"/>
          <w:lang w:eastAsia="ru-RU"/>
        </w:rPr>
        <w:t>освобождается от уголовной ответственности</w:t>
      </w:r>
      <w:r w:rsidRPr="00B3789B">
        <w:rPr>
          <w:rFonts w:ascii="Verdana" w:eastAsia="Times New Roman" w:hAnsi="Verdana" w:cs="Times New Roman"/>
          <w:b/>
          <w:bCs/>
          <w:i/>
          <w:iCs/>
          <w:color w:val="000000"/>
          <w:sz w:val="17"/>
          <w:lang w:eastAsia="ru-RU"/>
        </w:rPr>
        <w:t>, </w:t>
      </w:r>
      <w:r w:rsidRPr="00B3789B">
        <w:rPr>
          <w:rFonts w:ascii="Verdana" w:eastAsia="Times New Roman" w:hAnsi="Verdana" w:cs="Times New Roman"/>
          <w:color w:val="000000"/>
          <w:sz w:val="17"/>
          <w:szCs w:val="17"/>
          <w:lang w:eastAsia="ru-RU"/>
        </w:rPr>
        <w:t>если в его действиях не содержится иного состава преступления (статья 282.1 УК РФ).</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i/>
          <w:iCs/>
          <w:color w:val="000000"/>
          <w:sz w:val="17"/>
          <w:lang w:eastAsia="ru-RU"/>
        </w:rPr>
        <w:t>• Организация деятельности экстремистской организации</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lastRenderedPageBreak/>
        <w:t>-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ограничением свободы на срок до двух лет или без такового,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ограничением свободы на срок до одного года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 либо без такового.</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Лицо</w:t>
      </w:r>
      <w:r w:rsidRPr="00B3789B">
        <w:rPr>
          <w:rFonts w:ascii="Verdana" w:eastAsia="Times New Roman" w:hAnsi="Verdana" w:cs="Times New Roman"/>
          <w:b/>
          <w:bCs/>
          <w:i/>
          <w:iCs/>
          <w:color w:val="000000"/>
          <w:sz w:val="17"/>
          <w:lang w:eastAsia="ru-RU"/>
        </w:rPr>
        <w:t>, </w:t>
      </w:r>
      <w:r w:rsidRPr="00B3789B">
        <w:rPr>
          <w:rFonts w:ascii="Verdana" w:eastAsia="Times New Roman" w:hAnsi="Verdana" w:cs="Times New Roman"/>
          <w:color w:val="000000"/>
          <w:sz w:val="17"/>
          <w:szCs w:val="17"/>
          <w:lang w:eastAsia="ru-RU"/>
        </w:rPr>
        <w:t>добровольно прекратившее участие в деятельности общественного или религиозного объединения либо иной организации</w:t>
      </w:r>
      <w:r w:rsidRPr="00B3789B">
        <w:rPr>
          <w:rFonts w:ascii="Verdana" w:eastAsia="Times New Roman" w:hAnsi="Verdana" w:cs="Times New Roman"/>
          <w:b/>
          <w:bCs/>
          <w:i/>
          <w:iCs/>
          <w:color w:val="000000"/>
          <w:sz w:val="17"/>
          <w:lang w:eastAsia="ru-RU"/>
        </w:rPr>
        <w:t>, </w:t>
      </w:r>
      <w:r w:rsidRPr="00B3789B">
        <w:rPr>
          <w:rFonts w:ascii="Verdana" w:eastAsia="Times New Roman" w:hAnsi="Verdana" w:cs="Times New Roman"/>
          <w:color w:val="000000"/>
          <w:sz w:val="17"/>
          <w:szCs w:val="17"/>
          <w:lang w:eastAsia="ru-RU"/>
        </w:rPr>
        <w:t>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w:t>
      </w:r>
      <w:r w:rsidRPr="00B3789B">
        <w:rPr>
          <w:rFonts w:ascii="Verdana" w:eastAsia="Times New Roman" w:hAnsi="Verdana" w:cs="Times New Roman"/>
          <w:b/>
          <w:bCs/>
          <w:i/>
          <w:iCs/>
          <w:color w:val="000000"/>
          <w:sz w:val="17"/>
          <w:lang w:eastAsia="ru-RU"/>
        </w:rPr>
        <w:t>, </w:t>
      </w:r>
      <w:r w:rsidRPr="00B3789B">
        <w:rPr>
          <w:rFonts w:ascii="Verdana" w:eastAsia="Times New Roman" w:hAnsi="Verdana" w:cs="Times New Roman"/>
          <w:color w:val="000000"/>
          <w:sz w:val="17"/>
          <w:szCs w:val="17"/>
          <w:lang w:eastAsia="ru-RU"/>
        </w:rPr>
        <w:t>освобождается от уголовной ответственности</w:t>
      </w:r>
      <w:r w:rsidRPr="00B3789B">
        <w:rPr>
          <w:rFonts w:ascii="Verdana" w:eastAsia="Times New Roman" w:hAnsi="Verdana" w:cs="Times New Roman"/>
          <w:b/>
          <w:bCs/>
          <w:i/>
          <w:iCs/>
          <w:color w:val="000000"/>
          <w:sz w:val="17"/>
          <w:lang w:eastAsia="ru-RU"/>
        </w:rPr>
        <w:t>, </w:t>
      </w:r>
      <w:r w:rsidRPr="00B3789B">
        <w:rPr>
          <w:rFonts w:ascii="Verdana" w:eastAsia="Times New Roman" w:hAnsi="Verdana" w:cs="Times New Roman"/>
          <w:color w:val="000000"/>
          <w:sz w:val="17"/>
          <w:szCs w:val="17"/>
          <w:lang w:eastAsia="ru-RU"/>
        </w:rPr>
        <w:t>если в его действиях не содержится иного состава преступления (статья 282.2 УК РФ).</w:t>
      </w:r>
    </w:p>
    <w:p w:rsidR="00B3789B" w:rsidRPr="00B3789B" w:rsidRDefault="00B3789B" w:rsidP="00B3789B">
      <w:pPr>
        <w:shd w:val="clear" w:color="auto" w:fill="F5F5F5"/>
        <w:spacing w:before="100" w:beforeAutospacing="1" w:after="100" w:afterAutospacing="1" w:line="240" w:lineRule="auto"/>
        <w:ind w:left="150" w:firstLine="300"/>
        <w:jc w:val="left"/>
        <w:rPr>
          <w:rFonts w:ascii="Verdana" w:eastAsia="Times New Roman" w:hAnsi="Verdana" w:cs="Times New Roman"/>
          <w:color w:val="000000"/>
          <w:sz w:val="17"/>
          <w:szCs w:val="17"/>
          <w:lang w:eastAsia="ru-RU"/>
        </w:rPr>
      </w:pPr>
      <w:r w:rsidRPr="00B3789B">
        <w:rPr>
          <w:rFonts w:ascii="Verdana" w:eastAsia="Times New Roman" w:hAnsi="Verdana" w:cs="Times New Roman"/>
          <w:color w:val="000000"/>
          <w:sz w:val="17"/>
          <w:szCs w:val="17"/>
          <w:lang w:eastAsia="ru-RU"/>
        </w:rPr>
        <w:t> </w:t>
      </w:r>
    </w:p>
    <w:p w:rsidR="0069215C" w:rsidRDefault="0069215C"/>
    <w:sectPr w:rsidR="0069215C" w:rsidSect="006921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0208E"/>
    <w:multiLevelType w:val="multilevel"/>
    <w:tmpl w:val="89F2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9B"/>
    <w:rsid w:val="00523E22"/>
    <w:rsid w:val="0069215C"/>
    <w:rsid w:val="0075132F"/>
    <w:rsid w:val="00821045"/>
    <w:rsid w:val="00B3789B"/>
    <w:rsid w:val="00BC5776"/>
    <w:rsid w:val="00E34A3B"/>
    <w:rsid w:val="00E93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130B0-B157-469D-B80A-03BB8E0F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40" w:lineRule="atLeast"/>
        <w:ind w:left="357"/>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15C"/>
  </w:style>
  <w:style w:type="paragraph" w:styleId="1">
    <w:name w:val="heading 1"/>
    <w:basedOn w:val="a"/>
    <w:link w:val="10"/>
    <w:uiPriority w:val="9"/>
    <w:qFormat/>
    <w:rsid w:val="00B3789B"/>
    <w:pPr>
      <w:spacing w:before="100" w:beforeAutospacing="1" w:after="100" w:afterAutospacing="1" w:line="240" w:lineRule="auto"/>
      <w:ind w:left="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789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3789B"/>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B3789B"/>
    <w:rPr>
      <w:b/>
      <w:bCs/>
    </w:rPr>
  </w:style>
  <w:style w:type="character" w:styleId="a5">
    <w:name w:val="Emphasis"/>
    <w:basedOn w:val="a0"/>
    <w:uiPriority w:val="20"/>
    <w:qFormat/>
    <w:rsid w:val="00B378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881954">
      <w:bodyDiv w:val="1"/>
      <w:marLeft w:val="0"/>
      <w:marRight w:val="0"/>
      <w:marTop w:val="0"/>
      <w:marBottom w:val="0"/>
      <w:divBdr>
        <w:top w:val="none" w:sz="0" w:space="0" w:color="auto"/>
        <w:left w:val="none" w:sz="0" w:space="0" w:color="auto"/>
        <w:bottom w:val="none" w:sz="0" w:space="0" w:color="auto"/>
        <w:right w:val="none" w:sz="0" w:space="0" w:color="auto"/>
      </w:divBdr>
      <w:divsChild>
        <w:div w:id="1512066798">
          <w:marLeft w:val="0"/>
          <w:marRight w:val="0"/>
          <w:marTop w:val="0"/>
          <w:marBottom w:val="0"/>
          <w:divBdr>
            <w:top w:val="none" w:sz="0" w:space="0" w:color="auto"/>
            <w:left w:val="none" w:sz="0" w:space="0" w:color="auto"/>
            <w:bottom w:val="single" w:sz="12" w:space="2" w:color="195ABE"/>
            <w:right w:val="none" w:sz="0" w:space="0" w:color="auto"/>
          </w:divBdr>
        </w:div>
        <w:div w:id="1511985936">
          <w:marLeft w:val="0"/>
          <w:marRight w:val="0"/>
          <w:marTop w:val="0"/>
          <w:marBottom w:val="0"/>
          <w:divBdr>
            <w:top w:val="none" w:sz="0" w:space="0" w:color="auto"/>
            <w:left w:val="none" w:sz="0" w:space="0" w:color="auto"/>
            <w:bottom w:val="none" w:sz="0" w:space="0" w:color="auto"/>
            <w:right w:val="none" w:sz="0" w:space="0" w:color="auto"/>
          </w:divBdr>
          <w:divsChild>
            <w:div w:id="19007362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2114</Words>
  <Characters>12056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3964</dc:creator>
  <cp:lastModifiedBy>Админ</cp:lastModifiedBy>
  <cp:revision>2</cp:revision>
  <dcterms:created xsi:type="dcterms:W3CDTF">2021-04-08T06:05:00Z</dcterms:created>
  <dcterms:modified xsi:type="dcterms:W3CDTF">2021-04-08T06:05:00Z</dcterms:modified>
</cp:coreProperties>
</file>