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C" w:rsidRDefault="0084520C" w:rsidP="0084520C"/>
    <w:p w:rsidR="0084520C" w:rsidRPr="007033B3" w:rsidRDefault="0084520C" w:rsidP="0084520C">
      <w:pPr>
        <w:pStyle w:val="a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4520C" w:rsidTr="00E12144">
        <w:trPr>
          <w:cantSplit/>
          <w:trHeight w:val="2574"/>
        </w:trPr>
        <w:tc>
          <w:tcPr>
            <w:tcW w:w="4195" w:type="dxa"/>
          </w:tcPr>
          <w:p w:rsidR="0084520C" w:rsidRPr="0084520C" w:rsidRDefault="0084520C" w:rsidP="00E12144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 w:rsidRPr="0084520C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6C9C5ED" wp14:editId="45BAFD8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20C" w:rsidRPr="0084520C" w:rsidRDefault="0084520C" w:rsidP="00E1214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4520C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84520C" w:rsidRPr="0084520C" w:rsidRDefault="0084520C" w:rsidP="00E1214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4520C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84520C" w:rsidRPr="0084520C" w:rsidRDefault="0084520C" w:rsidP="00E12144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84520C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ПАЙКИЛТ ЯЛ </w:t>
            </w:r>
          </w:p>
          <w:p w:rsidR="0084520C" w:rsidRPr="0084520C" w:rsidRDefault="0084520C" w:rsidP="00E12144">
            <w:pPr>
              <w:jc w:val="center"/>
              <w:rPr>
                <w:rStyle w:val="a6"/>
                <w:noProof/>
                <w:color w:val="000000"/>
                <w:sz w:val="20"/>
                <w:szCs w:val="20"/>
              </w:rPr>
            </w:pPr>
            <w:r w:rsidRPr="0084520C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84520C" w:rsidRPr="0084520C" w:rsidRDefault="0084520C" w:rsidP="00E12144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84520C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84520C" w:rsidRPr="0084520C" w:rsidRDefault="0084520C" w:rsidP="00E12144">
            <w:pPr>
              <w:jc w:val="center"/>
              <w:rPr>
                <w:sz w:val="20"/>
                <w:szCs w:val="20"/>
              </w:rPr>
            </w:pPr>
          </w:p>
          <w:p w:rsidR="0084520C" w:rsidRPr="0084520C" w:rsidRDefault="0084520C" w:rsidP="00E12144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84520C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4520C" w:rsidRPr="0084520C" w:rsidRDefault="0084520C" w:rsidP="00E12144">
            <w:pPr>
              <w:rPr>
                <w:sz w:val="20"/>
                <w:szCs w:val="20"/>
              </w:rPr>
            </w:pPr>
          </w:p>
          <w:p w:rsidR="0084520C" w:rsidRPr="0084520C" w:rsidRDefault="0084520C" w:rsidP="00E1214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19.06.2019 </w:t>
            </w:r>
            <w:r w:rsidRPr="0084520C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39</w:t>
            </w:r>
          </w:p>
          <w:p w:rsidR="0084520C" w:rsidRPr="0084520C" w:rsidRDefault="0084520C" w:rsidP="00E12144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4520C" w:rsidRPr="0084520C" w:rsidRDefault="0084520C" w:rsidP="00E1214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84520C">
              <w:rPr>
                <w:noProof/>
                <w:color w:val="000000"/>
                <w:sz w:val="20"/>
                <w:szCs w:val="20"/>
              </w:rPr>
              <w:t>Пайкилт ялě</w:t>
            </w:r>
          </w:p>
        </w:tc>
        <w:tc>
          <w:tcPr>
            <w:tcW w:w="1173" w:type="dxa"/>
          </w:tcPr>
          <w:p w:rsidR="0084520C" w:rsidRPr="0084520C" w:rsidRDefault="0084520C" w:rsidP="00E12144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4520C" w:rsidRPr="0084520C" w:rsidRDefault="0084520C" w:rsidP="00E121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4520C" w:rsidRPr="0084520C" w:rsidRDefault="0084520C" w:rsidP="00E121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4520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4520C" w:rsidRPr="0084520C" w:rsidRDefault="0084520C" w:rsidP="00E121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4520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БАЙГИЛЬДИНСКОГО СЕЛЬСКОГО </w:t>
            </w:r>
          </w:p>
          <w:p w:rsidR="0084520C" w:rsidRPr="0084520C" w:rsidRDefault="0084520C" w:rsidP="00E1214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4520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84520C" w:rsidRPr="0084520C" w:rsidRDefault="0084520C" w:rsidP="00E12144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4520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84520C" w:rsidRPr="0084520C" w:rsidRDefault="0084520C" w:rsidP="00E12144">
            <w:pPr>
              <w:jc w:val="center"/>
              <w:rPr>
                <w:sz w:val="20"/>
                <w:szCs w:val="20"/>
              </w:rPr>
            </w:pPr>
            <w:r w:rsidRPr="0084520C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84520C" w:rsidRPr="0084520C" w:rsidRDefault="0084520C" w:rsidP="00E12144">
            <w:pPr>
              <w:rPr>
                <w:sz w:val="20"/>
                <w:szCs w:val="20"/>
              </w:rPr>
            </w:pPr>
          </w:p>
          <w:p w:rsidR="0084520C" w:rsidRPr="0084520C" w:rsidRDefault="0084520C" w:rsidP="00E12144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84520C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4520C" w:rsidRPr="0084520C" w:rsidRDefault="0084520C" w:rsidP="00E12144">
            <w:pPr>
              <w:rPr>
                <w:sz w:val="20"/>
                <w:szCs w:val="20"/>
              </w:rPr>
            </w:pPr>
          </w:p>
          <w:p w:rsidR="0084520C" w:rsidRPr="0084520C" w:rsidRDefault="0084520C" w:rsidP="00E12144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19.06.2019    №39</w:t>
            </w:r>
            <w:r w:rsidRPr="0084520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4520C" w:rsidRPr="0084520C" w:rsidRDefault="0084520C" w:rsidP="00E12144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4520C" w:rsidRPr="0084520C" w:rsidRDefault="0084520C" w:rsidP="00E12144">
            <w:pPr>
              <w:jc w:val="center"/>
              <w:rPr>
                <w:noProof/>
                <w:sz w:val="26"/>
              </w:rPr>
            </w:pPr>
            <w:r w:rsidRPr="0084520C">
              <w:rPr>
                <w:noProof/>
                <w:color w:val="000000"/>
                <w:sz w:val="20"/>
                <w:szCs w:val="20"/>
              </w:rPr>
              <w:t>Деревня Байгильдино</w:t>
            </w:r>
          </w:p>
        </w:tc>
      </w:tr>
    </w:tbl>
    <w:p w:rsidR="0084520C" w:rsidRDefault="0084520C" w:rsidP="0084520C">
      <w:pPr>
        <w:jc w:val="both"/>
      </w:pPr>
    </w:p>
    <w:p w:rsidR="00BA16F1" w:rsidRDefault="00BA16F1" w:rsidP="00BA16F1">
      <w:pPr>
        <w:jc w:val="both"/>
      </w:pPr>
    </w:p>
    <w:p w:rsidR="0084520C" w:rsidRDefault="0084520C" w:rsidP="00BA16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A16F1" w:rsidTr="00BA16F1">
        <w:trPr>
          <w:trHeight w:val="511"/>
        </w:trPr>
        <w:tc>
          <w:tcPr>
            <w:tcW w:w="3528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08"/>
            </w:tblGrid>
            <w:tr w:rsidR="00BA16F1">
              <w:trPr>
                <w:trHeight w:val="511"/>
              </w:trPr>
              <w:tc>
                <w:tcPr>
                  <w:tcW w:w="4608" w:type="dxa"/>
                  <w:hideMark/>
                </w:tcPr>
                <w:p w:rsidR="00BA16F1" w:rsidRDefault="00BA16F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Об утверждении перечня муниципального имущества (включая земельные участки),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      </w:r>
                </w:p>
              </w:tc>
            </w:tr>
          </w:tbl>
          <w:p w:rsidR="00BA16F1" w:rsidRDefault="00BA16F1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            </w:t>
            </w:r>
          </w:p>
          <w:p w:rsidR="00BA16F1" w:rsidRDefault="00BA16F1">
            <w:pPr>
              <w:spacing w:line="276" w:lineRule="auto"/>
              <w:rPr>
                <w:lang w:eastAsia="en-US"/>
              </w:rPr>
            </w:pPr>
          </w:p>
          <w:p w:rsidR="00BA16F1" w:rsidRDefault="00BA16F1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соответствии со </w:t>
            </w:r>
            <w:hyperlink r:id="rId6" w:history="1">
              <w:r>
                <w:rPr>
                  <w:rStyle w:val="a8"/>
                  <w:color w:val="auto"/>
                  <w:u w:val="none"/>
                  <w:lang w:eastAsia="en-US"/>
                </w:rPr>
                <w:t>статьей 18</w:t>
              </w:r>
            </w:hyperlink>
            <w:r>
              <w:rPr>
                <w:color w:val="000000"/>
                <w:lang w:eastAsia="en-US"/>
              </w:rPr>
              <w:t xml:space="preserve"> Федерального закона от 24 июля 2007 г. № 209-ФЗ «О развитии малого и среднего предпринимательства в Российской Федерации», постановлениями Правительства Российской Федерации от 5 июня 2008 г. № 432 «О Федеральном агентстве по управлению государственным имуществом» и от 21 августа 2010 г. № 645 «Об имущественной поддержке субъектов малого и среднего предпринимательства при предоставлении федерального имущества», </w:t>
            </w:r>
            <w:hyperlink r:id="rId7" w:history="1">
              <w:r>
                <w:rPr>
                  <w:rStyle w:val="a8"/>
                  <w:color w:val="auto"/>
                  <w:u w:val="none"/>
                  <w:lang w:eastAsia="en-US"/>
                </w:rPr>
                <w:t>приказом</w:t>
              </w:r>
            </w:hyperlink>
            <w:r>
              <w:rPr>
                <w:lang w:eastAsia="en-US"/>
              </w:rPr>
              <w:t> </w:t>
            </w:r>
            <w:proofErr w:type="spellStart"/>
            <w:r>
              <w:rPr>
                <w:color w:val="000000"/>
                <w:lang w:eastAsia="en-US"/>
              </w:rPr>
              <w:t>Росимущества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от 27 декабря 2010 г. № 413 «О формировании, утверждении, ведении и опубликовании перечней недвижимого федерального имущества для предоставления во владение и (или) в пользование на долгосрочной основе субъектам малого и среднего предпринимательства»,</w:t>
            </w: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 w:rsidR="0084520C">
              <w:rPr>
                <w:b/>
                <w:lang w:eastAsia="en-US"/>
              </w:rPr>
              <w:t>Байгильдинского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lang w:eastAsia="en-US"/>
              </w:rPr>
              <w:t>Канашского</w:t>
            </w:r>
            <w:proofErr w:type="spellEnd"/>
            <w:r>
              <w:rPr>
                <w:b/>
                <w:lang w:eastAsia="en-US"/>
              </w:rPr>
              <w:t xml:space="preserve"> района Чувашской Республики</w:t>
            </w:r>
            <w:r>
              <w:rPr>
                <w:lang w:eastAsia="en-US"/>
              </w:rPr>
              <w:t xml:space="preserve">                                 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 xml:space="preserve"> о с т а н о в л я е т</w:t>
            </w:r>
            <w:r>
              <w:rPr>
                <w:lang w:eastAsia="en-US"/>
              </w:rPr>
              <w:t>:</w:t>
            </w:r>
          </w:p>
          <w:p w:rsidR="00BA16F1" w:rsidRDefault="00BA16F1">
            <w:pPr>
              <w:spacing w:line="276" w:lineRule="auto"/>
              <w:rPr>
                <w:lang w:eastAsia="en-US"/>
              </w:rPr>
            </w:pPr>
          </w:p>
          <w:p w:rsidR="00BA16F1" w:rsidRDefault="00BA16F1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Утвердить перечень муниципального имущества </w:t>
            </w:r>
            <w:r>
              <w:rPr>
                <w:lang w:eastAsia="en-US"/>
              </w:rPr>
              <w:t xml:space="preserve">(включая земельные участки),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– Перечень) </w:t>
            </w:r>
            <w:proofErr w:type="gramStart"/>
            <w:r>
              <w:rPr>
                <w:lang w:eastAsia="en-US"/>
              </w:rPr>
              <w:t>согласно Приложения</w:t>
            </w:r>
            <w:proofErr w:type="gramEnd"/>
            <w:r>
              <w:rPr>
                <w:lang w:eastAsia="en-US"/>
              </w:rPr>
              <w:t xml:space="preserve"> № 1.</w:t>
            </w:r>
          </w:p>
          <w:p w:rsidR="00BA16F1" w:rsidRDefault="00BA16F1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Опубликовать Перечень на официальном сайте органа местного самоуправления «</w:t>
            </w:r>
            <w:proofErr w:type="spellStart"/>
            <w:r w:rsidR="0084520C">
              <w:rPr>
                <w:lang w:eastAsia="en-US"/>
              </w:rPr>
              <w:t>Байгильдинское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Канашского</w:t>
            </w:r>
            <w:proofErr w:type="spellEnd"/>
            <w:r>
              <w:rPr>
                <w:lang w:eastAsia="en-US"/>
              </w:rPr>
              <w:t xml:space="preserve"> района Чувашской Республики».</w:t>
            </w:r>
          </w:p>
          <w:p w:rsidR="00BA16F1" w:rsidRDefault="00BA16F1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BA16F1" w:rsidRDefault="00BA16F1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BA16F1" w:rsidRDefault="0084520C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                                                     </w:t>
            </w:r>
            <w:proofErr w:type="spellStart"/>
            <w:r>
              <w:rPr>
                <w:lang w:eastAsia="en-US"/>
              </w:rPr>
              <w:t>В.В.Воронова</w:t>
            </w:r>
            <w:proofErr w:type="spellEnd"/>
          </w:p>
          <w:tbl>
            <w:tblPr>
              <w:tblW w:w="9449" w:type="dxa"/>
              <w:tblLook w:val="04A0" w:firstRow="1" w:lastRow="0" w:firstColumn="1" w:lastColumn="0" w:noHBand="0" w:noVBand="1"/>
            </w:tblPr>
            <w:tblGrid>
              <w:gridCol w:w="4513"/>
              <w:gridCol w:w="2292"/>
              <w:gridCol w:w="2644"/>
            </w:tblGrid>
            <w:tr w:rsidR="00BA16F1" w:rsidTr="0084520C">
              <w:trPr>
                <w:trHeight w:val="312"/>
              </w:trPr>
              <w:tc>
                <w:tcPr>
                  <w:tcW w:w="4513" w:type="dxa"/>
                </w:tcPr>
                <w:p w:rsidR="00BA16F1" w:rsidRDefault="00BA16F1" w:rsidP="0084520C">
                  <w:pPr>
                    <w:tabs>
                      <w:tab w:val="left" w:pos="3780"/>
                      <w:tab w:val="left" w:pos="5040"/>
                    </w:tabs>
                    <w:spacing w:line="276" w:lineRule="auto"/>
                    <w:ind w:right="-6"/>
                    <w:rPr>
                      <w:lang w:eastAsia="en-US"/>
                    </w:rPr>
                  </w:pPr>
                </w:p>
              </w:tc>
              <w:tc>
                <w:tcPr>
                  <w:tcW w:w="2292" w:type="dxa"/>
                </w:tcPr>
                <w:p w:rsidR="00BA16F1" w:rsidRDefault="00BA16F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644" w:type="dxa"/>
                </w:tcPr>
                <w:p w:rsidR="00BA16F1" w:rsidRDefault="00BA16F1">
                  <w:pPr>
                    <w:spacing w:line="276" w:lineRule="auto"/>
                    <w:ind w:right="184"/>
                    <w:rPr>
                      <w:lang w:eastAsia="en-US"/>
                    </w:rPr>
                  </w:pPr>
                </w:p>
              </w:tc>
            </w:tr>
            <w:tr w:rsidR="00BA16F1" w:rsidTr="0084520C">
              <w:trPr>
                <w:trHeight w:val="312"/>
              </w:trPr>
              <w:tc>
                <w:tcPr>
                  <w:tcW w:w="4513" w:type="dxa"/>
                </w:tcPr>
                <w:p w:rsidR="00BA16F1" w:rsidRDefault="00BA16F1">
                  <w:pPr>
                    <w:tabs>
                      <w:tab w:val="left" w:pos="3780"/>
                      <w:tab w:val="left" w:pos="5040"/>
                    </w:tabs>
                    <w:spacing w:line="276" w:lineRule="auto"/>
                    <w:ind w:left="720" w:right="-6" w:hanging="720"/>
                    <w:rPr>
                      <w:lang w:eastAsia="en-US"/>
                    </w:rPr>
                  </w:pPr>
                </w:p>
              </w:tc>
              <w:tc>
                <w:tcPr>
                  <w:tcW w:w="2292" w:type="dxa"/>
                </w:tcPr>
                <w:p w:rsidR="00BA16F1" w:rsidRDefault="00BA16F1">
                  <w:pPr>
                    <w:spacing w:line="276" w:lineRule="auto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44" w:type="dxa"/>
                </w:tcPr>
                <w:p w:rsidR="00BA16F1" w:rsidRDefault="00BA16F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BA16F1" w:rsidRDefault="0084520C" w:rsidP="0084520C">
            <w:pPr>
              <w:pStyle w:val="a3"/>
              <w:spacing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="00BA16F1">
              <w:rPr>
                <w:sz w:val="20"/>
                <w:szCs w:val="20"/>
                <w:lang w:eastAsia="en-US"/>
              </w:rPr>
              <w:t>Утвержден</w:t>
            </w:r>
          </w:p>
          <w:p w:rsidR="00BA16F1" w:rsidRDefault="00BA16F1">
            <w:pPr>
              <w:pStyle w:val="a3"/>
              <w:spacing w:line="276" w:lineRule="auto"/>
              <w:ind w:left="0" w:firstLine="504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постановлением администрации </w:t>
            </w:r>
          </w:p>
          <w:p w:rsidR="00BA16F1" w:rsidRDefault="0084520C">
            <w:pPr>
              <w:pStyle w:val="a3"/>
              <w:spacing w:line="276" w:lineRule="auto"/>
              <w:ind w:left="0" w:firstLine="504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Байгильдинского</w:t>
            </w:r>
            <w:proofErr w:type="spellEnd"/>
            <w:r w:rsidR="00BA16F1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BA16F1" w:rsidRDefault="00BA16F1">
            <w:pPr>
              <w:pStyle w:val="a3"/>
              <w:spacing w:line="276" w:lineRule="auto"/>
              <w:ind w:left="0" w:firstLine="504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Канашского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Чувашской Республики </w:t>
            </w:r>
          </w:p>
          <w:p w:rsidR="00BA16F1" w:rsidRDefault="0084520C">
            <w:pPr>
              <w:pStyle w:val="a3"/>
              <w:spacing w:line="276" w:lineRule="auto"/>
              <w:ind w:left="0" w:firstLine="504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19.06.2019 № 39</w:t>
            </w:r>
          </w:p>
          <w:p w:rsidR="00BA16F1" w:rsidRDefault="00BA16F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BA16F1" w:rsidRDefault="00BA16F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BA16F1" w:rsidRDefault="00BA16F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A16F1" w:rsidRDefault="00BA16F1" w:rsidP="00BA16F1">
      <w:pPr>
        <w:rPr>
          <w:b/>
        </w:rPr>
      </w:pPr>
    </w:p>
    <w:p w:rsidR="00BA16F1" w:rsidRDefault="00BA16F1" w:rsidP="00BA16F1">
      <w:pPr>
        <w:jc w:val="center"/>
        <w:rPr>
          <w:b/>
        </w:rPr>
      </w:pPr>
      <w:r>
        <w:rPr>
          <w:b/>
        </w:rPr>
        <w:t>ПЕРЕЧЕНЬ</w:t>
      </w:r>
    </w:p>
    <w:p w:rsidR="00BA16F1" w:rsidRDefault="00BA16F1" w:rsidP="00BA16F1">
      <w:pPr>
        <w:jc w:val="center"/>
        <w:rPr>
          <w:b/>
        </w:rPr>
      </w:pPr>
      <w:r>
        <w:rPr>
          <w:b/>
        </w:rPr>
        <w:t xml:space="preserve">муниципального имущества (включая земельные участки),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</w:p>
    <w:p w:rsidR="00BA16F1" w:rsidRDefault="00BA16F1" w:rsidP="00BA16F1">
      <w:pPr>
        <w:jc w:val="center"/>
        <w:rPr>
          <w:b/>
        </w:rPr>
      </w:pPr>
      <w:r>
        <w:rPr>
          <w:b/>
        </w:rPr>
        <w:t>на долгосрочной основе субъектам малого и среднего предпринимательства</w:t>
      </w:r>
    </w:p>
    <w:p w:rsidR="00BA16F1" w:rsidRDefault="00BA16F1" w:rsidP="00BA16F1">
      <w:pPr>
        <w:jc w:val="center"/>
        <w:rPr>
          <w:b/>
        </w:rPr>
      </w:pPr>
    </w:p>
    <w:p w:rsidR="00BA16F1" w:rsidRDefault="00BA16F1" w:rsidP="00BA16F1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color w:val="000000"/>
        </w:rPr>
        <w:t xml:space="preserve">Наименование публично-правового образования: </w:t>
      </w:r>
      <w:r>
        <w:rPr>
          <w:b/>
          <w:color w:val="000000"/>
        </w:rPr>
        <w:t>Муниципальное образование</w:t>
      </w:r>
      <w:r>
        <w:rPr>
          <w:color w:val="000000"/>
        </w:rPr>
        <w:t xml:space="preserve"> «</w:t>
      </w:r>
      <w:proofErr w:type="spellStart"/>
      <w:r w:rsidR="0084520C">
        <w:rPr>
          <w:b/>
          <w:color w:val="000000"/>
        </w:rPr>
        <w:t>Байгильдинское</w:t>
      </w:r>
      <w:proofErr w:type="spellEnd"/>
      <w:r>
        <w:rPr>
          <w:b/>
          <w:color w:val="000000"/>
        </w:rPr>
        <w:t xml:space="preserve"> сельское поселение </w:t>
      </w:r>
      <w:proofErr w:type="spellStart"/>
      <w:r>
        <w:rPr>
          <w:b/>
          <w:color w:val="000000"/>
        </w:rPr>
        <w:t>Канашского</w:t>
      </w:r>
      <w:proofErr w:type="spellEnd"/>
      <w:r>
        <w:rPr>
          <w:b/>
          <w:color w:val="000000"/>
        </w:rPr>
        <w:t xml:space="preserve"> района Чувашской Республики»</w:t>
      </w:r>
    </w:p>
    <w:p w:rsidR="00BA16F1" w:rsidRDefault="00BA16F1" w:rsidP="00BA16F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Данные об органе местного самоуправления, наделенном полномочиями по управлению соответствующим имуществом: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10"/>
        <w:gridCol w:w="135"/>
      </w:tblGrid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  </w:t>
            </w:r>
            <w:proofErr w:type="spellStart"/>
            <w:r w:rsidR="0084520C">
              <w:rPr>
                <w:b/>
                <w:lang w:eastAsia="en-US"/>
              </w:rPr>
              <w:t>Байгильдинское</w:t>
            </w:r>
            <w:proofErr w:type="spellEnd"/>
            <w:r>
              <w:rPr>
                <w:b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/>
                <w:lang w:eastAsia="en-US"/>
              </w:rPr>
              <w:t>Канашского</w:t>
            </w:r>
            <w:proofErr w:type="spellEnd"/>
            <w:r>
              <w:rPr>
                <w:b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  </w:t>
            </w:r>
            <w:r>
              <w:rPr>
                <w:b/>
                <w:lang w:eastAsia="en-US"/>
              </w:rPr>
              <w:t xml:space="preserve">429311 Чувашская Республика, </w:t>
            </w:r>
            <w:proofErr w:type="spellStart"/>
            <w:r>
              <w:rPr>
                <w:b/>
                <w:lang w:eastAsia="en-US"/>
              </w:rPr>
              <w:t>К</w:t>
            </w:r>
            <w:r w:rsidR="0084520C">
              <w:rPr>
                <w:b/>
                <w:lang w:eastAsia="en-US"/>
              </w:rPr>
              <w:t>анашский</w:t>
            </w:r>
            <w:proofErr w:type="spellEnd"/>
            <w:r w:rsidR="0084520C">
              <w:rPr>
                <w:b/>
                <w:lang w:eastAsia="en-US"/>
              </w:rPr>
              <w:t xml:space="preserve"> район, д. </w:t>
            </w:r>
            <w:proofErr w:type="spellStart"/>
            <w:r w:rsidR="0084520C">
              <w:rPr>
                <w:b/>
                <w:lang w:eastAsia="en-US"/>
              </w:rPr>
              <w:t>Байгильдино</w:t>
            </w:r>
            <w:proofErr w:type="spellEnd"/>
            <w:r w:rsidR="0084520C">
              <w:rPr>
                <w:b/>
                <w:lang w:eastAsia="en-US"/>
              </w:rPr>
              <w:t>, ул. Волкова д. 3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структурное подразделение   </w:t>
            </w: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 w:rsidR="0084520C">
              <w:rPr>
                <w:b/>
                <w:lang w:eastAsia="en-US"/>
              </w:rPr>
              <w:t>Байгильдинского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lang w:eastAsia="en-US"/>
              </w:rPr>
              <w:t>Канашского</w:t>
            </w:r>
            <w:proofErr w:type="spellEnd"/>
            <w:r>
              <w:rPr>
                <w:b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Pr="00A30D8C" w:rsidRDefault="008452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A30D8C">
              <w:rPr>
                <w:lang w:eastAsia="en-US"/>
              </w:rPr>
              <w:t>.И.О. исполнителя  Михайлова Светлана Александровна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номер телефона   </w:t>
            </w:r>
            <w:r w:rsidR="0084520C">
              <w:rPr>
                <w:b/>
                <w:lang w:eastAsia="en-US"/>
              </w:rPr>
              <w:t>8(83533)65-1-89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Pr="0084520C" w:rsidRDefault="00BA16F1" w:rsidP="0084520C">
            <w:pPr>
              <w:shd w:val="clear" w:color="auto" w:fill="FFFFFF"/>
              <w:spacing w:line="360" w:lineRule="atLeast"/>
              <w:rPr>
                <w:sz w:val="44"/>
                <w:szCs w:val="44"/>
              </w:rPr>
            </w:pPr>
            <w:r>
              <w:rPr>
                <w:lang w:eastAsia="en-US"/>
              </w:rPr>
              <w:t xml:space="preserve">Адрес электронной почты   </w:t>
            </w:r>
            <w:r w:rsidR="0084520C" w:rsidRPr="0084520C">
              <w:rPr>
                <w:u w:val="single"/>
                <w:shd w:val="clear" w:color="auto" w:fill="FFFFFF"/>
              </w:rPr>
              <w:t>kan-bajgild@cap.ru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A16F1" w:rsidTr="00BA1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16F1" w:rsidRDefault="00BA16F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rPr>
          <w:color w:val="000000"/>
        </w:rPr>
        <w:sectPr w:rsidR="00BA16F1">
          <w:pgSz w:w="11906" w:h="16838"/>
          <w:pgMar w:top="1134" w:right="850" w:bottom="1134" w:left="1701" w:header="708" w:footer="708" w:gutter="0"/>
          <w:cols w:space="720"/>
        </w:sect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lastRenderedPageBreak/>
        <w:t>Структурированный адрес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76"/>
        <w:gridCol w:w="1559"/>
        <w:gridCol w:w="1559"/>
        <w:gridCol w:w="1701"/>
        <w:gridCol w:w="992"/>
        <w:gridCol w:w="851"/>
        <w:gridCol w:w="851"/>
        <w:gridCol w:w="851"/>
        <w:gridCol w:w="851"/>
        <w:gridCol w:w="851"/>
        <w:gridCol w:w="851"/>
        <w:gridCol w:w="851"/>
      </w:tblGrid>
      <w:tr w:rsidR="00BA16F1" w:rsidTr="00BA1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в реестре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(местоположение)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района\городского округа/внутригородского округа территории и города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дома (включая в литеру)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и номер корпуса, строения, владения</w:t>
            </w:r>
          </w:p>
        </w:tc>
      </w:tr>
      <w:tr w:rsidR="00BA16F1" w:rsidTr="00BA1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</w:t>
            </w:r>
          </w:p>
        </w:tc>
      </w:tr>
      <w:tr w:rsidR="00BA16F1" w:rsidTr="00BA1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lang w:eastAsia="en-US"/>
              </w:rPr>
              <w:t>Канашский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  <w:proofErr w:type="spellStart"/>
            <w:r w:rsidR="0084520C">
              <w:rPr>
                <w:color w:val="000000"/>
                <w:lang w:eastAsia="en-US"/>
              </w:rPr>
              <w:t>Байгильдинское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Канашский</w:t>
            </w:r>
            <w:proofErr w:type="spellEnd"/>
            <w:r>
              <w:rPr>
                <w:color w:val="000000"/>
                <w:lang w:eastAsia="en-US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84520C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Байгильдинское</w:t>
            </w:r>
            <w:proofErr w:type="spellEnd"/>
            <w:r w:rsidR="00BA16F1"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 w:rsidR="00BA16F1">
              <w:rPr>
                <w:color w:val="00000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A16F1" w:rsidTr="00BA1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Чувашская Республи</w:t>
            </w:r>
            <w:r>
              <w:rPr>
                <w:color w:val="000000"/>
                <w:lang w:eastAsia="en-US"/>
              </w:rPr>
              <w:lastRenderedPageBreak/>
              <w:t xml:space="preserve">ка, </w:t>
            </w:r>
            <w:proofErr w:type="spellStart"/>
            <w:r>
              <w:rPr>
                <w:color w:val="000000"/>
                <w:lang w:eastAsia="en-US"/>
              </w:rPr>
              <w:t>Канашский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  <w:proofErr w:type="spellStart"/>
            <w:r w:rsidR="0084520C">
              <w:rPr>
                <w:color w:val="000000"/>
                <w:lang w:eastAsia="en-US"/>
              </w:rPr>
              <w:t>Байгильдинское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Канашский</w:t>
            </w:r>
            <w:proofErr w:type="spellEnd"/>
            <w:r>
              <w:rPr>
                <w:color w:val="000000"/>
                <w:lang w:eastAsia="en-US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84520C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Байгильдинское</w:t>
            </w:r>
            <w:proofErr w:type="spellEnd"/>
            <w:r w:rsidR="00BA16F1"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 w:rsidR="00BA16F1">
              <w:rPr>
                <w:color w:val="00000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A16F1" w:rsidTr="00BA1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Чувашская Республика, </w:t>
            </w:r>
            <w:proofErr w:type="spellStart"/>
            <w:r>
              <w:rPr>
                <w:color w:val="000000"/>
                <w:lang w:eastAsia="en-US"/>
              </w:rPr>
              <w:t>Канашский</w:t>
            </w:r>
            <w:proofErr w:type="spellEnd"/>
            <w:r>
              <w:rPr>
                <w:color w:val="000000"/>
                <w:lang w:eastAsia="en-US"/>
              </w:rPr>
              <w:t xml:space="preserve"> р-н, </w:t>
            </w:r>
            <w:proofErr w:type="spellStart"/>
            <w:r w:rsidR="0084520C">
              <w:rPr>
                <w:color w:val="000000"/>
                <w:lang w:eastAsia="en-US"/>
              </w:rPr>
              <w:t>Байгильдинское</w:t>
            </w:r>
            <w:proofErr w:type="spellEnd"/>
            <w:r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Чувашская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Канашский</w:t>
            </w:r>
            <w:proofErr w:type="spellEnd"/>
            <w:r>
              <w:rPr>
                <w:color w:val="000000"/>
                <w:lang w:eastAsia="en-US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84520C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Байгильдинское</w:t>
            </w:r>
            <w:proofErr w:type="spellEnd"/>
            <w:r w:rsidR="00BA16F1">
              <w:rPr>
                <w:color w:val="000000"/>
                <w:lang w:eastAsia="en-US"/>
              </w:rPr>
              <w:t xml:space="preserve"> с/</w:t>
            </w:r>
            <w:proofErr w:type="spellStart"/>
            <w:proofErr w:type="gramStart"/>
            <w:r w:rsidR="00BA16F1">
              <w:rPr>
                <w:color w:val="000000"/>
                <w:lang w:eastAsia="en-US"/>
              </w:rPr>
              <w:t>пос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A30D8C">
      <w:pPr>
        <w:tabs>
          <w:tab w:val="left" w:pos="837"/>
        </w:tabs>
        <w:spacing w:before="100" w:beforeAutospacing="1" w:after="100" w:afterAutospacing="1"/>
        <w:rPr>
          <w:color w:val="000000"/>
        </w:rPr>
      </w:pPr>
    </w:p>
    <w:p w:rsidR="00A30D8C" w:rsidRDefault="00A30D8C" w:rsidP="00A30D8C">
      <w:pPr>
        <w:tabs>
          <w:tab w:val="left" w:pos="837"/>
        </w:tabs>
        <w:spacing w:before="100" w:beforeAutospacing="1" w:after="100" w:afterAutospacing="1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lastRenderedPageBreak/>
        <w:t>Сведения о недвижимом имуществе или его части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417"/>
        <w:gridCol w:w="2693"/>
        <w:gridCol w:w="2268"/>
        <w:gridCol w:w="2268"/>
        <w:gridCol w:w="2552"/>
      </w:tblGrid>
      <w:tr w:rsidR="00BA16F1" w:rsidTr="00BA16F1">
        <w:trPr>
          <w:trHeight w:val="9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Основная характеристика объекта недвижимости</w:t>
            </w:r>
          </w:p>
        </w:tc>
      </w:tr>
      <w:tr w:rsidR="00BA16F1" w:rsidTr="00BA16F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Фактическое </w:t>
            </w:r>
            <w:proofErr w:type="gramStart"/>
            <w:r>
              <w:rPr>
                <w:color w:val="000000"/>
                <w:lang w:eastAsia="en-US"/>
              </w:rPr>
              <w:t>значение</w:t>
            </w:r>
            <w:proofErr w:type="gramEnd"/>
            <w:r>
              <w:rPr>
                <w:color w:val="00000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(для площади -–</w:t>
            </w: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color w:val="000000"/>
                <w:lang w:eastAsia="en-US"/>
              </w:rPr>
              <w:t>куб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объекта учета</w:t>
            </w:r>
          </w:p>
        </w:tc>
      </w:tr>
      <w:tr w:rsidR="00BA16F1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</w:tr>
      <w:tr w:rsidR="00BA16F1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Pr="00DA25B1" w:rsidRDefault="00DA25B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21</w:t>
            </w:r>
            <w:r>
              <w:rPr>
                <w:color w:val="000000"/>
                <w:lang w:eastAsia="en-US"/>
              </w:rPr>
              <w:t>:11:</w:t>
            </w:r>
            <w:r w:rsidR="00DB0F1B">
              <w:rPr>
                <w:color w:val="000000"/>
                <w:lang w:eastAsia="en-US"/>
              </w:rPr>
              <w:t>000000:3749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1693642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ведения сельскохозяйственного производства</w:t>
            </w:r>
          </w:p>
        </w:tc>
      </w:tr>
      <w:tr w:rsidR="00BA16F1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ведения сельскохозяйственного производства</w:t>
            </w:r>
          </w:p>
        </w:tc>
      </w:tr>
      <w:tr w:rsidR="00BA16F1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638813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404088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21:11:000000:490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</w:t>
            </w:r>
            <w:r>
              <w:rPr>
                <w:color w:val="000000"/>
                <w:lang w:eastAsia="en-US"/>
              </w:rPr>
              <w:lastRenderedPageBreak/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21:11:0</w:t>
            </w:r>
            <w:r>
              <w:rPr>
                <w:color w:val="000000"/>
                <w:lang w:eastAsia="en-US"/>
              </w:rPr>
              <w:lastRenderedPageBreak/>
              <w:t>00000:5170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Кадастров</w:t>
            </w:r>
            <w:r>
              <w:rPr>
                <w:color w:val="000000"/>
                <w:lang w:eastAsia="en-US"/>
              </w:rPr>
              <w:lastRenderedPageBreak/>
              <w:t>ый-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1028300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lastRenderedPageBreak/>
              <w:t>для сельскохозяйственного производства</w:t>
            </w:r>
          </w:p>
        </w:tc>
      </w:tr>
      <w:tr w:rsidR="00DB0F1B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21:11:190304:66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1B" w:rsidRDefault="00DB0F1B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21:11:190503:33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21:11:190504:26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21:11:190602653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319444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21:11:190304:66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21:11:190304:66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для сельскохозяйственного производства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Pr="00DB0F1B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Водонапорна</w:t>
            </w:r>
            <w:r>
              <w:rPr>
                <w:color w:val="000000"/>
                <w:lang w:eastAsia="en-US"/>
              </w:rPr>
              <w:lastRenderedPageBreak/>
              <w:t>я башня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21-21-05/021/</w:t>
            </w:r>
            <w:r>
              <w:rPr>
                <w:color w:val="000000"/>
                <w:lang w:eastAsia="en-US"/>
              </w:rPr>
              <w:lastRenderedPageBreak/>
              <w:t>2010-183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сооружение, нежилое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Pr="00DB0F1B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Водонапорная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21-21-05/022/2010-104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  <w:p w:rsidR="007A4EA7" w:rsidRPr="007A4EA7" w:rsidRDefault="007A4EA7" w:rsidP="007A4EA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1006,5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сооружение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Pr="00DB0F1B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21-21-05/014/2008-001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7A4EA7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Здание гаража</w:t>
            </w:r>
          </w:p>
        </w:tc>
      </w:tr>
      <w:tr w:rsidR="007A4EA7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Pr="00DB0F1B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Здание </w:t>
            </w:r>
            <w:proofErr w:type="spellStart"/>
            <w:r>
              <w:rPr>
                <w:color w:val="000000"/>
                <w:lang w:eastAsia="en-US"/>
              </w:rPr>
              <w:t>Байгильдинской</w:t>
            </w:r>
            <w:proofErr w:type="spellEnd"/>
            <w:r>
              <w:rPr>
                <w:color w:val="000000"/>
                <w:lang w:eastAsia="en-US"/>
              </w:rPr>
              <w:t xml:space="preserve"> сельской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21-21-05/017/2008-118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7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Здание </w:t>
            </w:r>
            <w:proofErr w:type="spellStart"/>
            <w:r>
              <w:rPr>
                <w:color w:val="000000"/>
                <w:lang w:eastAsia="en-US"/>
              </w:rPr>
              <w:t>Байгильдинской</w:t>
            </w:r>
            <w:proofErr w:type="spellEnd"/>
            <w:r>
              <w:rPr>
                <w:color w:val="000000"/>
                <w:lang w:eastAsia="en-US"/>
              </w:rPr>
              <w:t xml:space="preserve"> сельской администрации</w:t>
            </w:r>
          </w:p>
        </w:tc>
      </w:tr>
      <w:tr w:rsidR="00E12144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Pr="00DB0F1B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Мемориал погибшим воинам д. </w:t>
            </w:r>
            <w:proofErr w:type="spellStart"/>
            <w:r>
              <w:rPr>
                <w:color w:val="000000"/>
                <w:lang w:eastAsia="en-US"/>
              </w:rPr>
              <w:t>Байгильдино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21-21-05/026/2011-048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Сооружение</w:t>
            </w:r>
          </w:p>
        </w:tc>
      </w:tr>
      <w:tr w:rsidR="00E12144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Pr="00DB0F1B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Обелиск </w:t>
            </w:r>
            <w:r>
              <w:rPr>
                <w:color w:val="000000"/>
                <w:lang w:eastAsia="en-US"/>
              </w:rPr>
              <w:lastRenderedPageBreak/>
              <w:t xml:space="preserve">павшим воинам д. </w:t>
            </w:r>
            <w:proofErr w:type="gramStart"/>
            <w:r>
              <w:rPr>
                <w:color w:val="000000"/>
                <w:lang w:eastAsia="en-US"/>
              </w:rPr>
              <w:t>Новые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Мамеи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21-21-05/026/</w:t>
            </w:r>
            <w:r>
              <w:rPr>
                <w:color w:val="000000"/>
                <w:lang w:eastAsia="en-US"/>
              </w:rPr>
              <w:lastRenderedPageBreak/>
              <w:t>2011-051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Сооружение</w:t>
            </w:r>
          </w:p>
        </w:tc>
      </w:tr>
      <w:tr w:rsidR="00E12144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Pr="00DB0F1B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Обелиск павшим воинам д. </w:t>
            </w:r>
            <w:proofErr w:type="gramStart"/>
            <w:r>
              <w:rPr>
                <w:color w:val="000000"/>
                <w:lang w:eastAsia="en-US"/>
              </w:rPr>
              <w:t>Новые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Мамеи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21-21-05/026/2011-049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Сооружение</w:t>
            </w:r>
          </w:p>
        </w:tc>
      </w:tr>
      <w:tr w:rsidR="00E12144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Pr="00DB0F1B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Здание </w:t>
            </w:r>
            <w:proofErr w:type="spellStart"/>
            <w:r>
              <w:rPr>
                <w:color w:val="000000"/>
                <w:lang w:eastAsia="en-US"/>
              </w:rPr>
              <w:t>Байгильдинского</w:t>
            </w:r>
            <w:proofErr w:type="spellEnd"/>
            <w:r>
              <w:rPr>
                <w:color w:val="000000"/>
                <w:lang w:eastAsia="en-US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21-21-05/008/2008-123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 w:rsidP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E12144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44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Здание сельского дома культуры</w:t>
            </w:r>
          </w:p>
        </w:tc>
      </w:tr>
      <w:tr w:rsidR="00030042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Pr="00DB0F1B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Здание сельского клуба и котельная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 w:rsidP="004D7F8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21-21-05/008/2008-122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 w:rsidP="004D7F8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Здание сельского клуба и котельная</w:t>
            </w:r>
          </w:p>
        </w:tc>
      </w:tr>
      <w:tr w:rsidR="00030042" w:rsidTr="00BA16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Pr="00DB0F1B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Здание сельского </w:t>
            </w:r>
            <w:r>
              <w:rPr>
                <w:color w:val="000000"/>
                <w:lang w:eastAsia="en-US"/>
              </w:rPr>
              <w:lastRenderedPageBreak/>
              <w:t xml:space="preserve">клуба д. </w:t>
            </w:r>
            <w:proofErr w:type="gramStart"/>
            <w:r>
              <w:rPr>
                <w:color w:val="000000"/>
                <w:lang w:eastAsia="en-US"/>
              </w:rPr>
              <w:t>Новые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мамеи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 w:rsidP="004D7F8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21-21-05/007/2008-</w:t>
            </w:r>
            <w:r>
              <w:rPr>
                <w:color w:val="000000"/>
                <w:lang w:eastAsia="en-US"/>
              </w:rPr>
              <w:lastRenderedPageBreak/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 w:rsidP="004D7F8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условный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 w:rsidP="004D7F8B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2" w:rsidRDefault="00030042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Здание сельского клуба</w:t>
            </w:r>
          </w:p>
        </w:tc>
      </w:tr>
    </w:tbl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850"/>
        <w:gridCol w:w="567"/>
        <w:gridCol w:w="709"/>
        <w:gridCol w:w="709"/>
        <w:gridCol w:w="850"/>
        <w:gridCol w:w="1418"/>
        <w:gridCol w:w="1134"/>
        <w:gridCol w:w="1417"/>
        <w:gridCol w:w="1134"/>
        <w:gridCol w:w="992"/>
        <w:gridCol w:w="1418"/>
      </w:tblGrid>
      <w:tr w:rsidR="00BA16F1" w:rsidTr="00BA16F1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движимом имуществе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на</w:t>
            </w:r>
            <w:proofErr w:type="gramEnd"/>
            <w:r>
              <w:rPr>
                <w:color w:val="000000"/>
                <w:lang w:eastAsia="en-US"/>
              </w:rPr>
              <w:t>) котором расположе</w:t>
            </w:r>
            <w:r>
              <w:rPr>
                <w:color w:val="000000"/>
                <w:lang w:eastAsia="en-US"/>
              </w:rPr>
              <w:lastRenderedPageBreak/>
              <w:t>н объект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BA16F1" w:rsidTr="00BA16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Тип: оборудование, машины, механизмы, установки, транспортные сред</w:t>
            </w:r>
            <w:r>
              <w:rPr>
                <w:color w:val="000000"/>
                <w:lang w:eastAsia="en-US"/>
              </w:rPr>
              <w:lastRenderedPageBreak/>
              <w:t>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Государственный регистрационный знак (при наличи</w:t>
            </w:r>
            <w:r>
              <w:rPr>
                <w:color w:val="000000"/>
                <w:lang w:eastAsia="en-US"/>
              </w:rPr>
              <w:lastRenderedPageBreak/>
              <w:t xml:space="preserve">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выпуска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Субъекта малого предпринимательства</w:t>
            </w:r>
          </w:p>
        </w:tc>
      </w:tr>
      <w:tr w:rsidR="00BA16F1" w:rsidTr="00BA16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Документы основание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Правообладатель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Документы основание</w:t>
            </w:r>
          </w:p>
        </w:tc>
      </w:tr>
      <w:tr w:rsidR="00BA16F1" w:rsidTr="00BA16F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заключения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заключения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окончания действия договора</w:t>
            </w:r>
          </w:p>
        </w:tc>
      </w:tr>
      <w:tr w:rsidR="00BA16F1" w:rsidTr="00BA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</w:tr>
      <w:tr w:rsidR="00BA16F1" w:rsidTr="0031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A16F1" w:rsidTr="0031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A16F1" w:rsidTr="00314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238"/>
        <w:gridCol w:w="1914"/>
        <w:gridCol w:w="1914"/>
        <w:gridCol w:w="1915"/>
      </w:tblGrid>
      <w:tr w:rsidR="00BA16F1" w:rsidTr="00BA16F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Указать одно из значений в перечне (изменения их в перечне)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A16F1" w:rsidTr="00BA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документа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документа</w:t>
            </w:r>
          </w:p>
        </w:tc>
      </w:tr>
      <w:tr w:rsidR="00BA16F1" w:rsidTr="00BA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F1" w:rsidRDefault="00BA16F1">
            <w:pPr>
              <w:rPr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</w:t>
            </w:r>
          </w:p>
        </w:tc>
      </w:tr>
      <w:tr w:rsidR="00BA16F1" w:rsidTr="00BA16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</w:tr>
      <w:tr w:rsidR="00BA16F1" w:rsidTr="00BA16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84520C">
              <w:rPr>
                <w:color w:val="000000"/>
                <w:lang w:eastAsia="en-US"/>
              </w:rPr>
              <w:t>Байгильдинского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14.06</w:t>
            </w:r>
            <w:r w:rsidR="00BA16F1">
              <w:rPr>
                <w:color w:val="000000"/>
                <w:lang w:eastAsia="en-US"/>
              </w:rPr>
              <w:t>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36/1</w:t>
            </w:r>
          </w:p>
        </w:tc>
      </w:tr>
      <w:tr w:rsidR="00BA16F1" w:rsidTr="00BA16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84520C">
              <w:rPr>
                <w:color w:val="000000"/>
                <w:lang w:eastAsia="en-US"/>
              </w:rPr>
              <w:t>Байгильдинского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14.06</w:t>
            </w:r>
            <w:r w:rsidR="00BA16F1">
              <w:rPr>
                <w:color w:val="000000"/>
                <w:lang w:eastAsia="en-US"/>
              </w:rPr>
              <w:t>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36/1</w:t>
            </w:r>
          </w:p>
        </w:tc>
      </w:tr>
      <w:tr w:rsidR="00BA16F1" w:rsidTr="00BA16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84520C">
              <w:rPr>
                <w:color w:val="000000"/>
                <w:lang w:eastAsia="en-US"/>
              </w:rPr>
              <w:t>Байгильдинского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BA16F1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14.06</w:t>
            </w:r>
            <w:r w:rsidR="00BA16F1">
              <w:rPr>
                <w:color w:val="000000"/>
                <w:lang w:eastAsia="en-US"/>
              </w:rPr>
              <w:t>.2019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1" w:rsidRDefault="003140B0">
            <w:pPr>
              <w:tabs>
                <w:tab w:val="left" w:pos="837"/>
              </w:tabs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36/1</w:t>
            </w:r>
            <w:bookmarkStart w:id="0" w:name="_GoBack"/>
            <w:bookmarkEnd w:id="0"/>
          </w:p>
        </w:tc>
      </w:tr>
    </w:tbl>
    <w:p w:rsidR="00BA16F1" w:rsidRDefault="00BA16F1" w:rsidP="00BA16F1">
      <w:pPr>
        <w:tabs>
          <w:tab w:val="left" w:pos="837"/>
        </w:tabs>
        <w:spacing w:before="100" w:beforeAutospacing="1" w:after="100" w:afterAutospacing="1"/>
        <w:jc w:val="center"/>
        <w:rPr>
          <w:color w:val="000000"/>
        </w:rPr>
      </w:pPr>
    </w:p>
    <w:p w:rsidR="00BA16F1" w:rsidRDefault="00BA16F1" w:rsidP="00BA16F1">
      <w:pPr>
        <w:jc w:val="center"/>
        <w:rPr>
          <w:b/>
        </w:rPr>
      </w:pPr>
    </w:p>
    <w:p w:rsidR="009920BD" w:rsidRDefault="009920BD"/>
    <w:sectPr w:rsidR="009920BD" w:rsidSect="00BA16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0"/>
    <w:rsid w:val="00030042"/>
    <w:rsid w:val="00050974"/>
    <w:rsid w:val="002A1816"/>
    <w:rsid w:val="003140B0"/>
    <w:rsid w:val="00542630"/>
    <w:rsid w:val="007A4EA7"/>
    <w:rsid w:val="0084520C"/>
    <w:rsid w:val="009920BD"/>
    <w:rsid w:val="00A30D8C"/>
    <w:rsid w:val="00BA16F1"/>
    <w:rsid w:val="00DA25B1"/>
    <w:rsid w:val="00DB0F1B"/>
    <w:rsid w:val="00E12144"/>
    <w:rsid w:val="00E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6F1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4">
    <w:name w:val="Название Знак"/>
    <w:basedOn w:val="a0"/>
    <w:link w:val="a3"/>
    <w:rsid w:val="00BA16F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5">
    <w:name w:val="Таблицы (моноширинный)"/>
    <w:basedOn w:val="a"/>
    <w:next w:val="a"/>
    <w:rsid w:val="00BA16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A16F1"/>
    <w:rPr>
      <w:b/>
      <w:bCs/>
      <w:color w:val="000080"/>
    </w:rPr>
  </w:style>
  <w:style w:type="table" w:styleId="a7">
    <w:name w:val="Table Grid"/>
    <w:basedOn w:val="a1"/>
    <w:rsid w:val="00BA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1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6F1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4">
    <w:name w:val="Название Знак"/>
    <w:basedOn w:val="a0"/>
    <w:link w:val="a3"/>
    <w:rsid w:val="00BA16F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5">
    <w:name w:val="Таблицы (моноширинный)"/>
    <w:basedOn w:val="a"/>
    <w:next w:val="a"/>
    <w:rsid w:val="00BA16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BA16F1"/>
    <w:rPr>
      <w:b/>
      <w:bCs/>
      <w:color w:val="000080"/>
    </w:rPr>
  </w:style>
  <w:style w:type="table" w:styleId="a7">
    <w:name w:val="Table Grid"/>
    <w:basedOn w:val="a1"/>
    <w:rsid w:val="00BA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1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CA6F4B651B7AFA63EDE4F22FB03CB83DFBD6A3E83A9E1EA7397B961xCf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4D2B96B338FA9E1EA7397B961CDB3B14A97C4C188374568xBf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2019-06-26T11:02:00Z</cp:lastPrinted>
  <dcterms:created xsi:type="dcterms:W3CDTF">2019-06-20T11:24:00Z</dcterms:created>
  <dcterms:modified xsi:type="dcterms:W3CDTF">2019-06-26T11:12:00Z</dcterms:modified>
</cp:coreProperties>
</file>