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B1" w:rsidRPr="006E069F" w:rsidRDefault="00854EB1" w:rsidP="006E069F">
      <w:pPr>
        <w:pStyle w:val="a8"/>
        <w:jc w:val="center"/>
        <w:rPr>
          <w:b/>
        </w:rPr>
      </w:pPr>
      <w:r w:rsidRPr="006E069F">
        <w:rPr>
          <w:b/>
        </w:rPr>
        <w:t xml:space="preserve">ОЦЕНКА ЭФФЕКТИВНОСТИ РЕАЛИЗАЦИИ МУНИЦИПАЛЬНЫХ ПРОГРАММ  </w:t>
      </w:r>
      <w:r w:rsidR="00937E32" w:rsidRPr="006E069F">
        <w:rPr>
          <w:b/>
        </w:rPr>
        <w:t>ОЙКАС-КИБЕКСКОГО</w:t>
      </w:r>
      <w:r w:rsidRPr="006E069F">
        <w:rPr>
          <w:b/>
        </w:rPr>
        <w:t xml:space="preserve">  СЕЛЬСКОГО ПОСЕЛЕНИЯ</w:t>
      </w:r>
    </w:p>
    <w:p w:rsidR="00854EB1" w:rsidRPr="006E069F" w:rsidRDefault="00CE079E" w:rsidP="006E069F">
      <w:pPr>
        <w:pStyle w:val="a8"/>
        <w:jc w:val="center"/>
        <w:rPr>
          <w:b/>
        </w:rPr>
      </w:pPr>
      <w:r w:rsidRPr="006E069F">
        <w:rPr>
          <w:b/>
        </w:rPr>
        <w:t>за  2020</w:t>
      </w:r>
      <w:r w:rsidR="00854EB1" w:rsidRPr="006E069F">
        <w:rPr>
          <w:b/>
        </w:rPr>
        <w:t xml:space="preserve"> год</w:t>
      </w:r>
    </w:p>
    <w:p w:rsidR="00854EB1" w:rsidRDefault="00854EB1" w:rsidP="00854EB1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</w:rPr>
      </w:pPr>
    </w:p>
    <w:p w:rsidR="00854EB1" w:rsidRPr="006E069F" w:rsidRDefault="00854EB1" w:rsidP="006E069F">
      <w:pPr>
        <w:pStyle w:val="a8"/>
        <w:ind w:firstLine="567"/>
        <w:jc w:val="both"/>
      </w:pPr>
      <w:r w:rsidRPr="006E069F">
        <w:t>В соответствии с требованиями</w:t>
      </w:r>
      <w:r w:rsidR="008E4022" w:rsidRPr="006E069F">
        <w:t xml:space="preserve"> Порядка разработки и реализации муниципальных программ Ойкас-Кибекского сельского поселения Вурнарского района Чувашской Республики</w:t>
      </w:r>
      <w:r w:rsidRPr="006E069F">
        <w:t xml:space="preserve">, их формирования и реализации, утвержденного постановлением администрации  </w:t>
      </w:r>
      <w:r w:rsidR="00937E32" w:rsidRPr="006E069F">
        <w:t>Ойкас-Кибекского</w:t>
      </w:r>
      <w:r w:rsidR="006D73CE" w:rsidRPr="006E069F">
        <w:t xml:space="preserve"> сельского поселения от </w:t>
      </w:r>
      <w:r w:rsidR="008E4022" w:rsidRPr="006E069F">
        <w:t>23</w:t>
      </w:r>
      <w:r w:rsidRPr="006E069F">
        <w:t>.</w:t>
      </w:r>
      <w:r w:rsidR="00937E32" w:rsidRPr="006E069F">
        <w:t>12</w:t>
      </w:r>
      <w:r w:rsidR="008E4022" w:rsidRPr="006E069F">
        <w:t>.2020</w:t>
      </w:r>
      <w:r w:rsidR="006D73CE" w:rsidRPr="006E069F">
        <w:t xml:space="preserve"> № </w:t>
      </w:r>
      <w:r w:rsidR="008E4022" w:rsidRPr="006E069F">
        <w:t>23</w:t>
      </w:r>
      <w:r w:rsidRPr="006E069F">
        <w:t xml:space="preserve">,  администрация поселения </w:t>
      </w:r>
      <w:r w:rsidR="006D73CE" w:rsidRPr="006E069F">
        <w:t xml:space="preserve"> должна </w:t>
      </w:r>
      <w:r w:rsidRPr="006E069F">
        <w:t>ежегодно проводит</w:t>
      </w:r>
      <w:r w:rsidR="006D73CE" w:rsidRPr="006E069F">
        <w:t>ь</w:t>
      </w:r>
      <w:r w:rsidRPr="006E069F">
        <w:t xml:space="preserve"> оценку эффективности реализации муниципальных программ. </w:t>
      </w:r>
    </w:p>
    <w:p w:rsidR="00854EB1" w:rsidRPr="006E069F" w:rsidRDefault="00854EB1" w:rsidP="006E069F">
      <w:pPr>
        <w:pStyle w:val="a8"/>
        <w:ind w:firstLine="567"/>
        <w:jc w:val="both"/>
      </w:pPr>
      <w:r w:rsidRPr="006E069F">
        <w:t>Результаты оценки эффективности реализации муниципальных программ используются в целях принятия объективных решений по составу муниципальных программ, предлагаемых к финансированию на очередной финансовый год и плановый период, и распределение средств по муниципальным программам с учетом хода их реализации.</w:t>
      </w:r>
    </w:p>
    <w:p w:rsidR="00854EB1" w:rsidRPr="006E069F" w:rsidRDefault="00854EB1" w:rsidP="006E069F">
      <w:pPr>
        <w:pStyle w:val="a8"/>
        <w:ind w:firstLine="567"/>
        <w:jc w:val="both"/>
      </w:pPr>
      <w:r w:rsidRPr="006E069F">
        <w:t xml:space="preserve">Оценка эффективности реализации муниципальных программ осуществлялась с учетом особенностей программ, в соответствии с критериями </w:t>
      </w:r>
      <w:proofErr w:type="gramStart"/>
      <w:r w:rsidRPr="006E069F">
        <w:t>оценки эффективности реализации  подпрограммы муниципальной программы</w:t>
      </w:r>
      <w:proofErr w:type="gramEnd"/>
      <w:r w:rsidRPr="006E069F">
        <w:t>.</w:t>
      </w:r>
    </w:p>
    <w:p w:rsidR="00854EB1" w:rsidRPr="006E069F" w:rsidRDefault="00854EB1" w:rsidP="006E069F">
      <w:pPr>
        <w:pStyle w:val="a8"/>
        <w:ind w:firstLine="567"/>
        <w:jc w:val="both"/>
        <w:rPr>
          <w:bCs/>
          <w:kern w:val="28"/>
        </w:rPr>
      </w:pPr>
      <w:r w:rsidRPr="006E069F">
        <w:rPr>
          <w:bCs/>
          <w:kern w:val="28"/>
        </w:rPr>
        <w:t>Оценка эффективности реализации муниципальных программ исчисляется в пределах от 0 до 100 баллов.</w:t>
      </w:r>
    </w:p>
    <w:p w:rsidR="00854EB1" w:rsidRPr="006E069F" w:rsidRDefault="00854EB1" w:rsidP="006E069F">
      <w:pPr>
        <w:pStyle w:val="a8"/>
        <w:ind w:firstLine="567"/>
        <w:jc w:val="both"/>
        <w:rPr>
          <w:bCs/>
          <w:kern w:val="28"/>
        </w:rPr>
      </w:pPr>
      <w:r w:rsidRPr="006E069F">
        <w:rPr>
          <w:bCs/>
          <w:kern w:val="28"/>
        </w:rPr>
        <w:t>В зависимости от полученной  оценки эффективности муниципальные программы распределяются следующим образом:</w:t>
      </w:r>
    </w:p>
    <w:p w:rsidR="00854EB1" w:rsidRPr="006E069F" w:rsidRDefault="00854EB1" w:rsidP="006E069F">
      <w:pPr>
        <w:pStyle w:val="a8"/>
        <w:ind w:firstLine="567"/>
        <w:jc w:val="both"/>
        <w:rPr>
          <w:bCs/>
          <w:kern w:val="28"/>
        </w:rPr>
      </w:pPr>
      <w:r w:rsidRPr="006E069F">
        <w:rPr>
          <w:bCs/>
          <w:kern w:val="28"/>
        </w:rPr>
        <w:t>программы, оценка которых составляет менее 50 баллов, признаются неэффективными;</w:t>
      </w:r>
    </w:p>
    <w:p w:rsidR="00854EB1" w:rsidRPr="006E069F" w:rsidRDefault="006E069F" w:rsidP="006E069F">
      <w:pPr>
        <w:pStyle w:val="a8"/>
        <w:ind w:firstLine="567"/>
        <w:jc w:val="both"/>
        <w:rPr>
          <w:bCs/>
          <w:kern w:val="28"/>
        </w:rPr>
      </w:pPr>
      <w:r>
        <w:rPr>
          <w:bCs/>
          <w:kern w:val="28"/>
        </w:rPr>
        <w:t xml:space="preserve"> п</w:t>
      </w:r>
      <w:r w:rsidR="00854EB1" w:rsidRPr="006E069F">
        <w:rPr>
          <w:bCs/>
          <w:kern w:val="28"/>
        </w:rPr>
        <w:t>рограммы, оценка которых составляет от 50 до 80 баллов, признаются умеренно эффективными;</w:t>
      </w:r>
    </w:p>
    <w:p w:rsidR="00854EB1" w:rsidRPr="006E069F" w:rsidRDefault="00854EB1" w:rsidP="006E069F">
      <w:pPr>
        <w:pStyle w:val="a8"/>
        <w:ind w:firstLine="567"/>
        <w:jc w:val="both"/>
        <w:rPr>
          <w:bCs/>
          <w:kern w:val="28"/>
        </w:rPr>
      </w:pPr>
      <w:r w:rsidRPr="006E069F">
        <w:rPr>
          <w:bCs/>
          <w:kern w:val="28"/>
        </w:rPr>
        <w:t>программы, оценка которых составляет от 80 до 100 баллов, признаются эффективными.</w:t>
      </w:r>
    </w:p>
    <w:p w:rsidR="00854EB1" w:rsidRPr="006E069F" w:rsidRDefault="00854EB1" w:rsidP="006E069F">
      <w:pPr>
        <w:pStyle w:val="a8"/>
        <w:ind w:firstLine="567"/>
        <w:jc w:val="both"/>
      </w:pPr>
      <w:r w:rsidRPr="006E069F">
        <w:t xml:space="preserve">В перечень муниципальных программ, планируемых к финансированию из бюджета </w:t>
      </w:r>
      <w:r w:rsidR="005B54E2" w:rsidRPr="006E069F">
        <w:t xml:space="preserve"> </w:t>
      </w:r>
      <w:r w:rsidR="00937E32" w:rsidRPr="006E069F">
        <w:t>Ойкас-Кибекского</w:t>
      </w:r>
      <w:r w:rsidR="005B54E2" w:rsidRPr="006E069F">
        <w:t xml:space="preserve"> </w:t>
      </w:r>
      <w:r w:rsidRPr="006E069F">
        <w:t xml:space="preserve"> сельского поселения на </w:t>
      </w:r>
      <w:r w:rsidR="00CE079E" w:rsidRPr="006E069F">
        <w:rPr>
          <w:i/>
        </w:rPr>
        <w:t>2020</w:t>
      </w:r>
      <w:r w:rsidRPr="006E069F">
        <w:t xml:space="preserve"> год, </w:t>
      </w:r>
      <w:proofErr w:type="gramStart"/>
      <w:r w:rsidRPr="006E069F">
        <w:t>включены</w:t>
      </w:r>
      <w:proofErr w:type="gramEnd"/>
      <w:r w:rsidRPr="006E069F">
        <w:t xml:space="preserve"> </w:t>
      </w:r>
      <w:r w:rsidR="006E069F">
        <w:t>9</w:t>
      </w:r>
      <w:r w:rsidR="00BD549E" w:rsidRPr="006E069F">
        <w:t xml:space="preserve"> </w:t>
      </w:r>
      <w:r w:rsidRPr="006E069F">
        <w:t xml:space="preserve">муниципальных  программ. </w:t>
      </w:r>
    </w:p>
    <w:p w:rsidR="00854EB1" w:rsidRPr="006E069F" w:rsidRDefault="00854EB1" w:rsidP="006E069F">
      <w:pPr>
        <w:pStyle w:val="a8"/>
        <w:ind w:firstLine="567"/>
        <w:jc w:val="both"/>
      </w:pPr>
    </w:p>
    <w:p w:rsidR="005B54E2" w:rsidRPr="006E069F" w:rsidRDefault="00854EB1" w:rsidP="006E069F">
      <w:pPr>
        <w:pStyle w:val="a8"/>
        <w:ind w:firstLine="567"/>
        <w:jc w:val="both"/>
      </w:pPr>
      <w:r w:rsidRPr="006E069F">
        <w:t>Результаты оценки эффективности реализа</w:t>
      </w:r>
      <w:r w:rsidR="000E0528" w:rsidRPr="006E069F">
        <w:t>ции муниципальных программ в 2020</w:t>
      </w:r>
      <w:r w:rsidRPr="006E069F">
        <w:t xml:space="preserve"> году представлены в таблице 1.</w:t>
      </w:r>
    </w:p>
    <w:p w:rsidR="00854EB1" w:rsidRPr="006E069F" w:rsidRDefault="00854EB1" w:rsidP="006E069F">
      <w:pPr>
        <w:pStyle w:val="a8"/>
        <w:jc w:val="center"/>
        <w:rPr>
          <w:b/>
        </w:rPr>
      </w:pPr>
      <w:r w:rsidRPr="006E069F">
        <w:rPr>
          <w:b/>
        </w:rPr>
        <w:t>Таблица 1. Результаты оценки эффективности реализации</w:t>
      </w:r>
    </w:p>
    <w:p w:rsidR="00854EB1" w:rsidRPr="006E069F" w:rsidRDefault="00854EB1" w:rsidP="006E069F">
      <w:pPr>
        <w:pStyle w:val="a8"/>
        <w:jc w:val="center"/>
        <w:rPr>
          <w:b/>
        </w:rPr>
      </w:pPr>
      <w:r w:rsidRPr="006E069F">
        <w:rPr>
          <w:b/>
        </w:rPr>
        <w:t>муниципальных</w:t>
      </w:r>
      <w:r w:rsidR="000E0528" w:rsidRPr="006E069F">
        <w:rPr>
          <w:b/>
        </w:rPr>
        <w:t xml:space="preserve"> программ, реализуемых в 2020</w:t>
      </w:r>
      <w:r w:rsidRPr="006E069F">
        <w:rPr>
          <w:b/>
        </w:rPr>
        <w:t>году</w:t>
      </w:r>
    </w:p>
    <w:tbl>
      <w:tblPr>
        <w:tblStyle w:val="a5"/>
        <w:tblW w:w="0" w:type="auto"/>
        <w:tblLook w:val="01E0"/>
      </w:tblPr>
      <w:tblGrid>
        <w:gridCol w:w="4694"/>
        <w:gridCol w:w="2168"/>
        <w:gridCol w:w="2708"/>
      </w:tblGrid>
      <w:tr w:rsidR="00854EB1" w:rsidRPr="00854EB1" w:rsidTr="00854EB1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B1" w:rsidRPr="00854EB1" w:rsidRDefault="00854EB1" w:rsidP="008E4022">
            <w:pPr>
              <w:jc w:val="both"/>
              <w:rPr>
                <w:b/>
                <w:sz w:val="24"/>
                <w:szCs w:val="24"/>
              </w:rPr>
            </w:pPr>
            <w:r w:rsidRPr="00854EB1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B1" w:rsidRPr="00854EB1" w:rsidRDefault="00854EB1">
            <w:pPr>
              <w:jc w:val="both"/>
              <w:rPr>
                <w:b/>
                <w:sz w:val="24"/>
                <w:szCs w:val="24"/>
              </w:rPr>
            </w:pPr>
            <w:r w:rsidRPr="00854EB1">
              <w:rPr>
                <w:b/>
                <w:sz w:val="24"/>
                <w:szCs w:val="24"/>
              </w:rPr>
              <w:t>Оценка эффективности в баллах  (от 0 до 100)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B1" w:rsidRPr="00854EB1" w:rsidRDefault="00854EB1">
            <w:pPr>
              <w:jc w:val="both"/>
              <w:rPr>
                <w:b/>
                <w:sz w:val="24"/>
                <w:szCs w:val="24"/>
              </w:rPr>
            </w:pPr>
            <w:r w:rsidRPr="00854EB1">
              <w:rPr>
                <w:b/>
                <w:sz w:val="24"/>
                <w:szCs w:val="24"/>
              </w:rPr>
              <w:t>Характеристика эффективности программы</w:t>
            </w:r>
          </w:p>
        </w:tc>
      </w:tr>
      <w:tr w:rsidR="00854EB1" w:rsidRPr="00854EB1" w:rsidTr="00854EB1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22" w:rsidRPr="00B0113B" w:rsidRDefault="008E4022" w:rsidP="008E4022">
            <w:pPr>
              <w:shd w:val="clear" w:color="auto" w:fill="FFFFFF"/>
              <w:spacing w:line="283" w:lineRule="exact"/>
              <w:jc w:val="both"/>
              <w:rPr>
                <w:b/>
                <w:bCs/>
              </w:rPr>
            </w:pPr>
            <w:r w:rsidRPr="00B0113B">
              <w:rPr>
                <w:b/>
              </w:rPr>
              <w:t xml:space="preserve">Об утверждении Муниципальной  программы </w:t>
            </w:r>
          </w:p>
          <w:p w:rsidR="00854EB1" w:rsidRPr="008E4022" w:rsidRDefault="008E4022" w:rsidP="008E4022">
            <w:pPr>
              <w:jc w:val="both"/>
              <w:rPr>
                <w:b/>
              </w:rPr>
            </w:pPr>
            <w:r>
              <w:rPr>
                <w:b/>
              </w:rPr>
              <w:t>Ойкас-Кибекского</w:t>
            </w:r>
            <w:r w:rsidRPr="00B0113B">
              <w:rPr>
                <w:b/>
              </w:rPr>
              <w:t xml:space="preserve"> сельского поселения Вурнарского района Чувашской Республики «Формирование современной городской среды на территории </w:t>
            </w:r>
            <w:r>
              <w:rPr>
                <w:b/>
              </w:rPr>
              <w:t>Ойкас-Кибекского</w:t>
            </w:r>
            <w:r w:rsidRPr="00B0113B">
              <w:rPr>
                <w:b/>
              </w:rPr>
              <w:t xml:space="preserve">  сельского поселения Вурнарского</w:t>
            </w:r>
            <w:r>
              <w:rPr>
                <w:b/>
              </w:rPr>
              <w:t xml:space="preserve"> </w:t>
            </w:r>
            <w:r w:rsidRPr="00B0113B">
              <w:rPr>
                <w:b/>
              </w:rPr>
              <w:t>района Чувашской Республики</w:t>
            </w:r>
            <w:r>
              <w:rPr>
                <w:b/>
              </w:rPr>
              <w:t>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1" w:rsidRPr="00BD549E" w:rsidRDefault="00854EB1">
            <w:pPr>
              <w:jc w:val="both"/>
              <w:rPr>
                <w:sz w:val="24"/>
                <w:szCs w:val="24"/>
              </w:rPr>
            </w:pPr>
          </w:p>
          <w:p w:rsidR="00854EB1" w:rsidRPr="00BD549E" w:rsidRDefault="00854EB1">
            <w:pPr>
              <w:jc w:val="both"/>
              <w:rPr>
                <w:sz w:val="24"/>
                <w:szCs w:val="24"/>
              </w:rPr>
            </w:pPr>
          </w:p>
          <w:p w:rsidR="00854EB1" w:rsidRPr="00BD549E" w:rsidRDefault="00854EB1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 xml:space="preserve">100 баллов </w:t>
            </w:r>
          </w:p>
          <w:p w:rsidR="00854EB1" w:rsidRPr="00BD549E" w:rsidRDefault="00854EB1">
            <w:pPr>
              <w:jc w:val="both"/>
              <w:rPr>
                <w:sz w:val="24"/>
                <w:szCs w:val="24"/>
              </w:rPr>
            </w:pPr>
          </w:p>
          <w:p w:rsidR="00854EB1" w:rsidRPr="00BD549E" w:rsidRDefault="00854E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1" w:rsidRPr="00BD549E" w:rsidRDefault="00854EB1">
            <w:pPr>
              <w:jc w:val="both"/>
              <w:rPr>
                <w:sz w:val="24"/>
                <w:szCs w:val="24"/>
              </w:rPr>
            </w:pPr>
          </w:p>
          <w:p w:rsidR="009D25F7" w:rsidRPr="00BD549E" w:rsidRDefault="009D25F7">
            <w:pPr>
              <w:jc w:val="both"/>
              <w:rPr>
                <w:sz w:val="24"/>
                <w:szCs w:val="24"/>
              </w:rPr>
            </w:pPr>
          </w:p>
          <w:p w:rsidR="00854EB1" w:rsidRPr="00BD549E" w:rsidRDefault="00854EB1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эффективная</w:t>
            </w:r>
          </w:p>
        </w:tc>
      </w:tr>
      <w:tr w:rsidR="00854EB1" w:rsidRPr="00854EB1" w:rsidTr="00854EB1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22" w:rsidRDefault="00F97C97" w:rsidP="008E4022">
            <w:pPr>
              <w:jc w:val="both"/>
              <w:rPr>
                <w:b/>
              </w:rPr>
            </w:pPr>
            <w:r w:rsidRPr="008C339B">
              <w:rPr>
                <w:sz w:val="24"/>
                <w:szCs w:val="24"/>
              </w:rPr>
              <w:t>2</w:t>
            </w:r>
            <w:r w:rsidR="00854EB1" w:rsidRPr="008C339B">
              <w:rPr>
                <w:sz w:val="24"/>
                <w:szCs w:val="24"/>
              </w:rPr>
              <w:t xml:space="preserve">. </w:t>
            </w:r>
            <w:r w:rsidR="00E22785" w:rsidRPr="008C339B">
              <w:rPr>
                <w:sz w:val="24"/>
                <w:szCs w:val="24"/>
              </w:rPr>
              <w:t xml:space="preserve"> </w:t>
            </w:r>
            <w:r w:rsidR="008E4022">
              <w:rPr>
                <w:b/>
              </w:rPr>
              <w:t xml:space="preserve">Об утверждении муниципальной программы </w:t>
            </w:r>
          </w:p>
          <w:p w:rsidR="008E4022" w:rsidRDefault="008E4022" w:rsidP="008E4022">
            <w:pPr>
              <w:jc w:val="both"/>
              <w:rPr>
                <w:b/>
              </w:rPr>
            </w:pPr>
            <w:r>
              <w:rPr>
                <w:b/>
              </w:rPr>
              <w:t>Ойкас-Кибекского сельского поселения</w:t>
            </w:r>
            <w:r w:rsidR="006E069F">
              <w:rPr>
                <w:b/>
              </w:rPr>
              <w:t xml:space="preserve"> </w:t>
            </w:r>
            <w:r>
              <w:rPr>
                <w:b/>
              </w:rPr>
              <w:t xml:space="preserve">Вурнарского района Чувашской Республики </w:t>
            </w:r>
          </w:p>
          <w:p w:rsidR="00854EB1" w:rsidRPr="008E4022" w:rsidRDefault="008E4022" w:rsidP="008E4022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rFonts w:eastAsia="Calibri"/>
                <w:b/>
                <w:bCs/>
                <w:kern w:val="1"/>
              </w:rPr>
              <w:t>Социальная поддержка граждан»</w:t>
            </w:r>
            <w:r>
              <w:rPr>
                <w:b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B1" w:rsidRPr="00BD549E" w:rsidRDefault="00854EB1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100 баллов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B1" w:rsidRPr="00BD549E" w:rsidRDefault="00854EB1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эффективная</w:t>
            </w:r>
          </w:p>
        </w:tc>
      </w:tr>
      <w:tr w:rsidR="00854EB1" w:rsidRPr="00854EB1" w:rsidTr="00854EB1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1" w:rsidRPr="008E4022" w:rsidRDefault="00F97C97" w:rsidP="008E4022">
            <w:pPr>
              <w:tabs>
                <w:tab w:val="left" w:pos="5812"/>
                <w:tab w:val="left" w:pos="680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8C339B">
              <w:rPr>
                <w:sz w:val="24"/>
                <w:szCs w:val="24"/>
              </w:rPr>
              <w:t>3</w:t>
            </w:r>
            <w:r w:rsidR="00E22785" w:rsidRPr="008C339B">
              <w:rPr>
                <w:sz w:val="24"/>
                <w:szCs w:val="24"/>
              </w:rPr>
              <w:t xml:space="preserve">. </w:t>
            </w:r>
            <w:r w:rsidR="008E4022" w:rsidRPr="00F1399E">
              <w:rPr>
                <w:b/>
                <w:bCs/>
              </w:rPr>
              <w:t>О муниципальной программе</w:t>
            </w:r>
            <w:r w:rsidR="008E4022">
              <w:rPr>
                <w:b/>
                <w:bCs/>
              </w:rPr>
              <w:t xml:space="preserve"> Ойкас-Кибекского  сельского поселения</w:t>
            </w:r>
            <w:r w:rsidR="008E4022" w:rsidRPr="00F1399E">
              <w:rPr>
                <w:b/>
                <w:bCs/>
              </w:rPr>
              <w:t xml:space="preserve"> </w:t>
            </w:r>
            <w:r w:rsidR="008E4022">
              <w:rPr>
                <w:b/>
                <w:bCs/>
              </w:rPr>
              <w:t xml:space="preserve">Вурнарского </w:t>
            </w:r>
            <w:r w:rsidR="008E4022" w:rsidRPr="00F1399E">
              <w:rPr>
                <w:b/>
                <w:bCs/>
              </w:rPr>
              <w:t xml:space="preserve"> района Чувашской Республики «Развитие </w:t>
            </w:r>
            <w:proofErr w:type="gramStart"/>
            <w:r w:rsidR="008E4022" w:rsidRPr="00F1399E">
              <w:rPr>
                <w:b/>
                <w:bCs/>
              </w:rPr>
              <w:lastRenderedPageBreak/>
              <w:t>земельных</w:t>
            </w:r>
            <w:proofErr w:type="gramEnd"/>
            <w:r w:rsidR="008E4022" w:rsidRPr="00F1399E">
              <w:rPr>
                <w:b/>
                <w:bCs/>
              </w:rPr>
              <w:t xml:space="preserve"> и имущественных отношений»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1" w:rsidRPr="00BD549E" w:rsidRDefault="00854EB1">
            <w:pPr>
              <w:jc w:val="both"/>
              <w:rPr>
                <w:sz w:val="24"/>
                <w:szCs w:val="24"/>
              </w:rPr>
            </w:pPr>
          </w:p>
          <w:p w:rsidR="00854EB1" w:rsidRPr="00BD549E" w:rsidRDefault="00854EB1">
            <w:pPr>
              <w:jc w:val="both"/>
              <w:rPr>
                <w:sz w:val="24"/>
                <w:szCs w:val="24"/>
              </w:rPr>
            </w:pPr>
          </w:p>
          <w:p w:rsidR="00854EB1" w:rsidRPr="00BD549E" w:rsidRDefault="00854EB1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lastRenderedPageBreak/>
              <w:t xml:space="preserve">100 баллов </w:t>
            </w:r>
          </w:p>
          <w:p w:rsidR="00854EB1" w:rsidRPr="00BD549E" w:rsidRDefault="00854E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1" w:rsidRPr="00BD549E" w:rsidRDefault="00854EB1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lastRenderedPageBreak/>
              <w:t xml:space="preserve">эффективная </w:t>
            </w:r>
          </w:p>
          <w:p w:rsidR="00854EB1" w:rsidRPr="00BD549E" w:rsidRDefault="00854EB1">
            <w:pPr>
              <w:jc w:val="both"/>
              <w:rPr>
                <w:sz w:val="24"/>
                <w:szCs w:val="24"/>
              </w:rPr>
            </w:pPr>
          </w:p>
          <w:p w:rsidR="00854EB1" w:rsidRPr="00BD549E" w:rsidRDefault="00854EB1">
            <w:pPr>
              <w:jc w:val="both"/>
              <w:rPr>
                <w:sz w:val="24"/>
                <w:szCs w:val="24"/>
              </w:rPr>
            </w:pPr>
          </w:p>
        </w:tc>
      </w:tr>
      <w:tr w:rsidR="00854EB1" w:rsidRPr="00854EB1" w:rsidTr="00854EB1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22" w:rsidRPr="00C74B2C" w:rsidRDefault="008E4022" w:rsidP="008E4022">
            <w:pPr>
              <w:tabs>
                <w:tab w:val="left" w:pos="5802"/>
              </w:tabs>
              <w:ind w:right="-10"/>
              <w:jc w:val="both"/>
              <w:rPr>
                <w:b/>
              </w:rPr>
            </w:pPr>
            <w:r w:rsidRPr="00257E77">
              <w:rPr>
                <w:b/>
              </w:rPr>
              <w:lastRenderedPageBreak/>
              <w:t>Об утверждении муниципальной программы</w:t>
            </w:r>
            <w:r>
              <w:rPr>
                <w:b/>
              </w:rPr>
              <w:t xml:space="preserve"> Ойкас-Кибекского  сельского поселения </w:t>
            </w:r>
            <w:r w:rsidRPr="00257E77">
              <w:rPr>
                <w:b/>
              </w:rPr>
              <w:t>Вурнарского района Чувашской Республики «Развитие транспортной системы</w:t>
            </w:r>
            <w:r>
              <w:rPr>
                <w:b/>
              </w:rPr>
              <w:t xml:space="preserve"> Ойкас-Кибекского  сельского поселения</w:t>
            </w:r>
            <w:r w:rsidRPr="00257E77">
              <w:rPr>
                <w:b/>
              </w:rPr>
              <w:t xml:space="preserve"> Вурнарского района</w:t>
            </w:r>
            <w:r w:rsidRPr="00C74B2C">
              <w:rPr>
                <w:b/>
              </w:rPr>
              <w:t xml:space="preserve"> Чувашской Республики» </w:t>
            </w:r>
          </w:p>
          <w:p w:rsidR="00854EB1" w:rsidRPr="008C339B" w:rsidRDefault="00854EB1" w:rsidP="008E4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B1" w:rsidRPr="00BD549E" w:rsidRDefault="00854EB1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100 баллов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B1" w:rsidRPr="00BD549E" w:rsidRDefault="00854EB1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эффективная</w:t>
            </w:r>
          </w:p>
        </w:tc>
      </w:tr>
      <w:tr w:rsidR="00854EB1" w:rsidRPr="00854EB1" w:rsidTr="00854EB1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1" w:rsidRPr="008C339B" w:rsidRDefault="008E4022" w:rsidP="008E402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Об утверждении муниципальной программы Ойкас-Кибекского  сельского поселения Вурнарского  района «Развитие культуры  Ойкас-Кибекского  сельского поселения Вурнарского  района»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B1" w:rsidRPr="00BD549E" w:rsidRDefault="00854EB1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100 баллов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B1" w:rsidRPr="00BD549E" w:rsidRDefault="00854EB1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эффективная</w:t>
            </w:r>
          </w:p>
        </w:tc>
      </w:tr>
      <w:tr w:rsidR="00854EB1" w:rsidRPr="00854EB1" w:rsidTr="00854EB1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1" w:rsidRPr="008E4022" w:rsidRDefault="008E4022" w:rsidP="008E4022">
            <w:pPr>
              <w:pStyle w:val="ConsPlusNormal"/>
              <w:ind w:right="-10" w:firstLine="0"/>
              <w:jc w:val="both"/>
              <w:rPr>
                <w:b/>
                <w:bCs/>
              </w:rPr>
            </w:pPr>
            <w:r w:rsidRPr="00792EC5">
              <w:rPr>
                <w:rFonts w:ascii="Times New Roman" w:hAnsi="Times New Roman" w:cs="Times New Roman"/>
                <w:b/>
                <w:sz w:val="24"/>
                <w:szCs w:val="24"/>
              </w:rPr>
              <w:t>О муниципальной программе Ойкас-Кибекского  сельского поселения «Управление общественными финансами и муниципальным долгом»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B1" w:rsidRPr="00BD549E" w:rsidRDefault="00854EB1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100 баллов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B1" w:rsidRPr="00BD549E" w:rsidRDefault="00854EB1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эффективная</w:t>
            </w:r>
          </w:p>
        </w:tc>
      </w:tr>
      <w:tr w:rsidR="00854EB1" w:rsidRPr="00854EB1" w:rsidTr="00854EB1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1" w:rsidRPr="008C339B" w:rsidRDefault="008E4022" w:rsidP="008E4022">
            <w:pPr>
              <w:ind w:right="-10"/>
              <w:jc w:val="both"/>
              <w:rPr>
                <w:sz w:val="24"/>
                <w:szCs w:val="24"/>
              </w:rPr>
            </w:pPr>
            <w:r w:rsidRPr="00710C41">
              <w:rPr>
                <w:b/>
                <w:sz w:val="24"/>
                <w:szCs w:val="24"/>
              </w:rPr>
              <w:t xml:space="preserve">Об утверждении   </w:t>
            </w:r>
            <w:r w:rsidRPr="004016C8">
              <w:rPr>
                <w:b/>
                <w:bCs/>
                <w:sz w:val="24"/>
                <w:szCs w:val="24"/>
              </w:rPr>
              <w:t>Муниципальн</w:t>
            </w:r>
            <w:r>
              <w:rPr>
                <w:b/>
                <w:bCs/>
                <w:sz w:val="24"/>
                <w:szCs w:val="24"/>
              </w:rPr>
              <w:t>ой</w:t>
            </w:r>
            <w:r w:rsidRPr="004016C8">
              <w:rPr>
                <w:b/>
                <w:bCs/>
                <w:sz w:val="24"/>
                <w:szCs w:val="24"/>
              </w:rPr>
              <w:t xml:space="preserve">   программ</w:t>
            </w:r>
            <w:r>
              <w:rPr>
                <w:b/>
                <w:bCs/>
                <w:sz w:val="24"/>
                <w:szCs w:val="24"/>
              </w:rPr>
              <w:t>ы</w:t>
            </w:r>
            <w:r w:rsidRPr="004016C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Ойкас-Кибекского  сельского поселения </w:t>
            </w:r>
            <w:r w:rsidRPr="004016C8">
              <w:rPr>
                <w:b/>
                <w:bCs/>
                <w:sz w:val="24"/>
                <w:szCs w:val="24"/>
              </w:rPr>
              <w:t>Вурнарского района Чувашской Республики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016C8">
              <w:rPr>
                <w:b/>
                <w:sz w:val="24"/>
                <w:szCs w:val="24"/>
              </w:rPr>
              <w:t>«Развитие физической культуры и спорта в</w:t>
            </w:r>
            <w:r>
              <w:rPr>
                <w:b/>
                <w:sz w:val="24"/>
                <w:szCs w:val="24"/>
              </w:rPr>
              <w:t xml:space="preserve"> Ойкас-Кибекском  сельском поселении </w:t>
            </w:r>
            <w:r w:rsidRPr="004016C8">
              <w:rPr>
                <w:b/>
                <w:sz w:val="24"/>
                <w:szCs w:val="24"/>
              </w:rPr>
              <w:t xml:space="preserve"> Вурнарско</w:t>
            </w:r>
            <w:r>
              <w:rPr>
                <w:b/>
                <w:sz w:val="24"/>
                <w:szCs w:val="24"/>
              </w:rPr>
              <w:t>го</w:t>
            </w:r>
            <w:r w:rsidRPr="004016C8">
              <w:rPr>
                <w:b/>
                <w:sz w:val="24"/>
                <w:szCs w:val="24"/>
              </w:rPr>
              <w:t xml:space="preserve"> район</w:t>
            </w:r>
            <w:r>
              <w:rPr>
                <w:b/>
                <w:sz w:val="24"/>
                <w:szCs w:val="24"/>
              </w:rPr>
              <w:t>а</w:t>
            </w:r>
            <w:r w:rsidRPr="004016C8">
              <w:rPr>
                <w:b/>
                <w:sz w:val="24"/>
                <w:szCs w:val="24"/>
              </w:rPr>
              <w:t xml:space="preserve"> Чувашской Республики» </w:t>
            </w:r>
            <w:r>
              <w:rPr>
                <w:b/>
                <w:sz w:val="24"/>
                <w:szCs w:val="24"/>
              </w:rPr>
              <w:t>на 2021-2025 гг.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B1" w:rsidRPr="00BD549E" w:rsidRDefault="008C2DBC" w:rsidP="008C2DBC">
            <w:pPr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100</w:t>
            </w:r>
            <w:r w:rsidR="00854EB1" w:rsidRPr="00BD549E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B1" w:rsidRPr="00BD549E" w:rsidRDefault="00854EB1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эффективная</w:t>
            </w:r>
          </w:p>
        </w:tc>
      </w:tr>
      <w:tr w:rsidR="00854EB1" w:rsidRPr="00854EB1" w:rsidTr="00854EB1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1" w:rsidRPr="008C339B" w:rsidRDefault="008E4022" w:rsidP="008E4022">
            <w:pPr>
              <w:jc w:val="both"/>
              <w:rPr>
                <w:sz w:val="24"/>
                <w:szCs w:val="24"/>
              </w:rPr>
            </w:pPr>
            <w:r w:rsidRPr="001E153A">
              <w:rPr>
                <w:b/>
                <w:bCs/>
              </w:rPr>
              <w:t xml:space="preserve">Об утверждении муниципальной программы </w:t>
            </w:r>
            <w:r>
              <w:rPr>
                <w:b/>
                <w:bCs/>
              </w:rPr>
              <w:t xml:space="preserve">Ойкас-Кибекского  </w:t>
            </w:r>
            <w:r w:rsidRPr="001E153A">
              <w:rPr>
                <w:b/>
                <w:bCs/>
              </w:rPr>
              <w:t xml:space="preserve"> сельского поселения </w:t>
            </w:r>
            <w:r>
              <w:rPr>
                <w:b/>
                <w:bCs/>
              </w:rPr>
              <w:t xml:space="preserve">Вурнарского  </w:t>
            </w:r>
            <w:r w:rsidRPr="001E153A">
              <w:rPr>
                <w:b/>
                <w:bCs/>
              </w:rPr>
              <w:t xml:space="preserve"> района «Развитие потенциала муниципального управления</w:t>
            </w:r>
            <w:r>
              <w:rPr>
                <w:b/>
                <w:bCs/>
              </w:rPr>
              <w:t xml:space="preserve"> Ойкас-Кибекского   сельского поселения Вурнарского   района</w:t>
            </w:r>
            <w:r w:rsidRPr="001E153A">
              <w:rPr>
                <w:b/>
                <w:bCs/>
              </w:rPr>
              <w:t>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B1" w:rsidRPr="00BD549E" w:rsidRDefault="00854EB1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100 баллов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B1" w:rsidRPr="00BD549E" w:rsidRDefault="00854EB1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эффективная</w:t>
            </w:r>
          </w:p>
        </w:tc>
      </w:tr>
      <w:tr w:rsidR="00854EB1" w:rsidRPr="00854EB1" w:rsidTr="00854EB1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B1" w:rsidRPr="006E069F" w:rsidRDefault="008E4022" w:rsidP="006E069F">
            <w:pPr>
              <w:pStyle w:val="a8"/>
              <w:jc w:val="both"/>
              <w:rPr>
                <w:b/>
                <w:bCs/>
              </w:rPr>
            </w:pPr>
            <w:r w:rsidRPr="00AF0614">
              <w:rPr>
                <w:b/>
              </w:rPr>
              <w:t xml:space="preserve">Об утверждении Муниципальной  программы </w:t>
            </w:r>
            <w:r>
              <w:rPr>
                <w:b/>
              </w:rPr>
              <w:t xml:space="preserve">Ойкас-Кибекского </w:t>
            </w:r>
            <w:r w:rsidRPr="00AF0614">
              <w:rPr>
                <w:b/>
              </w:rPr>
              <w:t xml:space="preserve"> сельского поселения Вурнарского </w:t>
            </w:r>
            <w:r w:rsidR="006E069F">
              <w:rPr>
                <w:b/>
                <w:bCs/>
              </w:rPr>
              <w:t xml:space="preserve"> </w:t>
            </w:r>
            <w:r w:rsidRPr="00AF0614">
              <w:rPr>
                <w:b/>
              </w:rPr>
              <w:t xml:space="preserve">района Чувашской Республики «Комплексное развитие сельских территорий </w:t>
            </w:r>
            <w:r>
              <w:rPr>
                <w:b/>
              </w:rPr>
              <w:t xml:space="preserve">Ойкас-Кибекского </w:t>
            </w:r>
            <w:r w:rsidRPr="00AF0614">
              <w:rPr>
                <w:b/>
              </w:rPr>
              <w:t xml:space="preserve"> сельского поселения Вурнарского района Чувашской Республики "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B1" w:rsidRPr="00BD549E" w:rsidRDefault="00854EB1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100 баллов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B1" w:rsidRPr="00BD549E" w:rsidRDefault="00854EB1">
            <w:pPr>
              <w:jc w:val="both"/>
              <w:rPr>
                <w:sz w:val="24"/>
                <w:szCs w:val="24"/>
              </w:rPr>
            </w:pPr>
            <w:r w:rsidRPr="00BD549E">
              <w:rPr>
                <w:sz w:val="24"/>
                <w:szCs w:val="24"/>
              </w:rPr>
              <w:t>эффективная</w:t>
            </w:r>
          </w:p>
        </w:tc>
      </w:tr>
    </w:tbl>
    <w:p w:rsidR="00854EB1" w:rsidRPr="00854EB1" w:rsidRDefault="00854EB1" w:rsidP="00854EB1">
      <w:pPr>
        <w:pStyle w:val="a3"/>
        <w:widowControl w:val="0"/>
        <w:suppressAutoHyphens/>
        <w:spacing w:line="240" w:lineRule="auto"/>
        <w:ind w:firstLine="0"/>
        <w:rPr>
          <w:sz w:val="24"/>
          <w:szCs w:val="24"/>
        </w:rPr>
      </w:pPr>
    </w:p>
    <w:p w:rsidR="00854EB1" w:rsidRPr="00854EB1" w:rsidRDefault="00854EB1" w:rsidP="00854EB1">
      <w:pPr>
        <w:pStyle w:val="a3"/>
        <w:widowControl w:val="0"/>
        <w:suppressAutoHyphens/>
        <w:spacing w:line="240" w:lineRule="auto"/>
        <w:rPr>
          <w:b/>
          <w:sz w:val="24"/>
          <w:szCs w:val="24"/>
        </w:rPr>
      </w:pPr>
      <w:r w:rsidRPr="00854EB1">
        <w:rPr>
          <w:sz w:val="24"/>
          <w:szCs w:val="24"/>
        </w:rPr>
        <w:t>В результате</w:t>
      </w:r>
      <w:r w:rsidR="00F97C97">
        <w:rPr>
          <w:b/>
          <w:sz w:val="24"/>
          <w:szCs w:val="24"/>
        </w:rPr>
        <w:t xml:space="preserve"> 9</w:t>
      </w:r>
      <w:r w:rsidRPr="00854EB1">
        <w:rPr>
          <w:b/>
          <w:sz w:val="24"/>
          <w:szCs w:val="24"/>
        </w:rPr>
        <w:t xml:space="preserve"> программ </w:t>
      </w:r>
      <w:r w:rsidRPr="00854EB1">
        <w:rPr>
          <w:sz w:val="24"/>
          <w:szCs w:val="24"/>
        </w:rPr>
        <w:t>были признаны</w:t>
      </w:r>
      <w:r w:rsidRPr="00854EB1">
        <w:rPr>
          <w:b/>
          <w:sz w:val="24"/>
          <w:szCs w:val="24"/>
        </w:rPr>
        <w:t xml:space="preserve"> эффективными.</w:t>
      </w:r>
    </w:p>
    <w:p w:rsidR="00854EB1" w:rsidRPr="00854EB1" w:rsidRDefault="00854EB1" w:rsidP="00854EB1">
      <w:pPr>
        <w:pStyle w:val="a3"/>
        <w:widowControl w:val="0"/>
        <w:suppressAutoHyphens/>
        <w:spacing w:line="240" w:lineRule="auto"/>
        <w:rPr>
          <w:sz w:val="24"/>
          <w:szCs w:val="24"/>
        </w:rPr>
      </w:pPr>
    </w:p>
    <w:p w:rsidR="00854EB1" w:rsidRPr="00854EB1" w:rsidRDefault="00854EB1" w:rsidP="00854EB1">
      <w:pPr>
        <w:pStyle w:val="ConsPlusNonformat"/>
        <w:widowControl w:val="0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EB1">
        <w:rPr>
          <w:rFonts w:ascii="Times New Roman" w:hAnsi="Times New Roman" w:cs="Times New Roman"/>
          <w:sz w:val="24"/>
          <w:szCs w:val="24"/>
        </w:rPr>
        <w:t>По итогам реализа</w:t>
      </w:r>
      <w:r w:rsidR="000E0528">
        <w:rPr>
          <w:rFonts w:ascii="Times New Roman" w:hAnsi="Times New Roman" w:cs="Times New Roman"/>
          <w:sz w:val="24"/>
          <w:szCs w:val="24"/>
        </w:rPr>
        <w:t>ции муниципальных программ в 2020</w:t>
      </w:r>
      <w:r w:rsidRPr="00854EB1">
        <w:rPr>
          <w:rFonts w:ascii="Times New Roman" w:hAnsi="Times New Roman" w:cs="Times New Roman"/>
          <w:sz w:val="24"/>
          <w:szCs w:val="24"/>
        </w:rPr>
        <w:t xml:space="preserve"> году по ряду программ наб</w:t>
      </w:r>
      <w:r w:rsidR="008E4022">
        <w:rPr>
          <w:rFonts w:ascii="Times New Roman" w:hAnsi="Times New Roman" w:cs="Times New Roman"/>
          <w:sz w:val="24"/>
          <w:szCs w:val="24"/>
        </w:rPr>
        <w:t xml:space="preserve">людается положительная динамика </w:t>
      </w:r>
      <w:r w:rsidR="00F97C97">
        <w:rPr>
          <w:rFonts w:ascii="Times New Roman" w:hAnsi="Times New Roman" w:cs="Times New Roman"/>
          <w:sz w:val="24"/>
          <w:szCs w:val="24"/>
        </w:rPr>
        <w:t>целевых индикаторов.</w:t>
      </w:r>
      <w:r w:rsidRPr="00854EB1">
        <w:rPr>
          <w:rFonts w:ascii="Times New Roman" w:hAnsi="Times New Roman" w:cs="Times New Roman"/>
          <w:sz w:val="24"/>
          <w:szCs w:val="24"/>
        </w:rPr>
        <w:t xml:space="preserve"> Запланированные мероприятия, с учетом внесенных изменений в течение года, выполнены в полном объеме. Необходимо и в дальнейшем осуществлять контроль достижения целей и задач, установленных при разработке целевых программ.</w:t>
      </w:r>
    </w:p>
    <w:p w:rsidR="00854EB1" w:rsidRPr="00854EB1" w:rsidRDefault="00854EB1" w:rsidP="006E069F">
      <w:pPr>
        <w:pStyle w:val="ConsPlusNonformat"/>
        <w:widowControl w:val="0"/>
        <w:suppressAutoHyphens/>
        <w:ind w:firstLine="720"/>
        <w:jc w:val="both"/>
        <w:rPr>
          <w:sz w:val="24"/>
          <w:szCs w:val="24"/>
        </w:rPr>
      </w:pPr>
      <w:r w:rsidRPr="00854EB1">
        <w:rPr>
          <w:rFonts w:ascii="Times New Roman" w:hAnsi="Times New Roman" w:cs="Times New Roman"/>
          <w:sz w:val="24"/>
          <w:szCs w:val="24"/>
        </w:rPr>
        <w:t xml:space="preserve">В связи с этим, в целях повышения эффективности реализации целевых программ исполнителям муниципальных программ, предусмотренных к финансированию из бюджета </w:t>
      </w:r>
      <w:r w:rsidR="005B54E2">
        <w:rPr>
          <w:rFonts w:ascii="Times New Roman" w:hAnsi="Times New Roman" w:cs="Times New Roman"/>
          <w:sz w:val="24"/>
          <w:szCs w:val="24"/>
        </w:rPr>
        <w:t xml:space="preserve"> </w:t>
      </w:r>
      <w:r w:rsidR="00937E32" w:rsidRPr="00937E32">
        <w:rPr>
          <w:rFonts w:ascii="Times New Roman" w:hAnsi="Times New Roman" w:cs="Times New Roman"/>
          <w:sz w:val="24"/>
          <w:szCs w:val="24"/>
        </w:rPr>
        <w:t>Ойкас-Кибекского</w:t>
      </w:r>
      <w:r w:rsidR="005B54E2">
        <w:rPr>
          <w:rFonts w:ascii="Times New Roman" w:hAnsi="Times New Roman" w:cs="Times New Roman"/>
          <w:sz w:val="24"/>
          <w:szCs w:val="24"/>
        </w:rPr>
        <w:t xml:space="preserve"> </w:t>
      </w:r>
      <w:r w:rsidRPr="00854EB1">
        <w:rPr>
          <w:rFonts w:ascii="Times New Roman" w:hAnsi="Times New Roman" w:cs="Times New Roman"/>
          <w:sz w:val="24"/>
          <w:szCs w:val="24"/>
        </w:rPr>
        <w:t xml:space="preserve"> сельского поселения  в очередном финансовом году, необходимо уточнить значения целевых </w:t>
      </w:r>
      <w:r w:rsidR="000E0528">
        <w:rPr>
          <w:rFonts w:ascii="Times New Roman" w:hAnsi="Times New Roman" w:cs="Times New Roman"/>
          <w:sz w:val="24"/>
          <w:szCs w:val="24"/>
        </w:rPr>
        <w:t>индикаторов и показателей на 2021</w:t>
      </w:r>
      <w:r w:rsidRPr="00854EB1">
        <w:rPr>
          <w:rFonts w:ascii="Times New Roman" w:hAnsi="Times New Roman" w:cs="Times New Roman"/>
          <w:sz w:val="24"/>
          <w:szCs w:val="24"/>
        </w:rPr>
        <w:t xml:space="preserve"> год, которые могут быть реально достигнуты при утвержденных на текущий год объемах финансирования. </w:t>
      </w:r>
    </w:p>
    <w:p w:rsidR="00260639" w:rsidRPr="00854EB1" w:rsidRDefault="00854EB1" w:rsidP="00854EB1">
      <w:pPr>
        <w:rPr>
          <w:sz w:val="24"/>
          <w:szCs w:val="24"/>
        </w:rPr>
      </w:pPr>
      <w:r w:rsidRPr="005B54E2">
        <w:rPr>
          <w:rFonts w:ascii="Times New Roman" w:hAnsi="Times New Roman" w:cs="Times New Roman"/>
          <w:sz w:val="24"/>
          <w:szCs w:val="24"/>
        </w:rPr>
        <w:t xml:space="preserve">                  Главный специалист</w:t>
      </w:r>
      <w:r w:rsidR="005B54E2" w:rsidRPr="005B54E2">
        <w:rPr>
          <w:rFonts w:ascii="Times New Roman" w:hAnsi="Times New Roman" w:cs="Times New Roman"/>
          <w:sz w:val="24"/>
          <w:szCs w:val="24"/>
        </w:rPr>
        <w:t>-эксперт</w:t>
      </w:r>
      <w:r w:rsidRPr="005B54E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E069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54E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37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E32">
        <w:rPr>
          <w:rFonts w:ascii="Times New Roman" w:hAnsi="Times New Roman" w:cs="Times New Roman"/>
          <w:sz w:val="24"/>
          <w:szCs w:val="24"/>
        </w:rPr>
        <w:t>Н.Н.Шоркина</w:t>
      </w:r>
      <w:proofErr w:type="spellEnd"/>
      <w:r w:rsidRPr="005B54E2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260639" w:rsidRPr="00854EB1" w:rsidSect="00E4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0613"/>
    <w:multiLevelType w:val="hybridMultilevel"/>
    <w:tmpl w:val="BCB284FE"/>
    <w:lvl w:ilvl="0" w:tplc="AAD437A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76E3F"/>
    <w:multiLevelType w:val="hybridMultilevel"/>
    <w:tmpl w:val="74461E42"/>
    <w:lvl w:ilvl="0" w:tplc="3F0AC47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4EB1"/>
    <w:rsid w:val="000E0528"/>
    <w:rsid w:val="001B5DBD"/>
    <w:rsid w:val="00260639"/>
    <w:rsid w:val="003B62FE"/>
    <w:rsid w:val="004B2BF7"/>
    <w:rsid w:val="005B54E2"/>
    <w:rsid w:val="005D41E8"/>
    <w:rsid w:val="005F4EF0"/>
    <w:rsid w:val="006453B6"/>
    <w:rsid w:val="006D73CE"/>
    <w:rsid w:val="006E069F"/>
    <w:rsid w:val="00854EB1"/>
    <w:rsid w:val="008C2DBC"/>
    <w:rsid w:val="008C339B"/>
    <w:rsid w:val="008E4022"/>
    <w:rsid w:val="00937E32"/>
    <w:rsid w:val="009D25F7"/>
    <w:rsid w:val="00BD549E"/>
    <w:rsid w:val="00CE079E"/>
    <w:rsid w:val="00E22785"/>
    <w:rsid w:val="00E422E7"/>
    <w:rsid w:val="00F92634"/>
    <w:rsid w:val="00F9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54EB1"/>
    <w:pPr>
      <w:tabs>
        <w:tab w:val="left" w:pos="453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54EB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854E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rsid w:val="0085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D73CE"/>
    <w:rPr>
      <w:b/>
      <w:bCs/>
    </w:rPr>
  </w:style>
  <w:style w:type="paragraph" w:styleId="a7">
    <w:name w:val="List Paragraph"/>
    <w:basedOn w:val="a"/>
    <w:uiPriority w:val="34"/>
    <w:qFormat/>
    <w:rsid w:val="00E22785"/>
    <w:pPr>
      <w:ind w:left="720"/>
      <w:contextualSpacing/>
    </w:pPr>
  </w:style>
  <w:style w:type="paragraph" w:customStyle="1" w:styleId="ConsPlusNormal">
    <w:name w:val="ConsPlusNormal"/>
    <w:rsid w:val="008E402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8E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2019-09-09T07:05:00Z</dcterms:created>
  <dcterms:modified xsi:type="dcterms:W3CDTF">2021-07-23T06:31:00Z</dcterms:modified>
</cp:coreProperties>
</file>