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20" w:type="dxa"/>
        <w:tblLayout w:type="fixed"/>
        <w:tblLook w:val="04A0" w:firstRow="1" w:lastRow="0" w:firstColumn="1" w:lastColumn="0" w:noHBand="0" w:noVBand="1"/>
      </w:tblPr>
      <w:tblGrid>
        <w:gridCol w:w="9606"/>
        <w:gridCol w:w="2114"/>
      </w:tblGrid>
      <w:tr w:rsidR="00AB0CDB" w:rsidRPr="00AB0CDB" w:rsidTr="00C5629A">
        <w:tc>
          <w:tcPr>
            <w:tcW w:w="9606" w:type="dxa"/>
            <w:hideMark/>
          </w:tcPr>
          <w:p w:rsidR="00C5629A" w:rsidRDefault="00C5629A" w:rsidP="00BA60E5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782" w:type="dxa"/>
              <w:tblLayout w:type="fixed"/>
              <w:tblLook w:val="0000" w:firstRow="0" w:lastRow="0" w:firstColumn="0" w:lastColumn="0" w:noHBand="0" w:noVBand="0"/>
            </w:tblPr>
            <w:tblGrid>
              <w:gridCol w:w="4671"/>
              <w:gridCol w:w="5111"/>
            </w:tblGrid>
            <w:tr w:rsidR="00C5629A" w:rsidRPr="003C7A38" w:rsidTr="00DB2C70">
              <w:tc>
                <w:tcPr>
                  <w:tcW w:w="4671" w:type="dxa"/>
                  <w:shd w:val="clear" w:color="auto" w:fill="auto"/>
                </w:tcPr>
                <w:p w:rsidR="00C5629A" w:rsidRPr="003C7A38" w:rsidRDefault="00C5629A" w:rsidP="00C5629A">
                  <w:pPr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935" distR="114935" simplePos="0" relativeHeight="251657728" behindDoc="0" locked="0" layoutInCell="1" allowOverlap="1" wp14:anchorId="6B000F2C" wp14:editId="7C530DCF">
                        <wp:simplePos x="0" y="0"/>
                        <wp:positionH relativeFrom="column">
                          <wp:posOffset>2514600</wp:posOffset>
                        </wp:positionH>
                        <wp:positionV relativeFrom="paragraph">
                          <wp:posOffset>0</wp:posOffset>
                        </wp:positionV>
                        <wp:extent cx="676275" cy="681355"/>
                        <wp:effectExtent l="0" t="0" r="9525" b="4445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81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ЧĂВАШ РЕСПУБЛИКИ</w:t>
                  </w:r>
                </w:p>
                <w:p w:rsidR="00C5629A" w:rsidRPr="003C7A38" w:rsidRDefault="00C5629A" w:rsidP="00C5629A">
                  <w:pPr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ПАТĂРЬЕЛ РАЙОНĚ</w:t>
                  </w: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НĂРВАШ-ШĂХАЛЬ ЯЛ </w:t>
                  </w: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ПОСЕЛЕНИЙĔН</w:t>
                  </w: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АДМИНИСТРАЦИЙĔ</w:t>
                  </w: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Default="00C5629A" w:rsidP="00C5629A">
                  <w:pPr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ЙЫШĂНУ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5</w:t>
                  </w:r>
                  <w:r w:rsidR="00E54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  <w:p w:rsidR="00C5629A" w:rsidRPr="003C7A38" w:rsidRDefault="00C5629A" w:rsidP="00C5629A">
                  <w:pPr>
                    <w:tabs>
                      <w:tab w:val="num" w:pos="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1çулхи çу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рла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уйăхĕн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18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-мĕшĕ        </w:t>
                  </w:r>
                </w:p>
                <w:p w:rsidR="00C5629A" w:rsidRPr="003C7A38" w:rsidRDefault="00C5629A" w:rsidP="00C5629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Нăрваш-Шăхаль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ялĕ</w:t>
                  </w:r>
                </w:p>
              </w:tc>
              <w:tc>
                <w:tcPr>
                  <w:tcW w:w="5111" w:type="dxa"/>
                  <w:shd w:val="clear" w:color="auto" w:fill="auto"/>
                </w:tcPr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   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ЧУВАШСКАЯ РЕСПУБЛИКА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     БАТЫРЕВСКИЙ РАЙОН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АДМИНИСТРАЦИЯ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Н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ОРВАШ-ШИГАЛИНСКОГО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ПОСТАНОВЛЕНИЕ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5</w:t>
                  </w:r>
                  <w:r w:rsidR="00E54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3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18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               «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18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августа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 20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2</w:t>
                  </w: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1 года</w:t>
                  </w:r>
                </w:p>
                <w:p w:rsidR="00C5629A" w:rsidRPr="003C7A38" w:rsidRDefault="00C5629A" w:rsidP="00C5629A">
                  <w:pPr>
                    <w:tabs>
                      <w:tab w:val="left" w:pos="4947"/>
                    </w:tabs>
                    <w:suppressAutoHyphens/>
                    <w:spacing w:after="0" w:line="240" w:lineRule="auto"/>
                    <w:ind w:left="618" w:right="158" w:hanging="25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3C7A38">
                    <w:rPr>
                      <w:rFonts w:ascii="Times New Roman" w:eastAsia="Times New Roman" w:hAnsi="Times New Roman" w:cs="Times New Roman"/>
                      <w:b/>
                      <w:sz w:val="24"/>
                      <w:szCs w:val="18"/>
                      <w:lang w:eastAsia="ar-SA"/>
                    </w:rPr>
                    <w:t xml:space="preserve">                 село Норваш-Шигали</w:t>
                  </w:r>
                </w:p>
              </w:tc>
            </w:tr>
          </w:tbl>
          <w:p w:rsidR="00C5629A" w:rsidRDefault="00C5629A" w:rsidP="00BA60E5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0CDB" w:rsidRPr="00AB0CDB" w:rsidRDefault="00AB0CDB" w:rsidP="00FC48F1">
            <w:pPr>
              <w:suppressAutoHyphens/>
              <w:autoSpaceDE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C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14" w:type="dxa"/>
          </w:tcPr>
          <w:p w:rsidR="00AB0CDB" w:rsidRPr="00AB0CDB" w:rsidRDefault="00AB0CDB" w:rsidP="00AB0CDB">
            <w:pPr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CDB" w:rsidRPr="00AB0CDB" w:rsidRDefault="00AB0CDB" w:rsidP="00AB0CDB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CDB" w:rsidRPr="00AB0CDB" w:rsidRDefault="00AB0CDB" w:rsidP="00AB0CDB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48F1" w:rsidRDefault="00AB0CDB" w:rsidP="00FC48F1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7452"/>
        <w:gridCol w:w="2114"/>
      </w:tblGrid>
      <w:tr w:rsidR="00FC48F1" w:rsidRPr="00FC48F1" w:rsidTr="001E0520">
        <w:tc>
          <w:tcPr>
            <w:tcW w:w="7452" w:type="dxa"/>
            <w:shd w:val="clear" w:color="auto" w:fill="auto"/>
          </w:tcPr>
          <w:p w:rsidR="00FC48F1" w:rsidRPr="00FC48F1" w:rsidRDefault="00FC48F1" w:rsidP="00FC48F1">
            <w:pPr>
              <w:tabs>
                <w:tab w:val="left" w:pos="0"/>
              </w:tabs>
              <w:suppressAutoHyphens/>
              <w:ind w:left="216" w:right="1608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определении должностного лица, ответственного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Норваш-Шигалинском</w:t>
            </w:r>
            <w:r w:rsidRPr="00FC4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Батыревского района Чувашской Республики  </w:t>
            </w:r>
          </w:p>
        </w:tc>
        <w:tc>
          <w:tcPr>
            <w:tcW w:w="2114" w:type="dxa"/>
            <w:shd w:val="clear" w:color="auto" w:fill="auto"/>
          </w:tcPr>
          <w:p w:rsidR="00FC48F1" w:rsidRPr="00FC48F1" w:rsidRDefault="00FC48F1" w:rsidP="001E052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8F1" w:rsidRDefault="00FC48F1" w:rsidP="00FC48F1">
      <w:pPr>
        <w:tabs>
          <w:tab w:val="left" w:pos="0"/>
        </w:tabs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48F1">
        <w:rPr>
          <w:rFonts w:ascii="Times New Roman" w:hAnsi="Times New Roman" w:cs="Times New Roman"/>
          <w:sz w:val="24"/>
          <w:szCs w:val="24"/>
        </w:rPr>
        <w:tab/>
      </w:r>
    </w:p>
    <w:p w:rsidR="00FC48F1" w:rsidRDefault="00FC48F1" w:rsidP="00FC48F1">
      <w:pPr>
        <w:tabs>
          <w:tab w:val="left" w:pos="0"/>
        </w:tabs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В</w:t>
      </w:r>
      <w:r w:rsidRPr="00FC48F1">
        <w:rPr>
          <w:rFonts w:ascii="Times New Roman" w:hAnsi="Times New Roman" w:cs="Times New Roman"/>
          <w:sz w:val="24"/>
          <w:szCs w:val="24"/>
        </w:rPr>
        <w:t xml:space="preserve">  соответствии с ч.1 ст.17 Федерального закона от 06.10.2003 № 131- ФЗ «Об общих принципах организации местного самоуправления в Российской Федерации», в целях реализации положений Федерального закона от 25.12.2008 № 273-ФЗ «О противодействии коррупции» и </w:t>
      </w: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эффективной деятельности по противодействию коррупции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>Норваш-Шигалинском</w:t>
      </w: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ении, администрация Норваш-Шигалинского сельского поселения</w:t>
      </w:r>
    </w:p>
    <w:p w:rsidR="00FC48F1" w:rsidRPr="00FC48F1" w:rsidRDefault="00FC48F1" w:rsidP="00FC48F1">
      <w:pPr>
        <w:tabs>
          <w:tab w:val="left" w:pos="0"/>
        </w:tabs>
        <w:ind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ПОСТАНОВЛЯЕТ</w:t>
      </w:r>
      <w:r w:rsidRPr="00FC48F1">
        <w:rPr>
          <w:rFonts w:ascii="Times New Roman" w:hAnsi="Times New Roman" w:cs="Times New Roman"/>
          <w:color w:val="000000"/>
          <w:sz w:val="24"/>
          <w:szCs w:val="24"/>
        </w:rPr>
        <w:t>: </w:t>
      </w:r>
    </w:p>
    <w:p w:rsidR="00FC48F1" w:rsidRPr="00FC48F1" w:rsidRDefault="00FC48F1" w:rsidP="00FC48F1">
      <w:pPr>
        <w:pStyle w:val="a8"/>
        <w:spacing w:after="283"/>
        <w:jc w:val="both"/>
        <w:rPr>
          <w:spacing w:val="2"/>
          <w:sz w:val="24"/>
          <w:szCs w:val="24"/>
        </w:rPr>
      </w:pPr>
      <w:r w:rsidRPr="00FC48F1">
        <w:rPr>
          <w:color w:val="000000"/>
          <w:sz w:val="24"/>
          <w:szCs w:val="24"/>
        </w:rPr>
        <w:t xml:space="preserve">1.Определить должностным лицом, ответственным за работу по профилактике коррупционных и иных правонарушений в администрации </w:t>
      </w:r>
      <w:r>
        <w:rPr>
          <w:color w:val="000000"/>
          <w:sz w:val="24"/>
          <w:szCs w:val="24"/>
        </w:rPr>
        <w:t>Норваш-Шигалинского</w:t>
      </w:r>
      <w:r w:rsidRPr="00FC48F1">
        <w:rPr>
          <w:color w:val="000000"/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 Исакову Веру Валентиновну</w:t>
      </w:r>
      <w:r w:rsidRPr="00FC48F1">
        <w:rPr>
          <w:color w:val="000000"/>
          <w:sz w:val="24"/>
          <w:szCs w:val="24"/>
        </w:rPr>
        <w:t>.</w:t>
      </w:r>
    </w:p>
    <w:p w:rsidR="00FC48F1" w:rsidRPr="00FC48F1" w:rsidRDefault="00FC48F1" w:rsidP="00FC48F1">
      <w:pPr>
        <w:pStyle w:val="1"/>
        <w:tabs>
          <w:tab w:val="left" w:pos="9923"/>
        </w:tabs>
        <w:ind w:left="0"/>
        <w:jc w:val="both"/>
      </w:pPr>
      <w:r w:rsidRPr="00FC48F1">
        <w:rPr>
          <w:spacing w:val="2"/>
        </w:rPr>
        <w:t>2.Утвердить «</w:t>
      </w:r>
      <w:r w:rsidRPr="00FC48F1">
        <w:t xml:space="preserve">Должностные обязанности сотрудника, ответственного за профилактику коррупционных правонарушений в администрации </w:t>
      </w:r>
      <w:r>
        <w:t>Норваш-Шигалинского</w:t>
      </w:r>
      <w:r w:rsidRPr="00FC48F1">
        <w:t xml:space="preserve"> сельского поселения».</w:t>
      </w:r>
    </w:p>
    <w:p w:rsidR="00FC48F1" w:rsidRPr="00FC48F1" w:rsidRDefault="00FC48F1" w:rsidP="00FC48F1">
      <w:pPr>
        <w:pStyle w:val="1"/>
        <w:tabs>
          <w:tab w:val="left" w:pos="9923"/>
        </w:tabs>
        <w:ind w:left="0"/>
        <w:jc w:val="both"/>
      </w:pPr>
    </w:p>
    <w:p w:rsidR="00FC48F1" w:rsidRPr="00FC48F1" w:rsidRDefault="00FC48F1" w:rsidP="00FC48F1">
      <w:pPr>
        <w:pStyle w:val="1"/>
        <w:tabs>
          <w:tab w:val="left" w:pos="9923"/>
        </w:tabs>
        <w:ind w:left="0"/>
        <w:jc w:val="both"/>
      </w:pPr>
      <w:r w:rsidRPr="00FC48F1">
        <w:t xml:space="preserve">3.Постановление администрации от  </w:t>
      </w:r>
      <w:r>
        <w:t>02</w:t>
      </w:r>
      <w:r w:rsidRPr="00FC48F1">
        <w:t>.1</w:t>
      </w:r>
      <w:r w:rsidR="007A58E0">
        <w:t>2</w:t>
      </w:r>
      <w:r w:rsidRPr="00FC48F1">
        <w:t>.2016 года  №</w:t>
      </w:r>
      <w:r w:rsidR="007A58E0">
        <w:t>101</w:t>
      </w:r>
      <w:r w:rsidRPr="00FC48F1">
        <w:t xml:space="preserve"> «Об определении лица, ответственного за профилактику коррупционных и иных правонарушений» считать утратившим силу.</w:t>
      </w:r>
    </w:p>
    <w:p w:rsidR="00FC48F1" w:rsidRPr="00FC48F1" w:rsidRDefault="00FC48F1" w:rsidP="00FC48F1">
      <w:pPr>
        <w:pStyle w:val="1"/>
        <w:tabs>
          <w:tab w:val="left" w:pos="9923"/>
        </w:tabs>
        <w:ind w:left="0"/>
        <w:jc w:val="both"/>
      </w:pPr>
    </w:p>
    <w:p w:rsidR="00FC48F1" w:rsidRPr="00FC48F1" w:rsidRDefault="00FC48F1" w:rsidP="00FC48F1">
      <w:pPr>
        <w:pStyle w:val="a8"/>
        <w:spacing w:after="283"/>
        <w:jc w:val="both"/>
        <w:rPr>
          <w:sz w:val="24"/>
          <w:szCs w:val="24"/>
        </w:rPr>
      </w:pPr>
      <w:r w:rsidRPr="00FC48F1">
        <w:rPr>
          <w:color w:val="000000"/>
          <w:sz w:val="24"/>
          <w:szCs w:val="24"/>
        </w:rPr>
        <w:t>4. Контроль за исполнением указанным должностным лицом возложенных функций оставляю за собой.</w:t>
      </w:r>
    </w:p>
    <w:p w:rsidR="00FC48F1" w:rsidRDefault="00FC48F1" w:rsidP="00FC4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FC4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Норваш-Шигалинского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48F1" w:rsidRPr="00FC48F1" w:rsidRDefault="00FC48F1" w:rsidP="00FC48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8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Батыревского района                                                 Н.Н. Раськин</w:t>
      </w:r>
    </w:p>
    <w:p w:rsidR="00FC48F1" w:rsidRPr="00FC48F1" w:rsidRDefault="00FC48F1" w:rsidP="00FC48F1">
      <w:pPr>
        <w:rPr>
          <w:rFonts w:ascii="Times New Roman" w:hAnsi="Times New Roman" w:cs="Times New Roman"/>
          <w:sz w:val="24"/>
          <w:szCs w:val="24"/>
        </w:rPr>
      </w:pPr>
    </w:p>
    <w:p w:rsidR="00FC48F1" w:rsidRPr="00FC48F1" w:rsidRDefault="00FC48F1" w:rsidP="00FC48F1">
      <w:pPr>
        <w:spacing w:line="10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A58E0" w:rsidRDefault="00FC48F1" w:rsidP="00FC48F1">
      <w:pPr>
        <w:spacing w:line="10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C48F1" w:rsidRPr="00FC48F1" w:rsidRDefault="00FC48F1" w:rsidP="00FC48F1">
      <w:pPr>
        <w:spacing w:line="10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Норваш-Шигалинского</w:t>
      </w:r>
    </w:p>
    <w:p w:rsidR="00FC48F1" w:rsidRPr="00FC48F1" w:rsidRDefault="00FC48F1" w:rsidP="00FC48F1">
      <w:pPr>
        <w:spacing w:line="10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C48F1" w:rsidRPr="00FC48F1" w:rsidRDefault="00FC48F1" w:rsidP="00FC48F1">
      <w:pPr>
        <w:spacing w:line="100" w:lineRule="atLeast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№ </w:t>
      </w:r>
      <w:r w:rsidR="007A58E0">
        <w:rPr>
          <w:rFonts w:ascii="Times New Roman" w:hAnsi="Times New Roman" w:cs="Times New Roman"/>
          <w:sz w:val="24"/>
          <w:szCs w:val="24"/>
        </w:rPr>
        <w:t>53</w:t>
      </w:r>
      <w:r w:rsidRPr="00FC48F1">
        <w:rPr>
          <w:rFonts w:ascii="Times New Roman" w:hAnsi="Times New Roman" w:cs="Times New Roman"/>
          <w:sz w:val="24"/>
          <w:szCs w:val="24"/>
        </w:rPr>
        <w:t xml:space="preserve"> от </w:t>
      </w:r>
      <w:r w:rsidR="002343CB">
        <w:rPr>
          <w:rFonts w:ascii="Times New Roman" w:hAnsi="Times New Roman" w:cs="Times New Roman"/>
          <w:sz w:val="24"/>
          <w:szCs w:val="24"/>
        </w:rPr>
        <w:t>18</w:t>
      </w:r>
      <w:r w:rsidR="007A58E0">
        <w:rPr>
          <w:rFonts w:ascii="Times New Roman" w:hAnsi="Times New Roman" w:cs="Times New Roman"/>
          <w:sz w:val="24"/>
          <w:szCs w:val="24"/>
        </w:rPr>
        <w:t>.</w:t>
      </w:r>
      <w:r w:rsidRPr="00FC48F1">
        <w:rPr>
          <w:rFonts w:ascii="Times New Roman" w:hAnsi="Times New Roman" w:cs="Times New Roman"/>
          <w:sz w:val="24"/>
          <w:szCs w:val="24"/>
        </w:rPr>
        <w:t>0</w:t>
      </w:r>
      <w:r w:rsidR="007A58E0">
        <w:rPr>
          <w:rFonts w:ascii="Times New Roman" w:hAnsi="Times New Roman" w:cs="Times New Roman"/>
          <w:sz w:val="24"/>
          <w:szCs w:val="24"/>
        </w:rPr>
        <w:t>8</w:t>
      </w:r>
      <w:r w:rsidR="002343CB">
        <w:rPr>
          <w:rFonts w:ascii="Times New Roman" w:hAnsi="Times New Roman" w:cs="Times New Roman"/>
          <w:sz w:val="24"/>
          <w:szCs w:val="24"/>
        </w:rPr>
        <w:t>.</w:t>
      </w:r>
      <w:r w:rsidR="007A58E0">
        <w:rPr>
          <w:rFonts w:ascii="Times New Roman" w:hAnsi="Times New Roman" w:cs="Times New Roman"/>
          <w:sz w:val="24"/>
          <w:szCs w:val="24"/>
        </w:rPr>
        <w:t xml:space="preserve"> </w:t>
      </w:r>
      <w:r w:rsidRPr="00FC48F1">
        <w:rPr>
          <w:rFonts w:ascii="Times New Roman" w:hAnsi="Times New Roman" w:cs="Times New Roman"/>
          <w:sz w:val="24"/>
          <w:szCs w:val="24"/>
        </w:rPr>
        <w:t>.2021г.</w:t>
      </w:r>
    </w:p>
    <w:p w:rsidR="00FC48F1" w:rsidRPr="00FC48F1" w:rsidRDefault="00FC48F1" w:rsidP="00FC48F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F1" w:rsidRPr="00FC48F1" w:rsidRDefault="00FC48F1" w:rsidP="00FC48F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F1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сотрудника, ответственного за профилактику коррупционных правонарушений </w:t>
      </w:r>
    </w:p>
    <w:p w:rsidR="00FC48F1" w:rsidRPr="00FC48F1" w:rsidRDefault="00FC48F1" w:rsidP="00FC48F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8F1">
        <w:rPr>
          <w:rFonts w:ascii="Times New Roman" w:hAnsi="Times New Roman" w:cs="Times New Roman"/>
          <w:b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Норваш-Шигалинского</w:t>
      </w:r>
      <w:r w:rsidRPr="00FC48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48F1" w:rsidRPr="00FC48F1" w:rsidRDefault="00FC48F1" w:rsidP="00FC48F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F1" w:rsidRPr="00FC48F1" w:rsidRDefault="00FC48F1" w:rsidP="00FC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1. Должностное лицо, ответственное за работу по профилактике коррупционных и иных правонарушений (далее - Должностное лицо)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bookmarkStart w:id="0" w:name="_GoBack"/>
      <w:bookmarkEnd w:id="0"/>
      <w:r w:rsidRPr="00FC48F1">
        <w:rPr>
          <w:rFonts w:ascii="Times New Roman" w:hAnsi="Times New Roman" w:cs="Times New Roman"/>
          <w:sz w:val="24"/>
          <w:szCs w:val="24"/>
        </w:rPr>
        <w:t>постановлениями и распоряжениями Правительства Российской Федерации, иными нормативными правовыми актами Российской Федерации, а также настоящей должностной инструкцией и Положением «О противодействии коррупции».</w:t>
      </w:r>
    </w:p>
    <w:p w:rsidR="00FC48F1" w:rsidRPr="00FC48F1" w:rsidRDefault="00FC48F1" w:rsidP="00FC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b/>
          <w:bCs/>
          <w:sz w:val="24"/>
          <w:szCs w:val="24"/>
        </w:rPr>
        <w:t>II. Основные задачи и функции Должностного лица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>1. Основными задачами Должностного лица являются профилактика коррупционных и иных правонарушений в Администрации по соблюдению работниками запретов, ограничений, обязательств и правил служебного поведения.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>2. Должностное лицо осуществляет следующие функции: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обеспечение соблюдения 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FC48F1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C48F1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FC48F1">
        <w:rPr>
          <w:rFonts w:ascii="Times New Roman" w:hAnsi="Times New Roman" w:cs="Times New Roman"/>
          <w:color w:val="000000"/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поведению):</w:t>
      </w:r>
    </w:p>
    <w:p w:rsidR="00FC48F1" w:rsidRPr="00FC48F1" w:rsidRDefault="00FC48F1" w:rsidP="00FC48F1">
      <w:pPr>
        <w:numPr>
          <w:ilvl w:val="0"/>
          <w:numId w:val="4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муниципальными служащими, замещающими должности муниципальной службы в администрации поселения;</w:t>
      </w:r>
    </w:p>
    <w:p w:rsidR="00FC48F1" w:rsidRPr="00FC48F1" w:rsidRDefault="00FC48F1" w:rsidP="00FC48F1">
      <w:pPr>
        <w:numPr>
          <w:ilvl w:val="0"/>
          <w:numId w:val="4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 лицами, замещающими муниципальные должности в представительном органе сельского поселения;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9" w:history="1">
        <w:r w:rsidRPr="00FC48F1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принципов</w:t>
        </w:r>
      </w:hyperlink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 служебного поведения муниципальных служащих, утвержденных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C48F1">
          <w:rPr>
            <w:rFonts w:ascii="Times New Roman" w:hAnsi="Times New Roman" w:cs="Times New Roman"/>
            <w:color w:val="000000"/>
            <w:sz w:val="24"/>
            <w:szCs w:val="24"/>
          </w:rPr>
          <w:t>2002 г</w:t>
        </w:r>
      </w:smartTag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</w:t>
      </w:r>
      <w:r w:rsidRPr="00FC4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е) организация правового просвещения муниципальных служащих;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ж) проведение служебных проверок;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и) подготовка проектов нормативных правовых актов о противодействии коррупции;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к) взаимодействие с правоохранительными органами в установленной сфере деятельности;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10" w:history="1">
        <w:r w:rsidRPr="00FC48F1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ограничений</w:t>
        </w:r>
      </w:hyperlink>
      <w:r w:rsidRPr="00FC48F1">
        <w:rPr>
          <w:rFonts w:ascii="Times New Roman" w:hAnsi="Times New Roman" w:cs="Times New Roman"/>
          <w:color w:val="000000"/>
          <w:sz w:val="24"/>
          <w:szCs w:val="24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м) размещение сведений о доходах в информационно- телекоммуникационной сети «Интернет», представленных:</w:t>
      </w:r>
    </w:p>
    <w:p w:rsidR="00FC48F1" w:rsidRPr="00FC48F1" w:rsidRDefault="00FC48F1" w:rsidP="00FC48F1">
      <w:pPr>
        <w:numPr>
          <w:ilvl w:val="0"/>
          <w:numId w:val="5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муниципальными служащими, замещающими должности муниципальной службы в администрации поселения;</w:t>
      </w:r>
    </w:p>
    <w:p w:rsidR="00FC48F1" w:rsidRPr="00FC48F1" w:rsidRDefault="00FC48F1" w:rsidP="00FC48F1">
      <w:pPr>
        <w:numPr>
          <w:ilvl w:val="0"/>
          <w:numId w:val="5"/>
        </w:numPr>
        <w:suppressAutoHyphens/>
        <w:spacing w:after="0" w:line="100" w:lineRule="atLeast"/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t>лицами, замещающими муниципальные должности в представительном органе сельского поселения;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8F1">
        <w:rPr>
          <w:rFonts w:ascii="Times New Roman" w:hAnsi="Times New Roman" w:cs="Times New Roman"/>
          <w:color w:val="000000"/>
          <w:sz w:val="24"/>
          <w:szCs w:val="24"/>
        </w:rPr>
        <w:lastRenderedPageBreak/>
        <w:t>н)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FC48F1" w:rsidRPr="00FC48F1" w:rsidRDefault="00FC48F1" w:rsidP="00FC48F1">
      <w:pPr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48F1" w:rsidRPr="00FC48F1" w:rsidRDefault="00FC48F1" w:rsidP="00FC4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b/>
          <w:bCs/>
          <w:sz w:val="24"/>
          <w:szCs w:val="24"/>
        </w:rPr>
        <w:t>III. Ответственность Должностного лица.</w:t>
      </w:r>
    </w:p>
    <w:p w:rsidR="00FC48F1" w:rsidRPr="00FC48F1" w:rsidRDefault="00FC48F1" w:rsidP="00FC48F1">
      <w:pPr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>1. Должностное лицо несет ответственность: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а) 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РФ. 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sz w:val="24"/>
          <w:szCs w:val="24"/>
        </w:rPr>
      </w:pPr>
      <w:r w:rsidRPr="00FC48F1">
        <w:rPr>
          <w:rFonts w:ascii="Times New Roman" w:hAnsi="Times New Roman" w:cs="Times New Roman"/>
          <w:sz w:val="24"/>
          <w:szCs w:val="24"/>
        </w:rPr>
        <w:t xml:space="preserve">б)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РФ. </w:t>
      </w:r>
    </w:p>
    <w:p w:rsidR="00FC48F1" w:rsidRPr="00FC48F1" w:rsidRDefault="00FC48F1" w:rsidP="00FC48F1">
      <w:pPr>
        <w:rPr>
          <w:rFonts w:ascii="Times New Roman" w:hAnsi="Times New Roman" w:cs="Times New Roman"/>
          <w:sz w:val="24"/>
          <w:szCs w:val="24"/>
        </w:rPr>
      </w:pPr>
    </w:p>
    <w:p w:rsidR="00FC48F1" w:rsidRPr="00FC48F1" w:rsidRDefault="00FC48F1" w:rsidP="00FC48F1">
      <w:pPr>
        <w:pStyle w:val="10"/>
        <w:shd w:val="clear" w:color="auto" w:fill="FFFFFF"/>
        <w:spacing w:before="0" w:after="0"/>
        <w:jc w:val="both"/>
      </w:pPr>
      <w:r w:rsidRPr="00FC48F1">
        <w:t>С инструкцией ознакомлен (-а)</w:t>
      </w:r>
    </w:p>
    <w:p w:rsidR="00FC48F1" w:rsidRPr="00FC48F1" w:rsidRDefault="00FC48F1" w:rsidP="00FC48F1">
      <w:pPr>
        <w:pStyle w:val="10"/>
        <w:shd w:val="clear" w:color="auto" w:fill="FFFFFF"/>
        <w:spacing w:before="0" w:after="0"/>
        <w:jc w:val="both"/>
      </w:pPr>
      <w:r w:rsidRPr="00FC48F1">
        <w:t>_______________________ ________________</w:t>
      </w:r>
      <w:r w:rsidRPr="00FC48F1">
        <w:br/>
        <w:t xml:space="preserve">     (подпись, расшифровка)                                                                                     (дата)                </w:t>
      </w:r>
    </w:p>
    <w:p w:rsidR="00FC48F1" w:rsidRPr="00FC48F1" w:rsidRDefault="00FC48F1" w:rsidP="00FC48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9D1" w:rsidRPr="00FC48F1" w:rsidRDefault="008129D1" w:rsidP="00FC48F1">
      <w:pPr>
        <w:tabs>
          <w:tab w:val="left" w:pos="0"/>
        </w:tabs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D1" w:rsidRPr="00FC48F1" w:rsidRDefault="008129D1" w:rsidP="000E2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D1" w:rsidRPr="00FC48F1" w:rsidRDefault="008129D1" w:rsidP="000E2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9D1" w:rsidRPr="00FC48F1" w:rsidSect="006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7BF" w:rsidRDefault="00A957BF" w:rsidP="00C5629A">
      <w:pPr>
        <w:spacing w:after="0" w:line="240" w:lineRule="auto"/>
      </w:pPr>
      <w:r>
        <w:separator/>
      </w:r>
    </w:p>
  </w:endnote>
  <w:endnote w:type="continuationSeparator" w:id="0">
    <w:p w:rsidR="00A957BF" w:rsidRDefault="00A957BF" w:rsidP="00C5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7BF" w:rsidRDefault="00A957BF" w:rsidP="00C5629A">
      <w:pPr>
        <w:spacing w:after="0" w:line="240" w:lineRule="auto"/>
      </w:pPr>
      <w:r>
        <w:separator/>
      </w:r>
    </w:p>
  </w:footnote>
  <w:footnote w:type="continuationSeparator" w:id="0">
    <w:p w:rsidR="00A957BF" w:rsidRDefault="00A957BF" w:rsidP="00C56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69B2628"/>
    <w:multiLevelType w:val="hybridMultilevel"/>
    <w:tmpl w:val="DFBA7D40"/>
    <w:lvl w:ilvl="0" w:tplc="92E85644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ED157D"/>
    <w:multiLevelType w:val="multilevel"/>
    <w:tmpl w:val="FEAE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>
    <w:nsid w:val="67BA0957"/>
    <w:multiLevelType w:val="multilevel"/>
    <w:tmpl w:val="0B622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63F"/>
    <w:rsid w:val="000E29FC"/>
    <w:rsid w:val="001345B8"/>
    <w:rsid w:val="001502C1"/>
    <w:rsid w:val="001E1467"/>
    <w:rsid w:val="0022434E"/>
    <w:rsid w:val="002343CB"/>
    <w:rsid w:val="003B6398"/>
    <w:rsid w:val="00434799"/>
    <w:rsid w:val="004810E6"/>
    <w:rsid w:val="004965EB"/>
    <w:rsid w:val="004C3141"/>
    <w:rsid w:val="004C7129"/>
    <w:rsid w:val="0053540A"/>
    <w:rsid w:val="00551EAD"/>
    <w:rsid w:val="00612004"/>
    <w:rsid w:val="00615F79"/>
    <w:rsid w:val="007272E2"/>
    <w:rsid w:val="007A58E0"/>
    <w:rsid w:val="0080463F"/>
    <w:rsid w:val="008129D1"/>
    <w:rsid w:val="00841AFF"/>
    <w:rsid w:val="0086118E"/>
    <w:rsid w:val="00A957BF"/>
    <w:rsid w:val="00AA114C"/>
    <w:rsid w:val="00AB0CDB"/>
    <w:rsid w:val="00BA60E5"/>
    <w:rsid w:val="00BB671E"/>
    <w:rsid w:val="00BC40AA"/>
    <w:rsid w:val="00BF4EDD"/>
    <w:rsid w:val="00C54D71"/>
    <w:rsid w:val="00C5629A"/>
    <w:rsid w:val="00C56FFF"/>
    <w:rsid w:val="00C65A3D"/>
    <w:rsid w:val="00CC79AD"/>
    <w:rsid w:val="00CD669A"/>
    <w:rsid w:val="00D2729D"/>
    <w:rsid w:val="00DA6BC9"/>
    <w:rsid w:val="00E54F53"/>
    <w:rsid w:val="00EB5D3B"/>
    <w:rsid w:val="00F51502"/>
    <w:rsid w:val="00F95411"/>
    <w:rsid w:val="00FC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E6F4C4-96E6-4A71-B763-E68A625A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1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629A"/>
  </w:style>
  <w:style w:type="paragraph" w:styleId="a6">
    <w:name w:val="footer"/>
    <w:basedOn w:val="a"/>
    <w:link w:val="a7"/>
    <w:uiPriority w:val="99"/>
    <w:unhideWhenUsed/>
    <w:rsid w:val="00C56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629A"/>
  </w:style>
  <w:style w:type="paragraph" w:styleId="a8">
    <w:name w:val="Body Text"/>
    <w:basedOn w:val="a"/>
    <w:link w:val="a9"/>
    <w:rsid w:val="00FC48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C48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nhideWhenUsed/>
    <w:rsid w:val="00FC48F1"/>
    <w:rPr>
      <w:color w:val="0000FF"/>
      <w:u w:val="single"/>
    </w:rPr>
  </w:style>
  <w:style w:type="paragraph" w:customStyle="1" w:styleId="1">
    <w:name w:val="Абзац списка1"/>
    <w:basedOn w:val="a"/>
    <w:rsid w:val="00FC48F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 (веб)1"/>
    <w:basedOn w:val="a"/>
    <w:rsid w:val="00FC48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4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316169B530EB400466F4D79EEFF8C60&amp;req=doc&amp;base=RZB&amp;n=310135&amp;REFFIELD=134&amp;REFDST=100010&amp;REFDOC=304572&amp;REFBASE=RZB&amp;stat=refcode%3D16876%3Bindex%3D27&amp;date=24.07.20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nd=6316169B530EB400466F4D79EEFF8C60&amp;req=doc&amp;base=RZB&amp;n=300876&amp;dst=36&amp;fld=134&amp;REFFIELD=134&amp;REFDST=100174&amp;REFDOC=304572&amp;REFBASE=RZB&amp;stat=refcode%3D16610%3Bdstident%3D36%3Bindex%3D39&amp;date=24.07.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6316169B530EB400466F4D79EEFF8C60&amp;req=doc&amp;base=RZB&amp;n=89509&amp;dst=100039&amp;fld=134&amp;REFFIELD=134&amp;REFDST=100013&amp;REFDOC=304572&amp;REFBASE=RZB&amp;stat=refcode%3D16876%3Bdstident%3D100039%3Bindex%3D30&amp;date=24.07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2010-10-12T22:26:00Z</cp:lastPrinted>
  <dcterms:created xsi:type="dcterms:W3CDTF">2021-08-20T10:14:00Z</dcterms:created>
  <dcterms:modified xsi:type="dcterms:W3CDTF">2010-10-12T22:27:00Z</dcterms:modified>
</cp:coreProperties>
</file>