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C4" w:rsidRPr="00FA08C4" w:rsidRDefault="00FA08C4" w:rsidP="00FA08C4">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FA08C4">
        <w:rPr>
          <w:rFonts w:ascii="Times New Roman" w:eastAsia="Times New Roman" w:hAnsi="Times New Roman" w:cs="Times New Roman"/>
          <w:b/>
          <w:bCs/>
          <w:color w:val="22272F"/>
          <w:kern w:val="36"/>
          <w:sz w:val="33"/>
          <w:szCs w:val="33"/>
          <w:lang w:eastAsia="ru-RU"/>
        </w:rPr>
        <w:t>Приказ Федеральной службы по надзору в сфере образования и науки РФ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(с изменениями и дополнениями)</w:t>
      </w:r>
    </w:p>
    <w:p w:rsidR="00FA08C4" w:rsidRPr="00FA08C4" w:rsidRDefault="00FA08C4" w:rsidP="00FA08C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bookmarkStart w:id="0" w:name="text"/>
      <w:bookmarkEnd w:id="0"/>
      <w:r w:rsidRPr="00FA08C4">
        <w:rPr>
          <w:rFonts w:ascii="Times New Roman" w:eastAsia="Times New Roman" w:hAnsi="Times New Roman" w:cs="Times New Roman"/>
          <w:b/>
          <w:bCs/>
          <w:color w:val="22272F"/>
          <w:sz w:val="30"/>
          <w:szCs w:val="30"/>
          <w:lang w:eastAsia="ru-RU"/>
        </w:rPr>
        <w:t>Приказ Федеральной службы по надзору в сфере образования и науки РФ от 14 августа 2020 г. N 831</w:t>
      </w:r>
      <w:r w:rsidRPr="00FA08C4">
        <w:rPr>
          <w:rFonts w:ascii="Times New Roman" w:eastAsia="Times New Roman" w:hAnsi="Times New Roman" w:cs="Times New Roman"/>
          <w:b/>
          <w:bCs/>
          <w:color w:val="22272F"/>
          <w:sz w:val="30"/>
          <w:szCs w:val="30"/>
          <w:lang w:eastAsia="ru-RU"/>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FA08C4" w:rsidRPr="00FA08C4" w:rsidRDefault="00FA08C4" w:rsidP="00FA08C4">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FA08C4">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FA08C4">
        <w:rPr>
          <w:rFonts w:ascii="Times New Roman" w:eastAsia="Times New Roman" w:hAnsi="Times New Roman" w:cs="Times New Roman"/>
          <w:b/>
          <w:bCs/>
          <w:color w:val="3272C0"/>
          <w:sz w:val="24"/>
          <w:szCs w:val="24"/>
          <w:lang w:eastAsia="ru-RU"/>
        </w:rPr>
        <w:t>от</w:t>
      </w:r>
      <w:proofErr w:type="gramEnd"/>
      <w:r w:rsidRPr="00FA08C4">
        <w:rPr>
          <w:rFonts w:ascii="Times New Roman" w:eastAsia="Times New Roman" w:hAnsi="Times New Roman" w:cs="Times New Roman"/>
          <w:b/>
          <w:bCs/>
          <w:color w:val="3272C0"/>
          <w:sz w:val="24"/>
          <w:szCs w:val="24"/>
          <w:lang w:eastAsia="ru-RU"/>
        </w:rPr>
        <w:t>:</w:t>
      </w:r>
    </w:p>
    <w:p w:rsidR="00FA08C4" w:rsidRPr="00FA08C4" w:rsidRDefault="00FA08C4" w:rsidP="00FA08C4">
      <w:pPr>
        <w:shd w:val="clear" w:color="auto" w:fill="FFFFFF"/>
        <w:spacing w:after="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7 мая, 9 августа 2021 г.</w:t>
      </w:r>
    </w:p>
    <w:p w:rsidR="00FA08C4" w:rsidRPr="00FA08C4" w:rsidRDefault="00FA08C4" w:rsidP="00FA08C4">
      <w:pPr>
        <w:shd w:val="clear" w:color="auto" w:fill="FFFFFF"/>
        <w:spacing w:after="0" w:line="240" w:lineRule="auto"/>
        <w:rPr>
          <w:rFonts w:ascii="Times New Roman" w:eastAsia="Times New Roman" w:hAnsi="Times New Roman" w:cs="Times New Roman"/>
          <w:color w:val="22272F"/>
          <w:sz w:val="23"/>
          <w:szCs w:val="23"/>
          <w:lang w:eastAsia="ru-RU"/>
        </w:rPr>
      </w:pPr>
      <w:r w:rsidRPr="00FA08C4">
        <w:rPr>
          <w:rFonts w:ascii="Times New Roman" w:eastAsia="Times New Roman" w:hAnsi="Times New Roman" w:cs="Times New Roman"/>
          <w:color w:val="22272F"/>
          <w:sz w:val="23"/>
          <w:szCs w:val="23"/>
          <w:lang w:eastAsia="ru-RU"/>
        </w:rPr>
        <w:t> </w:t>
      </w:r>
    </w:p>
    <w:p w:rsidR="00FA08C4" w:rsidRPr="00FA08C4" w:rsidRDefault="00FA08C4" w:rsidP="00FA08C4">
      <w:pPr>
        <w:shd w:val="clear" w:color="auto" w:fill="FFFFFF"/>
        <w:spacing w:after="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В соответствии с </w:t>
      </w:r>
      <w:hyperlink r:id="rId5" w:anchor="block_1008" w:history="1">
        <w:r w:rsidRPr="00FA08C4">
          <w:rPr>
            <w:rFonts w:ascii="Times New Roman" w:eastAsia="Times New Roman" w:hAnsi="Times New Roman" w:cs="Times New Roman"/>
            <w:color w:val="3272C0"/>
            <w:sz w:val="24"/>
            <w:szCs w:val="24"/>
            <w:lang w:eastAsia="ru-RU"/>
          </w:rPr>
          <w:t>пунктом 8</w:t>
        </w:r>
      </w:hyperlink>
      <w:r w:rsidRPr="00FA08C4">
        <w:rPr>
          <w:rFonts w:ascii="Times New Roman" w:eastAsia="Times New Roman" w:hAnsi="Times New Roman" w:cs="Times New Roman"/>
          <w:color w:val="464C55"/>
          <w:sz w:val="24"/>
          <w:szCs w:val="24"/>
          <w:lang w:eastAsia="ru-RU"/>
        </w:rPr>
        <w:t>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w:t>
      </w:r>
      <w:hyperlink r:id="rId6" w:history="1">
        <w:r w:rsidRPr="00FA08C4">
          <w:rPr>
            <w:rFonts w:ascii="Times New Roman" w:eastAsia="Times New Roman" w:hAnsi="Times New Roman" w:cs="Times New Roman"/>
            <w:color w:val="3272C0"/>
            <w:sz w:val="24"/>
            <w:szCs w:val="24"/>
            <w:lang w:eastAsia="ru-RU"/>
          </w:rPr>
          <w:t>постановлением</w:t>
        </w:r>
      </w:hyperlink>
      <w:r w:rsidRPr="00FA08C4">
        <w:rPr>
          <w:rFonts w:ascii="Times New Roman" w:eastAsia="Times New Roman" w:hAnsi="Times New Roman" w:cs="Times New Roman"/>
          <w:color w:val="464C55"/>
          <w:sz w:val="24"/>
          <w:szCs w:val="24"/>
          <w:lang w:eastAsia="ru-RU"/>
        </w:rPr>
        <w:t> Правительства Российской Федерации от 10 июля 2013 г. N 582 (Собрание законодательства Российской Федерации, 2013, N 29, ст. 3964), приказываю:</w:t>
      </w:r>
    </w:p>
    <w:p w:rsidR="00FA08C4" w:rsidRPr="00FA08C4" w:rsidRDefault="00FA08C4" w:rsidP="00FA08C4">
      <w:pPr>
        <w:shd w:val="clear" w:color="auto" w:fill="FFFFFF"/>
        <w:spacing w:after="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1. Утвердить прилагаемые </w:t>
      </w:r>
      <w:hyperlink r:id="rId7" w:anchor="block_1000" w:history="1">
        <w:r w:rsidRPr="00FA08C4">
          <w:rPr>
            <w:rFonts w:ascii="Times New Roman" w:eastAsia="Times New Roman" w:hAnsi="Times New Roman" w:cs="Times New Roman"/>
            <w:color w:val="3272C0"/>
            <w:sz w:val="24"/>
            <w:szCs w:val="24"/>
            <w:lang w:eastAsia="ru-RU"/>
          </w:rPr>
          <w:t>Требования</w:t>
        </w:r>
      </w:hyperlink>
      <w:r w:rsidRPr="00FA08C4">
        <w:rPr>
          <w:rFonts w:ascii="Times New Roman" w:eastAsia="Times New Roman" w:hAnsi="Times New Roman" w:cs="Times New Roman"/>
          <w:color w:val="464C55"/>
          <w:sz w:val="24"/>
          <w:szCs w:val="24"/>
          <w:lang w:eastAsia="ru-RU"/>
        </w:rPr>
        <w:t>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2. Настоящий приказ вступает в силу с 1 января 2021 года и действует по 31 декабря 2026 года.</w:t>
      </w:r>
    </w:p>
    <w:p w:rsidR="00FA08C4" w:rsidRPr="00FA08C4" w:rsidRDefault="00FA08C4" w:rsidP="00FA08C4">
      <w:pPr>
        <w:shd w:val="clear" w:color="auto" w:fill="FFFFFF"/>
        <w:spacing w:after="0" w:line="240" w:lineRule="auto"/>
        <w:rPr>
          <w:rFonts w:ascii="Times New Roman" w:eastAsia="Times New Roman" w:hAnsi="Times New Roman" w:cs="Times New Roman"/>
          <w:color w:val="22272F"/>
          <w:sz w:val="23"/>
          <w:szCs w:val="23"/>
          <w:lang w:eastAsia="ru-RU"/>
        </w:rPr>
      </w:pPr>
      <w:r w:rsidRPr="00FA08C4">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FA08C4" w:rsidRPr="00FA08C4" w:rsidTr="00FA08C4">
        <w:tc>
          <w:tcPr>
            <w:tcW w:w="3300" w:type="pct"/>
            <w:shd w:val="clear" w:color="auto" w:fill="FFFFFF"/>
            <w:vAlign w:val="bottom"/>
            <w:hideMark/>
          </w:tcPr>
          <w:p w:rsidR="00FA08C4" w:rsidRPr="00FA08C4" w:rsidRDefault="00FA08C4" w:rsidP="00FA08C4">
            <w:pPr>
              <w:spacing w:before="75" w:after="75" w:line="240" w:lineRule="auto"/>
              <w:ind w:left="75" w:right="75"/>
              <w:rPr>
                <w:rFonts w:ascii="Times New Roman" w:eastAsia="Times New Roman" w:hAnsi="Times New Roman" w:cs="Times New Roman"/>
                <w:sz w:val="24"/>
                <w:szCs w:val="24"/>
                <w:lang w:eastAsia="ru-RU"/>
              </w:rPr>
            </w:pPr>
            <w:proofErr w:type="spellStart"/>
            <w:r w:rsidRPr="00FA08C4">
              <w:rPr>
                <w:rFonts w:ascii="Times New Roman" w:eastAsia="Times New Roman" w:hAnsi="Times New Roman" w:cs="Times New Roman"/>
                <w:sz w:val="24"/>
                <w:szCs w:val="24"/>
                <w:lang w:eastAsia="ru-RU"/>
              </w:rPr>
              <w:t>И.о</w:t>
            </w:r>
            <w:proofErr w:type="spellEnd"/>
            <w:r w:rsidRPr="00FA08C4">
              <w:rPr>
                <w:rFonts w:ascii="Times New Roman" w:eastAsia="Times New Roman" w:hAnsi="Times New Roman" w:cs="Times New Roman"/>
                <w:sz w:val="24"/>
                <w:szCs w:val="24"/>
                <w:lang w:eastAsia="ru-RU"/>
              </w:rPr>
              <w:t>. руководителя</w:t>
            </w:r>
          </w:p>
        </w:tc>
        <w:tc>
          <w:tcPr>
            <w:tcW w:w="1650" w:type="pct"/>
            <w:shd w:val="clear" w:color="auto" w:fill="FFFFFF"/>
            <w:vAlign w:val="bottom"/>
            <w:hideMark/>
          </w:tcPr>
          <w:p w:rsidR="00FA08C4" w:rsidRPr="00FA08C4" w:rsidRDefault="00FA08C4" w:rsidP="00FA08C4">
            <w:pPr>
              <w:spacing w:before="75" w:after="75" w:line="240" w:lineRule="auto"/>
              <w:ind w:left="75" w:right="75"/>
              <w:jc w:val="right"/>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С.М. Рукавишников</w:t>
            </w:r>
          </w:p>
        </w:tc>
      </w:tr>
    </w:tbl>
    <w:p w:rsidR="00FA08C4" w:rsidRPr="00FA08C4" w:rsidRDefault="00FA08C4" w:rsidP="00FA08C4">
      <w:pPr>
        <w:shd w:val="clear" w:color="auto" w:fill="FFFFFF"/>
        <w:spacing w:after="0" w:line="240" w:lineRule="auto"/>
        <w:rPr>
          <w:rFonts w:ascii="Times New Roman" w:eastAsia="Times New Roman" w:hAnsi="Times New Roman" w:cs="Times New Roman"/>
          <w:color w:val="22272F"/>
          <w:sz w:val="23"/>
          <w:szCs w:val="23"/>
          <w:lang w:eastAsia="ru-RU"/>
        </w:rPr>
      </w:pPr>
      <w:r w:rsidRPr="00FA08C4">
        <w:rPr>
          <w:rFonts w:ascii="Times New Roman" w:eastAsia="Times New Roman" w:hAnsi="Times New Roman" w:cs="Times New Roman"/>
          <w:color w:val="22272F"/>
          <w:sz w:val="23"/>
          <w:szCs w:val="23"/>
          <w:lang w:eastAsia="ru-RU"/>
        </w:rPr>
        <w:t> </w:t>
      </w:r>
    </w:p>
    <w:p w:rsidR="00FA08C4" w:rsidRPr="00FA08C4" w:rsidRDefault="00FA08C4" w:rsidP="00FA08C4">
      <w:pPr>
        <w:shd w:val="clear" w:color="auto" w:fill="FFFFFF"/>
        <w:spacing w:after="0" w:line="240" w:lineRule="auto"/>
        <w:rPr>
          <w:rFonts w:ascii="Times New Roman" w:eastAsia="Times New Roman" w:hAnsi="Times New Roman" w:cs="Times New Roman"/>
          <w:color w:val="22272F"/>
          <w:sz w:val="23"/>
          <w:szCs w:val="23"/>
          <w:lang w:eastAsia="ru-RU"/>
        </w:rPr>
      </w:pPr>
      <w:r w:rsidRPr="00FA08C4">
        <w:rPr>
          <w:rFonts w:ascii="Times New Roman" w:eastAsia="Times New Roman" w:hAnsi="Times New Roman" w:cs="Times New Roman"/>
          <w:color w:val="22272F"/>
          <w:sz w:val="23"/>
          <w:szCs w:val="23"/>
          <w:lang w:eastAsia="ru-RU"/>
        </w:rPr>
        <w:t xml:space="preserve">Зарегистрировано </w:t>
      </w:r>
      <w:proofErr w:type="gramStart"/>
      <w:r w:rsidRPr="00FA08C4">
        <w:rPr>
          <w:rFonts w:ascii="Times New Roman" w:eastAsia="Times New Roman" w:hAnsi="Times New Roman" w:cs="Times New Roman"/>
          <w:color w:val="22272F"/>
          <w:sz w:val="23"/>
          <w:szCs w:val="23"/>
          <w:lang w:eastAsia="ru-RU"/>
        </w:rPr>
        <w:t>Минюсте</w:t>
      </w:r>
      <w:proofErr w:type="gramEnd"/>
      <w:r w:rsidRPr="00FA08C4">
        <w:rPr>
          <w:rFonts w:ascii="Times New Roman" w:eastAsia="Times New Roman" w:hAnsi="Times New Roman" w:cs="Times New Roman"/>
          <w:color w:val="22272F"/>
          <w:sz w:val="23"/>
          <w:szCs w:val="23"/>
          <w:lang w:eastAsia="ru-RU"/>
        </w:rPr>
        <w:t xml:space="preserve"> РФ 12 ноября 2020 г.</w:t>
      </w:r>
      <w:r w:rsidRPr="00FA08C4">
        <w:rPr>
          <w:rFonts w:ascii="Times New Roman" w:eastAsia="Times New Roman" w:hAnsi="Times New Roman" w:cs="Times New Roman"/>
          <w:color w:val="22272F"/>
          <w:sz w:val="23"/>
          <w:szCs w:val="23"/>
          <w:lang w:eastAsia="ru-RU"/>
        </w:rPr>
        <w:br/>
        <w:t>Регистрационный N 60867</w:t>
      </w:r>
    </w:p>
    <w:p w:rsidR="00FA08C4" w:rsidRPr="00FA08C4" w:rsidRDefault="00FA08C4" w:rsidP="00FA08C4">
      <w:pPr>
        <w:shd w:val="clear" w:color="auto" w:fill="FFFFFF"/>
        <w:spacing w:after="0" w:line="240" w:lineRule="auto"/>
        <w:rPr>
          <w:rFonts w:ascii="Times New Roman" w:eastAsia="Times New Roman" w:hAnsi="Times New Roman" w:cs="Times New Roman"/>
          <w:color w:val="22272F"/>
          <w:sz w:val="23"/>
          <w:szCs w:val="23"/>
          <w:lang w:eastAsia="ru-RU"/>
        </w:rPr>
      </w:pPr>
      <w:r w:rsidRPr="00FA08C4">
        <w:rPr>
          <w:rFonts w:ascii="Times New Roman" w:eastAsia="Times New Roman" w:hAnsi="Times New Roman" w:cs="Times New Roman"/>
          <w:color w:val="22272F"/>
          <w:sz w:val="23"/>
          <w:szCs w:val="23"/>
          <w:lang w:eastAsia="ru-RU"/>
        </w:rPr>
        <w:t> </w:t>
      </w:r>
    </w:p>
    <w:p w:rsidR="00FA08C4" w:rsidRPr="00FA08C4" w:rsidRDefault="00FA08C4" w:rsidP="00FA08C4">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b/>
          <w:bCs/>
          <w:color w:val="22272F"/>
          <w:sz w:val="24"/>
          <w:szCs w:val="24"/>
          <w:lang w:eastAsia="ru-RU"/>
        </w:rPr>
        <w:t>Утверждены</w:t>
      </w:r>
      <w:r w:rsidRPr="00FA08C4">
        <w:rPr>
          <w:rFonts w:ascii="Times New Roman" w:eastAsia="Times New Roman" w:hAnsi="Times New Roman" w:cs="Times New Roman"/>
          <w:b/>
          <w:bCs/>
          <w:color w:val="22272F"/>
          <w:sz w:val="24"/>
          <w:szCs w:val="24"/>
          <w:lang w:eastAsia="ru-RU"/>
        </w:rPr>
        <w:br/>
      </w:r>
      <w:hyperlink r:id="rId8" w:history="1">
        <w:r w:rsidRPr="00FA08C4">
          <w:rPr>
            <w:rFonts w:ascii="Times New Roman" w:eastAsia="Times New Roman" w:hAnsi="Times New Roman" w:cs="Times New Roman"/>
            <w:b/>
            <w:bCs/>
            <w:color w:val="3272C0"/>
            <w:sz w:val="24"/>
            <w:szCs w:val="24"/>
            <w:lang w:eastAsia="ru-RU"/>
          </w:rPr>
          <w:t>приказом</w:t>
        </w:r>
      </w:hyperlink>
      <w:r w:rsidRPr="00FA08C4">
        <w:rPr>
          <w:rFonts w:ascii="Times New Roman" w:eastAsia="Times New Roman" w:hAnsi="Times New Roman" w:cs="Times New Roman"/>
          <w:b/>
          <w:bCs/>
          <w:color w:val="22272F"/>
          <w:sz w:val="24"/>
          <w:szCs w:val="24"/>
          <w:lang w:eastAsia="ru-RU"/>
        </w:rPr>
        <w:t> Федеральной службы по</w:t>
      </w:r>
      <w:r w:rsidRPr="00FA08C4">
        <w:rPr>
          <w:rFonts w:ascii="Times New Roman" w:eastAsia="Times New Roman" w:hAnsi="Times New Roman" w:cs="Times New Roman"/>
          <w:b/>
          <w:bCs/>
          <w:color w:val="22272F"/>
          <w:sz w:val="24"/>
          <w:szCs w:val="24"/>
          <w:lang w:eastAsia="ru-RU"/>
        </w:rPr>
        <w:br/>
        <w:t>надзору в сфере образования и науки</w:t>
      </w:r>
      <w:r w:rsidRPr="00FA08C4">
        <w:rPr>
          <w:rFonts w:ascii="Times New Roman" w:eastAsia="Times New Roman" w:hAnsi="Times New Roman" w:cs="Times New Roman"/>
          <w:b/>
          <w:bCs/>
          <w:color w:val="22272F"/>
          <w:sz w:val="24"/>
          <w:szCs w:val="24"/>
          <w:lang w:eastAsia="ru-RU"/>
        </w:rPr>
        <w:br/>
        <w:t>от 14.08.2020 N 831</w:t>
      </w:r>
    </w:p>
    <w:p w:rsidR="00FA08C4" w:rsidRPr="00FA08C4" w:rsidRDefault="00FA08C4" w:rsidP="00FA08C4">
      <w:pPr>
        <w:shd w:val="clear" w:color="auto" w:fill="FFFFFF"/>
        <w:spacing w:after="0" w:line="240" w:lineRule="auto"/>
        <w:rPr>
          <w:rFonts w:ascii="Times New Roman" w:eastAsia="Times New Roman" w:hAnsi="Times New Roman" w:cs="Times New Roman"/>
          <w:color w:val="22272F"/>
          <w:sz w:val="23"/>
          <w:szCs w:val="23"/>
          <w:lang w:eastAsia="ru-RU"/>
        </w:rPr>
      </w:pPr>
      <w:r w:rsidRPr="00FA08C4">
        <w:rPr>
          <w:rFonts w:ascii="Times New Roman" w:eastAsia="Times New Roman" w:hAnsi="Times New Roman" w:cs="Times New Roman"/>
          <w:color w:val="22272F"/>
          <w:sz w:val="23"/>
          <w:szCs w:val="23"/>
          <w:lang w:eastAsia="ru-RU"/>
        </w:rPr>
        <w:t> </w:t>
      </w:r>
    </w:p>
    <w:p w:rsidR="00FA08C4" w:rsidRPr="00FA08C4" w:rsidRDefault="00FA08C4" w:rsidP="00FA08C4">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FA08C4">
        <w:rPr>
          <w:rFonts w:ascii="Times New Roman" w:eastAsia="Times New Roman" w:hAnsi="Times New Roman" w:cs="Times New Roman"/>
          <w:b/>
          <w:bCs/>
          <w:color w:val="22272F"/>
          <w:sz w:val="30"/>
          <w:szCs w:val="30"/>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FA08C4" w:rsidRPr="00FA08C4" w:rsidRDefault="00FA08C4" w:rsidP="00FA08C4">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bookmarkStart w:id="1" w:name="_GoBack"/>
      <w:r w:rsidRPr="00FA08C4">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FA08C4">
        <w:rPr>
          <w:rFonts w:ascii="Times New Roman" w:eastAsia="Times New Roman" w:hAnsi="Times New Roman" w:cs="Times New Roman"/>
          <w:b/>
          <w:bCs/>
          <w:color w:val="3272C0"/>
          <w:sz w:val="24"/>
          <w:szCs w:val="24"/>
          <w:lang w:eastAsia="ru-RU"/>
        </w:rPr>
        <w:t>от</w:t>
      </w:r>
      <w:proofErr w:type="gramEnd"/>
      <w:r w:rsidRPr="00FA08C4">
        <w:rPr>
          <w:rFonts w:ascii="Times New Roman" w:eastAsia="Times New Roman" w:hAnsi="Times New Roman" w:cs="Times New Roman"/>
          <w:b/>
          <w:bCs/>
          <w:color w:val="3272C0"/>
          <w:sz w:val="24"/>
          <w:szCs w:val="24"/>
          <w:lang w:eastAsia="ru-RU"/>
        </w:rPr>
        <w:t>:</w:t>
      </w:r>
    </w:p>
    <w:bookmarkEnd w:id="1"/>
    <w:p w:rsidR="00FA08C4" w:rsidRPr="00FA08C4" w:rsidRDefault="00FA08C4" w:rsidP="00FA08C4">
      <w:pPr>
        <w:shd w:val="clear" w:color="auto" w:fill="FFFFFF"/>
        <w:spacing w:after="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7 мая 2021 г.</w:t>
      </w:r>
    </w:p>
    <w:p w:rsidR="00FA08C4" w:rsidRPr="00FA08C4" w:rsidRDefault="00FA08C4" w:rsidP="00FA08C4">
      <w:pPr>
        <w:shd w:val="clear" w:color="auto" w:fill="FFFFFF"/>
        <w:spacing w:after="0" w:line="240" w:lineRule="auto"/>
        <w:rPr>
          <w:rFonts w:ascii="Times New Roman" w:eastAsia="Times New Roman" w:hAnsi="Times New Roman" w:cs="Times New Roman"/>
          <w:color w:val="22272F"/>
          <w:sz w:val="23"/>
          <w:szCs w:val="23"/>
          <w:lang w:eastAsia="ru-RU"/>
        </w:rPr>
      </w:pPr>
      <w:r w:rsidRPr="00FA08C4">
        <w:rPr>
          <w:rFonts w:ascii="Times New Roman" w:eastAsia="Times New Roman" w:hAnsi="Times New Roman" w:cs="Times New Roman"/>
          <w:color w:val="22272F"/>
          <w:sz w:val="23"/>
          <w:szCs w:val="23"/>
          <w:lang w:eastAsia="ru-RU"/>
        </w:rPr>
        <w:lastRenderedPageBreak/>
        <w:t> </w:t>
      </w:r>
    </w:p>
    <w:p w:rsidR="00FA08C4" w:rsidRPr="00FA08C4" w:rsidRDefault="00FA08C4" w:rsidP="00FA08C4">
      <w:pPr>
        <w:shd w:val="clear" w:color="auto" w:fill="FFFFFF"/>
        <w:spacing w:after="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представления образовательной организацией информации, обязательной к размещению на Сайте в соответствии со </w:t>
      </w:r>
      <w:hyperlink r:id="rId9" w:anchor="block_29" w:history="1">
        <w:r w:rsidRPr="00FA08C4">
          <w:rPr>
            <w:rFonts w:ascii="Times New Roman" w:eastAsia="Times New Roman" w:hAnsi="Times New Roman" w:cs="Times New Roman"/>
            <w:color w:val="3272C0"/>
            <w:sz w:val="24"/>
            <w:szCs w:val="24"/>
            <w:lang w:eastAsia="ru-RU"/>
          </w:rPr>
          <w:t>статьей 29</w:t>
        </w:r>
      </w:hyperlink>
      <w:r w:rsidRPr="00FA08C4">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w:t>
      </w:r>
      <w:r w:rsidRPr="00FA08C4">
        <w:rPr>
          <w:rFonts w:ascii="Times New Roman" w:eastAsia="Times New Roman" w:hAnsi="Times New Roman" w:cs="Times New Roman"/>
          <w:color w:val="464C55"/>
          <w:sz w:val="18"/>
          <w:szCs w:val="18"/>
          <w:vertAlign w:val="superscript"/>
          <w:lang w:eastAsia="ru-RU"/>
        </w:rPr>
        <w:t> </w:t>
      </w:r>
      <w:hyperlink r:id="rId10" w:anchor="block_1111" w:history="1">
        <w:r w:rsidRPr="00FA08C4">
          <w:rPr>
            <w:rFonts w:ascii="Times New Roman" w:eastAsia="Times New Roman" w:hAnsi="Times New Roman" w:cs="Times New Roman"/>
            <w:color w:val="3272C0"/>
            <w:sz w:val="18"/>
            <w:szCs w:val="18"/>
            <w:vertAlign w:val="superscript"/>
            <w:lang w:eastAsia="ru-RU"/>
          </w:rPr>
          <w:t>1</w:t>
        </w:r>
      </w:hyperlink>
      <w:r w:rsidRPr="00FA08C4">
        <w:rPr>
          <w:rFonts w:ascii="Times New Roman" w:eastAsia="Times New Roman" w:hAnsi="Times New Roman" w:cs="Times New Roman"/>
          <w:color w:val="464C55"/>
          <w:sz w:val="24"/>
          <w:szCs w:val="24"/>
          <w:lang w:eastAsia="ru-RU"/>
        </w:rPr>
        <w:t> (далее - информация).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2.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FA08C4" w:rsidRPr="00FA08C4" w:rsidRDefault="00FA08C4" w:rsidP="00FA08C4">
      <w:pPr>
        <w:shd w:val="clear" w:color="auto" w:fill="FFFFFF"/>
        <w:spacing w:after="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11" w:anchor="block_1031" w:history="1">
        <w:r w:rsidRPr="00FA08C4">
          <w:rPr>
            <w:rFonts w:ascii="Times New Roman" w:eastAsia="Times New Roman" w:hAnsi="Times New Roman" w:cs="Times New Roman"/>
            <w:color w:val="3272C0"/>
            <w:sz w:val="24"/>
            <w:szCs w:val="24"/>
            <w:lang w:eastAsia="ru-RU"/>
          </w:rPr>
          <w:t>подпунктах 3.1 - 3.13 пункта 3</w:t>
        </w:r>
      </w:hyperlink>
      <w:r w:rsidRPr="00FA08C4">
        <w:rPr>
          <w:rFonts w:ascii="Times New Roman" w:eastAsia="Times New Roman" w:hAnsi="Times New Roman" w:cs="Times New Roman"/>
          <w:color w:val="464C55"/>
          <w:sz w:val="24"/>
          <w:szCs w:val="24"/>
          <w:lang w:eastAsia="ru-RU"/>
        </w:rPr>
        <w:t>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FA08C4" w:rsidRPr="00FA08C4" w:rsidRDefault="00FA08C4" w:rsidP="00FA08C4">
      <w:pPr>
        <w:shd w:val="clear" w:color="auto" w:fill="FFFFFF"/>
        <w:spacing w:after="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r w:rsidRPr="00FA08C4">
        <w:rPr>
          <w:rFonts w:ascii="Times New Roman" w:eastAsia="Times New Roman" w:hAnsi="Times New Roman" w:cs="Times New Roman"/>
          <w:color w:val="464C55"/>
          <w:sz w:val="18"/>
          <w:szCs w:val="18"/>
          <w:vertAlign w:val="superscript"/>
          <w:lang w:eastAsia="ru-RU"/>
        </w:rPr>
        <w:t> </w:t>
      </w:r>
      <w:hyperlink r:id="rId12" w:anchor="block_2222" w:history="1">
        <w:r w:rsidRPr="00FA08C4">
          <w:rPr>
            <w:rFonts w:ascii="Times New Roman" w:eastAsia="Times New Roman" w:hAnsi="Times New Roman" w:cs="Times New Roman"/>
            <w:color w:val="3272C0"/>
            <w:sz w:val="18"/>
            <w:szCs w:val="18"/>
            <w:vertAlign w:val="superscript"/>
            <w:lang w:eastAsia="ru-RU"/>
          </w:rPr>
          <w:t>2</w:t>
        </w:r>
      </w:hyperlink>
      <w:r w:rsidRPr="00FA08C4">
        <w:rPr>
          <w:rFonts w:ascii="Times New Roman" w:eastAsia="Times New Roman" w:hAnsi="Times New Roman" w:cs="Times New Roman"/>
          <w:color w:val="464C55"/>
          <w:sz w:val="24"/>
          <w:szCs w:val="24"/>
          <w:lang w:eastAsia="ru-RU"/>
        </w:rPr>
        <w:t>.</w:t>
      </w:r>
    </w:p>
    <w:p w:rsidR="00FA08C4" w:rsidRPr="00FA08C4" w:rsidRDefault="00FA08C4" w:rsidP="00FA08C4">
      <w:pPr>
        <w:shd w:val="clear" w:color="auto" w:fill="F0E9D3"/>
        <w:spacing w:after="0" w:line="264" w:lineRule="atLeast"/>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Пункт 3 изменен с 1 сентября 2021 г. - </w:t>
      </w:r>
      <w:hyperlink r:id="rId13" w:anchor="block_1001" w:history="1">
        <w:r w:rsidRPr="00FA08C4">
          <w:rPr>
            <w:rFonts w:ascii="Times New Roman" w:eastAsia="Times New Roman" w:hAnsi="Times New Roman" w:cs="Times New Roman"/>
            <w:color w:val="3272C0"/>
            <w:sz w:val="24"/>
            <w:szCs w:val="24"/>
            <w:lang w:eastAsia="ru-RU"/>
          </w:rPr>
          <w:t>Приказ</w:t>
        </w:r>
      </w:hyperlink>
      <w:r w:rsidRPr="00FA08C4">
        <w:rPr>
          <w:rFonts w:ascii="Times New Roman" w:eastAsia="Times New Roman" w:hAnsi="Times New Roman" w:cs="Times New Roman"/>
          <w:color w:val="464C55"/>
          <w:sz w:val="24"/>
          <w:szCs w:val="24"/>
          <w:lang w:eastAsia="ru-RU"/>
        </w:rPr>
        <w:t> </w:t>
      </w:r>
      <w:proofErr w:type="spellStart"/>
      <w:r w:rsidRPr="00FA08C4">
        <w:rPr>
          <w:rFonts w:ascii="Times New Roman" w:eastAsia="Times New Roman" w:hAnsi="Times New Roman" w:cs="Times New Roman"/>
          <w:color w:val="464C55"/>
          <w:sz w:val="24"/>
          <w:szCs w:val="24"/>
          <w:lang w:eastAsia="ru-RU"/>
        </w:rPr>
        <w:t>Рособрнадзора</w:t>
      </w:r>
      <w:proofErr w:type="spellEnd"/>
      <w:r w:rsidRPr="00FA08C4">
        <w:rPr>
          <w:rFonts w:ascii="Times New Roman" w:eastAsia="Times New Roman" w:hAnsi="Times New Roman" w:cs="Times New Roman"/>
          <w:color w:val="464C55"/>
          <w:sz w:val="24"/>
          <w:szCs w:val="24"/>
          <w:lang w:eastAsia="ru-RU"/>
        </w:rPr>
        <w:t xml:space="preserve"> от 7 мая 2021 г. N 629</w:t>
      </w:r>
    </w:p>
    <w:p w:rsidR="00FA08C4" w:rsidRPr="00FA08C4" w:rsidRDefault="00FA08C4" w:rsidP="00FA08C4">
      <w:pPr>
        <w:shd w:val="clear" w:color="auto" w:fill="F0E9D3"/>
        <w:spacing w:line="264" w:lineRule="atLeast"/>
        <w:rPr>
          <w:rFonts w:ascii="Times New Roman" w:eastAsia="Times New Roman" w:hAnsi="Times New Roman" w:cs="Times New Roman"/>
          <w:color w:val="464C55"/>
          <w:sz w:val="24"/>
          <w:szCs w:val="24"/>
          <w:lang w:eastAsia="ru-RU"/>
        </w:rPr>
      </w:pPr>
      <w:hyperlink r:id="rId14" w:anchor="block_1003" w:history="1">
        <w:r w:rsidRPr="00FA08C4">
          <w:rPr>
            <w:rFonts w:ascii="Times New Roman" w:eastAsia="Times New Roman" w:hAnsi="Times New Roman" w:cs="Times New Roman"/>
            <w:color w:val="3272C0"/>
            <w:sz w:val="24"/>
            <w:szCs w:val="24"/>
            <w:lang w:eastAsia="ru-RU"/>
          </w:rPr>
          <w:t>См. предыдущую редакцию</w:t>
        </w:r>
      </w:hyperlink>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3. Специальный раздел должен содержать подразделы:</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"Основные сведения";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"Структура и органы управления образовательной организацией";</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"Документы";</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"Образование";</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"Руководство. Педагогический (научно-педагогический) состав";</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"Материально-техническое обеспечение и оснащенность образовательного процесса";</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"Платные образовательные услуги";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"Финансово-хозяйственная деятельность";</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 xml:space="preserve">"Вакантные места для приема (перевода) </w:t>
      </w:r>
      <w:proofErr w:type="gramStart"/>
      <w:r w:rsidRPr="00FA08C4">
        <w:rPr>
          <w:rFonts w:ascii="Times New Roman" w:eastAsia="Times New Roman" w:hAnsi="Times New Roman" w:cs="Times New Roman"/>
          <w:color w:val="464C55"/>
          <w:sz w:val="24"/>
          <w:szCs w:val="24"/>
          <w:lang w:eastAsia="ru-RU"/>
        </w:rPr>
        <w:t>обучающихся</w:t>
      </w:r>
      <w:proofErr w:type="gramEnd"/>
      <w:r w:rsidRPr="00FA08C4">
        <w:rPr>
          <w:rFonts w:ascii="Times New Roman" w:eastAsia="Times New Roman" w:hAnsi="Times New Roman" w:cs="Times New Roman"/>
          <w:color w:val="464C55"/>
          <w:sz w:val="24"/>
          <w:szCs w:val="24"/>
          <w:lang w:eastAsia="ru-RU"/>
        </w:rPr>
        <w:t>";</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"Доступная среда";</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"Международное сотрудничество".</w:t>
      </w:r>
    </w:p>
    <w:p w:rsidR="00FA08C4" w:rsidRPr="00FA08C4" w:rsidRDefault="00FA08C4" w:rsidP="00FA08C4">
      <w:pPr>
        <w:shd w:val="clear" w:color="auto" w:fill="FFFFFF"/>
        <w:spacing w:after="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lastRenderedPageBreak/>
        <w:t>Подраздел "Образовательные стандарты и требования" создается в специальном разделе при использовании </w:t>
      </w:r>
      <w:hyperlink r:id="rId15" w:history="1">
        <w:r w:rsidRPr="00FA08C4">
          <w:rPr>
            <w:rFonts w:ascii="Times New Roman" w:eastAsia="Times New Roman" w:hAnsi="Times New Roman" w:cs="Times New Roman"/>
            <w:color w:val="3272C0"/>
            <w:sz w:val="24"/>
            <w:szCs w:val="24"/>
            <w:lang w:eastAsia="ru-RU"/>
          </w:rPr>
          <w:t>федеральных государственных образовательных стандартов</w:t>
        </w:r>
      </w:hyperlink>
      <w:r w:rsidRPr="00FA08C4">
        <w:rPr>
          <w:rFonts w:ascii="Times New Roman" w:eastAsia="Times New Roman" w:hAnsi="Times New Roman" w:cs="Times New Roman"/>
          <w:color w:val="464C55"/>
          <w:sz w:val="24"/>
          <w:szCs w:val="24"/>
          <w:lang w:eastAsia="ru-RU"/>
        </w:rPr>
        <w:t>, федеральных государственных требований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 требований, устанавливаемых образовательными организациями высшего образования (далее - самостоятельно устанавливаемые требования) (при их наличии).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p>
    <w:p w:rsidR="00FA08C4" w:rsidRPr="00FA08C4" w:rsidRDefault="00FA08C4" w:rsidP="00FA08C4">
      <w:pPr>
        <w:shd w:val="clear" w:color="auto" w:fill="F0E9D3"/>
        <w:spacing w:after="0" w:line="264" w:lineRule="atLeast"/>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Подпункт 3.1 изменен с 1 марта 2022 г. - </w:t>
      </w:r>
      <w:hyperlink r:id="rId16" w:anchor="block_1001" w:history="1">
        <w:r w:rsidRPr="00FA08C4">
          <w:rPr>
            <w:rFonts w:ascii="Times New Roman" w:eastAsia="Times New Roman" w:hAnsi="Times New Roman" w:cs="Times New Roman"/>
            <w:color w:val="3272C0"/>
            <w:sz w:val="24"/>
            <w:szCs w:val="24"/>
            <w:lang w:eastAsia="ru-RU"/>
          </w:rPr>
          <w:t>Приказ</w:t>
        </w:r>
      </w:hyperlink>
      <w:r w:rsidRPr="00FA08C4">
        <w:rPr>
          <w:rFonts w:ascii="Times New Roman" w:eastAsia="Times New Roman" w:hAnsi="Times New Roman" w:cs="Times New Roman"/>
          <w:color w:val="464C55"/>
          <w:sz w:val="24"/>
          <w:szCs w:val="24"/>
          <w:lang w:eastAsia="ru-RU"/>
        </w:rPr>
        <w:t> </w:t>
      </w:r>
      <w:proofErr w:type="spellStart"/>
      <w:r w:rsidRPr="00FA08C4">
        <w:rPr>
          <w:rFonts w:ascii="Times New Roman" w:eastAsia="Times New Roman" w:hAnsi="Times New Roman" w:cs="Times New Roman"/>
          <w:color w:val="464C55"/>
          <w:sz w:val="24"/>
          <w:szCs w:val="24"/>
          <w:lang w:eastAsia="ru-RU"/>
        </w:rPr>
        <w:t>Рособрнадзора</w:t>
      </w:r>
      <w:proofErr w:type="spellEnd"/>
      <w:r w:rsidRPr="00FA08C4">
        <w:rPr>
          <w:rFonts w:ascii="Times New Roman" w:eastAsia="Times New Roman" w:hAnsi="Times New Roman" w:cs="Times New Roman"/>
          <w:color w:val="464C55"/>
          <w:sz w:val="24"/>
          <w:szCs w:val="24"/>
          <w:lang w:eastAsia="ru-RU"/>
        </w:rPr>
        <w:t xml:space="preserve"> от 9 августа 2021 г. N 1114</w:t>
      </w:r>
    </w:p>
    <w:p w:rsidR="00FA08C4" w:rsidRPr="00FA08C4" w:rsidRDefault="00FA08C4" w:rsidP="00FA08C4">
      <w:pPr>
        <w:shd w:val="clear" w:color="auto" w:fill="F0E9D3"/>
        <w:spacing w:line="264" w:lineRule="atLeast"/>
        <w:rPr>
          <w:rFonts w:ascii="Times New Roman" w:eastAsia="Times New Roman" w:hAnsi="Times New Roman" w:cs="Times New Roman"/>
          <w:color w:val="464C55"/>
          <w:sz w:val="24"/>
          <w:szCs w:val="24"/>
          <w:lang w:eastAsia="ru-RU"/>
        </w:rPr>
      </w:pPr>
      <w:hyperlink r:id="rId17" w:anchor="block_1031" w:history="1">
        <w:r w:rsidRPr="00FA08C4">
          <w:rPr>
            <w:rFonts w:ascii="Times New Roman" w:eastAsia="Times New Roman" w:hAnsi="Times New Roman" w:cs="Times New Roman"/>
            <w:color w:val="3272C0"/>
            <w:sz w:val="24"/>
            <w:szCs w:val="24"/>
            <w:lang w:eastAsia="ru-RU"/>
          </w:rPr>
          <w:t>См. будущую редакцию</w:t>
        </w:r>
      </w:hyperlink>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3.1. Главная страница подраздела "Основные сведения" должна содержать информацию:</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полном и сокращенном (при наличии) наименовании образовательной организации;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дате создания образовательной организации;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об учредителе (учредителях) образовательной организации;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месте нахождения образовательной организации, ее представительств и филиалов (при наличии);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режиме и графике работы образовательной организации, ее представительств и филиалов (при наличии);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контактных телефонах образовательной организации, ее представительств и филиалов (при наличии);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об адресах электронной почты образовательной организации, ее представительств и филиалов (при наличии);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FA08C4" w:rsidRPr="00FA08C4" w:rsidRDefault="00FA08C4" w:rsidP="00FA08C4">
      <w:pPr>
        <w:shd w:val="clear" w:color="auto" w:fill="FFFFFF"/>
        <w:spacing w:after="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w:t>
      </w:r>
      <w:hyperlink r:id="rId18" w:anchor="block_109063" w:history="1">
        <w:r w:rsidRPr="00FA08C4">
          <w:rPr>
            <w:rFonts w:ascii="Times New Roman" w:eastAsia="Times New Roman" w:hAnsi="Times New Roman" w:cs="Times New Roman"/>
            <w:color w:val="3272C0"/>
            <w:sz w:val="24"/>
            <w:szCs w:val="24"/>
            <w:lang w:eastAsia="ru-RU"/>
          </w:rPr>
          <w:t>частью 4 статьи 91</w:t>
        </w:r>
      </w:hyperlink>
      <w:r w:rsidRPr="00FA08C4">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w:t>
      </w:r>
    </w:p>
    <w:p w:rsidR="00FA08C4" w:rsidRPr="00FA08C4" w:rsidRDefault="00FA08C4" w:rsidP="00FA08C4">
      <w:pPr>
        <w:shd w:val="clear" w:color="auto" w:fill="F0E9D3"/>
        <w:spacing w:after="0" w:line="264" w:lineRule="atLeast"/>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Подпункт 3.2 изменен с 1 сентября 2021 г. - </w:t>
      </w:r>
      <w:hyperlink r:id="rId19" w:anchor="block_1002" w:history="1">
        <w:r w:rsidRPr="00FA08C4">
          <w:rPr>
            <w:rFonts w:ascii="Times New Roman" w:eastAsia="Times New Roman" w:hAnsi="Times New Roman" w:cs="Times New Roman"/>
            <w:color w:val="3272C0"/>
            <w:sz w:val="24"/>
            <w:szCs w:val="24"/>
            <w:lang w:eastAsia="ru-RU"/>
          </w:rPr>
          <w:t>Приказ</w:t>
        </w:r>
      </w:hyperlink>
      <w:r w:rsidRPr="00FA08C4">
        <w:rPr>
          <w:rFonts w:ascii="Times New Roman" w:eastAsia="Times New Roman" w:hAnsi="Times New Roman" w:cs="Times New Roman"/>
          <w:color w:val="464C55"/>
          <w:sz w:val="24"/>
          <w:szCs w:val="24"/>
          <w:lang w:eastAsia="ru-RU"/>
        </w:rPr>
        <w:t> </w:t>
      </w:r>
      <w:proofErr w:type="spellStart"/>
      <w:r w:rsidRPr="00FA08C4">
        <w:rPr>
          <w:rFonts w:ascii="Times New Roman" w:eastAsia="Times New Roman" w:hAnsi="Times New Roman" w:cs="Times New Roman"/>
          <w:color w:val="464C55"/>
          <w:sz w:val="24"/>
          <w:szCs w:val="24"/>
          <w:lang w:eastAsia="ru-RU"/>
        </w:rPr>
        <w:t>Рособрнадзора</w:t>
      </w:r>
      <w:proofErr w:type="spellEnd"/>
      <w:r w:rsidRPr="00FA08C4">
        <w:rPr>
          <w:rFonts w:ascii="Times New Roman" w:eastAsia="Times New Roman" w:hAnsi="Times New Roman" w:cs="Times New Roman"/>
          <w:color w:val="464C55"/>
          <w:sz w:val="24"/>
          <w:szCs w:val="24"/>
          <w:lang w:eastAsia="ru-RU"/>
        </w:rPr>
        <w:t xml:space="preserve"> от 7 мая 2021 г. N 629</w:t>
      </w:r>
    </w:p>
    <w:p w:rsidR="00FA08C4" w:rsidRPr="00FA08C4" w:rsidRDefault="00FA08C4" w:rsidP="00FA08C4">
      <w:pPr>
        <w:shd w:val="clear" w:color="auto" w:fill="F0E9D3"/>
        <w:spacing w:line="264" w:lineRule="atLeast"/>
        <w:rPr>
          <w:rFonts w:ascii="Times New Roman" w:eastAsia="Times New Roman" w:hAnsi="Times New Roman" w:cs="Times New Roman"/>
          <w:color w:val="464C55"/>
          <w:sz w:val="24"/>
          <w:szCs w:val="24"/>
          <w:lang w:eastAsia="ru-RU"/>
        </w:rPr>
      </w:pPr>
      <w:hyperlink r:id="rId20" w:anchor="block_1032" w:history="1">
        <w:r w:rsidRPr="00FA08C4">
          <w:rPr>
            <w:rFonts w:ascii="Times New Roman" w:eastAsia="Times New Roman" w:hAnsi="Times New Roman" w:cs="Times New Roman"/>
            <w:color w:val="3272C0"/>
            <w:sz w:val="24"/>
            <w:szCs w:val="24"/>
            <w:lang w:eastAsia="ru-RU"/>
          </w:rPr>
          <w:t>См. предыдущую редакцию</w:t>
        </w:r>
      </w:hyperlink>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3.2. Главная страница подраздела "Структура и органы управления образовательной организацией" должна содержать информацию:</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lastRenderedPageBreak/>
        <w:t>о структуре и об органах управления образовательной организации с указанием наименований структурных подразделений (органов управления);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фамилиях, именах, отчествах (при наличии) и должностях руководителей структурных подразделений;</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об адресах электронной почты структурных подразделений (органов управления) образовательной организации (при наличии электронной почты);</w:t>
      </w:r>
    </w:p>
    <w:p w:rsidR="00FA08C4" w:rsidRPr="00FA08C4" w:rsidRDefault="00FA08C4" w:rsidP="00FA08C4">
      <w:pPr>
        <w:shd w:val="clear" w:color="auto" w:fill="FFFFFF"/>
        <w:spacing w:after="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 xml:space="preserve">о </w:t>
      </w:r>
      <w:proofErr w:type="gramStart"/>
      <w:r w:rsidRPr="00FA08C4">
        <w:rPr>
          <w:rFonts w:ascii="Times New Roman" w:eastAsia="Times New Roman" w:hAnsi="Times New Roman" w:cs="Times New Roman"/>
          <w:color w:val="464C55"/>
          <w:sz w:val="24"/>
          <w:szCs w:val="24"/>
          <w:lang w:eastAsia="ru-RU"/>
        </w:rPr>
        <w:t>положениях</w:t>
      </w:r>
      <w:proofErr w:type="gramEnd"/>
      <w:r w:rsidRPr="00FA08C4">
        <w:rPr>
          <w:rFonts w:ascii="Times New Roman" w:eastAsia="Times New Roman" w:hAnsi="Times New Roman" w:cs="Times New Roman"/>
          <w:color w:val="464C55"/>
          <w:sz w:val="24"/>
          <w:szCs w:val="24"/>
          <w:lang w:eastAsia="ru-RU"/>
        </w:rPr>
        <w:t xml:space="preserve">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w:t>
      </w:r>
      <w:hyperlink r:id="rId21" w:anchor="block_21" w:history="1">
        <w:r w:rsidRPr="00FA08C4">
          <w:rPr>
            <w:rFonts w:ascii="Times New Roman" w:eastAsia="Times New Roman" w:hAnsi="Times New Roman" w:cs="Times New Roman"/>
            <w:color w:val="3272C0"/>
            <w:sz w:val="24"/>
            <w:szCs w:val="24"/>
            <w:lang w:eastAsia="ru-RU"/>
          </w:rPr>
          <w:t>Федеральным законом</w:t>
        </w:r>
      </w:hyperlink>
      <w:r w:rsidRPr="00FA08C4">
        <w:rPr>
          <w:rFonts w:ascii="Times New Roman" w:eastAsia="Times New Roman" w:hAnsi="Times New Roman" w:cs="Times New Roman"/>
          <w:color w:val="464C55"/>
          <w:sz w:val="24"/>
          <w:szCs w:val="24"/>
          <w:lang w:eastAsia="ru-RU"/>
        </w:rPr>
        <w:t> от 6 апреля 2011 г. N 63-ФЗ "Об электронной подписи"</w:t>
      </w:r>
      <w:r w:rsidRPr="00FA08C4">
        <w:rPr>
          <w:rFonts w:ascii="Times New Roman" w:eastAsia="Times New Roman" w:hAnsi="Times New Roman" w:cs="Times New Roman"/>
          <w:color w:val="464C55"/>
          <w:sz w:val="18"/>
          <w:szCs w:val="18"/>
          <w:vertAlign w:val="superscript"/>
          <w:lang w:eastAsia="ru-RU"/>
        </w:rPr>
        <w:t> </w:t>
      </w:r>
      <w:hyperlink r:id="rId22" w:anchor="block_3333" w:history="1">
        <w:r w:rsidRPr="00FA08C4">
          <w:rPr>
            <w:rFonts w:ascii="Times New Roman" w:eastAsia="Times New Roman" w:hAnsi="Times New Roman" w:cs="Times New Roman"/>
            <w:color w:val="3272C0"/>
            <w:sz w:val="18"/>
            <w:szCs w:val="18"/>
            <w:vertAlign w:val="superscript"/>
            <w:lang w:eastAsia="ru-RU"/>
          </w:rPr>
          <w:t>3</w:t>
        </w:r>
      </w:hyperlink>
      <w:r w:rsidRPr="00FA08C4">
        <w:rPr>
          <w:rFonts w:ascii="Times New Roman" w:eastAsia="Times New Roman" w:hAnsi="Times New Roman" w:cs="Times New Roman"/>
          <w:color w:val="464C55"/>
          <w:sz w:val="24"/>
          <w:szCs w:val="24"/>
          <w:lang w:eastAsia="ru-RU"/>
        </w:rPr>
        <w:t> (далее - электронный документ) (при наличии структурных подразделений (органов управления).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3.3.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устав образовательной организации;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свидетельство о государственной аккредитации (с приложениями) (при наличии);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 xml:space="preserve">правила внутреннего распорядка </w:t>
      </w:r>
      <w:proofErr w:type="gramStart"/>
      <w:r w:rsidRPr="00FA08C4">
        <w:rPr>
          <w:rFonts w:ascii="Times New Roman" w:eastAsia="Times New Roman" w:hAnsi="Times New Roman" w:cs="Times New Roman"/>
          <w:color w:val="464C55"/>
          <w:sz w:val="24"/>
          <w:szCs w:val="24"/>
          <w:lang w:eastAsia="ru-RU"/>
        </w:rPr>
        <w:t>обучающихся</w:t>
      </w:r>
      <w:proofErr w:type="gramEnd"/>
      <w:r w:rsidRPr="00FA08C4">
        <w:rPr>
          <w:rFonts w:ascii="Times New Roman" w:eastAsia="Times New Roman" w:hAnsi="Times New Roman" w:cs="Times New Roman"/>
          <w:color w:val="464C55"/>
          <w:sz w:val="24"/>
          <w:szCs w:val="24"/>
          <w:lang w:eastAsia="ru-RU"/>
        </w:rPr>
        <w:t>;</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правила внутреннего трудового распорядка;</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коллективный договор (при наличии);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 xml:space="preserve">отчет о результатах </w:t>
      </w:r>
      <w:proofErr w:type="spellStart"/>
      <w:r w:rsidRPr="00FA08C4">
        <w:rPr>
          <w:rFonts w:ascii="Times New Roman" w:eastAsia="Times New Roman" w:hAnsi="Times New Roman" w:cs="Times New Roman"/>
          <w:color w:val="464C55"/>
          <w:sz w:val="24"/>
          <w:szCs w:val="24"/>
          <w:lang w:eastAsia="ru-RU"/>
        </w:rPr>
        <w:t>самообследования</w:t>
      </w:r>
      <w:proofErr w:type="spellEnd"/>
      <w:r w:rsidRPr="00FA08C4">
        <w:rPr>
          <w:rFonts w:ascii="Times New Roman" w:eastAsia="Times New Roman" w:hAnsi="Times New Roman" w:cs="Times New Roman"/>
          <w:color w:val="464C55"/>
          <w:sz w:val="24"/>
          <w:szCs w:val="24"/>
          <w:lang w:eastAsia="ru-RU"/>
        </w:rPr>
        <w:t>;</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 xml:space="preserve">правила приема </w:t>
      </w:r>
      <w:proofErr w:type="gramStart"/>
      <w:r w:rsidRPr="00FA08C4">
        <w:rPr>
          <w:rFonts w:ascii="Times New Roman" w:eastAsia="Times New Roman" w:hAnsi="Times New Roman" w:cs="Times New Roman"/>
          <w:color w:val="464C55"/>
          <w:sz w:val="24"/>
          <w:szCs w:val="24"/>
          <w:lang w:eastAsia="ru-RU"/>
        </w:rPr>
        <w:t>обучающихся</w:t>
      </w:r>
      <w:proofErr w:type="gramEnd"/>
      <w:r w:rsidRPr="00FA08C4">
        <w:rPr>
          <w:rFonts w:ascii="Times New Roman" w:eastAsia="Times New Roman" w:hAnsi="Times New Roman" w:cs="Times New Roman"/>
          <w:color w:val="464C55"/>
          <w:sz w:val="24"/>
          <w:szCs w:val="24"/>
          <w:lang w:eastAsia="ru-RU"/>
        </w:rPr>
        <w:t>;</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режим занятий обучающихся;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lastRenderedPageBreak/>
        <w:t xml:space="preserve">формы, периодичность и порядок текущего контроля успеваемости и промежуточной аттестации </w:t>
      </w:r>
      <w:proofErr w:type="gramStart"/>
      <w:r w:rsidRPr="00FA08C4">
        <w:rPr>
          <w:rFonts w:ascii="Times New Roman" w:eastAsia="Times New Roman" w:hAnsi="Times New Roman" w:cs="Times New Roman"/>
          <w:color w:val="464C55"/>
          <w:sz w:val="24"/>
          <w:szCs w:val="24"/>
          <w:lang w:eastAsia="ru-RU"/>
        </w:rPr>
        <w:t>обучающихся</w:t>
      </w:r>
      <w:proofErr w:type="gramEnd"/>
      <w:r w:rsidRPr="00FA08C4">
        <w:rPr>
          <w:rFonts w:ascii="Times New Roman" w:eastAsia="Times New Roman" w:hAnsi="Times New Roman" w:cs="Times New Roman"/>
          <w:color w:val="464C55"/>
          <w:sz w:val="24"/>
          <w:szCs w:val="24"/>
          <w:lang w:eastAsia="ru-RU"/>
        </w:rPr>
        <w:t>;</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 xml:space="preserve">порядок и основания перевода, отчисления и восстановления </w:t>
      </w:r>
      <w:proofErr w:type="gramStart"/>
      <w:r w:rsidRPr="00FA08C4">
        <w:rPr>
          <w:rFonts w:ascii="Times New Roman" w:eastAsia="Times New Roman" w:hAnsi="Times New Roman" w:cs="Times New Roman"/>
          <w:color w:val="464C55"/>
          <w:sz w:val="24"/>
          <w:szCs w:val="24"/>
          <w:lang w:eastAsia="ru-RU"/>
        </w:rPr>
        <w:t>обучающихся</w:t>
      </w:r>
      <w:proofErr w:type="gramEnd"/>
      <w:r w:rsidRPr="00FA08C4">
        <w:rPr>
          <w:rFonts w:ascii="Times New Roman" w:eastAsia="Times New Roman" w:hAnsi="Times New Roman" w:cs="Times New Roman"/>
          <w:color w:val="464C55"/>
          <w:sz w:val="24"/>
          <w:szCs w:val="24"/>
          <w:lang w:eastAsia="ru-RU"/>
        </w:rPr>
        <w:t>;</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3.4. Подраздел "Образование" должен содержать информацию:</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форм обучения;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нормативного срока обучения;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язык</w:t>
      </w:r>
      <w:proofErr w:type="gramStart"/>
      <w:r w:rsidRPr="00FA08C4">
        <w:rPr>
          <w:rFonts w:ascii="Times New Roman" w:eastAsia="Times New Roman" w:hAnsi="Times New Roman" w:cs="Times New Roman"/>
          <w:color w:val="464C55"/>
          <w:sz w:val="24"/>
          <w:szCs w:val="24"/>
          <w:lang w:eastAsia="ru-RU"/>
        </w:rPr>
        <w:t>а(</w:t>
      </w:r>
      <w:proofErr w:type="gramEnd"/>
      <w:r w:rsidRPr="00FA08C4">
        <w:rPr>
          <w:rFonts w:ascii="Times New Roman" w:eastAsia="Times New Roman" w:hAnsi="Times New Roman" w:cs="Times New Roman"/>
          <w:color w:val="464C55"/>
          <w:sz w:val="24"/>
          <w:szCs w:val="24"/>
          <w:lang w:eastAsia="ru-RU"/>
        </w:rPr>
        <w:t>х), на котором(</w:t>
      </w:r>
      <w:proofErr w:type="spellStart"/>
      <w:r w:rsidRPr="00FA08C4">
        <w:rPr>
          <w:rFonts w:ascii="Times New Roman" w:eastAsia="Times New Roman" w:hAnsi="Times New Roman" w:cs="Times New Roman"/>
          <w:color w:val="464C55"/>
          <w:sz w:val="24"/>
          <w:szCs w:val="24"/>
          <w:lang w:eastAsia="ru-RU"/>
        </w:rPr>
        <w:t>ых</w:t>
      </w:r>
      <w:proofErr w:type="spellEnd"/>
      <w:r w:rsidRPr="00FA08C4">
        <w:rPr>
          <w:rFonts w:ascii="Times New Roman" w:eastAsia="Times New Roman" w:hAnsi="Times New Roman" w:cs="Times New Roman"/>
          <w:color w:val="464C55"/>
          <w:sz w:val="24"/>
          <w:szCs w:val="24"/>
          <w:lang w:eastAsia="ru-RU"/>
        </w:rPr>
        <w:t>) осуществляется образование (обучение);</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учебных предметов, курсов, дисциплин (модулей), предусмотренных соответствующей образовательной программой;</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практики, предусмотренной соответствующей образовательной программой;</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об использовании при реализации образовательной программы электронного обучения и дистанционных образовательных технологий;</w:t>
      </w:r>
    </w:p>
    <w:p w:rsidR="00FA08C4" w:rsidRPr="00FA08C4" w:rsidRDefault="00FA08C4" w:rsidP="00FA08C4">
      <w:pPr>
        <w:shd w:val="clear" w:color="auto" w:fill="F0E9D3"/>
        <w:spacing w:after="0" w:line="264" w:lineRule="atLeast"/>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Подпункт "б" изменен с 1 марта 2022 г. - </w:t>
      </w:r>
      <w:hyperlink r:id="rId23" w:anchor="block_1002" w:history="1">
        <w:r w:rsidRPr="00FA08C4">
          <w:rPr>
            <w:rFonts w:ascii="Times New Roman" w:eastAsia="Times New Roman" w:hAnsi="Times New Roman" w:cs="Times New Roman"/>
            <w:color w:val="3272C0"/>
            <w:sz w:val="24"/>
            <w:szCs w:val="24"/>
            <w:lang w:eastAsia="ru-RU"/>
          </w:rPr>
          <w:t>Приказ</w:t>
        </w:r>
      </w:hyperlink>
      <w:r w:rsidRPr="00FA08C4">
        <w:rPr>
          <w:rFonts w:ascii="Times New Roman" w:eastAsia="Times New Roman" w:hAnsi="Times New Roman" w:cs="Times New Roman"/>
          <w:color w:val="464C55"/>
          <w:sz w:val="24"/>
          <w:szCs w:val="24"/>
          <w:lang w:eastAsia="ru-RU"/>
        </w:rPr>
        <w:t> </w:t>
      </w:r>
      <w:proofErr w:type="spellStart"/>
      <w:r w:rsidRPr="00FA08C4">
        <w:rPr>
          <w:rFonts w:ascii="Times New Roman" w:eastAsia="Times New Roman" w:hAnsi="Times New Roman" w:cs="Times New Roman"/>
          <w:color w:val="464C55"/>
          <w:sz w:val="24"/>
          <w:szCs w:val="24"/>
          <w:lang w:eastAsia="ru-RU"/>
        </w:rPr>
        <w:t>Рособрнадзора</w:t>
      </w:r>
      <w:proofErr w:type="spellEnd"/>
      <w:r w:rsidRPr="00FA08C4">
        <w:rPr>
          <w:rFonts w:ascii="Times New Roman" w:eastAsia="Times New Roman" w:hAnsi="Times New Roman" w:cs="Times New Roman"/>
          <w:color w:val="464C55"/>
          <w:sz w:val="24"/>
          <w:szCs w:val="24"/>
          <w:lang w:eastAsia="ru-RU"/>
        </w:rPr>
        <w:t xml:space="preserve"> от 9 августа 2021 г. N 1114</w:t>
      </w:r>
    </w:p>
    <w:p w:rsidR="00FA08C4" w:rsidRPr="00FA08C4" w:rsidRDefault="00FA08C4" w:rsidP="00FA08C4">
      <w:pPr>
        <w:shd w:val="clear" w:color="auto" w:fill="F0E9D3"/>
        <w:spacing w:line="264" w:lineRule="atLeast"/>
        <w:rPr>
          <w:rFonts w:ascii="Times New Roman" w:eastAsia="Times New Roman" w:hAnsi="Times New Roman" w:cs="Times New Roman"/>
          <w:color w:val="464C55"/>
          <w:sz w:val="24"/>
          <w:szCs w:val="24"/>
          <w:lang w:eastAsia="ru-RU"/>
        </w:rPr>
      </w:pPr>
      <w:hyperlink r:id="rId24" w:anchor="block_1342" w:history="1">
        <w:r w:rsidRPr="00FA08C4">
          <w:rPr>
            <w:rFonts w:ascii="Times New Roman" w:eastAsia="Times New Roman" w:hAnsi="Times New Roman" w:cs="Times New Roman"/>
            <w:color w:val="3272C0"/>
            <w:sz w:val="24"/>
            <w:szCs w:val="24"/>
            <w:lang w:eastAsia="ru-RU"/>
          </w:rPr>
          <w:t>См. будущую редакцию</w:t>
        </w:r>
      </w:hyperlink>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настоящих Требований, в том числе:</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об учебном плане с приложением его в виде электронного документа;</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календарном учебном графике с приложением его в виде электронного документа;</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lastRenderedPageBreak/>
        <w:t>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FA08C4" w:rsidRPr="00FA08C4" w:rsidRDefault="00FA08C4" w:rsidP="00FA08C4">
      <w:pPr>
        <w:shd w:val="clear" w:color="auto" w:fill="F0E9D3"/>
        <w:spacing w:after="0" w:line="264" w:lineRule="atLeast"/>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Подпункт "в" изменен с 1 марта 2022 г. - </w:t>
      </w:r>
      <w:hyperlink r:id="rId25" w:anchor="block_1003" w:history="1">
        <w:r w:rsidRPr="00FA08C4">
          <w:rPr>
            <w:rFonts w:ascii="Times New Roman" w:eastAsia="Times New Roman" w:hAnsi="Times New Roman" w:cs="Times New Roman"/>
            <w:color w:val="3272C0"/>
            <w:sz w:val="24"/>
            <w:szCs w:val="24"/>
            <w:lang w:eastAsia="ru-RU"/>
          </w:rPr>
          <w:t>Приказ</w:t>
        </w:r>
      </w:hyperlink>
      <w:r w:rsidRPr="00FA08C4">
        <w:rPr>
          <w:rFonts w:ascii="Times New Roman" w:eastAsia="Times New Roman" w:hAnsi="Times New Roman" w:cs="Times New Roman"/>
          <w:color w:val="464C55"/>
          <w:sz w:val="24"/>
          <w:szCs w:val="24"/>
          <w:lang w:eastAsia="ru-RU"/>
        </w:rPr>
        <w:t> </w:t>
      </w:r>
      <w:proofErr w:type="spellStart"/>
      <w:r w:rsidRPr="00FA08C4">
        <w:rPr>
          <w:rFonts w:ascii="Times New Roman" w:eastAsia="Times New Roman" w:hAnsi="Times New Roman" w:cs="Times New Roman"/>
          <w:color w:val="464C55"/>
          <w:sz w:val="24"/>
          <w:szCs w:val="24"/>
          <w:lang w:eastAsia="ru-RU"/>
        </w:rPr>
        <w:t>Рособрнадзора</w:t>
      </w:r>
      <w:proofErr w:type="spellEnd"/>
      <w:r w:rsidRPr="00FA08C4">
        <w:rPr>
          <w:rFonts w:ascii="Times New Roman" w:eastAsia="Times New Roman" w:hAnsi="Times New Roman" w:cs="Times New Roman"/>
          <w:color w:val="464C55"/>
          <w:sz w:val="24"/>
          <w:szCs w:val="24"/>
          <w:lang w:eastAsia="ru-RU"/>
        </w:rPr>
        <w:t xml:space="preserve"> от 9 августа 2021 г. N 1114</w:t>
      </w:r>
    </w:p>
    <w:p w:rsidR="00FA08C4" w:rsidRPr="00FA08C4" w:rsidRDefault="00FA08C4" w:rsidP="00FA08C4">
      <w:pPr>
        <w:shd w:val="clear" w:color="auto" w:fill="F0E9D3"/>
        <w:spacing w:after="0" w:line="264" w:lineRule="atLeast"/>
        <w:rPr>
          <w:rFonts w:ascii="Times New Roman" w:eastAsia="Times New Roman" w:hAnsi="Times New Roman" w:cs="Times New Roman"/>
          <w:color w:val="464C55"/>
          <w:sz w:val="24"/>
          <w:szCs w:val="24"/>
          <w:lang w:eastAsia="ru-RU"/>
        </w:rPr>
      </w:pPr>
      <w:hyperlink r:id="rId26" w:anchor="block_1343" w:history="1">
        <w:r w:rsidRPr="00FA08C4">
          <w:rPr>
            <w:rFonts w:ascii="Times New Roman" w:eastAsia="Times New Roman" w:hAnsi="Times New Roman" w:cs="Times New Roman"/>
            <w:color w:val="3272C0"/>
            <w:sz w:val="24"/>
            <w:szCs w:val="24"/>
            <w:lang w:eastAsia="ru-RU"/>
          </w:rPr>
          <w:t>См. будущую редакцию</w:t>
        </w:r>
      </w:hyperlink>
    </w:p>
    <w:p w:rsidR="00FA08C4" w:rsidRPr="00FA08C4" w:rsidRDefault="00FA08C4" w:rsidP="00FA08C4">
      <w:pPr>
        <w:shd w:val="clear" w:color="auto" w:fill="F0E9D3"/>
        <w:spacing w:after="0" w:line="264" w:lineRule="atLeast"/>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Подпункт "в" изменен с 1 сентября 2021 г. - </w:t>
      </w:r>
      <w:hyperlink r:id="rId27" w:anchor="block_1003" w:history="1">
        <w:r w:rsidRPr="00FA08C4">
          <w:rPr>
            <w:rFonts w:ascii="Times New Roman" w:eastAsia="Times New Roman" w:hAnsi="Times New Roman" w:cs="Times New Roman"/>
            <w:color w:val="3272C0"/>
            <w:sz w:val="24"/>
            <w:szCs w:val="24"/>
            <w:lang w:eastAsia="ru-RU"/>
          </w:rPr>
          <w:t>Приказ</w:t>
        </w:r>
      </w:hyperlink>
      <w:r w:rsidRPr="00FA08C4">
        <w:rPr>
          <w:rFonts w:ascii="Times New Roman" w:eastAsia="Times New Roman" w:hAnsi="Times New Roman" w:cs="Times New Roman"/>
          <w:color w:val="464C55"/>
          <w:sz w:val="24"/>
          <w:szCs w:val="24"/>
          <w:lang w:eastAsia="ru-RU"/>
        </w:rPr>
        <w:t> </w:t>
      </w:r>
      <w:proofErr w:type="spellStart"/>
      <w:r w:rsidRPr="00FA08C4">
        <w:rPr>
          <w:rFonts w:ascii="Times New Roman" w:eastAsia="Times New Roman" w:hAnsi="Times New Roman" w:cs="Times New Roman"/>
          <w:color w:val="464C55"/>
          <w:sz w:val="24"/>
          <w:szCs w:val="24"/>
          <w:lang w:eastAsia="ru-RU"/>
        </w:rPr>
        <w:t>Рособрнадзора</w:t>
      </w:r>
      <w:proofErr w:type="spellEnd"/>
      <w:r w:rsidRPr="00FA08C4">
        <w:rPr>
          <w:rFonts w:ascii="Times New Roman" w:eastAsia="Times New Roman" w:hAnsi="Times New Roman" w:cs="Times New Roman"/>
          <w:color w:val="464C55"/>
          <w:sz w:val="24"/>
          <w:szCs w:val="24"/>
          <w:lang w:eastAsia="ru-RU"/>
        </w:rPr>
        <w:t xml:space="preserve"> от 7 мая 2021 г. N 629</w:t>
      </w:r>
    </w:p>
    <w:p w:rsidR="00FA08C4" w:rsidRPr="00FA08C4" w:rsidRDefault="00FA08C4" w:rsidP="00FA08C4">
      <w:pPr>
        <w:shd w:val="clear" w:color="auto" w:fill="F0E9D3"/>
        <w:spacing w:line="264" w:lineRule="atLeast"/>
        <w:rPr>
          <w:rFonts w:ascii="Times New Roman" w:eastAsia="Times New Roman" w:hAnsi="Times New Roman" w:cs="Times New Roman"/>
          <w:color w:val="464C55"/>
          <w:sz w:val="24"/>
          <w:szCs w:val="24"/>
          <w:lang w:eastAsia="ru-RU"/>
        </w:rPr>
      </w:pPr>
      <w:hyperlink r:id="rId28" w:anchor="block_1343" w:history="1">
        <w:r w:rsidRPr="00FA08C4">
          <w:rPr>
            <w:rFonts w:ascii="Times New Roman" w:eastAsia="Times New Roman" w:hAnsi="Times New Roman" w:cs="Times New Roman"/>
            <w:color w:val="3272C0"/>
            <w:sz w:val="24"/>
            <w:szCs w:val="24"/>
            <w:lang w:eastAsia="ru-RU"/>
          </w:rPr>
          <w:t>См. предыдущую редакцию</w:t>
        </w:r>
      </w:hyperlink>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 xml:space="preserve">в) о численности </w:t>
      </w:r>
      <w:proofErr w:type="gramStart"/>
      <w:r w:rsidRPr="00FA08C4">
        <w:rPr>
          <w:rFonts w:ascii="Times New Roman" w:eastAsia="Times New Roman" w:hAnsi="Times New Roman" w:cs="Times New Roman"/>
          <w:color w:val="464C55"/>
          <w:sz w:val="24"/>
          <w:szCs w:val="24"/>
          <w:lang w:eastAsia="ru-RU"/>
        </w:rPr>
        <w:t>обучающихся</w:t>
      </w:r>
      <w:proofErr w:type="gramEnd"/>
      <w:r w:rsidRPr="00FA08C4">
        <w:rPr>
          <w:rFonts w:ascii="Times New Roman" w:eastAsia="Times New Roman" w:hAnsi="Times New Roman" w:cs="Times New Roman"/>
          <w:color w:val="464C55"/>
          <w:sz w:val="24"/>
          <w:szCs w:val="24"/>
          <w:lang w:eastAsia="ru-RU"/>
        </w:rPr>
        <w:t>, в том числе:</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 xml:space="preserve">об общей численности </w:t>
      </w:r>
      <w:proofErr w:type="gramStart"/>
      <w:r w:rsidRPr="00FA08C4">
        <w:rPr>
          <w:rFonts w:ascii="Times New Roman" w:eastAsia="Times New Roman" w:hAnsi="Times New Roman" w:cs="Times New Roman"/>
          <w:color w:val="464C55"/>
          <w:sz w:val="24"/>
          <w:szCs w:val="24"/>
          <w:lang w:eastAsia="ru-RU"/>
        </w:rPr>
        <w:t>обучающихся</w:t>
      </w:r>
      <w:proofErr w:type="gramEnd"/>
      <w:r w:rsidRPr="00FA08C4">
        <w:rPr>
          <w:rFonts w:ascii="Times New Roman" w:eastAsia="Times New Roman" w:hAnsi="Times New Roman" w:cs="Times New Roman"/>
          <w:color w:val="464C55"/>
          <w:sz w:val="24"/>
          <w:szCs w:val="24"/>
          <w:lang w:eastAsia="ru-RU"/>
        </w:rPr>
        <w:t>;</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об уровне образования;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коде и наименовании профессии, специальности, направления подготовки, научной специальности;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научной специальности с различными условиями приема:</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lastRenderedPageBreak/>
        <w:t>на места, финансируемые за счет бюджетных ассигнований федерального бюджета;</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на места, финансируемые за счет бюджетных ассигнований бюджетов субъектов Российской Федерации;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на места, финансируемые за счет бюджетных ассигнований местных бюджетов;</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по договорам об оказании платных образовательных услуг;</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средней сумме набранных баллов по всем вступительным испытаниям (при наличии вступительных испытаний);</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результатах перевода;</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результатах восстановления и отчисления;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г) о лицензии на осуществление образовательной деятельности (выписке из реестра лицензий на осуществление образовательной деятельности).</w:t>
      </w:r>
    </w:p>
    <w:p w:rsidR="00FA08C4" w:rsidRPr="00FA08C4" w:rsidRDefault="00FA08C4" w:rsidP="00FA08C4">
      <w:pPr>
        <w:shd w:val="clear" w:color="auto" w:fill="F0E9D3"/>
        <w:spacing w:after="0" w:line="264" w:lineRule="atLeast"/>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Подпункт 3.5 изменен с 1 сентября 2021 г. - </w:t>
      </w:r>
      <w:hyperlink r:id="rId29" w:anchor="block_1004" w:history="1">
        <w:r w:rsidRPr="00FA08C4">
          <w:rPr>
            <w:rFonts w:ascii="Times New Roman" w:eastAsia="Times New Roman" w:hAnsi="Times New Roman" w:cs="Times New Roman"/>
            <w:color w:val="3272C0"/>
            <w:sz w:val="24"/>
            <w:szCs w:val="24"/>
            <w:lang w:eastAsia="ru-RU"/>
          </w:rPr>
          <w:t>Приказ</w:t>
        </w:r>
      </w:hyperlink>
      <w:r w:rsidRPr="00FA08C4">
        <w:rPr>
          <w:rFonts w:ascii="Times New Roman" w:eastAsia="Times New Roman" w:hAnsi="Times New Roman" w:cs="Times New Roman"/>
          <w:color w:val="464C55"/>
          <w:sz w:val="24"/>
          <w:szCs w:val="24"/>
          <w:lang w:eastAsia="ru-RU"/>
        </w:rPr>
        <w:t> </w:t>
      </w:r>
      <w:proofErr w:type="spellStart"/>
      <w:r w:rsidRPr="00FA08C4">
        <w:rPr>
          <w:rFonts w:ascii="Times New Roman" w:eastAsia="Times New Roman" w:hAnsi="Times New Roman" w:cs="Times New Roman"/>
          <w:color w:val="464C55"/>
          <w:sz w:val="24"/>
          <w:szCs w:val="24"/>
          <w:lang w:eastAsia="ru-RU"/>
        </w:rPr>
        <w:t>Рособрнадзора</w:t>
      </w:r>
      <w:proofErr w:type="spellEnd"/>
      <w:r w:rsidRPr="00FA08C4">
        <w:rPr>
          <w:rFonts w:ascii="Times New Roman" w:eastAsia="Times New Roman" w:hAnsi="Times New Roman" w:cs="Times New Roman"/>
          <w:color w:val="464C55"/>
          <w:sz w:val="24"/>
          <w:szCs w:val="24"/>
          <w:lang w:eastAsia="ru-RU"/>
        </w:rPr>
        <w:t xml:space="preserve"> от 7 мая 2021 г. N 629</w:t>
      </w:r>
    </w:p>
    <w:p w:rsidR="00FA08C4" w:rsidRPr="00FA08C4" w:rsidRDefault="00FA08C4" w:rsidP="00FA08C4">
      <w:pPr>
        <w:shd w:val="clear" w:color="auto" w:fill="F0E9D3"/>
        <w:spacing w:line="264" w:lineRule="atLeast"/>
        <w:rPr>
          <w:rFonts w:ascii="Times New Roman" w:eastAsia="Times New Roman" w:hAnsi="Times New Roman" w:cs="Times New Roman"/>
          <w:color w:val="464C55"/>
          <w:sz w:val="24"/>
          <w:szCs w:val="24"/>
          <w:lang w:eastAsia="ru-RU"/>
        </w:rPr>
      </w:pPr>
      <w:hyperlink r:id="rId30" w:anchor="block_1035" w:history="1">
        <w:r w:rsidRPr="00FA08C4">
          <w:rPr>
            <w:rFonts w:ascii="Times New Roman" w:eastAsia="Times New Roman" w:hAnsi="Times New Roman" w:cs="Times New Roman"/>
            <w:color w:val="3272C0"/>
            <w:sz w:val="24"/>
            <w:szCs w:val="24"/>
            <w:lang w:eastAsia="ru-RU"/>
          </w:rPr>
          <w:t>См. предыдущую редакцию</w:t>
        </w:r>
      </w:hyperlink>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3.5. Главная страница подраздела "Образовательные стандарты и требования" должна содержать информацию:</w:t>
      </w:r>
    </w:p>
    <w:p w:rsidR="00FA08C4" w:rsidRPr="00FA08C4" w:rsidRDefault="00FA08C4" w:rsidP="00FA08C4">
      <w:pPr>
        <w:shd w:val="clear" w:color="auto" w:fill="FFFFFF"/>
        <w:spacing w:after="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применяемых </w:t>
      </w:r>
      <w:hyperlink r:id="rId31" w:history="1">
        <w:r w:rsidRPr="00FA08C4">
          <w:rPr>
            <w:rFonts w:ascii="Times New Roman" w:eastAsia="Times New Roman" w:hAnsi="Times New Roman" w:cs="Times New Roman"/>
            <w:color w:val="3272C0"/>
            <w:sz w:val="24"/>
            <w:szCs w:val="24"/>
            <w:lang w:eastAsia="ru-RU"/>
          </w:rPr>
          <w:t>федеральных государственных образовательных стандартах</w:t>
        </w:r>
      </w:hyperlink>
      <w:r w:rsidRPr="00FA08C4">
        <w:rPr>
          <w:rFonts w:ascii="Times New Roman" w:eastAsia="Times New Roman" w:hAnsi="Times New Roman" w:cs="Times New Roman"/>
          <w:color w:val="464C55"/>
          <w:sz w:val="24"/>
          <w:szCs w:val="24"/>
          <w:lang w:eastAsia="ru-RU"/>
        </w:rPr>
        <w:t>, федеральных государственных требованиях с приложением их копий или размещением гиперссылки на действующие редакции соответствующих документов;</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3.6. Главная страница подраздела "Руководство. Педагогический (научно-педагогический) состав" должна содержать следующую информацию:</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а) о руководителе образовательной организации, в том числе:</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фамилия, имя, отчество (при наличии);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наименование должности;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контактные телефоны;</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адрес электронной почты;</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б) о заместителях руководителя образовательной организации (при наличии), в том числе:</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фамилия, имя, отчество (при наличии);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lastRenderedPageBreak/>
        <w:t>наименование должности;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контактные телефоны;</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адрес электронной почты;</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в) о руководителях филиалов, представительств образовательной организации (при наличии), в том числе:</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фамилия, имя, отчество (при наличии);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наименование должности;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контактные телефоны;</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адрес электронной почты;</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"г" подпункта 3.6. пункта 3 настоящих Требований, в том числе:</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фамилия, имя, отчество (при наличии);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занимаемая должность (должности);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уровень образования;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квалификация;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наименование направления подготовки и (или) специальности;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ученая степень (при наличии);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ученое звание (при наличии);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повышение квалификации и (или) профессиональная переподготовка (при наличии);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общий стаж работы;</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стаж работы по специальности;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преподаваемые учебные предметы, курсы, дисциплины (модули).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3.7.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об оборудованных учебных кабинетах;</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lastRenderedPageBreak/>
        <w:t>об объектах для проведения практических занятий;</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библиотек</w:t>
      </w:r>
      <w:proofErr w:type="gramStart"/>
      <w:r w:rsidRPr="00FA08C4">
        <w:rPr>
          <w:rFonts w:ascii="Times New Roman" w:eastAsia="Times New Roman" w:hAnsi="Times New Roman" w:cs="Times New Roman"/>
          <w:color w:val="464C55"/>
          <w:sz w:val="24"/>
          <w:szCs w:val="24"/>
          <w:lang w:eastAsia="ru-RU"/>
        </w:rPr>
        <w:t>е(</w:t>
      </w:r>
      <w:proofErr w:type="gramEnd"/>
      <w:r w:rsidRPr="00FA08C4">
        <w:rPr>
          <w:rFonts w:ascii="Times New Roman" w:eastAsia="Times New Roman" w:hAnsi="Times New Roman" w:cs="Times New Roman"/>
          <w:color w:val="464C55"/>
          <w:sz w:val="24"/>
          <w:szCs w:val="24"/>
          <w:lang w:eastAsia="ru-RU"/>
        </w:rPr>
        <w:t>ах);</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об объектах спорта;</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средствах обучения и воспитания;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об условиях питания обучающихся;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об условиях охраны здоровья обучающихся;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доступе к информационным системам и информационно-телекоммуникационным сетям;</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об электронных образовательных ресурсах, к которым обеспечивается доступ обучающихся, в том числе:</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собственных электронных образовательных и информационных ресурсах (при наличии);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сторонних электронных образовательных и информационных ресурсах (при наличии).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 xml:space="preserve">3.8. Главная страница подраздела "Стипендии и меры поддержки </w:t>
      </w:r>
      <w:proofErr w:type="gramStart"/>
      <w:r w:rsidRPr="00FA08C4">
        <w:rPr>
          <w:rFonts w:ascii="Times New Roman" w:eastAsia="Times New Roman" w:hAnsi="Times New Roman" w:cs="Times New Roman"/>
          <w:color w:val="464C55"/>
          <w:sz w:val="24"/>
          <w:szCs w:val="24"/>
          <w:lang w:eastAsia="ru-RU"/>
        </w:rPr>
        <w:t>обучающихся</w:t>
      </w:r>
      <w:proofErr w:type="gramEnd"/>
      <w:r w:rsidRPr="00FA08C4">
        <w:rPr>
          <w:rFonts w:ascii="Times New Roman" w:eastAsia="Times New Roman" w:hAnsi="Times New Roman" w:cs="Times New Roman"/>
          <w:color w:val="464C55"/>
          <w:sz w:val="24"/>
          <w:szCs w:val="24"/>
          <w:lang w:eastAsia="ru-RU"/>
        </w:rPr>
        <w:t>" должна содержать информацию:</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 xml:space="preserve">о наличии и условиях предоставления </w:t>
      </w:r>
      <w:proofErr w:type="gramStart"/>
      <w:r w:rsidRPr="00FA08C4">
        <w:rPr>
          <w:rFonts w:ascii="Times New Roman" w:eastAsia="Times New Roman" w:hAnsi="Times New Roman" w:cs="Times New Roman"/>
          <w:color w:val="464C55"/>
          <w:sz w:val="24"/>
          <w:szCs w:val="24"/>
          <w:lang w:eastAsia="ru-RU"/>
        </w:rPr>
        <w:t>обучающимся</w:t>
      </w:r>
      <w:proofErr w:type="gramEnd"/>
      <w:r w:rsidRPr="00FA08C4">
        <w:rPr>
          <w:rFonts w:ascii="Times New Roman" w:eastAsia="Times New Roman" w:hAnsi="Times New Roman" w:cs="Times New Roman"/>
          <w:color w:val="464C55"/>
          <w:sz w:val="24"/>
          <w:szCs w:val="24"/>
          <w:lang w:eastAsia="ru-RU"/>
        </w:rPr>
        <w:t xml:space="preserve"> стипендий;</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мерах социальной поддержки;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наличии общежития, интерната;</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 xml:space="preserve">о количестве жилых помещений в общежитии, интернате </w:t>
      </w:r>
      <w:proofErr w:type="gramStart"/>
      <w:r w:rsidRPr="00FA08C4">
        <w:rPr>
          <w:rFonts w:ascii="Times New Roman" w:eastAsia="Times New Roman" w:hAnsi="Times New Roman" w:cs="Times New Roman"/>
          <w:color w:val="464C55"/>
          <w:sz w:val="24"/>
          <w:szCs w:val="24"/>
          <w:lang w:eastAsia="ru-RU"/>
        </w:rPr>
        <w:t>для</w:t>
      </w:r>
      <w:proofErr w:type="gramEnd"/>
      <w:r w:rsidRPr="00FA08C4">
        <w:rPr>
          <w:rFonts w:ascii="Times New Roman" w:eastAsia="Times New Roman" w:hAnsi="Times New Roman" w:cs="Times New Roman"/>
          <w:color w:val="464C55"/>
          <w:sz w:val="24"/>
          <w:szCs w:val="24"/>
          <w:lang w:eastAsia="ru-RU"/>
        </w:rPr>
        <w:t xml:space="preserve"> иногородних обучающихся;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формировании платы за проживание в общежитии;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3.9.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а) о порядке оказания платных образовательных услуг, в том числе образец договора об оказании платных образовательных услуг;</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 xml:space="preserve">б) об утверждении стоимости </w:t>
      </w:r>
      <w:proofErr w:type="gramStart"/>
      <w:r w:rsidRPr="00FA08C4">
        <w:rPr>
          <w:rFonts w:ascii="Times New Roman" w:eastAsia="Times New Roman" w:hAnsi="Times New Roman" w:cs="Times New Roman"/>
          <w:color w:val="464C55"/>
          <w:sz w:val="24"/>
          <w:szCs w:val="24"/>
          <w:lang w:eastAsia="ru-RU"/>
        </w:rPr>
        <w:t>обучения</w:t>
      </w:r>
      <w:proofErr w:type="gramEnd"/>
      <w:r w:rsidRPr="00FA08C4">
        <w:rPr>
          <w:rFonts w:ascii="Times New Roman" w:eastAsia="Times New Roman" w:hAnsi="Times New Roman" w:cs="Times New Roman"/>
          <w:color w:val="464C55"/>
          <w:sz w:val="24"/>
          <w:szCs w:val="24"/>
          <w:lang w:eastAsia="ru-RU"/>
        </w:rPr>
        <w:t xml:space="preserve"> по каждой образовательной программе;</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FA08C4">
        <w:rPr>
          <w:rFonts w:ascii="Times New Roman" w:eastAsia="Times New Roman" w:hAnsi="Times New Roman" w:cs="Times New Roman"/>
          <w:color w:val="464C55"/>
          <w:sz w:val="24"/>
          <w:szCs w:val="24"/>
          <w:lang w:eastAsia="ru-RU"/>
        </w:rPr>
        <w:t xml:space="preserve">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w:t>
      </w:r>
      <w:r w:rsidRPr="00FA08C4">
        <w:rPr>
          <w:rFonts w:ascii="Times New Roman" w:eastAsia="Times New Roman" w:hAnsi="Times New Roman" w:cs="Times New Roman"/>
          <w:color w:val="464C55"/>
          <w:sz w:val="24"/>
          <w:szCs w:val="24"/>
          <w:lang w:eastAsia="ru-RU"/>
        </w:rPr>
        <w:lastRenderedPageBreak/>
        <w:t>в такой образовательной организации созданы условия для проживания обучающихся в интернате, либо за осуществление присмотра и</w:t>
      </w:r>
      <w:proofErr w:type="gramEnd"/>
      <w:r w:rsidRPr="00FA08C4">
        <w:rPr>
          <w:rFonts w:ascii="Times New Roman" w:eastAsia="Times New Roman" w:hAnsi="Times New Roman" w:cs="Times New Roman"/>
          <w:color w:val="464C55"/>
          <w:sz w:val="24"/>
          <w:szCs w:val="24"/>
          <w:lang w:eastAsia="ru-RU"/>
        </w:rP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3.10. Главная страница подраздела "Финансово-хозяйственная деятельность" должна содержать:</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а) информацию об объеме образовательной деятельности, финансовое обеспечение которой осуществляется: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за счет бюджетных ассигнований федерального бюджета;</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за счет бюджетов субъектов Российской Федерации;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за счет местных бюджетов;</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по договорам об оказании платных образовательных услуг;</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б) информацию о поступлении финансовых и материальных средств по итогам финансового года;</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в) информацию о расходовании финансовых и материальных средств по итогам финансового года;</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FA08C4">
        <w:rPr>
          <w:rFonts w:ascii="Times New Roman" w:eastAsia="Times New Roman" w:hAnsi="Times New Roman" w:cs="Times New Roman"/>
          <w:color w:val="464C55"/>
          <w:sz w:val="24"/>
          <w:szCs w:val="24"/>
          <w:lang w:eastAsia="ru-RU"/>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FA08C4" w:rsidRPr="00FA08C4" w:rsidRDefault="00FA08C4" w:rsidP="00FA08C4">
      <w:pPr>
        <w:shd w:val="clear" w:color="auto" w:fill="F0E9D3"/>
        <w:spacing w:after="0" w:line="264" w:lineRule="atLeast"/>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Подпункт 3.11 изменен с 1 сентября 2021 г. - </w:t>
      </w:r>
      <w:hyperlink r:id="rId32" w:anchor="block_1005" w:history="1">
        <w:r w:rsidRPr="00FA08C4">
          <w:rPr>
            <w:rFonts w:ascii="Times New Roman" w:eastAsia="Times New Roman" w:hAnsi="Times New Roman" w:cs="Times New Roman"/>
            <w:color w:val="3272C0"/>
            <w:sz w:val="24"/>
            <w:szCs w:val="24"/>
            <w:lang w:eastAsia="ru-RU"/>
          </w:rPr>
          <w:t>Приказ</w:t>
        </w:r>
      </w:hyperlink>
      <w:r w:rsidRPr="00FA08C4">
        <w:rPr>
          <w:rFonts w:ascii="Times New Roman" w:eastAsia="Times New Roman" w:hAnsi="Times New Roman" w:cs="Times New Roman"/>
          <w:color w:val="464C55"/>
          <w:sz w:val="24"/>
          <w:szCs w:val="24"/>
          <w:lang w:eastAsia="ru-RU"/>
        </w:rPr>
        <w:t> </w:t>
      </w:r>
      <w:proofErr w:type="spellStart"/>
      <w:r w:rsidRPr="00FA08C4">
        <w:rPr>
          <w:rFonts w:ascii="Times New Roman" w:eastAsia="Times New Roman" w:hAnsi="Times New Roman" w:cs="Times New Roman"/>
          <w:color w:val="464C55"/>
          <w:sz w:val="24"/>
          <w:szCs w:val="24"/>
          <w:lang w:eastAsia="ru-RU"/>
        </w:rPr>
        <w:t>Рособрнадзора</w:t>
      </w:r>
      <w:proofErr w:type="spellEnd"/>
      <w:r w:rsidRPr="00FA08C4">
        <w:rPr>
          <w:rFonts w:ascii="Times New Roman" w:eastAsia="Times New Roman" w:hAnsi="Times New Roman" w:cs="Times New Roman"/>
          <w:color w:val="464C55"/>
          <w:sz w:val="24"/>
          <w:szCs w:val="24"/>
          <w:lang w:eastAsia="ru-RU"/>
        </w:rPr>
        <w:t xml:space="preserve"> от 7 мая 2021 г. N 629</w:t>
      </w:r>
    </w:p>
    <w:p w:rsidR="00FA08C4" w:rsidRPr="00FA08C4" w:rsidRDefault="00FA08C4" w:rsidP="00FA08C4">
      <w:pPr>
        <w:shd w:val="clear" w:color="auto" w:fill="F0E9D3"/>
        <w:spacing w:line="264" w:lineRule="atLeast"/>
        <w:rPr>
          <w:rFonts w:ascii="Times New Roman" w:eastAsia="Times New Roman" w:hAnsi="Times New Roman" w:cs="Times New Roman"/>
          <w:color w:val="464C55"/>
          <w:sz w:val="24"/>
          <w:szCs w:val="24"/>
          <w:lang w:eastAsia="ru-RU"/>
        </w:rPr>
      </w:pPr>
      <w:hyperlink r:id="rId33" w:anchor="block_1311" w:history="1">
        <w:r w:rsidRPr="00FA08C4">
          <w:rPr>
            <w:rFonts w:ascii="Times New Roman" w:eastAsia="Times New Roman" w:hAnsi="Times New Roman" w:cs="Times New Roman"/>
            <w:color w:val="3272C0"/>
            <w:sz w:val="24"/>
            <w:szCs w:val="24"/>
            <w:lang w:eastAsia="ru-RU"/>
          </w:rPr>
          <w:t>См. предыдущую редакцию</w:t>
        </w:r>
      </w:hyperlink>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 xml:space="preserve">3.11. </w:t>
      </w:r>
      <w:proofErr w:type="gramStart"/>
      <w:r w:rsidRPr="00FA08C4">
        <w:rPr>
          <w:rFonts w:ascii="Times New Roman" w:eastAsia="Times New Roman" w:hAnsi="Times New Roman" w:cs="Times New Roman"/>
          <w:color w:val="464C55"/>
          <w:sz w:val="24"/>
          <w:szCs w:val="24"/>
          <w:lang w:eastAsia="ru-RU"/>
        </w:rPr>
        <w:t>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научной специальности, по каждой реализуемой профессии, по имеющимся в образовательной организации бюджетным или иным ассигнованиям, в том числе:</w:t>
      </w:r>
      <w:proofErr w:type="gramEnd"/>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количество вакантных мест для приёма (перевода) за счёт бюджетных ассигнований федерального бюджета;</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количество вакантных мест для приёма (перевода) за счёт бюджетных ассигнований бюджетов субъекта Российской Федерации;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количество вакантных мест для приёма (перевода) за счёт бюджетных ассигнований местных бюджетов;</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количество вакантных мест для приёма (перевода) за счёт средств физических и (или) юридических лиц.</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lastRenderedPageBreak/>
        <w:t>3.12.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специально оборудованных учебных кабинетах;</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библиотек</w:t>
      </w:r>
      <w:proofErr w:type="gramStart"/>
      <w:r w:rsidRPr="00FA08C4">
        <w:rPr>
          <w:rFonts w:ascii="Times New Roman" w:eastAsia="Times New Roman" w:hAnsi="Times New Roman" w:cs="Times New Roman"/>
          <w:color w:val="464C55"/>
          <w:sz w:val="24"/>
          <w:szCs w:val="24"/>
          <w:lang w:eastAsia="ru-RU"/>
        </w:rPr>
        <w:t>е(</w:t>
      </w:r>
      <w:proofErr w:type="gramEnd"/>
      <w:r w:rsidRPr="00FA08C4">
        <w:rPr>
          <w:rFonts w:ascii="Times New Roman" w:eastAsia="Times New Roman" w:hAnsi="Times New Roman" w:cs="Times New Roman"/>
          <w:color w:val="464C55"/>
          <w:sz w:val="24"/>
          <w:szCs w:val="24"/>
          <w:lang w:eastAsia="ru-RU"/>
        </w:rPr>
        <w:t>ах), приспособленных для использования инвалидами и лицами с ограниченными возможностями здоровья;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об объектах спорта, приспособленных для использования инвалидами и лицами с ограниченными возможностями здоровья;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средствах обучения и воспитания, приспособленных для использования инвалидами и лицами с ограниченными возможностями здоровья;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об обеспечении беспрепятственного доступа в здания образовательной организации;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специальных условиях питания;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специальных условиях охраны здоровья;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об электронных образовательных ресурсах, к которым обеспечивается доступ инвалидов и лиц с ограниченными возможностями здоровья;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наличии специальных технических средств обучения коллективного и индивидуального пользования;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наличии условий для беспрепятственного доступа в общежитие, интернат;</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3.13. Главная страница подраздела "Международное сотрудничество" должна содержать информацию:</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о международной аккредитации образовательных программ (при наличии).</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4. Сайт должен иметь версию для слабовидящих (для инвалидов и лиц с ограниченными возможностями здоровья по зрению).</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5. При размещении информации на Сайте в виде файлов к ним устанавливаются следующие требования:</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lastRenderedPageBreak/>
        <w:t>обеспечение возможности поиска и копирования фрагментов текста средствами веб-обозревателя ("гипертекстовый формат");</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 xml:space="preserve">обеспечение возможности их сохранения на технических средствах пользователей и </w:t>
      </w:r>
      <w:proofErr w:type="gramStart"/>
      <w:r w:rsidRPr="00FA08C4">
        <w:rPr>
          <w:rFonts w:ascii="Times New Roman" w:eastAsia="Times New Roman" w:hAnsi="Times New Roman" w:cs="Times New Roman"/>
          <w:color w:val="464C55"/>
          <w:sz w:val="24"/>
          <w:szCs w:val="24"/>
          <w:lang w:eastAsia="ru-RU"/>
        </w:rPr>
        <w:t>допускающем</w:t>
      </w:r>
      <w:proofErr w:type="gramEnd"/>
      <w:r w:rsidRPr="00FA08C4">
        <w:rPr>
          <w:rFonts w:ascii="Times New Roman" w:eastAsia="Times New Roman" w:hAnsi="Times New Roman" w:cs="Times New Roman"/>
          <w:color w:val="464C55"/>
          <w:sz w:val="24"/>
          <w:szCs w:val="24"/>
          <w:lang w:eastAsia="ru-RU"/>
        </w:rPr>
        <w:t xml:space="preserve">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Форматы размещенной на Сайте информации должны:</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 xml:space="preserve">а) обеспечивать свободный доступ пользователей к информации, размещенной на Сайте, на основе общедоступного программного обеспечения. </w:t>
      </w:r>
      <w:proofErr w:type="gramStart"/>
      <w:r w:rsidRPr="00FA08C4">
        <w:rPr>
          <w:rFonts w:ascii="Times New Roman" w:eastAsia="Times New Roman" w:hAnsi="Times New Roman" w:cs="Times New Roman"/>
          <w:color w:val="464C55"/>
          <w:sz w:val="24"/>
          <w:szCs w:val="24"/>
          <w:lang w:eastAsia="ru-RU"/>
        </w:rPr>
        <w:t>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roofErr w:type="gramEnd"/>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6. Все файлы, ссылки на которые размещены на страницах соответствующего раздела, должны удовлетворять следующим условиям:</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FA08C4">
        <w:rPr>
          <w:rFonts w:ascii="Times New Roman" w:eastAsia="Times New Roman" w:hAnsi="Times New Roman" w:cs="Times New Roman"/>
          <w:color w:val="464C55"/>
          <w:sz w:val="24"/>
          <w:szCs w:val="24"/>
          <w:lang w:eastAsia="ru-RU"/>
        </w:rPr>
        <w:t>dpi</w:t>
      </w:r>
      <w:proofErr w:type="spellEnd"/>
      <w:r w:rsidRPr="00FA08C4">
        <w:rPr>
          <w:rFonts w:ascii="Times New Roman" w:eastAsia="Times New Roman" w:hAnsi="Times New Roman" w:cs="Times New Roman"/>
          <w:color w:val="464C55"/>
          <w:sz w:val="24"/>
          <w:szCs w:val="24"/>
          <w:lang w:eastAsia="ru-RU"/>
        </w:rPr>
        <w:t>;</w:t>
      </w:r>
    </w:p>
    <w:p w:rsidR="00FA08C4" w:rsidRPr="00FA08C4" w:rsidRDefault="00FA08C4" w:rsidP="00FA08C4">
      <w:pPr>
        <w:shd w:val="clear" w:color="auto" w:fill="FFFFFF"/>
        <w:spacing w:after="30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в) отсканированный текст (если производилось сканирование бумажного документа) в электронной копии документа должен быть читаемым;</w:t>
      </w:r>
    </w:p>
    <w:p w:rsidR="00FA08C4" w:rsidRPr="00FA08C4" w:rsidRDefault="00FA08C4" w:rsidP="00FA08C4">
      <w:pPr>
        <w:shd w:val="clear" w:color="auto" w:fill="FFFFFF"/>
        <w:spacing w:after="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г) электронные документы, подписанные электронной подписью, должны соответствовать условиям </w:t>
      </w:r>
      <w:hyperlink r:id="rId34" w:anchor="block_6" w:history="1">
        <w:r w:rsidRPr="00FA08C4">
          <w:rPr>
            <w:rFonts w:ascii="Times New Roman" w:eastAsia="Times New Roman" w:hAnsi="Times New Roman" w:cs="Times New Roman"/>
            <w:color w:val="3272C0"/>
            <w:sz w:val="24"/>
            <w:szCs w:val="24"/>
            <w:lang w:eastAsia="ru-RU"/>
          </w:rPr>
          <w:t>статьи 6</w:t>
        </w:r>
      </w:hyperlink>
      <w:r w:rsidRPr="00FA08C4">
        <w:rPr>
          <w:rFonts w:ascii="Times New Roman" w:eastAsia="Times New Roman" w:hAnsi="Times New Roman" w:cs="Times New Roman"/>
          <w:color w:val="464C55"/>
          <w:sz w:val="24"/>
          <w:szCs w:val="24"/>
          <w:lang w:eastAsia="ru-RU"/>
        </w:rPr>
        <w:t> Федерального закона от 6 апреля 2011 г. N 63-ФЗ "Об электронной подписи"</w:t>
      </w:r>
      <w:r w:rsidRPr="00FA08C4">
        <w:rPr>
          <w:rFonts w:ascii="Times New Roman" w:eastAsia="Times New Roman" w:hAnsi="Times New Roman" w:cs="Times New Roman"/>
          <w:color w:val="464C55"/>
          <w:sz w:val="18"/>
          <w:szCs w:val="18"/>
          <w:vertAlign w:val="superscript"/>
          <w:lang w:eastAsia="ru-RU"/>
        </w:rPr>
        <w:t> </w:t>
      </w:r>
      <w:hyperlink r:id="rId35" w:anchor="block_4444" w:history="1">
        <w:r w:rsidRPr="00FA08C4">
          <w:rPr>
            <w:rFonts w:ascii="Times New Roman" w:eastAsia="Times New Roman" w:hAnsi="Times New Roman" w:cs="Times New Roman"/>
            <w:color w:val="3272C0"/>
            <w:sz w:val="18"/>
            <w:szCs w:val="18"/>
            <w:vertAlign w:val="superscript"/>
            <w:lang w:eastAsia="ru-RU"/>
          </w:rPr>
          <w:t>4</w:t>
        </w:r>
      </w:hyperlink>
      <w:r w:rsidRPr="00FA08C4">
        <w:rPr>
          <w:rFonts w:ascii="Times New Roman" w:eastAsia="Times New Roman" w:hAnsi="Times New Roman" w:cs="Times New Roman"/>
          <w:color w:val="464C55"/>
          <w:sz w:val="24"/>
          <w:szCs w:val="24"/>
          <w:lang w:eastAsia="ru-RU"/>
        </w:rPr>
        <w:t> для их признания равнозначными документам на бумажном носителе, подписанным собственноручной подписью.</w:t>
      </w:r>
    </w:p>
    <w:p w:rsidR="00FA08C4" w:rsidRPr="00FA08C4" w:rsidRDefault="00FA08C4" w:rsidP="00FA08C4">
      <w:pPr>
        <w:shd w:val="clear" w:color="auto" w:fill="FFFFFF"/>
        <w:spacing w:after="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7. Информация, указанная в </w:t>
      </w:r>
      <w:hyperlink r:id="rId36" w:anchor="block_1031" w:history="1">
        <w:r w:rsidRPr="00FA08C4">
          <w:rPr>
            <w:rFonts w:ascii="Times New Roman" w:eastAsia="Times New Roman" w:hAnsi="Times New Roman" w:cs="Times New Roman"/>
            <w:color w:val="3272C0"/>
            <w:sz w:val="24"/>
            <w:szCs w:val="24"/>
            <w:lang w:eastAsia="ru-RU"/>
          </w:rPr>
          <w:t>подпунктах 3.1 - 3.13 пункта 3</w:t>
        </w:r>
      </w:hyperlink>
      <w:r w:rsidRPr="00FA08C4">
        <w:rPr>
          <w:rFonts w:ascii="Times New Roman" w:eastAsia="Times New Roman" w:hAnsi="Times New Roman" w:cs="Times New Roman"/>
          <w:color w:val="464C55"/>
          <w:sz w:val="24"/>
          <w:szCs w:val="24"/>
          <w:lang w:eastAsia="ru-RU"/>
        </w:rPr>
        <w:t>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FA08C4" w:rsidRPr="00FA08C4" w:rsidRDefault="00FA08C4" w:rsidP="00FA08C4">
      <w:pPr>
        <w:shd w:val="clear" w:color="auto" w:fill="FFFFFF"/>
        <w:spacing w:after="0" w:line="240" w:lineRule="auto"/>
        <w:rPr>
          <w:rFonts w:ascii="Times New Roman" w:eastAsia="Times New Roman" w:hAnsi="Times New Roman" w:cs="Times New Roman"/>
          <w:color w:val="464C55"/>
          <w:sz w:val="24"/>
          <w:szCs w:val="24"/>
          <w:lang w:eastAsia="ru-RU"/>
        </w:rPr>
      </w:pPr>
      <w:r w:rsidRPr="00FA08C4">
        <w:rPr>
          <w:rFonts w:ascii="Times New Roman" w:eastAsia="Times New Roman" w:hAnsi="Times New Roman" w:cs="Times New Roman"/>
          <w:color w:val="464C55"/>
          <w:sz w:val="24"/>
          <w:szCs w:val="24"/>
          <w:lang w:eastAsia="ru-RU"/>
        </w:rPr>
        <w:t>8. Все страницы официального Сайта, содержащие сведения, указанные в </w:t>
      </w:r>
      <w:hyperlink r:id="rId37" w:anchor="block_1031" w:history="1">
        <w:r w:rsidRPr="00FA08C4">
          <w:rPr>
            <w:rFonts w:ascii="Times New Roman" w:eastAsia="Times New Roman" w:hAnsi="Times New Roman" w:cs="Times New Roman"/>
            <w:color w:val="3272C0"/>
            <w:sz w:val="24"/>
            <w:szCs w:val="24"/>
            <w:lang w:eastAsia="ru-RU"/>
          </w:rPr>
          <w:t>подпунктах 3.1 - 3.13 пункта 3</w:t>
        </w:r>
      </w:hyperlink>
      <w:r w:rsidRPr="00FA08C4">
        <w:rPr>
          <w:rFonts w:ascii="Times New Roman" w:eastAsia="Times New Roman" w:hAnsi="Times New Roman" w:cs="Times New Roman"/>
          <w:color w:val="464C55"/>
          <w:sz w:val="24"/>
          <w:szCs w:val="24"/>
          <w:lang w:eastAsia="ru-RU"/>
        </w:rPr>
        <w:t xml:space="preserve"> настоящих Требований, должны содержать специальную </w:t>
      </w:r>
      <w:proofErr w:type="spellStart"/>
      <w:r w:rsidRPr="00FA08C4">
        <w:rPr>
          <w:rFonts w:ascii="Times New Roman" w:eastAsia="Times New Roman" w:hAnsi="Times New Roman" w:cs="Times New Roman"/>
          <w:color w:val="464C55"/>
          <w:sz w:val="24"/>
          <w:szCs w:val="24"/>
          <w:lang w:eastAsia="ru-RU"/>
        </w:rPr>
        <w:t>html</w:t>
      </w:r>
      <w:proofErr w:type="spellEnd"/>
      <w:r w:rsidRPr="00FA08C4">
        <w:rPr>
          <w:rFonts w:ascii="Times New Roman" w:eastAsia="Times New Roman" w:hAnsi="Times New Roman" w:cs="Times New Roman"/>
          <w:color w:val="464C55"/>
          <w:sz w:val="24"/>
          <w:szCs w:val="24"/>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FA08C4">
        <w:rPr>
          <w:rFonts w:ascii="Times New Roman" w:eastAsia="Times New Roman" w:hAnsi="Times New Roman" w:cs="Times New Roman"/>
          <w:color w:val="464C55"/>
          <w:sz w:val="24"/>
          <w:szCs w:val="24"/>
          <w:lang w:eastAsia="ru-RU"/>
        </w:rPr>
        <w:t>html</w:t>
      </w:r>
      <w:proofErr w:type="spellEnd"/>
      <w:r w:rsidRPr="00FA08C4">
        <w:rPr>
          <w:rFonts w:ascii="Times New Roman" w:eastAsia="Times New Roman" w:hAnsi="Times New Roman" w:cs="Times New Roman"/>
          <w:color w:val="464C55"/>
          <w:sz w:val="24"/>
          <w:szCs w:val="24"/>
          <w:lang w:eastAsia="ru-RU"/>
        </w:rPr>
        <w:t xml:space="preserve">-разметкой, должны быть </w:t>
      </w:r>
      <w:r w:rsidRPr="00FA08C4">
        <w:rPr>
          <w:rFonts w:ascii="Times New Roman" w:eastAsia="Times New Roman" w:hAnsi="Times New Roman" w:cs="Times New Roman"/>
          <w:color w:val="464C55"/>
          <w:sz w:val="24"/>
          <w:szCs w:val="24"/>
          <w:lang w:eastAsia="ru-RU"/>
        </w:rPr>
        <w:lastRenderedPageBreak/>
        <w:t>доступны для просмотра посетителями Сайта на соответствующих страницах специального раздела.</w:t>
      </w:r>
    </w:p>
    <w:p w:rsidR="00F03B07" w:rsidRDefault="00F03B07"/>
    <w:sectPr w:rsidR="00F03B07" w:rsidSect="00FA08C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F3"/>
    <w:rsid w:val="003F67F3"/>
    <w:rsid w:val="00F03B07"/>
    <w:rsid w:val="00FA0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08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A08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8C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A08C4"/>
    <w:rPr>
      <w:rFonts w:ascii="Times New Roman" w:eastAsia="Times New Roman" w:hAnsi="Times New Roman" w:cs="Times New Roman"/>
      <w:b/>
      <w:bCs/>
      <w:sz w:val="24"/>
      <w:szCs w:val="24"/>
      <w:lang w:eastAsia="ru-RU"/>
    </w:rPr>
  </w:style>
  <w:style w:type="paragraph" w:customStyle="1" w:styleId="s1">
    <w:name w:val="s_1"/>
    <w:basedOn w:val="a"/>
    <w:rsid w:val="00FA0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FA0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FA0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A0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08C4"/>
    <w:rPr>
      <w:color w:val="0000FF"/>
      <w:u w:val="single"/>
    </w:rPr>
  </w:style>
  <w:style w:type="paragraph" w:customStyle="1" w:styleId="s16">
    <w:name w:val="s_16"/>
    <w:basedOn w:val="a"/>
    <w:rsid w:val="00FA0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A08C4"/>
  </w:style>
  <w:style w:type="paragraph" w:customStyle="1" w:styleId="s22">
    <w:name w:val="s_22"/>
    <w:basedOn w:val="a"/>
    <w:rsid w:val="00FA08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08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A08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8C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A08C4"/>
    <w:rPr>
      <w:rFonts w:ascii="Times New Roman" w:eastAsia="Times New Roman" w:hAnsi="Times New Roman" w:cs="Times New Roman"/>
      <w:b/>
      <w:bCs/>
      <w:sz w:val="24"/>
      <w:szCs w:val="24"/>
      <w:lang w:eastAsia="ru-RU"/>
    </w:rPr>
  </w:style>
  <w:style w:type="paragraph" w:customStyle="1" w:styleId="s1">
    <w:name w:val="s_1"/>
    <w:basedOn w:val="a"/>
    <w:rsid w:val="00FA0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FA0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FA0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A0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08C4"/>
    <w:rPr>
      <w:color w:val="0000FF"/>
      <w:u w:val="single"/>
    </w:rPr>
  </w:style>
  <w:style w:type="paragraph" w:customStyle="1" w:styleId="s16">
    <w:name w:val="s_16"/>
    <w:basedOn w:val="a"/>
    <w:rsid w:val="00FA0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A08C4"/>
  </w:style>
  <w:style w:type="paragraph" w:customStyle="1" w:styleId="s22">
    <w:name w:val="s_22"/>
    <w:basedOn w:val="a"/>
    <w:rsid w:val="00FA08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509122">
      <w:bodyDiv w:val="1"/>
      <w:marLeft w:val="0"/>
      <w:marRight w:val="0"/>
      <w:marTop w:val="0"/>
      <w:marBottom w:val="0"/>
      <w:divBdr>
        <w:top w:val="none" w:sz="0" w:space="0" w:color="auto"/>
        <w:left w:val="none" w:sz="0" w:space="0" w:color="auto"/>
        <w:bottom w:val="none" w:sz="0" w:space="0" w:color="auto"/>
        <w:right w:val="none" w:sz="0" w:space="0" w:color="auto"/>
      </w:divBdr>
      <w:divsChild>
        <w:div w:id="1706246921">
          <w:marLeft w:val="0"/>
          <w:marRight w:val="0"/>
          <w:marTop w:val="0"/>
          <w:marBottom w:val="0"/>
          <w:divBdr>
            <w:top w:val="none" w:sz="0" w:space="0" w:color="auto"/>
            <w:left w:val="none" w:sz="0" w:space="0" w:color="auto"/>
            <w:bottom w:val="none" w:sz="0" w:space="0" w:color="auto"/>
            <w:right w:val="none" w:sz="0" w:space="0" w:color="auto"/>
          </w:divBdr>
          <w:divsChild>
            <w:div w:id="1660813651">
              <w:marLeft w:val="0"/>
              <w:marRight w:val="0"/>
              <w:marTop w:val="0"/>
              <w:marBottom w:val="0"/>
              <w:divBdr>
                <w:top w:val="none" w:sz="0" w:space="0" w:color="auto"/>
                <w:left w:val="none" w:sz="0" w:space="0" w:color="auto"/>
                <w:bottom w:val="none" w:sz="0" w:space="0" w:color="auto"/>
                <w:right w:val="none" w:sz="0" w:space="0" w:color="auto"/>
              </w:divBdr>
              <w:divsChild>
                <w:div w:id="1839617930">
                  <w:marLeft w:val="0"/>
                  <w:marRight w:val="0"/>
                  <w:marTop w:val="0"/>
                  <w:marBottom w:val="0"/>
                  <w:divBdr>
                    <w:top w:val="none" w:sz="0" w:space="0" w:color="auto"/>
                    <w:left w:val="none" w:sz="0" w:space="0" w:color="auto"/>
                    <w:bottom w:val="none" w:sz="0" w:space="0" w:color="auto"/>
                    <w:right w:val="none" w:sz="0" w:space="0" w:color="auto"/>
                  </w:divBdr>
                </w:div>
                <w:div w:id="1685671339">
                  <w:marLeft w:val="0"/>
                  <w:marRight w:val="0"/>
                  <w:marTop w:val="0"/>
                  <w:marBottom w:val="0"/>
                  <w:divBdr>
                    <w:top w:val="none" w:sz="0" w:space="0" w:color="auto"/>
                    <w:left w:val="none" w:sz="0" w:space="0" w:color="auto"/>
                    <w:bottom w:val="none" w:sz="0" w:space="0" w:color="auto"/>
                    <w:right w:val="none" w:sz="0" w:space="0" w:color="auto"/>
                  </w:divBdr>
                </w:div>
                <w:div w:id="656567185">
                  <w:marLeft w:val="0"/>
                  <w:marRight w:val="0"/>
                  <w:marTop w:val="0"/>
                  <w:marBottom w:val="0"/>
                  <w:divBdr>
                    <w:top w:val="none" w:sz="0" w:space="0" w:color="auto"/>
                    <w:left w:val="none" w:sz="0" w:space="0" w:color="auto"/>
                    <w:bottom w:val="none" w:sz="0" w:space="0" w:color="auto"/>
                    <w:right w:val="none" w:sz="0" w:space="0" w:color="auto"/>
                  </w:divBdr>
                </w:div>
                <w:div w:id="1603762364">
                  <w:marLeft w:val="0"/>
                  <w:marRight w:val="0"/>
                  <w:marTop w:val="0"/>
                  <w:marBottom w:val="0"/>
                  <w:divBdr>
                    <w:top w:val="none" w:sz="0" w:space="0" w:color="auto"/>
                    <w:left w:val="none" w:sz="0" w:space="0" w:color="auto"/>
                    <w:bottom w:val="none" w:sz="0" w:space="0" w:color="auto"/>
                    <w:right w:val="none" w:sz="0" w:space="0" w:color="auto"/>
                  </w:divBdr>
                  <w:divsChild>
                    <w:div w:id="129396430">
                      <w:marLeft w:val="0"/>
                      <w:marRight w:val="0"/>
                      <w:marTop w:val="0"/>
                      <w:marBottom w:val="0"/>
                      <w:divBdr>
                        <w:top w:val="none" w:sz="0" w:space="0" w:color="auto"/>
                        <w:left w:val="none" w:sz="0" w:space="0" w:color="auto"/>
                        <w:bottom w:val="none" w:sz="0" w:space="0" w:color="auto"/>
                        <w:right w:val="none" w:sz="0" w:space="0" w:color="auto"/>
                      </w:divBdr>
                    </w:div>
                    <w:div w:id="1862820684">
                      <w:marLeft w:val="0"/>
                      <w:marRight w:val="0"/>
                      <w:marTop w:val="0"/>
                      <w:marBottom w:val="0"/>
                      <w:divBdr>
                        <w:top w:val="none" w:sz="0" w:space="0" w:color="auto"/>
                        <w:left w:val="none" w:sz="0" w:space="0" w:color="auto"/>
                        <w:bottom w:val="none" w:sz="0" w:space="0" w:color="auto"/>
                        <w:right w:val="none" w:sz="0" w:space="0" w:color="auto"/>
                      </w:divBdr>
                    </w:div>
                    <w:div w:id="1891258684">
                      <w:marLeft w:val="0"/>
                      <w:marRight w:val="0"/>
                      <w:marTop w:val="0"/>
                      <w:marBottom w:val="0"/>
                      <w:divBdr>
                        <w:top w:val="none" w:sz="0" w:space="0" w:color="auto"/>
                        <w:left w:val="none" w:sz="0" w:space="0" w:color="auto"/>
                        <w:bottom w:val="none" w:sz="0" w:space="0" w:color="auto"/>
                        <w:right w:val="none" w:sz="0" w:space="0" w:color="auto"/>
                      </w:divBdr>
                    </w:div>
                    <w:div w:id="270474302">
                      <w:marLeft w:val="0"/>
                      <w:marRight w:val="0"/>
                      <w:marTop w:val="0"/>
                      <w:marBottom w:val="0"/>
                      <w:divBdr>
                        <w:top w:val="none" w:sz="0" w:space="0" w:color="auto"/>
                        <w:left w:val="none" w:sz="0" w:space="0" w:color="auto"/>
                        <w:bottom w:val="none" w:sz="0" w:space="0" w:color="auto"/>
                        <w:right w:val="none" w:sz="0" w:space="0" w:color="auto"/>
                      </w:divBdr>
                      <w:divsChild>
                        <w:div w:id="135226872">
                          <w:marLeft w:val="0"/>
                          <w:marRight w:val="0"/>
                          <w:marTop w:val="0"/>
                          <w:marBottom w:val="300"/>
                          <w:divBdr>
                            <w:top w:val="none" w:sz="0" w:space="0" w:color="auto"/>
                            <w:left w:val="none" w:sz="0" w:space="0" w:color="auto"/>
                            <w:bottom w:val="none" w:sz="0" w:space="0" w:color="auto"/>
                            <w:right w:val="none" w:sz="0" w:space="0" w:color="auto"/>
                          </w:divBdr>
                        </w:div>
                        <w:div w:id="1181359748">
                          <w:marLeft w:val="0"/>
                          <w:marRight w:val="0"/>
                          <w:marTop w:val="0"/>
                          <w:marBottom w:val="0"/>
                          <w:divBdr>
                            <w:top w:val="none" w:sz="0" w:space="0" w:color="auto"/>
                            <w:left w:val="none" w:sz="0" w:space="0" w:color="auto"/>
                            <w:bottom w:val="none" w:sz="0" w:space="0" w:color="auto"/>
                            <w:right w:val="none" w:sz="0" w:space="0" w:color="auto"/>
                          </w:divBdr>
                          <w:divsChild>
                            <w:div w:id="2048866687">
                              <w:marLeft w:val="0"/>
                              <w:marRight w:val="0"/>
                              <w:marTop w:val="0"/>
                              <w:marBottom w:val="300"/>
                              <w:divBdr>
                                <w:top w:val="none" w:sz="0" w:space="0" w:color="auto"/>
                                <w:left w:val="none" w:sz="0" w:space="0" w:color="auto"/>
                                <w:bottom w:val="none" w:sz="0" w:space="0" w:color="auto"/>
                                <w:right w:val="none" w:sz="0" w:space="0" w:color="auto"/>
                              </w:divBdr>
                            </w:div>
                          </w:divsChild>
                        </w:div>
                        <w:div w:id="1974406072">
                          <w:marLeft w:val="0"/>
                          <w:marRight w:val="0"/>
                          <w:marTop w:val="0"/>
                          <w:marBottom w:val="0"/>
                          <w:divBdr>
                            <w:top w:val="none" w:sz="0" w:space="0" w:color="auto"/>
                            <w:left w:val="none" w:sz="0" w:space="0" w:color="auto"/>
                            <w:bottom w:val="none" w:sz="0" w:space="0" w:color="auto"/>
                            <w:right w:val="none" w:sz="0" w:space="0" w:color="auto"/>
                          </w:divBdr>
                          <w:divsChild>
                            <w:div w:id="1288465899">
                              <w:marLeft w:val="0"/>
                              <w:marRight w:val="0"/>
                              <w:marTop w:val="0"/>
                              <w:marBottom w:val="300"/>
                              <w:divBdr>
                                <w:top w:val="none" w:sz="0" w:space="0" w:color="auto"/>
                                <w:left w:val="none" w:sz="0" w:space="0" w:color="auto"/>
                                <w:bottom w:val="none" w:sz="0" w:space="0" w:color="auto"/>
                                <w:right w:val="none" w:sz="0" w:space="0" w:color="auto"/>
                              </w:divBdr>
                            </w:div>
                          </w:divsChild>
                        </w:div>
                        <w:div w:id="746609296">
                          <w:marLeft w:val="0"/>
                          <w:marRight w:val="0"/>
                          <w:marTop w:val="0"/>
                          <w:marBottom w:val="0"/>
                          <w:divBdr>
                            <w:top w:val="none" w:sz="0" w:space="0" w:color="auto"/>
                            <w:left w:val="none" w:sz="0" w:space="0" w:color="auto"/>
                            <w:bottom w:val="none" w:sz="0" w:space="0" w:color="auto"/>
                            <w:right w:val="none" w:sz="0" w:space="0" w:color="auto"/>
                          </w:divBdr>
                        </w:div>
                        <w:div w:id="260532014">
                          <w:marLeft w:val="0"/>
                          <w:marRight w:val="0"/>
                          <w:marTop w:val="0"/>
                          <w:marBottom w:val="0"/>
                          <w:divBdr>
                            <w:top w:val="none" w:sz="0" w:space="0" w:color="auto"/>
                            <w:left w:val="none" w:sz="0" w:space="0" w:color="auto"/>
                            <w:bottom w:val="none" w:sz="0" w:space="0" w:color="auto"/>
                            <w:right w:val="none" w:sz="0" w:space="0" w:color="auto"/>
                          </w:divBdr>
                          <w:divsChild>
                            <w:div w:id="1628969927">
                              <w:marLeft w:val="0"/>
                              <w:marRight w:val="0"/>
                              <w:marTop w:val="0"/>
                              <w:marBottom w:val="0"/>
                              <w:divBdr>
                                <w:top w:val="none" w:sz="0" w:space="0" w:color="auto"/>
                                <w:left w:val="none" w:sz="0" w:space="0" w:color="auto"/>
                                <w:bottom w:val="none" w:sz="0" w:space="0" w:color="auto"/>
                                <w:right w:val="none" w:sz="0" w:space="0" w:color="auto"/>
                              </w:divBdr>
                            </w:div>
                            <w:div w:id="1173377627">
                              <w:marLeft w:val="0"/>
                              <w:marRight w:val="0"/>
                              <w:marTop w:val="0"/>
                              <w:marBottom w:val="0"/>
                              <w:divBdr>
                                <w:top w:val="none" w:sz="0" w:space="0" w:color="auto"/>
                                <w:left w:val="none" w:sz="0" w:space="0" w:color="auto"/>
                                <w:bottom w:val="none" w:sz="0" w:space="0" w:color="auto"/>
                                <w:right w:val="none" w:sz="0" w:space="0" w:color="auto"/>
                              </w:divBdr>
                              <w:divsChild>
                                <w:div w:id="704522121">
                                  <w:marLeft w:val="0"/>
                                  <w:marRight w:val="0"/>
                                  <w:marTop w:val="0"/>
                                  <w:marBottom w:val="300"/>
                                  <w:divBdr>
                                    <w:top w:val="none" w:sz="0" w:space="0" w:color="auto"/>
                                    <w:left w:val="none" w:sz="0" w:space="0" w:color="auto"/>
                                    <w:bottom w:val="none" w:sz="0" w:space="0" w:color="auto"/>
                                    <w:right w:val="none" w:sz="0" w:space="0" w:color="auto"/>
                                  </w:divBdr>
                                </w:div>
                              </w:divsChild>
                            </w:div>
                            <w:div w:id="1896501680">
                              <w:marLeft w:val="0"/>
                              <w:marRight w:val="0"/>
                              <w:marTop w:val="0"/>
                              <w:marBottom w:val="0"/>
                              <w:divBdr>
                                <w:top w:val="none" w:sz="0" w:space="0" w:color="auto"/>
                                <w:left w:val="none" w:sz="0" w:space="0" w:color="auto"/>
                                <w:bottom w:val="none" w:sz="0" w:space="0" w:color="auto"/>
                                <w:right w:val="none" w:sz="0" w:space="0" w:color="auto"/>
                              </w:divBdr>
                              <w:divsChild>
                                <w:div w:id="8340671">
                                  <w:marLeft w:val="0"/>
                                  <w:marRight w:val="0"/>
                                  <w:marTop w:val="0"/>
                                  <w:marBottom w:val="300"/>
                                  <w:divBdr>
                                    <w:top w:val="none" w:sz="0" w:space="0" w:color="auto"/>
                                    <w:left w:val="none" w:sz="0" w:space="0" w:color="auto"/>
                                    <w:bottom w:val="none" w:sz="0" w:space="0" w:color="auto"/>
                                    <w:right w:val="none" w:sz="0" w:space="0" w:color="auto"/>
                                  </w:divBdr>
                                </w:div>
                              </w:divsChild>
                            </w:div>
                            <w:div w:id="1747800183">
                              <w:marLeft w:val="0"/>
                              <w:marRight w:val="0"/>
                              <w:marTop w:val="0"/>
                              <w:marBottom w:val="0"/>
                              <w:divBdr>
                                <w:top w:val="none" w:sz="0" w:space="0" w:color="auto"/>
                                <w:left w:val="none" w:sz="0" w:space="0" w:color="auto"/>
                                <w:bottom w:val="none" w:sz="0" w:space="0" w:color="auto"/>
                                <w:right w:val="none" w:sz="0" w:space="0" w:color="auto"/>
                              </w:divBdr>
                            </w:div>
                          </w:divsChild>
                        </w:div>
                        <w:div w:id="1298029357">
                          <w:marLeft w:val="0"/>
                          <w:marRight w:val="0"/>
                          <w:marTop w:val="0"/>
                          <w:marBottom w:val="0"/>
                          <w:divBdr>
                            <w:top w:val="none" w:sz="0" w:space="0" w:color="auto"/>
                            <w:left w:val="none" w:sz="0" w:space="0" w:color="auto"/>
                            <w:bottom w:val="none" w:sz="0" w:space="0" w:color="auto"/>
                            <w:right w:val="none" w:sz="0" w:space="0" w:color="auto"/>
                          </w:divBdr>
                          <w:divsChild>
                            <w:div w:id="1919485284">
                              <w:marLeft w:val="0"/>
                              <w:marRight w:val="0"/>
                              <w:marTop w:val="0"/>
                              <w:marBottom w:val="300"/>
                              <w:divBdr>
                                <w:top w:val="none" w:sz="0" w:space="0" w:color="auto"/>
                                <w:left w:val="none" w:sz="0" w:space="0" w:color="auto"/>
                                <w:bottom w:val="none" w:sz="0" w:space="0" w:color="auto"/>
                                <w:right w:val="none" w:sz="0" w:space="0" w:color="auto"/>
                              </w:divBdr>
                            </w:div>
                          </w:divsChild>
                        </w:div>
                        <w:div w:id="1544974812">
                          <w:marLeft w:val="0"/>
                          <w:marRight w:val="0"/>
                          <w:marTop w:val="0"/>
                          <w:marBottom w:val="0"/>
                          <w:divBdr>
                            <w:top w:val="none" w:sz="0" w:space="0" w:color="auto"/>
                            <w:left w:val="none" w:sz="0" w:space="0" w:color="auto"/>
                            <w:bottom w:val="none" w:sz="0" w:space="0" w:color="auto"/>
                            <w:right w:val="none" w:sz="0" w:space="0" w:color="auto"/>
                          </w:divBdr>
                          <w:divsChild>
                            <w:div w:id="33237664">
                              <w:marLeft w:val="0"/>
                              <w:marRight w:val="0"/>
                              <w:marTop w:val="0"/>
                              <w:marBottom w:val="0"/>
                              <w:divBdr>
                                <w:top w:val="none" w:sz="0" w:space="0" w:color="auto"/>
                                <w:left w:val="none" w:sz="0" w:space="0" w:color="auto"/>
                                <w:bottom w:val="none" w:sz="0" w:space="0" w:color="auto"/>
                                <w:right w:val="none" w:sz="0" w:space="0" w:color="auto"/>
                              </w:divBdr>
                            </w:div>
                            <w:div w:id="1370640116">
                              <w:marLeft w:val="0"/>
                              <w:marRight w:val="0"/>
                              <w:marTop w:val="0"/>
                              <w:marBottom w:val="0"/>
                              <w:divBdr>
                                <w:top w:val="none" w:sz="0" w:space="0" w:color="auto"/>
                                <w:left w:val="none" w:sz="0" w:space="0" w:color="auto"/>
                                <w:bottom w:val="none" w:sz="0" w:space="0" w:color="auto"/>
                                <w:right w:val="none" w:sz="0" w:space="0" w:color="auto"/>
                              </w:divBdr>
                            </w:div>
                            <w:div w:id="410395053">
                              <w:marLeft w:val="0"/>
                              <w:marRight w:val="0"/>
                              <w:marTop w:val="0"/>
                              <w:marBottom w:val="0"/>
                              <w:divBdr>
                                <w:top w:val="none" w:sz="0" w:space="0" w:color="auto"/>
                                <w:left w:val="none" w:sz="0" w:space="0" w:color="auto"/>
                                <w:bottom w:val="none" w:sz="0" w:space="0" w:color="auto"/>
                                <w:right w:val="none" w:sz="0" w:space="0" w:color="auto"/>
                              </w:divBdr>
                            </w:div>
                            <w:div w:id="2057387221">
                              <w:marLeft w:val="0"/>
                              <w:marRight w:val="0"/>
                              <w:marTop w:val="0"/>
                              <w:marBottom w:val="0"/>
                              <w:divBdr>
                                <w:top w:val="none" w:sz="0" w:space="0" w:color="auto"/>
                                <w:left w:val="none" w:sz="0" w:space="0" w:color="auto"/>
                                <w:bottom w:val="none" w:sz="0" w:space="0" w:color="auto"/>
                                <w:right w:val="none" w:sz="0" w:space="0" w:color="auto"/>
                              </w:divBdr>
                            </w:div>
                          </w:divsChild>
                        </w:div>
                        <w:div w:id="739717704">
                          <w:marLeft w:val="0"/>
                          <w:marRight w:val="0"/>
                          <w:marTop w:val="0"/>
                          <w:marBottom w:val="0"/>
                          <w:divBdr>
                            <w:top w:val="none" w:sz="0" w:space="0" w:color="auto"/>
                            <w:left w:val="none" w:sz="0" w:space="0" w:color="auto"/>
                            <w:bottom w:val="none" w:sz="0" w:space="0" w:color="auto"/>
                            <w:right w:val="none" w:sz="0" w:space="0" w:color="auto"/>
                          </w:divBdr>
                        </w:div>
                        <w:div w:id="407458434">
                          <w:marLeft w:val="0"/>
                          <w:marRight w:val="0"/>
                          <w:marTop w:val="0"/>
                          <w:marBottom w:val="0"/>
                          <w:divBdr>
                            <w:top w:val="none" w:sz="0" w:space="0" w:color="auto"/>
                            <w:left w:val="none" w:sz="0" w:space="0" w:color="auto"/>
                            <w:bottom w:val="none" w:sz="0" w:space="0" w:color="auto"/>
                            <w:right w:val="none" w:sz="0" w:space="0" w:color="auto"/>
                          </w:divBdr>
                        </w:div>
                        <w:div w:id="79182514">
                          <w:marLeft w:val="0"/>
                          <w:marRight w:val="0"/>
                          <w:marTop w:val="0"/>
                          <w:marBottom w:val="0"/>
                          <w:divBdr>
                            <w:top w:val="none" w:sz="0" w:space="0" w:color="auto"/>
                            <w:left w:val="none" w:sz="0" w:space="0" w:color="auto"/>
                            <w:bottom w:val="none" w:sz="0" w:space="0" w:color="auto"/>
                            <w:right w:val="none" w:sz="0" w:space="0" w:color="auto"/>
                          </w:divBdr>
                          <w:divsChild>
                            <w:div w:id="1842161642">
                              <w:marLeft w:val="0"/>
                              <w:marRight w:val="0"/>
                              <w:marTop w:val="0"/>
                              <w:marBottom w:val="0"/>
                              <w:divBdr>
                                <w:top w:val="none" w:sz="0" w:space="0" w:color="auto"/>
                                <w:left w:val="none" w:sz="0" w:space="0" w:color="auto"/>
                                <w:bottom w:val="none" w:sz="0" w:space="0" w:color="auto"/>
                                <w:right w:val="none" w:sz="0" w:space="0" w:color="auto"/>
                              </w:divBdr>
                            </w:div>
                            <w:div w:id="1409112755">
                              <w:marLeft w:val="0"/>
                              <w:marRight w:val="0"/>
                              <w:marTop w:val="0"/>
                              <w:marBottom w:val="0"/>
                              <w:divBdr>
                                <w:top w:val="none" w:sz="0" w:space="0" w:color="auto"/>
                                <w:left w:val="none" w:sz="0" w:space="0" w:color="auto"/>
                                <w:bottom w:val="none" w:sz="0" w:space="0" w:color="auto"/>
                                <w:right w:val="none" w:sz="0" w:space="0" w:color="auto"/>
                              </w:divBdr>
                            </w:div>
                            <w:div w:id="629820355">
                              <w:marLeft w:val="0"/>
                              <w:marRight w:val="0"/>
                              <w:marTop w:val="0"/>
                              <w:marBottom w:val="0"/>
                              <w:divBdr>
                                <w:top w:val="none" w:sz="0" w:space="0" w:color="auto"/>
                                <w:left w:val="none" w:sz="0" w:space="0" w:color="auto"/>
                                <w:bottom w:val="none" w:sz="0" w:space="0" w:color="auto"/>
                                <w:right w:val="none" w:sz="0" w:space="0" w:color="auto"/>
                              </w:divBdr>
                            </w:div>
                          </w:divsChild>
                        </w:div>
                        <w:div w:id="366880727">
                          <w:marLeft w:val="0"/>
                          <w:marRight w:val="0"/>
                          <w:marTop w:val="0"/>
                          <w:marBottom w:val="0"/>
                          <w:divBdr>
                            <w:top w:val="none" w:sz="0" w:space="0" w:color="auto"/>
                            <w:left w:val="none" w:sz="0" w:space="0" w:color="auto"/>
                            <w:bottom w:val="none" w:sz="0" w:space="0" w:color="auto"/>
                            <w:right w:val="none" w:sz="0" w:space="0" w:color="auto"/>
                          </w:divBdr>
                          <w:divsChild>
                            <w:div w:id="1445928877">
                              <w:marLeft w:val="0"/>
                              <w:marRight w:val="0"/>
                              <w:marTop w:val="0"/>
                              <w:marBottom w:val="0"/>
                              <w:divBdr>
                                <w:top w:val="none" w:sz="0" w:space="0" w:color="auto"/>
                                <w:left w:val="none" w:sz="0" w:space="0" w:color="auto"/>
                                <w:bottom w:val="none" w:sz="0" w:space="0" w:color="auto"/>
                                <w:right w:val="none" w:sz="0" w:space="0" w:color="auto"/>
                              </w:divBdr>
                            </w:div>
                            <w:div w:id="924144117">
                              <w:marLeft w:val="0"/>
                              <w:marRight w:val="0"/>
                              <w:marTop w:val="0"/>
                              <w:marBottom w:val="0"/>
                              <w:divBdr>
                                <w:top w:val="none" w:sz="0" w:space="0" w:color="auto"/>
                                <w:left w:val="none" w:sz="0" w:space="0" w:color="auto"/>
                                <w:bottom w:val="none" w:sz="0" w:space="0" w:color="auto"/>
                                <w:right w:val="none" w:sz="0" w:space="0" w:color="auto"/>
                              </w:divBdr>
                            </w:div>
                            <w:div w:id="1434202817">
                              <w:marLeft w:val="0"/>
                              <w:marRight w:val="0"/>
                              <w:marTop w:val="0"/>
                              <w:marBottom w:val="0"/>
                              <w:divBdr>
                                <w:top w:val="none" w:sz="0" w:space="0" w:color="auto"/>
                                <w:left w:val="none" w:sz="0" w:space="0" w:color="auto"/>
                                <w:bottom w:val="none" w:sz="0" w:space="0" w:color="auto"/>
                                <w:right w:val="none" w:sz="0" w:space="0" w:color="auto"/>
                              </w:divBdr>
                            </w:div>
                            <w:div w:id="942952691">
                              <w:marLeft w:val="0"/>
                              <w:marRight w:val="0"/>
                              <w:marTop w:val="0"/>
                              <w:marBottom w:val="0"/>
                              <w:divBdr>
                                <w:top w:val="none" w:sz="0" w:space="0" w:color="auto"/>
                                <w:left w:val="none" w:sz="0" w:space="0" w:color="auto"/>
                                <w:bottom w:val="none" w:sz="0" w:space="0" w:color="auto"/>
                                <w:right w:val="none" w:sz="0" w:space="0" w:color="auto"/>
                              </w:divBdr>
                            </w:div>
                          </w:divsChild>
                        </w:div>
                        <w:div w:id="1042364416">
                          <w:marLeft w:val="0"/>
                          <w:marRight w:val="0"/>
                          <w:marTop w:val="0"/>
                          <w:marBottom w:val="0"/>
                          <w:divBdr>
                            <w:top w:val="none" w:sz="0" w:space="0" w:color="auto"/>
                            <w:left w:val="none" w:sz="0" w:space="0" w:color="auto"/>
                            <w:bottom w:val="none" w:sz="0" w:space="0" w:color="auto"/>
                            <w:right w:val="none" w:sz="0" w:space="0" w:color="auto"/>
                          </w:divBdr>
                          <w:divsChild>
                            <w:div w:id="2061511428">
                              <w:marLeft w:val="0"/>
                              <w:marRight w:val="0"/>
                              <w:marTop w:val="0"/>
                              <w:marBottom w:val="300"/>
                              <w:divBdr>
                                <w:top w:val="none" w:sz="0" w:space="0" w:color="auto"/>
                                <w:left w:val="none" w:sz="0" w:space="0" w:color="auto"/>
                                <w:bottom w:val="none" w:sz="0" w:space="0" w:color="auto"/>
                                <w:right w:val="none" w:sz="0" w:space="0" w:color="auto"/>
                              </w:divBdr>
                            </w:div>
                          </w:divsChild>
                        </w:div>
                        <w:div w:id="1992171587">
                          <w:marLeft w:val="0"/>
                          <w:marRight w:val="0"/>
                          <w:marTop w:val="0"/>
                          <w:marBottom w:val="0"/>
                          <w:divBdr>
                            <w:top w:val="none" w:sz="0" w:space="0" w:color="auto"/>
                            <w:left w:val="none" w:sz="0" w:space="0" w:color="auto"/>
                            <w:bottom w:val="none" w:sz="0" w:space="0" w:color="auto"/>
                            <w:right w:val="none" w:sz="0" w:space="0" w:color="auto"/>
                          </w:divBdr>
                        </w:div>
                        <w:div w:id="983506853">
                          <w:marLeft w:val="0"/>
                          <w:marRight w:val="0"/>
                          <w:marTop w:val="0"/>
                          <w:marBottom w:val="0"/>
                          <w:divBdr>
                            <w:top w:val="none" w:sz="0" w:space="0" w:color="auto"/>
                            <w:left w:val="none" w:sz="0" w:space="0" w:color="auto"/>
                            <w:bottom w:val="none" w:sz="0" w:space="0" w:color="auto"/>
                            <w:right w:val="none" w:sz="0" w:space="0" w:color="auto"/>
                          </w:divBdr>
                        </w:div>
                      </w:divsChild>
                    </w:div>
                    <w:div w:id="106120416">
                      <w:marLeft w:val="0"/>
                      <w:marRight w:val="0"/>
                      <w:marTop w:val="0"/>
                      <w:marBottom w:val="0"/>
                      <w:divBdr>
                        <w:top w:val="none" w:sz="0" w:space="0" w:color="auto"/>
                        <w:left w:val="none" w:sz="0" w:space="0" w:color="auto"/>
                        <w:bottom w:val="none" w:sz="0" w:space="0" w:color="auto"/>
                        <w:right w:val="none" w:sz="0" w:space="0" w:color="auto"/>
                      </w:divBdr>
                    </w:div>
                    <w:div w:id="613680885">
                      <w:marLeft w:val="0"/>
                      <w:marRight w:val="0"/>
                      <w:marTop w:val="0"/>
                      <w:marBottom w:val="0"/>
                      <w:divBdr>
                        <w:top w:val="none" w:sz="0" w:space="0" w:color="auto"/>
                        <w:left w:val="none" w:sz="0" w:space="0" w:color="auto"/>
                        <w:bottom w:val="none" w:sz="0" w:space="0" w:color="auto"/>
                        <w:right w:val="none" w:sz="0" w:space="0" w:color="auto"/>
                      </w:divBdr>
                      <w:divsChild>
                        <w:div w:id="1909999352">
                          <w:marLeft w:val="0"/>
                          <w:marRight w:val="0"/>
                          <w:marTop w:val="0"/>
                          <w:marBottom w:val="0"/>
                          <w:divBdr>
                            <w:top w:val="none" w:sz="0" w:space="0" w:color="auto"/>
                            <w:left w:val="none" w:sz="0" w:space="0" w:color="auto"/>
                            <w:bottom w:val="none" w:sz="0" w:space="0" w:color="auto"/>
                            <w:right w:val="none" w:sz="0" w:space="0" w:color="auto"/>
                          </w:divBdr>
                        </w:div>
                        <w:div w:id="697239990">
                          <w:marLeft w:val="0"/>
                          <w:marRight w:val="0"/>
                          <w:marTop w:val="0"/>
                          <w:marBottom w:val="0"/>
                          <w:divBdr>
                            <w:top w:val="none" w:sz="0" w:space="0" w:color="auto"/>
                            <w:left w:val="none" w:sz="0" w:space="0" w:color="auto"/>
                            <w:bottom w:val="none" w:sz="0" w:space="0" w:color="auto"/>
                            <w:right w:val="none" w:sz="0" w:space="0" w:color="auto"/>
                          </w:divBdr>
                        </w:div>
                      </w:divsChild>
                    </w:div>
                    <w:div w:id="1318420206">
                      <w:marLeft w:val="0"/>
                      <w:marRight w:val="0"/>
                      <w:marTop w:val="0"/>
                      <w:marBottom w:val="0"/>
                      <w:divBdr>
                        <w:top w:val="none" w:sz="0" w:space="0" w:color="auto"/>
                        <w:left w:val="none" w:sz="0" w:space="0" w:color="auto"/>
                        <w:bottom w:val="none" w:sz="0" w:space="0" w:color="auto"/>
                        <w:right w:val="none" w:sz="0" w:space="0" w:color="auto"/>
                      </w:divBdr>
                      <w:divsChild>
                        <w:div w:id="2114275541">
                          <w:marLeft w:val="0"/>
                          <w:marRight w:val="0"/>
                          <w:marTop w:val="0"/>
                          <w:marBottom w:val="0"/>
                          <w:divBdr>
                            <w:top w:val="none" w:sz="0" w:space="0" w:color="auto"/>
                            <w:left w:val="none" w:sz="0" w:space="0" w:color="auto"/>
                            <w:bottom w:val="none" w:sz="0" w:space="0" w:color="auto"/>
                            <w:right w:val="none" w:sz="0" w:space="0" w:color="auto"/>
                          </w:divBdr>
                        </w:div>
                        <w:div w:id="1138260828">
                          <w:marLeft w:val="0"/>
                          <w:marRight w:val="0"/>
                          <w:marTop w:val="0"/>
                          <w:marBottom w:val="0"/>
                          <w:divBdr>
                            <w:top w:val="none" w:sz="0" w:space="0" w:color="auto"/>
                            <w:left w:val="none" w:sz="0" w:space="0" w:color="auto"/>
                            <w:bottom w:val="none" w:sz="0" w:space="0" w:color="auto"/>
                            <w:right w:val="none" w:sz="0" w:space="0" w:color="auto"/>
                          </w:divBdr>
                        </w:div>
                        <w:div w:id="828059069">
                          <w:marLeft w:val="0"/>
                          <w:marRight w:val="0"/>
                          <w:marTop w:val="0"/>
                          <w:marBottom w:val="0"/>
                          <w:divBdr>
                            <w:top w:val="none" w:sz="0" w:space="0" w:color="auto"/>
                            <w:left w:val="none" w:sz="0" w:space="0" w:color="auto"/>
                            <w:bottom w:val="none" w:sz="0" w:space="0" w:color="auto"/>
                            <w:right w:val="none" w:sz="0" w:space="0" w:color="auto"/>
                          </w:divBdr>
                        </w:div>
                        <w:div w:id="1148324723">
                          <w:marLeft w:val="0"/>
                          <w:marRight w:val="0"/>
                          <w:marTop w:val="0"/>
                          <w:marBottom w:val="0"/>
                          <w:divBdr>
                            <w:top w:val="none" w:sz="0" w:space="0" w:color="auto"/>
                            <w:left w:val="none" w:sz="0" w:space="0" w:color="auto"/>
                            <w:bottom w:val="none" w:sz="0" w:space="0" w:color="auto"/>
                            <w:right w:val="none" w:sz="0" w:space="0" w:color="auto"/>
                          </w:divBdr>
                        </w:div>
                      </w:divsChild>
                    </w:div>
                    <w:div w:id="425421592">
                      <w:marLeft w:val="0"/>
                      <w:marRight w:val="0"/>
                      <w:marTop w:val="0"/>
                      <w:marBottom w:val="0"/>
                      <w:divBdr>
                        <w:top w:val="none" w:sz="0" w:space="0" w:color="auto"/>
                        <w:left w:val="none" w:sz="0" w:space="0" w:color="auto"/>
                        <w:bottom w:val="none" w:sz="0" w:space="0" w:color="auto"/>
                        <w:right w:val="none" w:sz="0" w:space="0" w:color="auto"/>
                      </w:divBdr>
                    </w:div>
                    <w:div w:id="3029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4901486/" TargetMode="External"/><Relationship Id="rId13" Type="http://schemas.openxmlformats.org/officeDocument/2006/relationships/hyperlink" Target="https://base.garant.ru/400841351/53f89421bbdaf741eb2d1ecc4ddb4c33/" TargetMode="External"/><Relationship Id="rId18" Type="http://schemas.openxmlformats.org/officeDocument/2006/relationships/hyperlink" Target="https://base.garant.ru/70291362/547649ff63bad80904f288cab03c5176/" TargetMode="External"/><Relationship Id="rId26" Type="http://schemas.openxmlformats.org/officeDocument/2006/relationships/hyperlink" Target="https://base.garant.ru/77318952/ad7903cf11860c67c9c4a49772b7f4b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ase.garant.ru/12184522/741609f9002bd54a24e5c49cb5af953b/" TargetMode="External"/><Relationship Id="rId34" Type="http://schemas.openxmlformats.org/officeDocument/2006/relationships/hyperlink" Target="https://base.garant.ru/12184522/8b7b3c1c76e91f88d33c08b3736aa67a/" TargetMode="External"/><Relationship Id="rId7" Type="http://schemas.openxmlformats.org/officeDocument/2006/relationships/hyperlink" Target="https://base.garant.ru/74901486/343ca90564540b1c43f5c967a966508b/" TargetMode="External"/><Relationship Id="rId12" Type="http://schemas.openxmlformats.org/officeDocument/2006/relationships/hyperlink" Target="https://base.garant.ru/74901486/343ca90564540b1c43f5c967a966508b/" TargetMode="External"/><Relationship Id="rId17" Type="http://schemas.openxmlformats.org/officeDocument/2006/relationships/hyperlink" Target="https://base.garant.ru/77318952/ad7903cf11860c67c9c4a49772b7f4b0/" TargetMode="External"/><Relationship Id="rId25" Type="http://schemas.openxmlformats.org/officeDocument/2006/relationships/hyperlink" Target="https://base.garant.ru/402948082/53f89421bbdaf741eb2d1ecc4ddb4c33/" TargetMode="External"/><Relationship Id="rId33" Type="http://schemas.openxmlformats.org/officeDocument/2006/relationships/hyperlink" Target="https://base.garant.ru/77309255/760314751fc3e502b882b08f932d0deb/"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base.garant.ru/402948082/53f89421bbdaf741eb2d1ecc4ddb4c33/" TargetMode="External"/><Relationship Id="rId20" Type="http://schemas.openxmlformats.org/officeDocument/2006/relationships/hyperlink" Target="https://base.garant.ru/77309255/760314751fc3e502b882b08f932d0deb/" TargetMode="External"/><Relationship Id="rId29" Type="http://schemas.openxmlformats.org/officeDocument/2006/relationships/hyperlink" Target="https://base.garant.ru/400841351/53f89421bbdaf741eb2d1ecc4ddb4c33/" TargetMode="External"/><Relationship Id="rId1" Type="http://schemas.openxmlformats.org/officeDocument/2006/relationships/styles" Target="styles.xml"/><Relationship Id="rId6" Type="http://schemas.openxmlformats.org/officeDocument/2006/relationships/hyperlink" Target="https://base.garant.ru/70413268/" TargetMode="External"/><Relationship Id="rId11" Type="http://schemas.openxmlformats.org/officeDocument/2006/relationships/hyperlink" Target="https://base.garant.ru/74901486/343ca90564540b1c43f5c967a966508b/" TargetMode="External"/><Relationship Id="rId24" Type="http://schemas.openxmlformats.org/officeDocument/2006/relationships/hyperlink" Target="https://base.garant.ru/77318952/ad7903cf11860c67c9c4a49772b7f4b0/" TargetMode="External"/><Relationship Id="rId32" Type="http://schemas.openxmlformats.org/officeDocument/2006/relationships/hyperlink" Target="https://base.garant.ru/400841351/53f89421bbdaf741eb2d1ecc4ddb4c33/" TargetMode="External"/><Relationship Id="rId37" Type="http://schemas.openxmlformats.org/officeDocument/2006/relationships/hyperlink" Target="https://base.garant.ru/74901486/343ca90564540b1c43f5c967a966508b/" TargetMode="External"/><Relationship Id="rId5" Type="http://schemas.openxmlformats.org/officeDocument/2006/relationships/hyperlink" Target="https://base.garant.ru/70413268/ce8f9f525a81af4dc02c65b09e8b8ff2/" TargetMode="External"/><Relationship Id="rId15" Type="http://schemas.openxmlformats.org/officeDocument/2006/relationships/hyperlink" Target="https://base.garant.ru/5632903/" TargetMode="External"/><Relationship Id="rId23" Type="http://schemas.openxmlformats.org/officeDocument/2006/relationships/hyperlink" Target="https://base.garant.ru/402948082/53f89421bbdaf741eb2d1ecc4ddb4c33/" TargetMode="External"/><Relationship Id="rId28" Type="http://schemas.openxmlformats.org/officeDocument/2006/relationships/hyperlink" Target="https://base.garant.ru/77309255/760314751fc3e502b882b08f932d0deb/" TargetMode="External"/><Relationship Id="rId36" Type="http://schemas.openxmlformats.org/officeDocument/2006/relationships/hyperlink" Target="https://base.garant.ru/74901486/343ca90564540b1c43f5c967a966508b/" TargetMode="External"/><Relationship Id="rId10" Type="http://schemas.openxmlformats.org/officeDocument/2006/relationships/hyperlink" Target="https://base.garant.ru/74901486/343ca90564540b1c43f5c967a966508b/" TargetMode="External"/><Relationship Id="rId19" Type="http://schemas.openxmlformats.org/officeDocument/2006/relationships/hyperlink" Target="https://base.garant.ru/400841351/53f89421bbdaf741eb2d1ecc4ddb4c33/" TargetMode="External"/><Relationship Id="rId31" Type="http://schemas.openxmlformats.org/officeDocument/2006/relationships/hyperlink" Target="https://base.garant.ru/5632903/" TargetMode="External"/><Relationship Id="rId4" Type="http://schemas.openxmlformats.org/officeDocument/2006/relationships/webSettings" Target="webSettings.xml"/><Relationship Id="rId9" Type="http://schemas.openxmlformats.org/officeDocument/2006/relationships/hyperlink" Target="https://base.garant.ru/70291362/7a69fb6632f5876efd3160114758a106/" TargetMode="External"/><Relationship Id="rId14" Type="http://schemas.openxmlformats.org/officeDocument/2006/relationships/hyperlink" Target="https://base.garant.ru/77309255/760314751fc3e502b882b08f932d0deb/" TargetMode="External"/><Relationship Id="rId22" Type="http://schemas.openxmlformats.org/officeDocument/2006/relationships/hyperlink" Target="https://base.garant.ru/74901486/343ca90564540b1c43f5c967a966508b/" TargetMode="External"/><Relationship Id="rId27" Type="http://schemas.openxmlformats.org/officeDocument/2006/relationships/hyperlink" Target="https://base.garant.ru/400841351/53f89421bbdaf741eb2d1ecc4ddb4c33/" TargetMode="External"/><Relationship Id="rId30" Type="http://schemas.openxmlformats.org/officeDocument/2006/relationships/hyperlink" Target="https://base.garant.ru/77309255/760314751fc3e502b882b08f932d0deb/" TargetMode="External"/><Relationship Id="rId35" Type="http://schemas.openxmlformats.org/officeDocument/2006/relationships/hyperlink" Target="https://base.garant.ru/74901486/343ca90564540b1c43f5c967a96650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4148</Words>
  <Characters>23648</Characters>
  <Application>Microsoft Office Word</Application>
  <DocSecurity>0</DocSecurity>
  <Lines>197</Lines>
  <Paragraphs>55</Paragraphs>
  <ScaleCrop>false</ScaleCrop>
  <Company/>
  <LinksUpToDate>false</LinksUpToDate>
  <CharactersWithSpaces>27741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 Лушина</dc:creator>
  <cp:keywords/>
  <dc:description/>
  <cp:lastModifiedBy>Татьяна Ив. Лушина</cp:lastModifiedBy>
  <cp:revision>2</cp:revision>
  <dcterms:created xsi:type="dcterms:W3CDTF">2022-01-19T09:29:00Z</dcterms:created>
  <dcterms:modified xsi:type="dcterms:W3CDTF">2022-01-19T09:30:00Z</dcterms:modified>
</cp:coreProperties>
</file>