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62" w:rsidRP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3C62">
        <w:rPr>
          <w:rFonts w:ascii="Times New Roman" w:hAnsi="Times New Roman" w:cs="Times New Roman"/>
          <w:b/>
          <w:sz w:val="24"/>
          <w:szCs w:val="24"/>
        </w:rPr>
        <w:t>Положение о X Межрегиональном конкурсе</w:t>
      </w:r>
    </w:p>
    <w:p w:rsidR="00CF3C62" w:rsidRP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«Чувашская книга. Юные таланты»</w:t>
      </w:r>
    </w:p>
    <w:p w:rsidR="00CF3C62" w:rsidRP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1.1. X Межрегиональный конкурс «Чувашская книга. Юные таланты» (далее – Конкурс) проводится АО «Чувашское книжное издательство» ежегодно.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1.2. Организатором Конкурса является АО «Чувашское книжное издательство» (далее – Организатор). Для проведения Конкурса организатор привлекает учреждения культуры г. Чебоксары.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1.3. Участниками Конкурса могут стать учащиеся общеобразовательных учреждений, 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>, вузов Российской Федерации (6—22 лет), изучающие и любящие чувашскую литературу.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1.4. В номинации «Лучший отзыв о книге Чувашского книжного издательства» возраст участников не ограничен.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повысить интерес читателей к чувашской книге и литературе;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поддержка и развитие национального детского и молодежного творчества;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сохранение и развитие родного языка;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воспитание чувства патриотизма и любви к родному краю.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3. Условия и сроки проведения Конкурса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3.1. Конкурс проводится в период с 20 августа 2021 г. по 20 октября 2021 г. Итоги Конкурса будут подведены в октябре 2021 г. Награждение победителей Конкурса состоится не позднее 20 ноября 2021 года.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3.2. Информация об условиях и правилах проведения Конкурса размещается на сайте Чувашского книжного издательства www.chuvbook.ru в разделах «Конкурсы», «Новости», в социальных сетях, на сайте 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 xml:space="preserve"> Чувашии, а также в средствах массовой информации.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4. Номинации Конкурса и требования к ним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4.1. Работы на Конкурс принимаются по следующим номинациям: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«Лучший отзыв о книге Чувашского книжного издательства»;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 Требования: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- озаглавить свое произведение;      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раскрыть тему, не пересказывать содержание произведения;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объем работы 1—2 набранных страниц формата А4.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Работы принимаются на чувашском и русском языках.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4.2. В данной номинации могут принимать участие также взрослые: учителя, библиотекари, а также те, кто любит чувашскую литературу.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4.3. Взрослый участник может принимать участие только по книгам, изданным </w:t>
      </w:r>
      <w:proofErr w:type="gramStart"/>
      <w:r w:rsidRPr="00CF3C62">
        <w:rPr>
          <w:rFonts w:ascii="Times New Roman" w:hAnsi="Times New Roman" w:cs="Times New Roman"/>
          <w:sz w:val="24"/>
          <w:szCs w:val="24"/>
        </w:rPr>
        <w:t>в  2019</w:t>
      </w:r>
      <w:proofErr w:type="gramEnd"/>
      <w:r w:rsidRPr="00CF3C62">
        <w:rPr>
          <w:rFonts w:ascii="Times New Roman" w:hAnsi="Times New Roman" w:cs="Times New Roman"/>
          <w:sz w:val="24"/>
          <w:szCs w:val="24"/>
        </w:rPr>
        <w:t>–2021 гг. в Чувашском книжном издательстве.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4.4. Участник обязательно должен указать: по какой книге, изданной в Чувашском книжном издательстве, выполнена работа (если произведение из сборника — указать автора, названия и произведения и сборника, год издания);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 «Лучший рисунок на тему «Моя любимая книга»;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Требования: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в данной номинации рисунки не должны быть скопированы с книг;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рисунок по понравившейся книге должен быть сюжетным;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в данной номинации принимаются только оригиналы работ, ксерокопии, а также работы, высланные по электронной почте, не рассматриваются.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работы должны быть подготовлены по книгам Чувашского книжного издательства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«Лучшее произведение о чувашской книге»;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Требования: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жанр произведения – свободный;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произведение должно быть авторским (собственного сочинения);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lastRenderedPageBreak/>
        <w:t>- объем работы не должен составлять более 8 страниц формата А4, кегль 12.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4.5. Источниками необходимой информации для подготовки к Конкурсу являются: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сайт Чувашского книжного издательства www.chuvbook.ru;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 страница «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>» https://vk.com/id391792345.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- книги Чувашского книжного издательства.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5. Общие требования к работам участников Конкурса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5.1. Членами жюри рассматриваются только работы, соответствующие всем требованиям Конкурса.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5.2. Работы, отправленные позднее 20 октября 2021 года, не рассматриваются.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5.3. В случае если, в одной из номинаций в какой-либо возрастной категории поступила лишь одна работа от одного участника, то победитель в данной возрастной категории не определяется.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5.4. Работы, составленные от имени коллектива (2 и более человек), рассматриваются, но автоматически не включаются в число победителей.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5.5. Работы каждого участника должны быть оригинальны (рисунки, скопированные с иллюстраций изданных книг, жюри не рассматривает).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5.6. Работы, составленные родителями, педагогами и взрослыми, консультирующими участников Конкурса, от имени юного участника отклоняются при определении победителя.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5.7. Работы готовятся на чувашском или русском языках.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6. Порядок приема работ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6.1. Работы на Конкурс принимаются по 20 октября 2021 г. по адресу: 428903, г. Чебоксары, пр. 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И.Яковлева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 xml:space="preserve">, д. 13, Чувашское книжное издательство, 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>. 820. На конкурс «Чувашская книга. Юные таланты».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6.2. Работы по номинациям «Лучший отзыв о книге Чувашского книжного издательства», «Лучшее произведение о чувашской книге» также принимаются по электронной почте fed_ol@mail.ru с пометкой «На конкурс».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6.3. Заявка на участие в Конкурсе должна быть заполнена по прилагаемой форме (Приложение 1). Во избежание ошибок в именах и названиях населенных пунктов и учебных заведений, оформлять заявку необходимо правильно и аккуратно, печатными буквами.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7.1. Подведение итогов Конкурса и определение победителей осуществляется Комиссией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7.2. Заседание Комиссии проводится не позднее 7 календарных дней после завершения приема конкурсных материалов.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7.3. Решение принимается открытым голосованием простым большинством голосов по каждой номинации. При равном количестве голосов членов Комиссии голос председателя Комиссии является решающим.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7.4. Работы не возвращаются. Организатор оставляет за собой право использовать работы участников Конкурса для популяризации национальной книги.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8. Поощрение победителей Конкурса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8.1. По результатам конкурса победители награждаются дипломами и подарками.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8.2. Участникам Конкурса, чьи работы не заняли призовые места, получают электронные сертификаты.</w:t>
      </w:r>
    </w:p>
    <w:p w:rsidR="00CF3C62" w:rsidRPr="00CF3C62" w:rsidRDefault="00CF3C62" w:rsidP="00CF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 xml:space="preserve">8.2. Информация о победителях Конкурса размещается на официальном сайте Чувашского книжного издательства в разделе «Новости», в социальных сетях, на сайте 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C62">
        <w:rPr>
          <w:rFonts w:ascii="Times New Roman" w:hAnsi="Times New Roman" w:cs="Times New Roman"/>
          <w:sz w:val="24"/>
          <w:szCs w:val="24"/>
        </w:rPr>
        <w:t>Чувашии, а также средствах массовой информации.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62" w:rsidRPr="00CF3C62" w:rsidRDefault="00CF3C62" w:rsidP="00CF3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3C62" w:rsidRP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Заявка на участие в Межрегиональном конкурсе</w:t>
      </w:r>
    </w:p>
    <w:p w:rsid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2">
        <w:rPr>
          <w:rFonts w:ascii="Times New Roman" w:hAnsi="Times New Roman" w:cs="Times New Roman"/>
          <w:b/>
          <w:sz w:val="24"/>
          <w:szCs w:val="24"/>
        </w:rPr>
        <w:t>«Чувашская книга. Юные таланты»</w:t>
      </w:r>
    </w:p>
    <w:p w:rsidR="00CF3C62" w:rsidRPr="00CF3C62" w:rsidRDefault="00CF3C62" w:rsidP="00CF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lastRenderedPageBreak/>
        <w:t>*Название номинации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*ФИО участника (писать полностью печатными буквами):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*Возраст участника (не класс, а возраст):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*№ и полное название школы (учреждения):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Класс: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*Домашний адрес: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*Ваш е-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 xml:space="preserve"> (если есть):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*Контактный телефон: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*Руководитель (писать полностью и разборчиво):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*Контактный телефон руководителя и е-</w:t>
      </w:r>
      <w:proofErr w:type="spellStart"/>
      <w:r w:rsidRPr="00CF3C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3C62">
        <w:rPr>
          <w:rFonts w:ascii="Times New Roman" w:hAnsi="Times New Roman" w:cs="Times New Roman"/>
          <w:sz w:val="24"/>
          <w:szCs w:val="24"/>
        </w:rPr>
        <w:t xml:space="preserve"> (если есть):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*По какой книге подготовлена работа: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1) название,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2) автор,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3) год издания;</w:t>
      </w:r>
    </w:p>
    <w:p w:rsidR="00CF3C62" w:rsidRPr="00CF3C62" w:rsidRDefault="00CF3C62" w:rsidP="00CF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4) название сборника (если работа выполнена по произведению из сборника).</w:t>
      </w:r>
    </w:p>
    <w:p w:rsidR="00D03CF0" w:rsidRPr="00CF3C62" w:rsidRDefault="00CF3C62" w:rsidP="00CF3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62">
        <w:rPr>
          <w:rFonts w:ascii="Times New Roman" w:hAnsi="Times New Roman" w:cs="Times New Roman"/>
          <w:sz w:val="24"/>
          <w:szCs w:val="24"/>
        </w:rPr>
        <w:t>*Обязательные поля для заполнения</w:t>
      </w:r>
    </w:p>
    <w:sectPr w:rsidR="00D03CF0" w:rsidRPr="00CF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2"/>
    <w:rsid w:val="00623502"/>
    <w:rsid w:val="00CF3C62"/>
    <w:rsid w:val="00D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4F7C"/>
  <w15:chartTrackingRefBased/>
  <w15:docId w15:val="{345B449F-EDE4-490C-9374-889AC3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Вавиловна</dc:creator>
  <cp:keywords/>
  <dc:description/>
  <cp:lastModifiedBy>Ирина Вавиловна</cp:lastModifiedBy>
  <cp:revision>1</cp:revision>
  <dcterms:created xsi:type="dcterms:W3CDTF">2021-08-25T07:31:00Z</dcterms:created>
  <dcterms:modified xsi:type="dcterms:W3CDTF">2021-08-25T07:40:00Z</dcterms:modified>
</cp:coreProperties>
</file>