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184"/>
      </w:tblGrid>
      <w:tr w:rsidR="006974FA" w:rsidRPr="00011F1C" w:rsidTr="006974FA">
        <w:trPr>
          <w:cantSplit/>
          <w:trHeight w:val="542"/>
        </w:trPr>
        <w:tc>
          <w:tcPr>
            <w:tcW w:w="4184" w:type="dxa"/>
            <w:shd w:val="clear" w:color="auto" w:fill="auto"/>
          </w:tcPr>
          <w:p w:rsidR="006974FA" w:rsidRPr="00011F1C" w:rsidRDefault="001F1805" w:rsidP="006974FA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12103423" wp14:editId="12ACDDE9">
                  <wp:simplePos x="0" y="0"/>
                  <wp:positionH relativeFrom="column">
                    <wp:posOffset>2527935</wp:posOffset>
                  </wp:positionH>
                  <wp:positionV relativeFrom="paragraph">
                    <wp:posOffset>5715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74FA" w:rsidRDefault="006974FA" w:rsidP="006974FA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6974FA" w:rsidRDefault="006974FA" w:rsidP="006974FA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6974FA" w:rsidRDefault="006974FA" w:rsidP="006974FA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6974FA" w:rsidRDefault="006974FA" w:rsidP="006974FA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6974FA" w:rsidRPr="00011F1C" w:rsidRDefault="006974FA" w:rsidP="006974FA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sz w:val="22"/>
              </w:rPr>
            </w:pPr>
            <w:r w:rsidRPr="00011F1C">
              <w:rPr>
                <w:b/>
                <w:bCs/>
                <w:noProof/>
                <w:sz w:val="22"/>
              </w:rPr>
              <w:t>ЧУВАШСКАЯ РЕСПУБЛИКА</w:t>
            </w:r>
            <w:r w:rsidRPr="00011F1C">
              <w:rPr>
                <w:rStyle w:val="a4"/>
                <w:b w:val="0"/>
                <w:bCs w:val="0"/>
                <w:noProof/>
                <w:sz w:val="22"/>
              </w:rPr>
              <w:t xml:space="preserve"> </w:t>
            </w:r>
            <w:r>
              <w:rPr>
                <w:rStyle w:val="a4"/>
                <w:b w:val="0"/>
                <w:bCs w:val="0"/>
                <w:noProof/>
                <w:sz w:val="22"/>
              </w:rPr>
              <w:t xml:space="preserve">         </w:t>
            </w:r>
          </w:p>
          <w:p w:rsidR="006974FA" w:rsidRPr="00011F1C" w:rsidRDefault="006974FA" w:rsidP="006974FA">
            <w:pPr>
              <w:spacing w:line="192" w:lineRule="auto"/>
              <w:jc w:val="center"/>
            </w:pPr>
            <w:r w:rsidRPr="00011F1C">
              <w:rPr>
                <w:b/>
                <w:bCs/>
                <w:noProof/>
                <w:sz w:val="22"/>
              </w:rPr>
              <w:t>ЯНТИКОВСКИЙ РАЙОН</w:t>
            </w:r>
            <w:r w:rsidRPr="00011F1C">
              <w:rPr>
                <w:noProof/>
                <w:sz w:val="26"/>
              </w:rPr>
              <w:t xml:space="preserve"> </w:t>
            </w:r>
          </w:p>
        </w:tc>
      </w:tr>
      <w:tr w:rsidR="006974FA" w:rsidRPr="00E210EF" w:rsidTr="006974FA">
        <w:trPr>
          <w:cantSplit/>
          <w:trHeight w:val="1785"/>
        </w:trPr>
        <w:tc>
          <w:tcPr>
            <w:tcW w:w="4184" w:type="dxa"/>
            <w:shd w:val="clear" w:color="auto" w:fill="auto"/>
          </w:tcPr>
          <w:p w:rsidR="006974FA" w:rsidRPr="00E210EF" w:rsidRDefault="006974FA" w:rsidP="006974FA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</w:rPr>
            </w:pPr>
            <w:r w:rsidRPr="00E210EF">
              <w:rPr>
                <w:b/>
                <w:bCs/>
                <w:noProof/>
                <w:sz w:val="22"/>
              </w:rPr>
              <w:t xml:space="preserve">СОБРАНИЕ ДЕПУТАТОВ </w:t>
            </w:r>
          </w:p>
          <w:p w:rsidR="006974FA" w:rsidRPr="00E210EF" w:rsidRDefault="006974FA" w:rsidP="006974FA">
            <w:pPr>
              <w:spacing w:line="192" w:lineRule="auto"/>
              <w:jc w:val="center"/>
              <w:rPr>
                <w:noProof/>
                <w:sz w:val="26"/>
              </w:rPr>
            </w:pPr>
            <w:r>
              <w:rPr>
                <w:b/>
                <w:bCs/>
                <w:noProof/>
                <w:sz w:val="22"/>
              </w:rPr>
              <w:t>МОЖАРСКОГО</w:t>
            </w:r>
            <w:r w:rsidRPr="00E210EF">
              <w:rPr>
                <w:b/>
                <w:bCs/>
                <w:noProof/>
                <w:sz w:val="22"/>
              </w:rPr>
              <w:t xml:space="preserve"> СЕЛЬСКОГО  ПОСЕЛЕНИЯ</w:t>
            </w:r>
            <w:r w:rsidRPr="00E210EF">
              <w:rPr>
                <w:noProof/>
                <w:sz w:val="26"/>
              </w:rPr>
              <w:t xml:space="preserve"> </w:t>
            </w:r>
          </w:p>
          <w:p w:rsidR="006974FA" w:rsidRPr="00E210EF" w:rsidRDefault="006974FA" w:rsidP="006974FA">
            <w:pPr>
              <w:pStyle w:val="2"/>
              <w:keepNext w:val="0"/>
              <w:spacing w:line="192" w:lineRule="auto"/>
              <w:rPr>
                <w:i/>
                <w:szCs w:val="26"/>
              </w:rPr>
            </w:pPr>
          </w:p>
          <w:p w:rsidR="006974FA" w:rsidRPr="00E210EF" w:rsidRDefault="006974FA" w:rsidP="006974FA">
            <w:pPr>
              <w:pStyle w:val="2"/>
              <w:keepNext w:val="0"/>
              <w:spacing w:line="192" w:lineRule="auto"/>
              <w:rPr>
                <w:szCs w:val="26"/>
              </w:rPr>
            </w:pPr>
            <w:r w:rsidRPr="00E210EF">
              <w:rPr>
                <w:szCs w:val="26"/>
              </w:rPr>
              <w:t>РЕШЕНИЕ</w:t>
            </w:r>
          </w:p>
          <w:p w:rsidR="006974FA" w:rsidRPr="00E210EF" w:rsidRDefault="006974FA" w:rsidP="006974FA"/>
          <w:p w:rsidR="006974FA" w:rsidRPr="00623F0D" w:rsidRDefault="000374E5" w:rsidP="006974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24  августа 2021</w:t>
            </w:r>
            <w:r w:rsidR="006974FA" w:rsidRPr="00623F0D">
              <w:rPr>
                <w:rFonts w:ascii="Times New Roman" w:hAnsi="Times New Roman" w:cs="Times New Roman"/>
                <w:noProof/>
                <w:color w:val="FF0000"/>
                <w:sz w:val="26"/>
              </w:rPr>
              <w:t xml:space="preserve"> </w:t>
            </w:r>
            <w:r w:rsidR="006974FA" w:rsidRPr="00F606CF"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6"/>
              </w:rPr>
              <w:t>21</w:t>
            </w:r>
            <w:r w:rsidR="00E54D94">
              <w:rPr>
                <w:rFonts w:ascii="Times New Roman" w:hAnsi="Times New Roman" w:cs="Times New Roman"/>
                <w:noProof/>
                <w:sz w:val="26"/>
              </w:rPr>
              <w:t>/4</w:t>
            </w:r>
          </w:p>
          <w:p w:rsidR="006974FA" w:rsidRPr="00E210EF" w:rsidRDefault="006974FA" w:rsidP="006974FA">
            <w:pPr>
              <w:jc w:val="center"/>
              <w:rPr>
                <w:noProof/>
                <w:sz w:val="26"/>
              </w:rPr>
            </w:pPr>
            <w:r w:rsidRPr="00E210EF">
              <w:rPr>
                <w:noProof/>
                <w:sz w:val="26"/>
              </w:rPr>
              <w:t xml:space="preserve">село </w:t>
            </w:r>
            <w:r>
              <w:rPr>
                <w:noProof/>
                <w:sz w:val="26"/>
              </w:rPr>
              <w:t>Можарки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5300"/>
      </w:tblGrid>
      <w:tr w:rsidR="006B0B36" w:rsidRPr="00011F1C" w:rsidTr="000374E5">
        <w:trPr>
          <w:cantSplit/>
          <w:trHeight w:val="580"/>
        </w:trPr>
        <w:tc>
          <w:tcPr>
            <w:tcW w:w="5352" w:type="dxa"/>
            <w:shd w:val="clear" w:color="auto" w:fill="auto"/>
          </w:tcPr>
          <w:p w:rsidR="006974FA" w:rsidRPr="00011F1C" w:rsidRDefault="006974FA" w:rsidP="00F17164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6974FA" w:rsidRDefault="006974FA" w:rsidP="00F17164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6974FA" w:rsidRDefault="006974FA" w:rsidP="00F17164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6974FA" w:rsidRDefault="006974FA" w:rsidP="00F17164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6974FA" w:rsidRDefault="006974FA" w:rsidP="00F17164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6974FA" w:rsidRPr="00011F1C" w:rsidRDefault="006974FA" w:rsidP="00F17164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  <w:r w:rsidRPr="00011F1C">
              <w:rPr>
                <w:b/>
                <w:bCs/>
                <w:noProof/>
                <w:sz w:val="22"/>
              </w:rPr>
              <w:t>ЧĂВАШ РЕСПУБЛИКИ</w:t>
            </w:r>
          </w:p>
          <w:p w:rsidR="006974FA" w:rsidRPr="00011F1C" w:rsidRDefault="006974FA" w:rsidP="00F17164">
            <w:pPr>
              <w:spacing w:line="192" w:lineRule="auto"/>
              <w:jc w:val="center"/>
              <w:rPr>
                <w:sz w:val="26"/>
              </w:rPr>
            </w:pPr>
            <w:r w:rsidRPr="00011F1C">
              <w:rPr>
                <w:b/>
                <w:bCs/>
                <w:noProof/>
                <w:sz w:val="22"/>
              </w:rPr>
              <w:t>ТĂВАЙ РАЙОНĚ</w:t>
            </w:r>
            <w:r w:rsidRPr="00011F1C">
              <w:rPr>
                <w:noProof/>
                <w:sz w:val="26"/>
              </w:rPr>
              <w:t xml:space="preserve"> </w:t>
            </w:r>
          </w:p>
        </w:tc>
      </w:tr>
      <w:tr w:rsidR="006B0B36" w:rsidRPr="00E210EF" w:rsidTr="000374E5">
        <w:trPr>
          <w:cantSplit/>
          <w:trHeight w:val="1911"/>
        </w:trPr>
        <w:tc>
          <w:tcPr>
            <w:tcW w:w="5352" w:type="dxa"/>
            <w:shd w:val="clear" w:color="auto" w:fill="auto"/>
          </w:tcPr>
          <w:p w:rsidR="006974FA" w:rsidRPr="00E210EF" w:rsidRDefault="006974FA" w:rsidP="00F17164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МУЧАР</w:t>
            </w:r>
            <w:r w:rsidRPr="00E210EF">
              <w:rPr>
                <w:b/>
                <w:bCs/>
                <w:noProof/>
                <w:sz w:val="22"/>
              </w:rPr>
              <w:t xml:space="preserve"> ЯЛ ПОСЕЛЕНИЙĚН </w:t>
            </w:r>
          </w:p>
          <w:p w:rsidR="006974FA" w:rsidRPr="00E210EF" w:rsidRDefault="006974FA" w:rsidP="00F17164">
            <w:pPr>
              <w:spacing w:before="20" w:line="192" w:lineRule="auto"/>
              <w:jc w:val="center"/>
              <w:rPr>
                <w:rStyle w:val="a4"/>
                <w:sz w:val="26"/>
              </w:rPr>
            </w:pPr>
            <w:r w:rsidRPr="00E210EF">
              <w:rPr>
                <w:b/>
                <w:bCs/>
                <w:noProof/>
                <w:sz w:val="22"/>
              </w:rPr>
              <w:t>ДЕПУТАТСЕН ПУХĂВĚ</w:t>
            </w:r>
            <w:r w:rsidRPr="00E210EF">
              <w:rPr>
                <w:rStyle w:val="a4"/>
                <w:noProof/>
                <w:sz w:val="26"/>
              </w:rPr>
              <w:t xml:space="preserve"> </w:t>
            </w:r>
          </w:p>
          <w:p w:rsidR="006974FA" w:rsidRPr="00E210EF" w:rsidRDefault="006974FA" w:rsidP="00F17164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6974FA" w:rsidRPr="00E210EF" w:rsidRDefault="006974FA" w:rsidP="00F17164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</w:p>
          <w:p w:rsidR="006974FA" w:rsidRPr="00E210EF" w:rsidRDefault="006974FA" w:rsidP="00F17164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 w:rsidRPr="00E210EF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ЙЫШĂНУ</w:t>
            </w:r>
          </w:p>
          <w:p w:rsidR="006974FA" w:rsidRPr="00E210EF" w:rsidRDefault="006974FA" w:rsidP="00F17164"/>
          <w:p w:rsidR="006974FA" w:rsidRPr="00623F0D" w:rsidRDefault="000374E5" w:rsidP="00F171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FF0000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24</w:t>
            </w:r>
            <w:r w:rsidR="006974FA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6974FA" w:rsidRPr="007245DB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август 2021</w:t>
            </w:r>
            <w:r w:rsidR="006974FA" w:rsidRPr="00623F0D">
              <w:rPr>
                <w:rFonts w:ascii="Times New Roman" w:hAnsi="Times New Roman" w:cs="Times New Roman"/>
                <w:noProof/>
                <w:color w:val="FF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FF0000"/>
                <w:sz w:val="26"/>
              </w:rPr>
              <w:t xml:space="preserve"> </w:t>
            </w:r>
            <w:r w:rsidRPr="000374E5">
              <w:rPr>
                <w:rFonts w:ascii="Times New Roman" w:hAnsi="Times New Roman" w:cs="Times New Roman"/>
                <w:noProof/>
                <w:sz w:val="26"/>
              </w:rPr>
              <w:t>21</w:t>
            </w:r>
            <w:r w:rsidR="00E54D94">
              <w:rPr>
                <w:rFonts w:ascii="Times New Roman" w:hAnsi="Times New Roman" w:cs="Times New Roman"/>
                <w:noProof/>
                <w:sz w:val="26"/>
              </w:rPr>
              <w:t>/4</w:t>
            </w:r>
            <w:bookmarkStart w:id="0" w:name="_GoBack"/>
            <w:bookmarkEnd w:id="0"/>
            <w:r w:rsidR="006974FA" w:rsidRPr="000374E5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 w:rsidR="006974FA" w:rsidRPr="00F606CF">
              <w:rPr>
                <w:rFonts w:ascii="Times New Roman" w:hAnsi="Times New Roman" w:cs="Times New Roman"/>
                <w:noProof/>
                <w:sz w:val="26"/>
              </w:rPr>
              <w:t>№</w:t>
            </w:r>
            <w:r w:rsidR="006974FA" w:rsidRPr="00623F0D">
              <w:rPr>
                <w:rFonts w:ascii="Times New Roman" w:hAnsi="Times New Roman" w:cs="Times New Roman"/>
                <w:noProof/>
                <w:color w:val="FF0000"/>
                <w:sz w:val="26"/>
              </w:rPr>
              <w:t xml:space="preserve"> </w:t>
            </w:r>
          </w:p>
          <w:p w:rsidR="006974FA" w:rsidRPr="00E210EF" w:rsidRDefault="006974FA" w:rsidP="00F1716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Мучар</w:t>
            </w:r>
            <w:r w:rsidRPr="00E210EF">
              <w:rPr>
                <w:noProof/>
                <w:sz w:val="26"/>
              </w:rPr>
              <w:t xml:space="preserve"> ялě</w:t>
            </w:r>
          </w:p>
        </w:tc>
      </w:tr>
    </w:tbl>
    <w:p w:rsidR="00E54D94" w:rsidRPr="00E54D94" w:rsidRDefault="006974FA" w:rsidP="00E54D94">
      <w:pPr>
        <w:pStyle w:val="3"/>
        <w:spacing w:line="240" w:lineRule="auto"/>
        <w:ind w:right="3962"/>
      </w:pPr>
      <w:r>
        <w:br w:type="textWrapping" w:clear="all"/>
      </w:r>
      <w:bookmarkStart w:id="1" w:name="sub_170181"/>
      <w:bookmarkStart w:id="2" w:name="sub_140172"/>
      <w:r w:rsidR="00E54D94" w:rsidRPr="00E54D94">
        <w:t>О внесении изменений в решение Собрания депутатов Можарского сельского поселения от 08.09.2016 № 11/1 «О порядке принятия решений об условиях приватизации муниципального имущества Можарского сельского поселения Янтиковского района Чувашской Республики»</w:t>
      </w:r>
    </w:p>
    <w:p w:rsidR="00E54D94" w:rsidRPr="00E54D94" w:rsidRDefault="00E54D94" w:rsidP="00E54D94">
      <w:pPr>
        <w:ind w:firstLine="567"/>
        <w:jc w:val="both"/>
        <w:rPr>
          <w:sz w:val="28"/>
          <w:szCs w:val="28"/>
        </w:rPr>
      </w:pPr>
    </w:p>
    <w:p w:rsidR="00E54D94" w:rsidRPr="00E54D94" w:rsidRDefault="00E54D94" w:rsidP="00E54D94">
      <w:pPr>
        <w:ind w:firstLine="567"/>
        <w:jc w:val="both"/>
        <w:rPr>
          <w:sz w:val="28"/>
          <w:szCs w:val="28"/>
        </w:rPr>
      </w:pPr>
      <w:proofErr w:type="gramStart"/>
      <w:r w:rsidRPr="00E54D94">
        <w:rPr>
          <w:sz w:val="28"/>
          <w:szCs w:val="28"/>
        </w:rPr>
        <w:t xml:space="preserve">В соответствии с Федеральным законом от 21.12.2001 №178-ФЗ «О приватизации государственного и муниципального имущества», на основании </w:t>
      </w:r>
      <w:r w:rsidRPr="00E54D94">
        <w:rPr>
          <w:rStyle w:val="ad"/>
          <w:color w:val="000000"/>
          <w:sz w:val="28"/>
          <w:szCs w:val="28"/>
        </w:rPr>
        <w:t>Федерального закона</w:t>
      </w:r>
      <w:r w:rsidRPr="00E54D94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E54D94">
        <w:rPr>
          <w:rStyle w:val="ad"/>
          <w:color w:val="000000"/>
          <w:sz w:val="28"/>
          <w:szCs w:val="28"/>
        </w:rPr>
        <w:t>Устава</w:t>
      </w:r>
      <w:r w:rsidRPr="00E54D94">
        <w:rPr>
          <w:sz w:val="28"/>
          <w:szCs w:val="28"/>
        </w:rPr>
        <w:t xml:space="preserve"> Можарского сельского поселения Янтиковского района Чувашской Республики, в целях приведения в соответствие с действующим законодательством нормативных правовых актов администрации Можарского  сельского поселения Янтиковского района в области управления муниципальным имуществом</w:t>
      </w:r>
      <w:proofErr w:type="gramEnd"/>
      <w:r w:rsidRPr="00E54D94">
        <w:rPr>
          <w:sz w:val="28"/>
          <w:szCs w:val="28"/>
        </w:rPr>
        <w:t xml:space="preserve"> Можарского сельского поселения </w:t>
      </w:r>
      <w:r w:rsidRPr="00E54D94">
        <w:rPr>
          <w:spacing w:val="-6"/>
          <w:sz w:val="28"/>
          <w:szCs w:val="28"/>
        </w:rPr>
        <w:t xml:space="preserve">Янтиковского района, Собрание депутатов Можарского сельского поселения Янтиковского района </w:t>
      </w:r>
      <w:proofErr w:type="gramStart"/>
      <w:r w:rsidRPr="00E54D94">
        <w:rPr>
          <w:b/>
          <w:spacing w:val="-6"/>
          <w:sz w:val="28"/>
          <w:szCs w:val="28"/>
        </w:rPr>
        <w:t>р</w:t>
      </w:r>
      <w:proofErr w:type="gramEnd"/>
      <w:r w:rsidRPr="00E54D94">
        <w:rPr>
          <w:b/>
          <w:spacing w:val="-6"/>
          <w:sz w:val="28"/>
          <w:szCs w:val="28"/>
        </w:rPr>
        <w:t xml:space="preserve"> е ш и л</w:t>
      </w:r>
      <w:r w:rsidRPr="00E54D94">
        <w:rPr>
          <w:b/>
          <w:sz w:val="28"/>
          <w:szCs w:val="28"/>
        </w:rPr>
        <w:t xml:space="preserve"> о</w:t>
      </w:r>
      <w:r w:rsidRPr="00E54D94">
        <w:rPr>
          <w:sz w:val="28"/>
          <w:szCs w:val="28"/>
        </w:rPr>
        <w:t>:</w:t>
      </w:r>
    </w:p>
    <w:p w:rsidR="00E54D94" w:rsidRPr="00E54D94" w:rsidRDefault="00E54D94" w:rsidP="00E54D94">
      <w:pPr>
        <w:ind w:firstLine="567"/>
        <w:jc w:val="both"/>
        <w:rPr>
          <w:sz w:val="28"/>
          <w:szCs w:val="28"/>
        </w:rPr>
      </w:pPr>
      <w:bookmarkStart w:id="3" w:name="sub_1"/>
      <w:r w:rsidRPr="00E54D94">
        <w:rPr>
          <w:sz w:val="28"/>
          <w:szCs w:val="28"/>
        </w:rPr>
        <w:t xml:space="preserve">1. Внести в решение </w:t>
      </w:r>
      <w:r w:rsidRPr="00E54D94">
        <w:rPr>
          <w:spacing w:val="-6"/>
          <w:sz w:val="28"/>
          <w:szCs w:val="28"/>
        </w:rPr>
        <w:t>Собрания депутатов Можарского сельского поселения</w:t>
      </w:r>
      <w:r w:rsidRPr="00E54D94">
        <w:rPr>
          <w:sz w:val="28"/>
          <w:szCs w:val="28"/>
        </w:rPr>
        <w:t xml:space="preserve"> от 08.09.2016 № 11/1 «О порядке принятия решений об условиях приватизации муниципального имущества Можарского сельского поселения Янтиковского района Чувашской Республики» (далее – Порядок) следующие изменения:</w:t>
      </w:r>
    </w:p>
    <w:p w:rsidR="00E54D94" w:rsidRPr="00E54D94" w:rsidRDefault="00E54D94" w:rsidP="00E54D94">
      <w:pPr>
        <w:ind w:firstLine="567"/>
        <w:jc w:val="both"/>
        <w:rPr>
          <w:sz w:val="28"/>
          <w:szCs w:val="28"/>
        </w:rPr>
      </w:pPr>
      <w:r w:rsidRPr="00E54D94">
        <w:rPr>
          <w:sz w:val="28"/>
          <w:szCs w:val="28"/>
        </w:rPr>
        <w:t>1) пункт 12.3. Порядка дополнить новым абзацем следующего содержания:</w:t>
      </w:r>
    </w:p>
    <w:p w:rsidR="00E54D94" w:rsidRPr="00E54D94" w:rsidRDefault="00E54D94" w:rsidP="00E5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4D94">
        <w:rPr>
          <w:sz w:val="28"/>
          <w:szCs w:val="28"/>
        </w:rPr>
        <w:t>«</w:t>
      </w:r>
      <w:r w:rsidRPr="00E54D94">
        <w:rPr>
          <w:color w:val="22272F"/>
          <w:sz w:val="28"/>
          <w:szCs w:val="28"/>
          <w:shd w:val="clear" w:color="auto" w:fill="FFFFFF"/>
        </w:rPr>
        <w:t>Срок предоставления рассрочки и порядок внесения платежей</w:t>
      </w:r>
      <w:r w:rsidRPr="00E54D94">
        <w:rPr>
          <w:sz w:val="28"/>
          <w:szCs w:val="28"/>
        </w:rPr>
        <w:t xml:space="preserve"> подлежит опубликованию</w:t>
      </w:r>
      <w:proofErr w:type="gramStart"/>
      <w:r w:rsidRPr="00E54D94">
        <w:rPr>
          <w:bCs/>
          <w:sz w:val="28"/>
          <w:szCs w:val="28"/>
        </w:rPr>
        <w:t>.»</w:t>
      </w:r>
      <w:r w:rsidRPr="00E54D94">
        <w:rPr>
          <w:sz w:val="28"/>
          <w:szCs w:val="28"/>
        </w:rPr>
        <w:t>;</w:t>
      </w:r>
      <w:proofErr w:type="gramEnd"/>
    </w:p>
    <w:p w:rsidR="00E54D94" w:rsidRPr="00E54D94" w:rsidRDefault="00E54D94" w:rsidP="00E54D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4D94">
        <w:rPr>
          <w:sz w:val="28"/>
          <w:szCs w:val="28"/>
        </w:rPr>
        <w:t>2) дополнить Порядок новой частью 14 следующего содержания:</w:t>
      </w:r>
    </w:p>
    <w:p w:rsidR="00E54D94" w:rsidRPr="00E54D94" w:rsidRDefault="00E54D94" w:rsidP="00E54D94">
      <w:pPr>
        <w:pStyle w:val="s15"/>
        <w:shd w:val="clear" w:color="auto" w:fill="FFFFFF"/>
        <w:spacing w:before="0" w:beforeAutospacing="0" w:after="0" w:afterAutospacing="0"/>
        <w:jc w:val="both"/>
        <w:rPr>
          <w:bCs/>
          <w:color w:val="22272F"/>
          <w:sz w:val="28"/>
          <w:szCs w:val="28"/>
        </w:rPr>
      </w:pPr>
      <w:r w:rsidRPr="00E54D94">
        <w:rPr>
          <w:sz w:val="28"/>
          <w:szCs w:val="28"/>
        </w:rPr>
        <w:t xml:space="preserve">        «14. </w:t>
      </w:r>
      <w:r w:rsidRPr="00E54D94">
        <w:rPr>
          <w:bCs/>
          <w:color w:val="22272F"/>
          <w:sz w:val="28"/>
          <w:szCs w:val="28"/>
        </w:rPr>
        <w:t>Обременения приватизируемого муниципального имущества.</w:t>
      </w:r>
    </w:p>
    <w:p w:rsidR="00E54D94" w:rsidRPr="00E54D94" w:rsidRDefault="00E54D94" w:rsidP="00E54D9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54D94">
        <w:rPr>
          <w:color w:val="22272F"/>
          <w:sz w:val="28"/>
          <w:szCs w:val="28"/>
        </w:rPr>
        <w:t xml:space="preserve">         14.1. При отчуждении муниципального имущества в порядке приватизации соответствующее имущество может быть обременено </w:t>
      </w:r>
      <w:r w:rsidRPr="00E54D94">
        <w:rPr>
          <w:color w:val="22272F"/>
          <w:sz w:val="28"/>
          <w:szCs w:val="28"/>
        </w:rPr>
        <w:lastRenderedPageBreak/>
        <w:t xml:space="preserve">ограничениями, предусмотренными Федеральным законом </w:t>
      </w:r>
      <w:r w:rsidRPr="00E54D94">
        <w:rPr>
          <w:sz w:val="28"/>
          <w:szCs w:val="28"/>
        </w:rPr>
        <w:t>№178-ФЗ</w:t>
      </w:r>
      <w:r w:rsidRPr="00E54D94">
        <w:rPr>
          <w:color w:val="22272F"/>
          <w:sz w:val="28"/>
          <w:szCs w:val="28"/>
        </w:rPr>
        <w:t xml:space="preserve"> или иными федеральными законами, и публичным сервитутом.</w:t>
      </w:r>
    </w:p>
    <w:p w:rsidR="00E54D94" w:rsidRPr="00E54D94" w:rsidRDefault="00E54D94" w:rsidP="00E54D9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54D94">
        <w:rPr>
          <w:color w:val="22272F"/>
          <w:sz w:val="28"/>
          <w:szCs w:val="28"/>
        </w:rPr>
        <w:t xml:space="preserve">         14.2. Обременение, в том числе публичный сервитут, может быть прекращено или их условия могут быть изменены в случае:</w:t>
      </w:r>
    </w:p>
    <w:p w:rsidR="00E54D94" w:rsidRPr="00E54D94" w:rsidRDefault="00E54D94" w:rsidP="00E54D9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54D94">
        <w:rPr>
          <w:color w:val="22272F"/>
          <w:sz w:val="28"/>
          <w:szCs w:val="28"/>
        </w:rPr>
        <w:t xml:space="preserve">          отсутствия или изменения государственного либо общественного интереса в обременении, в том числе в публичном сервитуте;</w:t>
      </w:r>
    </w:p>
    <w:p w:rsidR="00E54D94" w:rsidRPr="00E54D94" w:rsidRDefault="00E54D94" w:rsidP="00E54D9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54D94">
        <w:rPr>
          <w:color w:val="22272F"/>
          <w:sz w:val="28"/>
          <w:szCs w:val="28"/>
        </w:rPr>
        <w:t xml:space="preserve">          невозможности или существенного затруднения использования имущества по его прямому назначению.</w:t>
      </w:r>
    </w:p>
    <w:p w:rsidR="00E54D94" w:rsidRPr="00E54D94" w:rsidRDefault="00E54D94" w:rsidP="00E54D9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54D94">
        <w:rPr>
          <w:color w:val="22272F"/>
          <w:sz w:val="28"/>
          <w:szCs w:val="28"/>
        </w:rPr>
        <w:t xml:space="preserve">          14.3. Прекращение обременения, в том числе публичного сервитута, или изменение их условий допускается и по иным основаниям, указанным в Федеральном законе </w:t>
      </w:r>
      <w:r w:rsidRPr="00E54D94">
        <w:rPr>
          <w:sz w:val="28"/>
          <w:szCs w:val="28"/>
        </w:rPr>
        <w:t>№178-ФЗ.».</w:t>
      </w:r>
    </w:p>
    <w:p w:rsidR="00E54D94" w:rsidRPr="00E54D94" w:rsidRDefault="00E54D94" w:rsidP="00E54D94">
      <w:pPr>
        <w:ind w:firstLine="567"/>
        <w:jc w:val="both"/>
        <w:rPr>
          <w:bCs/>
          <w:sz w:val="28"/>
          <w:szCs w:val="28"/>
        </w:rPr>
      </w:pPr>
      <w:r w:rsidRPr="00E54D94">
        <w:rPr>
          <w:color w:val="22272F"/>
          <w:sz w:val="28"/>
          <w:szCs w:val="28"/>
        </w:rPr>
        <w:t xml:space="preserve">   2</w:t>
      </w:r>
      <w:r w:rsidRPr="00E54D94">
        <w:rPr>
          <w:bCs/>
          <w:sz w:val="28"/>
          <w:szCs w:val="28"/>
        </w:rPr>
        <w:t xml:space="preserve">. </w:t>
      </w:r>
      <w:r w:rsidRPr="00E54D94">
        <w:rPr>
          <w:sz w:val="28"/>
          <w:szCs w:val="28"/>
        </w:rPr>
        <w:t>Настоящее решение вступает в силу со дня его официального опубликования.</w:t>
      </w:r>
      <w:bookmarkEnd w:id="3"/>
    </w:p>
    <w:p w:rsidR="000374E5" w:rsidRPr="00532AF1" w:rsidRDefault="000374E5" w:rsidP="00E54D94">
      <w:pPr>
        <w:pStyle w:val="3"/>
        <w:spacing w:line="240" w:lineRule="auto"/>
        <w:jc w:val="left"/>
      </w:pPr>
    </w:p>
    <w:p w:rsidR="000374E5" w:rsidRPr="00532AF1" w:rsidRDefault="000374E5" w:rsidP="000374E5">
      <w:pPr>
        <w:ind w:firstLine="709"/>
        <w:rPr>
          <w:sz w:val="28"/>
          <w:szCs w:val="28"/>
        </w:rPr>
      </w:pPr>
    </w:p>
    <w:p w:rsidR="000374E5" w:rsidRDefault="000374E5" w:rsidP="000374E5">
      <w:pPr>
        <w:ind w:firstLine="709"/>
        <w:rPr>
          <w:sz w:val="28"/>
          <w:szCs w:val="28"/>
        </w:rPr>
      </w:pPr>
    </w:p>
    <w:p w:rsidR="000374E5" w:rsidRDefault="000374E5" w:rsidP="000374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374E5" w:rsidRDefault="000374E5" w:rsidP="000374E5">
      <w:pPr>
        <w:pStyle w:val="ac"/>
        <w:spacing w:before="0" w:beforeAutospacing="0" w:after="160" w:afterAutospacing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Можарского сельского поселения                                                 Е.В. Ситулина       </w:t>
      </w:r>
    </w:p>
    <w:p w:rsidR="000374E5" w:rsidRDefault="000374E5" w:rsidP="000374E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374E5" w:rsidRDefault="000374E5" w:rsidP="000374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Можарского сельского поселения</w:t>
      </w:r>
    </w:p>
    <w:p w:rsidR="000374E5" w:rsidRDefault="006B0B36" w:rsidP="000374E5">
      <w:pPr>
        <w:pStyle w:val="a7"/>
        <w:jc w:val="left"/>
      </w:pPr>
      <w:r>
        <w:t>Янтиковского района Ч</w:t>
      </w:r>
      <w:r w:rsidR="000374E5">
        <w:t xml:space="preserve">увашской Республики                                А.В. Егоров    </w:t>
      </w:r>
    </w:p>
    <w:p w:rsidR="00050456" w:rsidRPr="001F1805" w:rsidRDefault="006576CD" w:rsidP="001F1805">
      <w:pPr>
        <w:pStyle w:val="a7"/>
        <w:spacing w:line="240" w:lineRule="auto"/>
        <w:jc w:val="left"/>
      </w:pPr>
      <w:r w:rsidRPr="001F1805">
        <w:t xml:space="preserve">                                    </w:t>
      </w:r>
      <w:r w:rsidR="00050456" w:rsidRPr="001F1805">
        <w:t xml:space="preserve">                                </w:t>
      </w:r>
      <w:bookmarkEnd w:id="1"/>
      <w:bookmarkEnd w:id="2"/>
    </w:p>
    <w:p w:rsidR="004768AF" w:rsidRPr="001F1805" w:rsidRDefault="004768AF" w:rsidP="00050456">
      <w:pPr>
        <w:ind w:right="5215"/>
        <w:jc w:val="both"/>
        <w:rPr>
          <w:sz w:val="28"/>
          <w:szCs w:val="28"/>
        </w:rPr>
      </w:pPr>
    </w:p>
    <w:sectPr w:rsidR="004768AF" w:rsidRPr="001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8"/>
    <w:rsid w:val="000374E5"/>
    <w:rsid w:val="00050456"/>
    <w:rsid w:val="000D2223"/>
    <w:rsid w:val="001447FD"/>
    <w:rsid w:val="001F1805"/>
    <w:rsid w:val="00213AFE"/>
    <w:rsid w:val="002316EF"/>
    <w:rsid w:val="004043A9"/>
    <w:rsid w:val="00451A48"/>
    <w:rsid w:val="004768AF"/>
    <w:rsid w:val="006576CD"/>
    <w:rsid w:val="006974FA"/>
    <w:rsid w:val="006B0B36"/>
    <w:rsid w:val="008B41C8"/>
    <w:rsid w:val="00A84539"/>
    <w:rsid w:val="00B57B94"/>
    <w:rsid w:val="00BC7E52"/>
    <w:rsid w:val="00BD4654"/>
    <w:rsid w:val="00D1206D"/>
    <w:rsid w:val="00D158F4"/>
    <w:rsid w:val="00DD407B"/>
    <w:rsid w:val="00DF3C67"/>
    <w:rsid w:val="00E54D94"/>
    <w:rsid w:val="00E86CF8"/>
    <w:rsid w:val="00FF0445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74F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74F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6974F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974F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316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50456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504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50456"/>
    <w:pPr>
      <w:widowControl w:val="0"/>
      <w:autoSpaceDE w:val="0"/>
      <w:autoSpaceDN w:val="0"/>
      <w:adjustRightInd w:val="0"/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50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50456"/>
    <w:pPr>
      <w:widowControl w:val="0"/>
      <w:autoSpaceDE w:val="0"/>
      <w:autoSpaceDN w:val="0"/>
      <w:adjustRightInd w:val="0"/>
      <w:spacing w:line="360" w:lineRule="auto"/>
      <w:ind w:right="4820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0504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05045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0374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7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0374E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rsid w:val="00E54D94"/>
    <w:rPr>
      <w:rFonts w:cs="Times New Roman"/>
      <w:b/>
      <w:bCs/>
      <w:color w:val="008000"/>
    </w:rPr>
  </w:style>
  <w:style w:type="paragraph" w:customStyle="1" w:styleId="s15">
    <w:name w:val="s_15"/>
    <w:basedOn w:val="a"/>
    <w:rsid w:val="00E54D94"/>
    <w:pPr>
      <w:spacing w:before="100" w:beforeAutospacing="1" w:after="100" w:afterAutospacing="1"/>
    </w:pPr>
  </w:style>
  <w:style w:type="paragraph" w:customStyle="1" w:styleId="s1">
    <w:name w:val="s_1"/>
    <w:basedOn w:val="a"/>
    <w:rsid w:val="00E54D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74F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74F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6974F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974F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316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50456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504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50456"/>
    <w:pPr>
      <w:widowControl w:val="0"/>
      <w:autoSpaceDE w:val="0"/>
      <w:autoSpaceDN w:val="0"/>
      <w:adjustRightInd w:val="0"/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50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50456"/>
    <w:pPr>
      <w:widowControl w:val="0"/>
      <w:autoSpaceDE w:val="0"/>
      <w:autoSpaceDN w:val="0"/>
      <w:adjustRightInd w:val="0"/>
      <w:spacing w:line="360" w:lineRule="auto"/>
      <w:ind w:right="4820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0504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05045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0374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7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0374E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rsid w:val="00E54D94"/>
    <w:rPr>
      <w:rFonts w:cs="Times New Roman"/>
      <w:b/>
      <w:bCs/>
      <w:color w:val="008000"/>
    </w:rPr>
  </w:style>
  <w:style w:type="paragraph" w:customStyle="1" w:styleId="s15">
    <w:name w:val="s_15"/>
    <w:basedOn w:val="a"/>
    <w:rsid w:val="00E54D94"/>
    <w:pPr>
      <w:spacing w:before="100" w:beforeAutospacing="1" w:after="100" w:afterAutospacing="1"/>
    </w:pPr>
  </w:style>
  <w:style w:type="paragraph" w:customStyle="1" w:styleId="s1">
    <w:name w:val="s_1"/>
    <w:basedOn w:val="a"/>
    <w:rsid w:val="00E54D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mogarki</dc:creator>
  <cp:keywords/>
  <dc:description/>
  <cp:lastModifiedBy>фыв</cp:lastModifiedBy>
  <cp:revision>19</cp:revision>
  <cp:lastPrinted>2021-08-24T07:36:00Z</cp:lastPrinted>
  <dcterms:created xsi:type="dcterms:W3CDTF">2019-09-23T11:25:00Z</dcterms:created>
  <dcterms:modified xsi:type="dcterms:W3CDTF">2021-08-25T05:53:00Z</dcterms:modified>
</cp:coreProperties>
</file>