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3" w:type="dxa"/>
        <w:tblLook w:val="04A0"/>
      </w:tblPr>
      <w:tblGrid>
        <w:gridCol w:w="4499"/>
        <w:gridCol w:w="1462"/>
        <w:gridCol w:w="4032"/>
      </w:tblGrid>
      <w:tr w:rsidR="00246FEF" w:rsidTr="00041E3D">
        <w:trPr>
          <w:cantSplit/>
          <w:trHeight w:val="420"/>
        </w:trPr>
        <w:tc>
          <w:tcPr>
            <w:tcW w:w="4499" w:type="dxa"/>
            <w:hideMark/>
          </w:tcPr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sub_6138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ЧĂ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ВАШ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РЕСПУБЛИКИ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   РАЙОНĚ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2" w:type="dxa"/>
            <w:vMerge w:val="restart"/>
            <w:hideMark/>
          </w:tcPr>
          <w:p w:rsidR="00246FEF" w:rsidRDefault="00246FEF" w:rsidP="00041E3D">
            <w:pPr>
              <w:spacing w:line="276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-118745</wp:posOffset>
                  </wp:positionV>
                  <wp:extent cx="571500" cy="571500"/>
                  <wp:effectExtent l="19050" t="0" r="0" b="0"/>
                  <wp:wrapNone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2" w:type="dxa"/>
            <w:hideMark/>
          </w:tcPr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ЧУВАШСКАЯ  РЕСПУБЛИКА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КРАСНОЧЕТАЙСКИЙ   РАЙОН  </w:t>
            </w:r>
          </w:p>
        </w:tc>
      </w:tr>
      <w:tr w:rsidR="00246FEF" w:rsidTr="00041E3D">
        <w:trPr>
          <w:cantSplit/>
          <w:trHeight w:val="2355"/>
        </w:trPr>
        <w:tc>
          <w:tcPr>
            <w:tcW w:w="4499" w:type="dxa"/>
          </w:tcPr>
          <w:p w:rsidR="00246FEF" w:rsidRDefault="00246FEF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ХĔРЛĔ ЧУТАЙ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ЯЛ ПОСЕЛЕНИЙĚН </w:t>
            </w: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АДМИНИСТРАЦИЙĚ</w:t>
            </w:r>
            <w:r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pStyle w:val="a3"/>
              <w:tabs>
                <w:tab w:val="left" w:pos="428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46FEF" w:rsidRDefault="00246FEF" w:rsidP="00041E3D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02.02.2021      09 №  </w:t>
            </w:r>
          </w:p>
          <w:p w:rsidR="00246FEF" w:rsidRDefault="00246FEF" w:rsidP="00041E3D">
            <w:pPr>
              <w:pStyle w:val="a3"/>
              <w:spacing w:line="276" w:lineRule="auto"/>
              <w:ind w:right="19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Хĕрлĕ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Чутай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сали</w:t>
            </w:r>
            <w:proofErr w:type="spellEnd"/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spacing w:line="276" w:lineRule="auto"/>
            </w:pPr>
          </w:p>
        </w:tc>
        <w:tc>
          <w:tcPr>
            <w:tcW w:w="1462" w:type="dxa"/>
            <w:vMerge/>
            <w:vAlign w:val="center"/>
            <w:hideMark/>
          </w:tcPr>
          <w:p w:rsidR="00246FEF" w:rsidRDefault="00246FEF" w:rsidP="00041E3D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4032" w:type="dxa"/>
          </w:tcPr>
          <w:p w:rsidR="00246FEF" w:rsidRDefault="00246FEF" w:rsidP="00041E3D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АДМИНИСТРАЦИЯ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КРАСНОЧЕТАЙСКОГО 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Style w:val="a4"/>
                <w:color w:val="000000"/>
              </w:rPr>
            </w:pPr>
          </w:p>
          <w:p w:rsidR="00246FEF" w:rsidRDefault="00246FEF" w:rsidP="00041E3D">
            <w:pPr>
              <w:pStyle w:val="a3"/>
              <w:spacing w:line="276" w:lineRule="auto"/>
              <w:jc w:val="center"/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/>
                <w:caps/>
                <w:color w:val="000000"/>
                <w:sz w:val="24"/>
                <w:szCs w:val="24"/>
              </w:rPr>
              <w:t>ПОСТАНОВЛЕНИЕ</w:t>
            </w:r>
          </w:p>
          <w:p w:rsidR="00246FEF" w:rsidRDefault="00246FEF" w:rsidP="00041E3D">
            <w:pPr>
              <w:spacing w:line="276" w:lineRule="auto"/>
            </w:pPr>
          </w:p>
          <w:p w:rsidR="00246FEF" w:rsidRDefault="00246FEF" w:rsidP="00041E3D">
            <w:pPr>
              <w:pStyle w:val="a3"/>
              <w:tabs>
                <w:tab w:val="left" w:pos="62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02.02.2021    № 09</w:t>
            </w:r>
          </w:p>
          <w:p w:rsidR="00246FEF" w:rsidRDefault="00246FEF" w:rsidP="00041E3D">
            <w:pPr>
              <w:spacing w:line="276" w:lineRule="auto"/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село Красные Четаи</w:t>
            </w:r>
          </w:p>
        </w:tc>
      </w:tr>
    </w:tbl>
    <w:bookmarkEnd w:id="0"/>
    <w:p w:rsidR="00246FEF" w:rsidRPr="00765746" w:rsidRDefault="00246FEF" w:rsidP="00246FEF">
      <w:pPr>
        <w:shd w:val="clear" w:color="auto" w:fill="FFFFFF"/>
        <w:ind w:right="4677" w:firstLine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b/>
          <w:color w:val="000000"/>
          <w:sz w:val="26"/>
          <w:szCs w:val="26"/>
        </w:rPr>
        <w:t>Об организации и осуществлении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b/>
          <w:color w:val="000000"/>
          <w:sz w:val="26"/>
          <w:szCs w:val="26"/>
        </w:rPr>
        <w:t>первичного воинского учета граждан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b/>
          <w:color w:val="000000"/>
          <w:sz w:val="26"/>
          <w:szCs w:val="26"/>
        </w:rPr>
        <w:t>на территории Красночетайского сельского поселения</w:t>
      </w: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765746">
        <w:rPr>
          <w:rFonts w:ascii="Times New Roman" w:hAnsi="Times New Roman" w:cs="Times New Roman"/>
          <w:color w:val="000000"/>
          <w:sz w:val="26"/>
          <w:szCs w:val="26"/>
        </w:rPr>
        <w:t>В соответствии с Конституцией Российской Федерации, федеральными законами от 31 мая 1996 года № 61-ФЗ «Об обороне», от 26 февраля 1997 года № 31-ФЗ «О мобилизационной подготовке и мобилизации в Российской Федерации», от 28 марта 1998 года № 53-ФЗ «О воинской обязанности и военной службе»,  от 06 октября 2003 года № 131-ФЗ «Об общих принципах организации местного самоуправления в Российско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й Федерации»,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от 06 февраля</w:t>
      </w:r>
      <w:proofErr w:type="gram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2019 года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№ 8-ФЗ «О внесении изменений в Федеральный закон «О воинской обязанности и военной службе», постановлением Правительства Российской Федерации от 27 ноября 2006 года № 719 «Об утверждении Положения о воинском учете», Устава Красночетайского сельского поселения, </w:t>
      </w:r>
      <w:r w:rsidRPr="00765746">
        <w:rPr>
          <w:rFonts w:ascii="Times New Roman" w:hAnsi="Times New Roman" w:cs="Times New Roman"/>
          <w:sz w:val="26"/>
          <w:szCs w:val="26"/>
        </w:rPr>
        <w:t>администрация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Красночетайского сельского поселения </w:t>
      </w:r>
      <w:proofErr w:type="spellStart"/>
      <w:proofErr w:type="gramStart"/>
      <w:r w:rsidRPr="00765746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о с т а </w:t>
      </w:r>
      <w:proofErr w:type="spellStart"/>
      <w:r w:rsidRPr="00765746">
        <w:rPr>
          <w:rFonts w:ascii="Times New Roman" w:hAnsi="Times New Roman" w:cs="Times New Roman"/>
          <w:color w:val="000000"/>
          <w:sz w:val="26"/>
          <w:szCs w:val="26"/>
        </w:rPr>
        <w:t>н</w:t>
      </w:r>
      <w:proofErr w:type="spellEnd"/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о в л я е т:</w:t>
      </w:r>
    </w:p>
    <w:p w:rsidR="00246FEF" w:rsidRPr="00765746" w:rsidRDefault="00246FEF" w:rsidP="00246FEF">
      <w:pPr>
        <w:shd w:val="clear" w:color="auto" w:fill="FFFFFF"/>
        <w:tabs>
          <w:tab w:val="left" w:pos="0"/>
        </w:tabs>
        <w:rPr>
          <w:rFonts w:ascii="Times New Roman" w:hAnsi="Times New Roman" w:cs="Times New Roman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1. Утвердить Инструкцию по организации и осуществлению первичного воинского учета на территории Красночетайского сельского поселения» (прилагается).</w:t>
      </w:r>
    </w:p>
    <w:p w:rsidR="00246FEF" w:rsidRPr="00765746" w:rsidRDefault="00246FEF" w:rsidP="00246FEF">
      <w:pPr>
        <w:shd w:val="clear" w:color="auto" w:fill="FFFFFF"/>
        <w:rPr>
          <w:rFonts w:ascii="Times New Roman" w:hAnsi="Times New Roman" w:cs="Times New Roman"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2. Утвердить должностную инструкцию инспектора по военно-учетной работе (прилагается).</w:t>
      </w:r>
    </w:p>
    <w:p w:rsidR="00246FEF" w:rsidRPr="00765746" w:rsidRDefault="00246FEF" w:rsidP="00246FEF">
      <w:pPr>
        <w:shd w:val="clear" w:color="auto" w:fill="FFFFFF"/>
        <w:tabs>
          <w:tab w:val="left" w:pos="-1980"/>
          <w:tab w:val="left" w:pos="-1800"/>
        </w:tabs>
        <w:rPr>
          <w:rFonts w:ascii="Times New Roman" w:hAnsi="Times New Roman" w:cs="Times New Roman"/>
          <w:color w:val="000000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3. Исполнение о</w:t>
      </w:r>
      <w:r w:rsidRPr="00765746">
        <w:rPr>
          <w:rFonts w:ascii="Times New Roman" w:hAnsi="Times New Roman" w:cs="Times New Roman"/>
          <w:sz w:val="26"/>
          <w:szCs w:val="26"/>
        </w:rPr>
        <w:t xml:space="preserve">бязанностей по организации и осуществлению первичного воинского учета на территории Красночетайского сельского поселения возложить на инспектора по военно-учетной работе </w:t>
      </w:r>
      <w:r>
        <w:rPr>
          <w:rFonts w:ascii="Times New Roman" w:hAnsi="Times New Roman" w:cs="Times New Roman"/>
          <w:sz w:val="26"/>
          <w:szCs w:val="26"/>
        </w:rPr>
        <w:t>Чумакову Светлану Кузьминичну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6FEF" w:rsidRPr="00765746" w:rsidRDefault="00246FEF" w:rsidP="00246FEF">
      <w:pPr>
        <w:shd w:val="clear" w:color="auto" w:fill="FFFFFF"/>
        <w:tabs>
          <w:tab w:val="left" w:pos="-1980"/>
        </w:tabs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специалиста 1 разряда администрации Красночетайского сельского поселения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Петрову Оксану Станиславовну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46FEF" w:rsidRPr="00765746" w:rsidRDefault="00246FEF" w:rsidP="00246FEF">
      <w:pPr>
        <w:rPr>
          <w:rFonts w:ascii="Times New Roman" w:hAnsi="Times New Roman" w:cs="Times New Roman"/>
          <w:sz w:val="26"/>
          <w:szCs w:val="26"/>
        </w:rPr>
      </w:pPr>
      <w:r w:rsidRPr="00765746">
        <w:rPr>
          <w:rFonts w:ascii="Times New Roman" w:hAnsi="Times New Roman" w:cs="Times New Roman"/>
          <w:color w:val="000000"/>
          <w:sz w:val="26"/>
          <w:szCs w:val="26"/>
        </w:rPr>
        <w:t>5. Постановление администрации Красночета</w:t>
      </w:r>
      <w:r>
        <w:rPr>
          <w:rFonts w:ascii="Times New Roman" w:hAnsi="Times New Roman" w:cs="Times New Roman"/>
          <w:color w:val="000000"/>
          <w:sz w:val="26"/>
          <w:szCs w:val="26"/>
        </w:rPr>
        <w:t>йского сельского поселения от 19 октября 2020 года № 100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«Об организации и осуществлении первичного воинского учета» на территории Красночетайского сельского поселения» </w:t>
      </w:r>
      <w:r>
        <w:rPr>
          <w:rFonts w:ascii="Times New Roman" w:hAnsi="Times New Roman" w:cs="Times New Roman"/>
          <w:color w:val="000000"/>
          <w:sz w:val="26"/>
          <w:szCs w:val="26"/>
        </w:rPr>
        <w:t>признать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утратившим силу.</w:t>
      </w:r>
      <w:r w:rsidRPr="007657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6FEF" w:rsidRPr="00765746" w:rsidRDefault="00246FEF" w:rsidP="00246FEF">
      <w:pPr>
        <w:rPr>
          <w:rFonts w:ascii="Times New Roman" w:hAnsi="Times New Roman" w:cs="Times New Roman"/>
          <w:sz w:val="26"/>
          <w:szCs w:val="26"/>
        </w:rPr>
      </w:pPr>
      <w:r w:rsidRPr="00765746">
        <w:rPr>
          <w:rFonts w:ascii="Times New Roman" w:hAnsi="Times New Roman" w:cs="Times New Roman"/>
          <w:sz w:val="26"/>
          <w:szCs w:val="26"/>
        </w:rPr>
        <w:t>6.</w:t>
      </w:r>
      <w:r w:rsidRPr="00765746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765746">
        <w:rPr>
          <w:rFonts w:ascii="Times New Roman" w:hAnsi="Times New Roman" w:cs="Times New Roman"/>
          <w:sz w:val="26"/>
          <w:szCs w:val="26"/>
        </w:rPr>
        <w:t xml:space="preserve">Контроль исполнения данного постановления оставляю за собой. </w:t>
      </w:r>
    </w:p>
    <w:p w:rsidR="00246FEF" w:rsidRPr="00DB234A" w:rsidRDefault="00246FEF" w:rsidP="00246FEF">
      <w:pPr>
        <w:ind w:firstLine="567"/>
        <w:jc w:val="right"/>
        <w:rPr>
          <w:sz w:val="26"/>
          <w:szCs w:val="26"/>
        </w:rPr>
      </w:pPr>
    </w:p>
    <w:p w:rsidR="00246FEF" w:rsidRDefault="00246FEF" w:rsidP="00246FEF">
      <w:pPr>
        <w:ind w:firstLine="567"/>
        <w:jc w:val="left"/>
        <w:rPr>
          <w:rFonts w:ascii="Times New Roman" w:hAnsi="Times New Roman" w:cs="Times New Roman"/>
          <w:sz w:val="26"/>
          <w:szCs w:val="26"/>
        </w:rPr>
      </w:pPr>
    </w:p>
    <w:p w:rsidR="00E606D0" w:rsidRDefault="00246FEF" w:rsidP="00246FEF">
      <w:pPr>
        <w:ind w:firstLine="567"/>
        <w:jc w:val="left"/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Pr="00DB234A">
        <w:rPr>
          <w:rFonts w:ascii="Times New Roman" w:hAnsi="Times New Roman" w:cs="Times New Roman"/>
          <w:sz w:val="26"/>
          <w:szCs w:val="26"/>
        </w:rPr>
        <w:t xml:space="preserve"> администрации сельского поселения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 w:rsidRPr="00DB234A"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 w:rsidRPr="00DB234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А.Г. Волков</w:t>
      </w:r>
    </w:p>
    <w:sectPr w:rsidR="00E606D0" w:rsidSect="00DF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FEF"/>
    <w:rsid w:val="00246FEF"/>
    <w:rsid w:val="00E6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E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46FEF"/>
    <w:pPr>
      <w:ind w:firstLine="0"/>
    </w:pPr>
    <w:rPr>
      <w:rFonts w:ascii="Courier New" w:hAnsi="Courier New" w:cs="Courier New"/>
    </w:rPr>
  </w:style>
  <w:style w:type="character" w:customStyle="1" w:styleId="a4">
    <w:name w:val="Цветовое выделение"/>
    <w:rsid w:val="00246FEF"/>
    <w:rPr>
      <w:b/>
      <w:bCs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1951</Characters>
  <Application>Microsoft Office Word</Application>
  <DocSecurity>0</DocSecurity>
  <Lines>16</Lines>
  <Paragraphs>4</Paragraphs>
  <ScaleCrop>false</ScaleCrop>
  <Company>HP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2021-02-02T07:52:00Z</dcterms:created>
  <dcterms:modified xsi:type="dcterms:W3CDTF">2021-02-02T07:55:00Z</dcterms:modified>
</cp:coreProperties>
</file>