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071FB8" w:rsidRDefault="00071FB8" w:rsidP="00071FB8">
      <w:pPr>
        <w:pStyle w:val="24"/>
        <w:spacing w:line="240" w:lineRule="auto"/>
        <w:ind w:right="4676"/>
        <w:jc w:val="both"/>
        <w:rPr>
          <w:bCs/>
        </w:rPr>
      </w:pPr>
      <w:r w:rsidRPr="00071FB8">
        <w:rPr>
          <w:bCs/>
        </w:rPr>
        <w:t>Об утверждении перечня муниципального имущества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</w:p>
    <w:p w:rsidR="00071FB8" w:rsidRDefault="00071FB8" w:rsidP="00071FB8">
      <w:pPr>
        <w:pStyle w:val="24"/>
        <w:spacing w:line="240" w:lineRule="auto"/>
        <w:ind w:right="4676"/>
        <w:jc w:val="both"/>
        <w:rPr>
          <w:bCs/>
        </w:rPr>
      </w:pPr>
    </w:p>
    <w:p w:rsidR="00071FB8" w:rsidRDefault="00071FB8" w:rsidP="00656E9A">
      <w:pPr>
        <w:pStyle w:val="24"/>
        <w:spacing w:line="240" w:lineRule="auto"/>
        <w:ind w:right="4676"/>
        <w:jc w:val="both"/>
        <w:rPr>
          <w:bCs/>
        </w:rPr>
      </w:pPr>
    </w:p>
    <w:p w:rsidR="00071FB8" w:rsidRDefault="00071FB8" w:rsidP="00656E9A">
      <w:pPr>
        <w:pStyle w:val="22"/>
        <w:spacing w:line="240" w:lineRule="auto"/>
        <w:ind w:left="0"/>
        <w:jc w:val="both"/>
      </w:pPr>
      <w:r>
        <w:t xml:space="preserve">     В соответствии с ч. </w:t>
      </w:r>
      <w:proofErr w:type="gramStart"/>
      <w:r>
        <w:t>4  ст.</w:t>
      </w:r>
      <w:proofErr w:type="gramEnd"/>
      <w:r>
        <w:t xml:space="preserve"> 18 Федерального закона от 24.07.2007 № 209-ФЗ     «О развитии малого и среднего предпринимательства в Российской Федерации» администрация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ПОСТАНОВЛЯЕТ:</w:t>
      </w:r>
    </w:p>
    <w:p w:rsidR="00071FB8" w:rsidRDefault="00071FB8" w:rsidP="00656E9A">
      <w:pPr>
        <w:pStyle w:val="22"/>
        <w:spacing w:line="240" w:lineRule="auto"/>
        <w:ind w:left="0"/>
        <w:jc w:val="both"/>
      </w:pPr>
      <w:r>
        <w:t xml:space="preserve">      1. Утвердить перечень муниципального имущества для </w:t>
      </w:r>
      <w:proofErr w:type="gramStart"/>
      <w:r>
        <w:t>предоставления  его</w:t>
      </w:r>
      <w:proofErr w:type="gramEnd"/>
      <w: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№1.</w:t>
      </w:r>
    </w:p>
    <w:p w:rsidR="00071FB8" w:rsidRPr="00084014" w:rsidRDefault="00071FB8" w:rsidP="00071FB8">
      <w:pPr>
        <w:pStyle w:val="22"/>
        <w:spacing w:line="240" w:lineRule="auto"/>
        <w:ind w:left="0"/>
        <w:rPr>
          <w:color w:val="FF0000"/>
        </w:rPr>
      </w:pPr>
      <w:r>
        <w:t xml:space="preserve">      2. </w:t>
      </w:r>
      <w:r w:rsidRPr="00FE6774">
        <w:t>Контроль за выполнением настоящего постановления возл</w:t>
      </w:r>
      <w:r>
        <w:t>агаю на себя.</w:t>
      </w:r>
    </w:p>
    <w:p w:rsidR="00071FB8" w:rsidRDefault="00071FB8" w:rsidP="00071FB8">
      <w:pPr>
        <w:pStyle w:val="22"/>
        <w:ind w:left="0"/>
      </w:pPr>
      <w:r>
        <w:t xml:space="preserve">     3.  Настоящее постановление подлежит официальному опубликованию.</w:t>
      </w:r>
    </w:p>
    <w:p w:rsidR="00071FB8" w:rsidRPr="00071FB8" w:rsidRDefault="00071FB8" w:rsidP="00071FB8">
      <w:pPr>
        <w:pStyle w:val="22"/>
        <w:ind w:firstLine="425"/>
      </w:pPr>
    </w:p>
    <w:p w:rsidR="00071FB8" w:rsidRPr="00071FB8" w:rsidRDefault="00071FB8" w:rsidP="00071FB8">
      <w:pPr>
        <w:pStyle w:val="aa"/>
        <w:tabs>
          <w:tab w:val="left" w:pos="7580"/>
        </w:tabs>
        <w:ind w:firstLine="0"/>
        <w:rPr>
          <w:sz w:val="24"/>
          <w:szCs w:val="24"/>
        </w:rPr>
      </w:pPr>
      <w:r w:rsidRPr="00071FB8">
        <w:rPr>
          <w:color w:val="FF0000"/>
          <w:sz w:val="24"/>
          <w:szCs w:val="24"/>
        </w:rPr>
        <w:t xml:space="preserve">  </w:t>
      </w:r>
      <w:r w:rsidRPr="00071FB8">
        <w:rPr>
          <w:sz w:val="24"/>
          <w:szCs w:val="24"/>
        </w:rPr>
        <w:t xml:space="preserve">Глава   </w:t>
      </w:r>
      <w:proofErr w:type="spellStart"/>
      <w:r w:rsidRPr="00071FB8">
        <w:rPr>
          <w:sz w:val="24"/>
          <w:szCs w:val="24"/>
        </w:rPr>
        <w:t>Яндобинского</w:t>
      </w:r>
      <w:proofErr w:type="spellEnd"/>
      <w:r w:rsidRPr="00071FB8">
        <w:rPr>
          <w:sz w:val="24"/>
          <w:szCs w:val="24"/>
        </w:rPr>
        <w:t xml:space="preserve"> сельского </w:t>
      </w:r>
    </w:p>
    <w:p w:rsidR="00C65127" w:rsidRPr="00C65127" w:rsidRDefault="00071FB8" w:rsidP="00071FB8">
      <w:pPr>
        <w:pStyle w:val="aa"/>
        <w:tabs>
          <w:tab w:val="left" w:pos="7580"/>
        </w:tabs>
        <w:ind w:firstLine="0"/>
        <w:rPr>
          <w:sz w:val="24"/>
          <w:szCs w:val="24"/>
        </w:rPr>
        <w:sectPr w:rsidR="00C65127" w:rsidRPr="00C65127" w:rsidSect="00C65127">
          <w:footerReference w:type="default" r:id="rId9"/>
          <w:pgSz w:w="11906" w:h="16838"/>
          <w:pgMar w:top="568" w:right="851" w:bottom="709" w:left="1418" w:header="709" w:footer="709" w:gutter="0"/>
          <w:cols w:space="708"/>
          <w:docGrid w:linePitch="360"/>
        </w:sectPr>
      </w:pPr>
      <w:r w:rsidRPr="00071FB8">
        <w:rPr>
          <w:sz w:val="24"/>
          <w:szCs w:val="24"/>
        </w:rPr>
        <w:t xml:space="preserve">  поселения </w:t>
      </w:r>
      <w:proofErr w:type="spellStart"/>
      <w:r w:rsidRPr="00071FB8">
        <w:rPr>
          <w:sz w:val="24"/>
          <w:szCs w:val="24"/>
        </w:rPr>
        <w:t>Аликовского</w:t>
      </w:r>
      <w:proofErr w:type="spellEnd"/>
      <w:r w:rsidRPr="00071FB8">
        <w:rPr>
          <w:sz w:val="24"/>
          <w:szCs w:val="24"/>
        </w:rPr>
        <w:t xml:space="preserve"> района                                    </w:t>
      </w:r>
      <w:r w:rsidR="00DA3926">
        <w:rPr>
          <w:sz w:val="24"/>
          <w:szCs w:val="24"/>
        </w:rPr>
        <w:t xml:space="preserve">                   </w:t>
      </w:r>
      <w:r w:rsidR="00C65127">
        <w:rPr>
          <w:sz w:val="24"/>
          <w:szCs w:val="24"/>
        </w:rPr>
        <w:t xml:space="preserve">                    Л.П. </w:t>
      </w:r>
      <w:proofErr w:type="spellStart"/>
      <w:r w:rsidR="00C65127">
        <w:rPr>
          <w:sz w:val="24"/>
          <w:szCs w:val="24"/>
        </w:rPr>
        <w:t>Мукин</w:t>
      </w:r>
      <w:proofErr w:type="spellEnd"/>
    </w:p>
    <w:p w:rsidR="00071FB8" w:rsidRPr="00FD13B0" w:rsidRDefault="00C65127" w:rsidP="00C65127">
      <w:pPr>
        <w:jc w:val="right"/>
      </w:pPr>
      <w:r>
        <w:rPr>
          <w:sz w:val="28"/>
          <w:szCs w:val="20"/>
          <w:lang w:eastAsia="ar-SA"/>
        </w:rPr>
        <w:lastRenderedPageBreak/>
        <w:t xml:space="preserve">                                                                                                                    </w:t>
      </w:r>
      <w:r>
        <w:t xml:space="preserve">Приложение </w:t>
      </w:r>
      <w:proofErr w:type="spellStart"/>
      <w:r w:rsidR="00071FB8">
        <w:t>Яндобинского</w:t>
      </w:r>
      <w:proofErr w:type="spellEnd"/>
      <w:r w:rsidR="00071FB8">
        <w:t xml:space="preserve"> сельского поселения </w:t>
      </w:r>
      <w:proofErr w:type="spellStart"/>
      <w:r w:rsidR="00071FB8">
        <w:t>Аликовского</w:t>
      </w:r>
      <w:proofErr w:type="spellEnd"/>
      <w:r w:rsidR="00071FB8">
        <w:t xml:space="preserve"> района                                             № </w:t>
      </w:r>
      <w:r w:rsidR="00023739">
        <w:t>52</w:t>
      </w:r>
      <w:r w:rsidR="00071FB8">
        <w:t xml:space="preserve">   </w:t>
      </w:r>
      <w:proofErr w:type="gramStart"/>
      <w:r w:rsidR="00071FB8">
        <w:t>от  «</w:t>
      </w:r>
      <w:proofErr w:type="gramEnd"/>
      <w:r w:rsidR="00023739">
        <w:t>14</w:t>
      </w:r>
      <w:r w:rsidR="00071FB8">
        <w:t xml:space="preserve">» </w:t>
      </w:r>
      <w:r w:rsidR="00023739">
        <w:t>дека</w:t>
      </w:r>
      <w:r w:rsidR="00071FB8">
        <w:t>бря 20</w:t>
      </w:r>
      <w:r w:rsidR="00023739">
        <w:t>21</w:t>
      </w:r>
      <w:r w:rsidR="00071FB8">
        <w:t xml:space="preserve"> года</w:t>
      </w:r>
    </w:p>
    <w:p w:rsidR="00071FB8" w:rsidRPr="00FD13B0" w:rsidRDefault="00071FB8" w:rsidP="00071FB8">
      <w:pPr>
        <w:jc w:val="center"/>
      </w:pPr>
    </w:p>
    <w:p w:rsidR="00C65127" w:rsidRPr="00CB29C3" w:rsidRDefault="00C65127" w:rsidP="00CB29C3">
      <w:r>
        <w:t xml:space="preserve">                                                                               Перечень  </w:t>
      </w:r>
      <w:r w:rsidR="00CB29C3">
        <w:t xml:space="preserve"> муниципального имущества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51"/>
        <w:gridCol w:w="3193"/>
        <w:gridCol w:w="2410"/>
        <w:gridCol w:w="2410"/>
        <w:gridCol w:w="1088"/>
        <w:gridCol w:w="1674"/>
        <w:gridCol w:w="1429"/>
      </w:tblGrid>
      <w:tr w:rsidR="00C65127" w:rsidTr="00120AC8">
        <w:tc>
          <w:tcPr>
            <w:tcW w:w="681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№№</w:t>
            </w:r>
          </w:p>
        </w:tc>
        <w:tc>
          <w:tcPr>
            <w:tcW w:w="2051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Кадастровый номер</w:t>
            </w:r>
          </w:p>
        </w:tc>
        <w:tc>
          <w:tcPr>
            <w:tcW w:w="3193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Категория земель</w:t>
            </w:r>
            <w:r>
              <w:rPr>
                <w:rFonts w:ascii="Calibri" w:eastAsia="Calibri" w:hAnsi="Calibri"/>
                <w:sz w:val="22"/>
                <w:szCs w:val="22"/>
              </w:rPr>
              <w:t>, наименование объектов</w:t>
            </w:r>
          </w:p>
        </w:tc>
        <w:tc>
          <w:tcPr>
            <w:tcW w:w="2410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Разрешенное</w:t>
            </w:r>
          </w:p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Использования</w:t>
            </w:r>
            <w:r>
              <w:rPr>
                <w:rFonts w:ascii="Calibri" w:eastAsia="Calibri" w:hAnsi="Calibri"/>
                <w:sz w:val="22"/>
                <w:szCs w:val="22"/>
              </w:rPr>
              <w:t>, назначение объекта</w:t>
            </w:r>
          </w:p>
        </w:tc>
        <w:tc>
          <w:tcPr>
            <w:tcW w:w="1088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Площадь</w:t>
            </w:r>
          </w:p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FE73E0">
              <w:rPr>
                <w:rFonts w:ascii="Calibri" w:eastAsia="Calibri" w:hAnsi="Calibri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Кадастровая стоимость</w:t>
            </w:r>
          </w:p>
        </w:tc>
        <w:tc>
          <w:tcPr>
            <w:tcW w:w="1429" w:type="dxa"/>
            <w:shd w:val="clear" w:color="auto" w:fill="auto"/>
          </w:tcPr>
          <w:p w:rsidR="00C65127" w:rsidRPr="00FE73E0" w:rsidRDefault="00C65127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 w:rsidRPr="00FE73E0">
              <w:rPr>
                <w:rFonts w:ascii="Calibri" w:eastAsia="Calibri" w:hAnsi="Calibri"/>
                <w:sz w:val="22"/>
                <w:szCs w:val="22"/>
              </w:rPr>
              <w:t>Примечание</w:t>
            </w:r>
          </w:p>
        </w:tc>
      </w:tr>
      <w:tr w:rsidR="00591ABD" w:rsidTr="00120AC8">
        <w:tc>
          <w:tcPr>
            <w:tcW w:w="681" w:type="dxa"/>
            <w:shd w:val="clear" w:color="auto" w:fill="auto"/>
          </w:tcPr>
          <w:p w:rsidR="00591ABD" w:rsidRDefault="00023739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051" w:type="dxa"/>
            <w:shd w:val="clear" w:color="auto" w:fill="auto"/>
          </w:tcPr>
          <w:p w:rsidR="00591ABD" w:rsidRDefault="00591ABD" w:rsidP="00D6314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21:07:241601:282</w:t>
            </w:r>
          </w:p>
        </w:tc>
        <w:tc>
          <w:tcPr>
            <w:tcW w:w="3193" w:type="dxa"/>
            <w:shd w:val="clear" w:color="auto" w:fill="auto"/>
          </w:tcPr>
          <w:p w:rsidR="00591ABD" w:rsidRDefault="00591ABD" w:rsidP="00D6314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Российская Федерация, Чувашская Республика-Чувашия,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Аликовский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Яндобинское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591ABD" w:rsidRDefault="00591ABD" w:rsidP="00D6314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591ABD" w:rsidRDefault="00591ABD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Сельскохозяйственное производство</w:t>
            </w:r>
          </w:p>
        </w:tc>
        <w:tc>
          <w:tcPr>
            <w:tcW w:w="1088" w:type="dxa"/>
            <w:shd w:val="clear" w:color="auto" w:fill="auto"/>
          </w:tcPr>
          <w:p w:rsidR="00591ABD" w:rsidRDefault="00591ABD" w:rsidP="00120AC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575000</w:t>
            </w:r>
          </w:p>
        </w:tc>
        <w:tc>
          <w:tcPr>
            <w:tcW w:w="1674" w:type="dxa"/>
            <w:shd w:val="clear" w:color="auto" w:fill="auto"/>
          </w:tcPr>
          <w:p w:rsidR="00591ABD" w:rsidRDefault="00591ABD" w:rsidP="00D6314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2041250,000</w:t>
            </w:r>
          </w:p>
        </w:tc>
        <w:tc>
          <w:tcPr>
            <w:tcW w:w="1429" w:type="dxa"/>
            <w:shd w:val="clear" w:color="auto" w:fill="auto"/>
          </w:tcPr>
          <w:p w:rsidR="00591ABD" w:rsidRPr="00FE73E0" w:rsidRDefault="00591ABD" w:rsidP="00120AC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65127" w:rsidRPr="002C2FE9" w:rsidRDefault="00C65127" w:rsidP="00C65127">
      <w:pPr>
        <w:pStyle w:val="a3"/>
        <w:rPr>
          <w:sz w:val="26"/>
          <w:szCs w:val="26"/>
        </w:rPr>
      </w:pPr>
      <w:r w:rsidRPr="00446D07">
        <w:rPr>
          <w:noProof/>
          <w:sz w:val="24"/>
          <w:szCs w:val="24"/>
        </w:rPr>
        <w:t xml:space="preserve"> </w:t>
      </w:r>
    </w:p>
    <w:p w:rsidR="00071FB8" w:rsidRPr="00FD13B0" w:rsidRDefault="00071FB8" w:rsidP="00071FB8">
      <w:pPr>
        <w:jc w:val="center"/>
      </w:pPr>
    </w:p>
    <w:sectPr w:rsidR="00071FB8" w:rsidRPr="00FD13B0" w:rsidSect="00C65127">
      <w:pgSz w:w="16838" w:h="11906" w:orient="landscape"/>
      <w:pgMar w:top="1418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7" w:rsidRDefault="002A15C7">
      <w:r>
        <w:separator/>
      </w:r>
    </w:p>
  </w:endnote>
  <w:endnote w:type="continuationSeparator" w:id="0">
    <w:p w:rsidR="002A15C7" w:rsidRDefault="002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2A15C7">
    <w:pPr>
      <w:pStyle w:val="ae"/>
      <w:jc w:val="right"/>
    </w:pPr>
  </w:p>
  <w:p w:rsidR="00E81622" w:rsidRDefault="002A15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7" w:rsidRDefault="002A15C7">
      <w:r>
        <w:separator/>
      </w:r>
    </w:p>
  </w:footnote>
  <w:footnote w:type="continuationSeparator" w:id="0">
    <w:p w:rsidR="002A15C7" w:rsidRDefault="002A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3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23739"/>
    <w:rsid w:val="000322F6"/>
    <w:rsid w:val="00060BA3"/>
    <w:rsid w:val="00071FB8"/>
    <w:rsid w:val="00091CE2"/>
    <w:rsid w:val="00094D5A"/>
    <w:rsid w:val="000A7B48"/>
    <w:rsid w:val="000B0C3A"/>
    <w:rsid w:val="00106BBB"/>
    <w:rsid w:val="00125514"/>
    <w:rsid w:val="00146E05"/>
    <w:rsid w:val="001E7CE7"/>
    <w:rsid w:val="002126D9"/>
    <w:rsid w:val="002240B5"/>
    <w:rsid w:val="00251B44"/>
    <w:rsid w:val="0027092B"/>
    <w:rsid w:val="002A15C7"/>
    <w:rsid w:val="002C07E5"/>
    <w:rsid w:val="002D7B38"/>
    <w:rsid w:val="002E704C"/>
    <w:rsid w:val="002F60EB"/>
    <w:rsid w:val="00377E15"/>
    <w:rsid w:val="0038034C"/>
    <w:rsid w:val="00380765"/>
    <w:rsid w:val="00391A2A"/>
    <w:rsid w:val="003F6D82"/>
    <w:rsid w:val="004467F5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591ABD"/>
    <w:rsid w:val="0060208C"/>
    <w:rsid w:val="0061089D"/>
    <w:rsid w:val="00656E9A"/>
    <w:rsid w:val="0068732F"/>
    <w:rsid w:val="006B3333"/>
    <w:rsid w:val="006D645D"/>
    <w:rsid w:val="007023E0"/>
    <w:rsid w:val="00723B4E"/>
    <w:rsid w:val="00756D0F"/>
    <w:rsid w:val="0076417D"/>
    <w:rsid w:val="00770A3A"/>
    <w:rsid w:val="00775BA0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A41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65127"/>
    <w:rsid w:val="00C95829"/>
    <w:rsid w:val="00CB29C3"/>
    <w:rsid w:val="00CC0CFE"/>
    <w:rsid w:val="00CD5A91"/>
    <w:rsid w:val="00D03690"/>
    <w:rsid w:val="00D42F0E"/>
    <w:rsid w:val="00D55932"/>
    <w:rsid w:val="00D63147"/>
    <w:rsid w:val="00DA3926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7FB1-BA09-4CCD-9659-675EA8B8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2020-03-18T12:06:00Z</cp:lastPrinted>
  <dcterms:created xsi:type="dcterms:W3CDTF">2021-12-14T12:50:00Z</dcterms:created>
  <dcterms:modified xsi:type="dcterms:W3CDTF">2021-12-14T12:50:00Z</dcterms:modified>
</cp:coreProperties>
</file>