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D6" w:rsidRPr="00835459" w:rsidRDefault="009112D6" w:rsidP="009112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59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DB35A0B" wp14:editId="249223D3">
            <wp:simplePos x="0" y="0"/>
            <wp:positionH relativeFrom="column">
              <wp:posOffset>2886075</wp:posOffset>
            </wp:positionH>
            <wp:positionV relativeFrom="paragraph">
              <wp:posOffset>-59055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2D6" w:rsidRPr="00835459" w:rsidRDefault="009112D6" w:rsidP="009112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428"/>
        <w:gridCol w:w="1260"/>
        <w:gridCol w:w="3918"/>
      </w:tblGrid>
      <w:tr w:rsidR="009112D6" w:rsidRPr="00835459" w:rsidTr="00D30E34">
        <w:trPr>
          <w:cantSplit/>
          <w:trHeight w:val="792"/>
        </w:trPr>
        <w:tc>
          <w:tcPr>
            <w:tcW w:w="4428" w:type="dxa"/>
          </w:tcPr>
          <w:p w:rsidR="009112D6" w:rsidRPr="00835459" w:rsidRDefault="009112D6" w:rsidP="00D30E3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9112D6" w:rsidRPr="00835459" w:rsidRDefault="009112D6" w:rsidP="00D30E3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35459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ЧУВАШСКАЯ РЕСПУБЛИКА</w:t>
            </w:r>
          </w:p>
          <w:p w:rsidR="009112D6" w:rsidRPr="00835459" w:rsidRDefault="009112D6" w:rsidP="00D30E3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Calibri" w:eastAsia="Cambria" w:hAnsi="Calibri" w:cs="Calibri"/>
                <w:sz w:val="26"/>
                <w:szCs w:val="20"/>
                <w:lang w:eastAsia="ru-RU"/>
              </w:rPr>
            </w:pPr>
            <w:r w:rsidRPr="00835459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ЯНТИКОВСКИЙ РАЙОН</w:t>
            </w:r>
          </w:p>
        </w:tc>
        <w:tc>
          <w:tcPr>
            <w:tcW w:w="1260" w:type="dxa"/>
            <w:vMerge w:val="restart"/>
          </w:tcPr>
          <w:p w:rsidR="009112D6" w:rsidRPr="00835459" w:rsidRDefault="009112D6" w:rsidP="00D30E34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</w:tcPr>
          <w:p w:rsidR="009112D6" w:rsidRPr="00835459" w:rsidRDefault="009112D6" w:rsidP="00D30E3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9112D6" w:rsidRPr="00835459" w:rsidRDefault="009112D6" w:rsidP="00D30E3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35459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9112D6" w:rsidRPr="00835459" w:rsidRDefault="009112D6" w:rsidP="00D30E34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Calibri" w:eastAsia="Cambria" w:hAnsi="Calibri" w:cs="Calibri"/>
                <w:b/>
                <w:bCs/>
                <w:szCs w:val="20"/>
                <w:lang w:eastAsia="ru-RU"/>
              </w:rPr>
            </w:pPr>
            <w:r w:rsidRPr="00835459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РАЙОНĚ</w:t>
            </w:r>
          </w:p>
        </w:tc>
      </w:tr>
      <w:tr w:rsidR="009112D6" w:rsidRPr="00835459" w:rsidTr="00D30E34">
        <w:trPr>
          <w:cantSplit/>
          <w:trHeight w:val="1970"/>
        </w:trPr>
        <w:tc>
          <w:tcPr>
            <w:tcW w:w="4428" w:type="dxa"/>
          </w:tcPr>
          <w:p w:rsidR="009112D6" w:rsidRPr="00835459" w:rsidRDefault="009112D6" w:rsidP="00D30E3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35459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 ЯНТИКОВСКОГО</w:t>
            </w:r>
          </w:p>
          <w:p w:rsidR="009112D6" w:rsidRPr="00835459" w:rsidRDefault="009112D6" w:rsidP="00D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5459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</w:p>
          <w:p w:rsidR="009112D6" w:rsidRPr="00835459" w:rsidRDefault="009112D6" w:rsidP="00D30E3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12D6" w:rsidRPr="00835459" w:rsidRDefault="009112D6" w:rsidP="00D30E3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  <w:lang w:eastAsia="ru-RU"/>
              </w:rPr>
            </w:pPr>
            <w:r w:rsidRPr="00835459"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9112D6" w:rsidRPr="00835459" w:rsidRDefault="009112D6" w:rsidP="00D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2D6" w:rsidRPr="00835459" w:rsidRDefault="009112D6" w:rsidP="00D30E34">
            <w:pPr>
              <w:widowControl w:val="0"/>
              <w:autoSpaceDE w:val="0"/>
              <w:autoSpaceDN w:val="0"/>
              <w:adjustRightInd w:val="0"/>
              <w:spacing w:after="0" w:line="324" w:lineRule="auto"/>
              <w:ind w:right="-35"/>
              <w:jc w:val="center"/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835459"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4</w:t>
            </w:r>
            <w:r w:rsidRPr="00835459"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января 2022г.  № </w:t>
            </w:r>
            <w:r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3</w:t>
            </w:r>
          </w:p>
          <w:p w:rsidR="009112D6" w:rsidRPr="00835459" w:rsidRDefault="009112D6" w:rsidP="00D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354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Янтиково</w:t>
            </w:r>
          </w:p>
        </w:tc>
        <w:tc>
          <w:tcPr>
            <w:tcW w:w="1260" w:type="dxa"/>
            <w:vMerge/>
          </w:tcPr>
          <w:p w:rsidR="009112D6" w:rsidRPr="00835459" w:rsidRDefault="009112D6" w:rsidP="00D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</w:tcPr>
          <w:p w:rsidR="009112D6" w:rsidRPr="00835459" w:rsidRDefault="009112D6" w:rsidP="00D30E3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35459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ЯЛ ПОСЕЛЕНИЙĚН</w:t>
            </w:r>
          </w:p>
          <w:p w:rsidR="009112D6" w:rsidRPr="00835459" w:rsidRDefault="009112D6" w:rsidP="00D30E3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  <w:lang w:eastAsia="ru-RU"/>
              </w:rPr>
            </w:pPr>
            <w:r w:rsidRPr="00835459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ПУÇЛĂХĚ</w:t>
            </w:r>
          </w:p>
          <w:p w:rsidR="009112D6" w:rsidRPr="00835459" w:rsidRDefault="009112D6" w:rsidP="00D30E34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  <w:lang w:eastAsia="ru-RU"/>
              </w:rPr>
            </w:pPr>
          </w:p>
          <w:p w:rsidR="009112D6" w:rsidRPr="00835459" w:rsidRDefault="009112D6" w:rsidP="00D30E3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  <w:lang w:eastAsia="ru-RU"/>
              </w:rPr>
            </w:pPr>
            <w:r w:rsidRPr="00835459"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9112D6" w:rsidRPr="00835459" w:rsidRDefault="009112D6" w:rsidP="00D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2D6" w:rsidRPr="00835459" w:rsidRDefault="009112D6" w:rsidP="00D30E34">
            <w:pPr>
              <w:widowControl w:val="0"/>
              <w:autoSpaceDE w:val="0"/>
              <w:autoSpaceDN w:val="0"/>
              <w:adjustRightInd w:val="0"/>
              <w:spacing w:after="0" w:line="324" w:lineRule="auto"/>
              <w:ind w:right="-35"/>
              <w:jc w:val="center"/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835459"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4</w:t>
            </w:r>
            <w:r w:rsidRPr="00835459"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январь 2022</w:t>
            </w:r>
            <w:r w:rsidRPr="00835459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</w:t>
            </w:r>
            <w:r w:rsidRPr="00835459"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ç  </w:t>
            </w:r>
            <w:r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3</w:t>
            </w:r>
            <w:r w:rsidRPr="00835459"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  <w:p w:rsidR="009112D6" w:rsidRPr="00835459" w:rsidRDefault="009112D6" w:rsidP="00D3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354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Тǎвай ялě</w:t>
            </w:r>
          </w:p>
        </w:tc>
      </w:tr>
    </w:tbl>
    <w:p w:rsidR="009112D6" w:rsidRDefault="009112D6" w:rsidP="009112D6"/>
    <w:p w:rsidR="009B0353" w:rsidRPr="009112D6" w:rsidRDefault="009B0353" w:rsidP="009112D6">
      <w:pPr>
        <w:spacing w:before="100" w:beforeAutospacing="1" w:after="100" w:afterAutospacing="1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создании </w:t>
      </w:r>
      <w:proofErr w:type="gramStart"/>
      <w:r w:rsidRPr="00911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специализированной</w:t>
      </w:r>
      <w:proofErr w:type="gramEnd"/>
      <w:r w:rsidRPr="00911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службы по вопросам похоронного дела в </w:t>
      </w:r>
      <w:r w:rsidR="001E7AA2" w:rsidRPr="00911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Янтиковском </w:t>
      </w:r>
      <w:r w:rsidRPr="00911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 поселении</w:t>
      </w:r>
    </w:p>
    <w:p w:rsidR="0038609B" w:rsidRPr="009112D6" w:rsidRDefault="009B0353" w:rsidP="009112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Федерации», Устава </w:t>
      </w:r>
      <w:r w:rsidR="001E7AA2" w:rsidRPr="009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Янтиковского </w:t>
      </w:r>
      <w:r w:rsidRPr="009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8609B" w:rsidRPr="009112D6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Янтиковского</w:t>
      </w:r>
      <w:r w:rsidRPr="009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38609B" w:rsidRPr="009112D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</w:t>
      </w:r>
      <w:r w:rsidR="00B348D3" w:rsidRPr="009112D6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9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1E7AA2" w:rsidRPr="009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Янтиковского </w:t>
      </w:r>
      <w:r w:rsidRPr="009112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8609B" w:rsidRPr="009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2D6" w:rsidRPr="009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Янтиковского района </w:t>
      </w:r>
      <w:proofErr w:type="gramStart"/>
      <w:r w:rsidR="009112D6" w:rsidRPr="0091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91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12D6" w:rsidRPr="0091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1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12D6" w:rsidRPr="0091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1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12D6" w:rsidRPr="0091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91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12D6" w:rsidRPr="0091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1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12D6" w:rsidRPr="0091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91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12D6" w:rsidRPr="0091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1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12D6" w:rsidRPr="0091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1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12D6" w:rsidRPr="0091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91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12D6" w:rsidRPr="0091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91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12D6" w:rsidRPr="0091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91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12D6" w:rsidRPr="0091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91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8609B" w:rsidRPr="009112D6" w:rsidRDefault="00327E27" w:rsidP="009112D6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2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при а</w:t>
      </w:r>
      <w:r w:rsidR="009B0353" w:rsidRPr="009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E7AA2" w:rsidRPr="009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Янтиковского </w:t>
      </w:r>
      <w:r w:rsidR="009B0353" w:rsidRPr="009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службу по вопросам похоронного дела без образования отдельного структурного подразделения в количестве 3 (трех) человек из числа </w:t>
      </w:r>
      <w:r w:rsidR="0038609B" w:rsidRPr="009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1E7AA2" w:rsidRPr="009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Янтиковского </w:t>
      </w:r>
      <w:r w:rsidR="0038609B" w:rsidRPr="009112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B0353" w:rsidRPr="00911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12D6" w:rsidRDefault="009B0353" w:rsidP="009112D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2D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112D6" w:rsidRPr="009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2D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38609B" w:rsidRPr="009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деятельности специализированной службы по вопросам похоронного дела на территории </w:t>
      </w:r>
      <w:r w:rsidR="001E7AA2" w:rsidRPr="009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Янтиковского </w:t>
      </w:r>
      <w:r w:rsidRPr="009112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(приложение).</w:t>
      </w:r>
    </w:p>
    <w:p w:rsidR="009112D6" w:rsidRDefault="009B0353" w:rsidP="009112D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E2249" w:rsidRPr="009112D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9B0353" w:rsidRPr="009112D6" w:rsidRDefault="009B0353" w:rsidP="009112D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2D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12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E2249" w:rsidRPr="009112D6" w:rsidRDefault="001E2249" w:rsidP="0038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249" w:rsidRDefault="001E2249" w:rsidP="0038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D6" w:rsidRPr="009112D6" w:rsidRDefault="009112D6" w:rsidP="0038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353" w:rsidRPr="009112D6" w:rsidRDefault="009B0353" w:rsidP="0038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E7AA2" w:rsidRPr="009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Янтиковского </w:t>
      </w:r>
      <w:r w:rsidRPr="009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1E2249" w:rsidRPr="0091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7AA2" w:rsidRPr="009112D6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Н.И.Сормов</w:t>
      </w:r>
      <w:proofErr w:type="spellEnd"/>
    </w:p>
    <w:p w:rsidR="009B0353" w:rsidRPr="009B0353" w:rsidRDefault="009B0353" w:rsidP="009B03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0353" w:rsidRPr="009B0353" w:rsidRDefault="009B0353" w:rsidP="009B03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0353" w:rsidRPr="009B0353" w:rsidRDefault="009B0353" w:rsidP="009B03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0353" w:rsidRPr="009B0353" w:rsidRDefault="00327E27" w:rsidP="009B03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</w:t>
      </w:r>
      <w:r w:rsidR="009B0353"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9B0353"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7AA2" w:rsidRPr="001E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Янтиковского </w:t>
      </w:r>
      <w:r w:rsidR="001E2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1E2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9112D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E22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12D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9B0353"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112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2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112D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9B0353" w:rsidRPr="009B0353" w:rsidRDefault="009B0353" w:rsidP="009B0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деятельности специализированной службы по вопросам похоронного дела на территории </w:t>
      </w:r>
      <w:r w:rsidR="001E7AA2" w:rsidRPr="001E7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Янтиковского </w:t>
      </w:r>
      <w:r w:rsidRPr="009B0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9B0353" w:rsidRPr="009B0353" w:rsidRDefault="009B0353" w:rsidP="009B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2A96" w:rsidRPr="00F72A96" w:rsidRDefault="009B0353" w:rsidP="00F72A9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7F69A5" w:rsidRDefault="009B0353" w:rsidP="007F69A5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7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Порядок деятельности специализированной службы по вопросам похоронного дела на территории </w:t>
      </w:r>
      <w:r w:rsidR="00DF5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Новобуяновское</w:t>
      </w:r>
      <w:r w:rsidRPr="00F7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Порядок) регулирует отношения, связанные с предоставлением специализированной службой по вопросам похоронного дела на территории </w:t>
      </w:r>
      <w:r w:rsidR="00DF5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Новобуяновское</w:t>
      </w:r>
      <w:r w:rsidRPr="00F7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безвозмездной основе гарантированного перечня услуг по погребению.</w:t>
      </w:r>
    </w:p>
    <w:p w:rsidR="007F69A5" w:rsidRDefault="009B0353" w:rsidP="007F69A5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9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Специализированная служба по вопросам похоронного дела (далее - специа</w:t>
      </w:r>
      <w:r w:rsidR="00DF5F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лизированная служба) создается а</w:t>
      </w:r>
      <w:r w:rsidRPr="00F7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DF5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Новобуяновское</w:t>
      </w:r>
      <w:r w:rsidRPr="00F7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из числа </w:t>
      </w:r>
      <w:r w:rsidR="00B348D3" w:rsidRPr="0091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r w:rsidR="001E7AA2" w:rsidRPr="0091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Янтиковского </w:t>
      </w:r>
      <w:r w:rsidR="00B348D3" w:rsidRPr="0091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91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образования отдельного структурного подразделения Администрации </w:t>
      </w:r>
      <w:r w:rsidRPr="00F72A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оказания гарантированного перечня услуг по погребению на безвозмездной основе.</w:t>
      </w:r>
    </w:p>
    <w:p w:rsidR="007F69A5" w:rsidRDefault="009B0353" w:rsidP="007F69A5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9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Субъектный состав участников рынка ритуальных услуг не ограничивается созданием специализированных служб по вопросам похоронного дела. Правом заниматься деятельностью по организации похорон и оказанию связанных с ними ритуальных услуг (включая гарантированный перечень услуг по погребению на безвозмездной основе) вправе иные хозяйствующие субъекты (юридические лица и индивидуальные предприниматели), не являющиеся специализированными службами по вопросам похоронного дела.</w:t>
      </w:r>
    </w:p>
    <w:p w:rsidR="007F69A5" w:rsidRDefault="009B0353" w:rsidP="007F69A5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субъекты рынка ритуальных услуг пользуются равными правами в деятельности по предоставлению гражданам услуг по погребению и иных ритуальных услуг.</w:t>
      </w:r>
      <w:r w:rsidRPr="00F72A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Специализированной службе по вопросам похоронного дела не могут быть предоставлены необоснованные льготы, ставящие данную организацию в наиболее благоприятные условия по отношению к другим специализированным службам по вопросам похоронного дела или иным хозяйствующим субъектам, оказывающим ритуальные услуги.</w:t>
      </w:r>
    </w:p>
    <w:p w:rsidR="009B0353" w:rsidRPr="00F72A96" w:rsidRDefault="009B0353" w:rsidP="007F69A5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Специализированная служба в своей деятельности руководствуется Федеральным законом от 12.01.1996 N 8-ФЗ «О погребении и похоронном деле», Указом Президента Российской Федерации от 29.06.1996 N 1001 «О гарантиях прав граждан на предоставление услуг по погребению умерших», законодательством Российской Федерации, </w:t>
      </w:r>
      <w:r w:rsidR="00DF5F7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F72A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правовыми актами а</w:t>
      </w:r>
      <w:r w:rsidRPr="00F7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DF5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Новобуяновское</w:t>
      </w:r>
      <w:r w:rsidRPr="00F7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F69A5" w:rsidRDefault="009B0353" w:rsidP="006E4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ПОЛНОМОЧИЯ СПЕЦИАЛИЗИРОВАННОЙ СЛУЖБЫ</w:t>
      </w:r>
    </w:p>
    <w:p w:rsidR="00FA6747" w:rsidRDefault="00FA6747" w:rsidP="006E4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164" w:rsidRDefault="009B0353" w:rsidP="006E4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Специализированная служба</w:t>
      </w:r>
      <w:r w:rsidR="0038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следующий перечень вопросов, связанных с похоронным делом:</w:t>
      </w:r>
    </w:p>
    <w:p w:rsidR="00FA6747" w:rsidRDefault="00FA6747" w:rsidP="00FA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B0353"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353"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процесса захоронения и перезахоронения тел умерших (погибших);</w:t>
      </w:r>
    </w:p>
    <w:p w:rsidR="00FA6747" w:rsidRDefault="00FA6747" w:rsidP="00FA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B0353"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353"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захоронения невостребованных тел умерших (погибших);</w:t>
      </w:r>
    </w:p>
    <w:p w:rsidR="007F69A5" w:rsidRDefault="00FA6747" w:rsidP="00FA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B0353"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полного комплекса услуг по погребению на безвозмездной основе в соответствии с гарантированным перечнем, установленным пунктом 1 статьи 9 Федерального закона «О погребении и похоронном деле»;</w:t>
      </w:r>
    </w:p>
    <w:p w:rsidR="006E4164" w:rsidRDefault="009B0353" w:rsidP="006E4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соответствующей документации;</w:t>
      </w:r>
    </w:p>
    <w:p w:rsidR="00FA6747" w:rsidRDefault="009B0353" w:rsidP="006E4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своевременной подготовкой могил и регистрационных знаков;</w:t>
      </w:r>
    </w:p>
    <w:p w:rsidR="00FA6747" w:rsidRDefault="009B0353" w:rsidP="006E4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FF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установленных санитарных норм и порядка погребения;</w:t>
      </w:r>
    </w:p>
    <w:p w:rsidR="007F69A5" w:rsidRDefault="009B0353" w:rsidP="006E4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процессом эксгумации;</w:t>
      </w:r>
    </w:p>
    <w:p w:rsidR="009B0353" w:rsidRPr="009B0353" w:rsidRDefault="009B0353" w:rsidP="00FA6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иных требований, предусмотренных действующим законодательством.</w:t>
      </w: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Специализированная служба в отдельных случаях в рамках законодательства Российской Федерации, </w:t>
      </w:r>
      <w:r w:rsidR="00DF5F7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Республики, нормативных правовых актов а</w:t>
      </w: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DF5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Новобуяновское</w:t>
      </w: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DF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делегировать часть своих полномочий специализированным ритуальным организациям, если это позволит повысить качество и оперативность предоставляемых ритуальных услуг. При этом лоббирование интересов отдельных хозяйствующих субъектов не допускается.</w:t>
      </w:r>
    </w:p>
    <w:p w:rsidR="00FA6747" w:rsidRDefault="009B0353" w:rsidP="00FA67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ТРЕБОВАНИЯ К ОРГАНИЗАЦИИ ДЕЯТЕЛЬНОСТИ СПЕЦИАЛИЗИРОВАННОЙ СЛУЖБЫ</w:t>
      </w:r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Специализированная служба обязана соблюдать требования законодательства Российской Федерации, </w:t>
      </w:r>
      <w:r w:rsidR="00DF5F7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нормативных правовых актов Администрации </w:t>
      </w:r>
      <w:r w:rsidR="00DF5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Новобуяновское</w:t>
      </w: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сфере погребения и похоронного дела, в том числе:</w:t>
      </w:r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государственные гарантии по предоставлению гарантированного перечня услуг по погребению на безвозмездной основе;</w:t>
      </w:r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качеству оказания услуг, входящих в гарантированный перечень услуг по погребению.</w:t>
      </w:r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специализированной службы по вопросам погребения и похоронного дела в оказании гарантированного перечня услуг в связи с отсутствием у них необходимых средств или по другим основаниям не допускается.</w:t>
      </w:r>
      <w:proofErr w:type="gramEnd"/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Специализированная служба не вправе:</w:t>
      </w:r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препятствовать в осуществлении погребения (в том числе путем предания умершего земле) лицам, осуществляющим волеизъявление умершего, а также действующим от имени и по поручению супруга умершего, близких родственников, иных родственников, законных представителей, иных лиц, взявших на себя обязанности осуществить погребение умершего;</w:t>
      </w:r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обязывать (понуждать) приобретать</w:t>
      </w:r>
      <w:r w:rsidR="00DF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платной основе</w:t>
      </w:r>
      <w:r w:rsidR="00DF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ритуальные услуги, входящие в гарантированный перечень услуг по погребению.</w:t>
      </w:r>
    </w:p>
    <w:p w:rsidR="00FA6747" w:rsidRDefault="00FA6747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747" w:rsidRDefault="009B0353" w:rsidP="00FA67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ОСНОВНЫЕ ТРЕБОВАНИЯ К ПОРЯДКУ ДЕЯТЕЛЬНОСТИ СПЕЦИАЛИЗИРОВАННОЙ СЛУЖБЫ</w:t>
      </w:r>
    </w:p>
    <w:p w:rsidR="00FA6747" w:rsidRPr="009112D6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bookmarkStart w:id="0" w:name="_GoBack"/>
      <w:r w:rsidRPr="009112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заказов на оказание услуг по погребению осуществляется работником (агентом) специал</w:t>
      </w:r>
      <w:r w:rsidR="00DF5F7C" w:rsidRPr="009112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изированной службы в помещении а</w:t>
      </w:r>
      <w:r w:rsidRPr="0091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1E7AA2" w:rsidRPr="0091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Янтиковского </w:t>
      </w:r>
      <w:r w:rsidRPr="009112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bookmarkEnd w:id="0"/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помещении специализированной службы, где осуществляется прием заказов на оказание гарантированного перечня услуг по погребению, должна находиться в доступном для обозрения месте следующая обязательная информация:</w:t>
      </w:r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Федеральный закон от 12 января 1996 года N 8-ФЗ «О погребении и похоронном деле»;</w:t>
      </w:r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Указ Президента Российской Федерации от 29 июня 1996 года N 1001 «О гарантиях прав граждан на предоставление услуг по погребению умерших»;</w:t>
      </w:r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гарантированный перечень услуг по погребению;</w:t>
      </w:r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 порядке оказания гарантированного перечня услуг по погребению на безвозмездной и платной основе;</w:t>
      </w:r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5) требования к качеству услуг, предоставляемых согласно гарантированному перечню услуг по погребению;</w:t>
      </w:r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Работник (агент) </w:t>
      </w:r>
      <w:proofErr w:type="gramStart"/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</w:t>
      </w:r>
      <w:proofErr w:type="gramEnd"/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оказывает консультативную помощь лицу, обратившемуся в специализированную службу:</w:t>
      </w:r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порядку оказания гарантированного перечня услуг по погребению;</w:t>
      </w:r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правилам работы кладбища;</w:t>
      </w:r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организация погребения умершего на дому, на улице или в ином месте, после установления органами внутренних дел его личности, осуществляется специализированными службами в течение трех суток с момента установления причины смерти, если</w:t>
      </w:r>
      <w:proofErr w:type="gramEnd"/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иное не предусмотрено законодательством Российской Федерации.</w:t>
      </w:r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погребения умерших, личность которых не установлена органами внутренних дел в определенные законодательством Российской Федерации сроки (неопознанные умершие), осуществляется специализированными службами по вопросам похоронного дела с согласия указанных органов путем предания тела (останков) умершего земле на специально отведенных участках кладбищ.</w:t>
      </w:r>
      <w:proofErr w:type="gramEnd"/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 по погребению умерших, личность которых не установлена органами внутренних дел в определенные законодательством РФ сроки,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умерших, включает:</w:t>
      </w:r>
      <w:proofErr w:type="gramEnd"/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оформление документов, необходимых для погребения;</w:t>
      </w:r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облачение тела;</w:t>
      </w:r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предоставление гроба;</w:t>
      </w:r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перевозку </w:t>
      </w:r>
      <w:proofErr w:type="gramStart"/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</w:t>
      </w:r>
      <w:proofErr w:type="gramEnd"/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кладбище;</w:t>
      </w:r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погребение.</w:t>
      </w:r>
    </w:p>
    <w:p w:rsidR="00FA6747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Работник (агент) </w:t>
      </w:r>
      <w:proofErr w:type="gramStart"/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</w:t>
      </w:r>
      <w:proofErr w:type="gramEnd"/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оформляет документы, необходимые для погребения.</w:t>
      </w:r>
    </w:p>
    <w:p w:rsidR="009B0353" w:rsidRPr="009B0353" w:rsidRDefault="009B0353" w:rsidP="00FA6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proofErr w:type="gramStart"/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</w:t>
      </w:r>
      <w:proofErr w:type="gramEnd"/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по вопросам похоронного дела обеспечивают формирование и сохранность архивного фонда документов на погребение.</w:t>
      </w:r>
    </w:p>
    <w:p w:rsidR="00FF3701" w:rsidRDefault="009B0353" w:rsidP="00FF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СПЕЦИАЛИЗИРОВАННОЙ СЛУЖБЫ</w:t>
      </w:r>
    </w:p>
    <w:p w:rsidR="003063CA" w:rsidRPr="00F72A96" w:rsidRDefault="00FF3701" w:rsidP="007F6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B0353"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неисполнение либо ненадлежащее исполнение требований законодательства Российской Федерации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9B0353" w:rsidRPr="009B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погребения и похоронного дела специализированная служба несет ответственность в соответствии с действующим законодательством.</w:t>
      </w:r>
    </w:p>
    <w:sectPr w:rsidR="003063CA" w:rsidRPr="00F72A96" w:rsidSect="009112D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8D" w:rsidRDefault="00FC258D" w:rsidP="001E7AA2">
      <w:pPr>
        <w:spacing w:after="0" w:line="240" w:lineRule="auto"/>
      </w:pPr>
      <w:r>
        <w:separator/>
      </w:r>
    </w:p>
  </w:endnote>
  <w:endnote w:type="continuationSeparator" w:id="0">
    <w:p w:rsidR="00FC258D" w:rsidRDefault="00FC258D" w:rsidP="001E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8D" w:rsidRDefault="00FC258D" w:rsidP="001E7AA2">
      <w:pPr>
        <w:spacing w:after="0" w:line="240" w:lineRule="auto"/>
      </w:pPr>
      <w:r>
        <w:separator/>
      </w:r>
    </w:p>
  </w:footnote>
  <w:footnote w:type="continuationSeparator" w:id="0">
    <w:p w:rsidR="00FC258D" w:rsidRDefault="00FC258D" w:rsidP="001E7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25E0"/>
    <w:multiLevelType w:val="hybridMultilevel"/>
    <w:tmpl w:val="97DA232E"/>
    <w:lvl w:ilvl="0" w:tplc="7EA87F3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C806B2"/>
    <w:multiLevelType w:val="hybridMultilevel"/>
    <w:tmpl w:val="ED7A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99"/>
    <w:rsid w:val="001E2249"/>
    <w:rsid w:val="001E7AA2"/>
    <w:rsid w:val="00232A74"/>
    <w:rsid w:val="002F3518"/>
    <w:rsid w:val="00327E27"/>
    <w:rsid w:val="0038609B"/>
    <w:rsid w:val="00524599"/>
    <w:rsid w:val="0066309A"/>
    <w:rsid w:val="006E4164"/>
    <w:rsid w:val="007F69A5"/>
    <w:rsid w:val="009112D6"/>
    <w:rsid w:val="009B0353"/>
    <w:rsid w:val="00B152F2"/>
    <w:rsid w:val="00B348D3"/>
    <w:rsid w:val="00BE25F9"/>
    <w:rsid w:val="00C82C27"/>
    <w:rsid w:val="00DF5F7C"/>
    <w:rsid w:val="00EA22A9"/>
    <w:rsid w:val="00F72A96"/>
    <w:rsid w:val="00FA6747"/>
    <w:rsid w:val="00FC258D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0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7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7AA2"/>
  </w:style>
  <w:style w:type="paragraph" w:styleId="a6">
    <w:name w:val="footer"/>
    <w:basedOn w:val="a"/>
    <w:link w:val="a7"/>
    <w:uiPriority w:val="99"/>
    <w:unhideWhenUsed/>
    <w:rsid w:val="001E7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7AA2"/>
  </w:style>
  <w:style w:type="paragraph" w:styleId="a8">
    <w:name w:val="Balloon Text"/>
    <w:basedOn w:val="a"/>
    <w:link w:val="a9"/>
    <w:uiPriority w:val="99"/>
    <w:semiHidden/>
    <w:unhideWhenUsed/>
    <w:rsid w:val="0091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1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0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7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7AA2"/>
  </w:style>
  <w:style w:type="paragraph" w:styleId="a6">
    <w:name w:val="footer"/>
    <w:basedOn w:val="a"/>
    <w:link w:val="a7"/>
    <w:uiPriority w:val="99"/>
    <w:unhideWhenUsed/>
    <w:rsid w:val="001E7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7AA2"/>
  </w:style>
  <w:style w:type="paragraph" w:styleId="a8">
    <w:name w:val="Balloon Text"/>
    <w:basedOn w:val="a"/>
    <w:link w:val="a9"/>
    <w:uiPriority w:val="99"/>
    <w:semiHidden/>
    <w:unhideWhenUsed/>
    <w:rsid w:val="0091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1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4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yantikovo</cp:lastModifiedBy>
  <cp:revision>20</cp:revision>
  <cp:lastPrinted>2022-01-24T12:45:00Z</cp:lastPrinted>
  <dcterms:created xsi:type="dcterms:W3CDTF">2021-01-27T07:09:00Z</dcterms:created>
  <dcterms:modified xsi:type="dcterms:W3CDTF">2022-01-24T12:45:00Z</dcterms:modified>
</cp:coreProperties>
</file>