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1B" w:rsidRDefault="00AE4F1B" w:rsidP="00AE4F1B">
      <w:pPr>
        <w:tabs>
          <w:tab w:val="center" w:pos="4677"/>
          <w:tab w:val="left" w:pos="6465"/>
        </w:tabs>
        <w:rPr>
          <w:b/>
        </w:rPr>
      </w:pPr>
      <w:r>
        <w:tab/>
      </w:r>
      <w:r w:rsidR="0089284B" w:rsidRPr="00F40592">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-114300</wp:posOffset>
            </wp:positionV>
            <wp:extent cx="800100" cy="730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30250"/>
                    </a:xfrm>
                    <a:prstGeom prst="rect">
                      <a:avLst/>
                    </a:prstGeom>
                    <a:noFill/>
                  </pic:spPr>
                </pic:pic>
              </a:graphicData>
            </a:graphic>
            <wp14:sizeRelH relativeFrom="page">
              <wp14:pctWidth>0</wp14:pctWidth>
            </wp14:sizeRelH>
            <wp14:sizeRelV relativeFrom="page">
              <wp14:pctHeight>0</wp14:pctHeight>
            </wp14:sizeRelV>
          </wp:anchor>
        </w:drawing>
      </w:r>
      <w:r>
        <w:tab/>
      </w:r>
    </w:p>
    <w:p w:rsidR="00AE4F1B" w:rsidRDefault="00AE4F1B" w:rsidP="00AE4F1B"/>
    <w:tbl>
      <w:tblPr>
        <w:tblW w:w="0" w:type="auto"/>
        <w:tblLook w:val="0000" w:firstRow="0" w:lastRow="0" w:firstColumn="0" w:lastColumn="0" w:noHBand="0" w:noVBand="0"/>
      </w:tblPr>
      <w:tblGrid>
        <w:gridCol w:w="4501"/>
        <w:gridCol w:w="978"/>
        <w:gridCol w:w="3875"/>
      </w:tblGrid>
      <w:tr w:rsidR="00AE4F1B" w:rsidTr="00AE4F1B">
        <w:trPr>
          <w:cantSplit/>
          <w:trHeight w:val="420"/>
        </w:trPr>
        <w:tc>
          <w:tcPr>
            <w:tcW w:w="4501" w:type="dxa"/>
          </w:tcPr>
          <w:p w:rsidR="00AE4F1B" w:rsidRDefault="00AE4F1B">
            <w:pPr>
              <w:pStyle w:val="a4"/>
              <w:tabs>
                <w:tab w:val="left" w:pos="4285"/>
              </w:tabs>
              <w:spacing w:line="192" w:lineRule="auto"/>
              <w:jc w:val="center"/>
              <w:rPr>
                <w:rFonts w:ascii="Times New Roman" w:hAnsi="Times New Roman" w:cs="Times New Roman"/>
                <w:b/>
                <w:bCs/>
                <w:noProof/>
                <w:color w:val="000000"/>
                <w:sz w:val="24"/>
                <w:szCs w:val="24"/>
              </w:rPr>
            </w:pPr>
            <w:r>
              <w:rPr>
                <w:sz w:val="24"/>
                <w:szCs w:val="24"/>
              </w:rPr>
              <w:tab/>
            </w:r>
          </w:p>
          <w:p w:rsidR="00AE4F1B" w:rsidRDefault="00AE4F1B">
            <w:pPr>
              <w:pStyle w:val="a4"/>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AE4F1B" w:rsidRDefault="00AE4F1B">
            <w:pPr>
              <w:pStyle w:val="a4"/>
              <w:tabs>
                <w:tab w:val="left" w:pos="4285"/>
              </w:tabs>
              <w:spacing w:line="192" w:lineRule="auto"/>
              <w:jc w:val="center"/>
              <w:rPr>
                <w:sz w:val="24"/>
                <w:szCs w:val="24"/>
              </w:rPr>
            </w:pPr>
            <w:r>
              <w:rPr>
                <w:rFonts w:ascii="Times New Roman" w:hAnsi="Times New Roman" w:cs="Times New Roman"/>
                <w:b/>
                <w:bCs/>
                <w:noProof/>
                <w:color w:val="000000"/>
                <w:sz w:val="24"/>
                <w:szCs w:val="24"/>
              </w:rPr>
              <w:t xml:space="preserve"> ÇÈРПЎ РАЙОНĚ</w:t>
            </w:r>
            <w:r>
              <w:rPr>
                <w:rFonts w:ascii="Times New Roman" w:hAnsi="Times New Roman" w:cs="Times New Roman"/>
                <w:noProof/>
                <w:color w:val="000000"/>
                <w:sz w:val="24"/>
                <w:szCs w:val="24"/>
              </w:rPr>
              <w:t xml:space="preserve"> </w:t>
            </w:r>
          </w:p>
        </w:tc>
        <w:tc>
          <w:tcPr>
            <w:tcW w:w="1056" w:type="dxa"/>
            <w:vMerge w:val="restart"/>
          </w:tcPr>
          <w:p w:rsidR="00AE4F1B" w:rsidRDefault="00AE4F1B">
            <w:pPr>
              <w:jc w:val="center"/>
              <w:rPr>
                <w:sz w:val="26"/>
              </w:rPr>
            </w:pPr>
          </w:p>
        </w:tc>
        <w:tc>
          <w:tcPr>
            <w:tcW w:w="4013" w:type="dxa"/>
          </w:tcPr>
          <w:p w:rsidR="00AE4F1B" w:rsidRDefault="00AE4F1B">
            <w:pPr>
              <w:pStyle w:val="a4"/>
              <w:spacing w:line="192" w:lineRule="auto"/>
              <w:jc w:val="center"/>
              <w:rPr>
                <w:rFonts w:ascii="Times New Roman" w:hAnsi="Times New Roman" w:cs="Times New Roman"/>
                <w:b/>
                <w:bCs/>
                <w:noProof/>
                <w:sz w:val="24"/>
                <w:szCs w:val="24"/>
              </w:rPr>
            </w:pPr>
          </w:p>
          <w:p w:rsidR="00AE4F1B" w:rsidRDefault="00AE4F1B">
            <w:pPr>
              <w:pStyle w:val="a4"/>
              <w:spacing w:line="192" w:lineRule="auto"/>
              <w:jc w:val="center"/>
              <w:rPr>
                <w:rStyle w:val="a5"/>
                <w:color w:val="000000"/>
                <w:sz w:val="24"/>
              </w:rPr>
            </w:pPr>
            <w:r>
              <w:rPr>
                <w:rFonts w:ascii="Times New Roman" w:hAnsi="Times New Roman" w:cs="Times New Roman"/>
                <w:b/>
                <w:bCs/>
                <w:noProof/>
                <w:sz w:val="24"/>
                <w:szCs w:val="24"/>
              </w:rPr>
              <w:t>ЧУВАШСКАЯ РЕСПУБЛИКА</w:t>
            </w:r>
            <w:r>
              <w:rPr>
                <w:rStyle w:val="a5"/>
                <w:rFonts w:ascii="Times New Roman" w:hAnsi="Times New Roman"/>
                <w:b w:val="0"/>
                <w:bCs/>
                <w:noProof/>
                <w:color w:val="000000"/>
                <w:sz w:val="24"/>
                <w:szCs w:val="24"/>
              </w:rPr>
              <w:t xml:space="preserve"> </w:t>
            </w:r>
          </w:p>
          <w:p w:rsidR="00AE4F1B" w:rsidRDefault="00AE4F1B">
            <w:pPr>
              <w:pStyle w:val="a4"/>
              <w:spacing w:line="192" w:lineRule="auto"/>
              <w:jc w:val="center"/>
              <w:rPr>
                <w:b/>
              </w:rPr>
            </w:pPr>
            <w:r>
              <w:rPr>
                <w:rFonts w:ascii="Times New Roman" w:hAnsi="Times New Roman" w:cs="Times New Roman"/>
                <w:b/>
                <w:bCs/>
                <w:noProof/>
                <w:color w:val="000000"/>
                <w:sz w:val="24"/>
                <w:szCs w:val="24"/>
              </w:rPr>
              <w:t xml:space="preserve">ЦИВИЛЬСКИЙ  РАЙОН  </w:t>
            </w:r>
          </w:p>
        </w:tc>
      </w:tr>
      <w:tr w:rsidR="00AE4F1B" w:rsidTr="00AE4F1B">
        <w:trPr>
          <w:cantSplit/>
          <w:trHeight w:val="2355"/>
        </w:trPr>
        <w:tc>
          <w:tcPr>
            <w:tcW w:w="4501" w:type="dxa"/>
          </w:tcPr>
          <w:p w:rsidR="00AE4F1B" w:rsidRDefault="00AE4F1B">
            <w:pPr>
              <w:pStyle w:val="a4"/>
              <w:tabs>
                <w:tab w:val="left" w:pos="4285"/>
              </w:tab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КОНАР ЯЛ  ПОСЕЛЕНИЙĚН </w:t>
            </w:r>
          </w:p>
          <w:p w:rsidR="00AE4F1B" w:rsidRDefault="00AE4F1B">
            <w:pPr>
              <w:pStyle w:val="a4"/>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АДМИНИСТРАЦИЙĚ</w:t>
            </w:r>
          </w:p>
          <w:p w:rsidR="00AE4F1B" w:rsidRDefault="00AE4F1B">
            <w:pPr>
              <w:spacing w:line="192" w:lineRule="auto"/>
            </w:pPr>
          </w:p>
          <w:p w:rsidR="00AE4F1B" w:rsidRDefault="00AE4F1B">
            <w:pPr>
              <w:spacing w:line="192" w:lineRule="auto"/>
            </w:pPr>
          </w:p>
          <w:p w:rsidR="00AE4F1B" w:rsidRDefault="00AE4F1B">
            <w:pPr>
              <w:pStyle w:val="a4"/>
              <w:tabs>
                <w:tab w:val="left" w:pos="4285"/>
              </w:tabs>
              <w:spacing w:line="192" w:lineRule="auto"/>
              <w:jc w:val="center"/>
              <w:rPr>
                <w:rStyle w:val="a5"/>
                <w:rFonts w:ascii="Times New Roman" w:hAnsi="Times New Roman"/>
                <w:noProof/>
                <w:color w:val="000000"/>
                <w:sz w:val="24"/>
                <w:szCs w:val="24"/>
              </w:rPr>
            </w:pPr>
            <w:r>
              <w:rPr>
                <w:rStyle w:val="a5"/>
                <w:rFonts w:ascii="Times New Roman" w:hAnsi="Times New Roman"/>
                <w:noProof/>
                <w:color w:val="000000"/>
                <w:sz w:val="24"/>
                <w:szCs w:val="24"/>
              </w:rPr>
              <w:t>ЙЫШĂНУ</w:t>
            </w:r>
          </w:p>
          <w:p w:rsidR="00AE4F1B" w:rsidRDefault="00AE4F1B"/>
          <w:p w:rsidR="007A1ACC" w:rsidRPr="00F7084E" w:rsidRDefault="003F16EE" w:rsidP="007A1ACC">
            <w:pPr>
              <w:pStyle w:val="a4"/>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w:t>
            </w:r>
            <w:r w:rsidR="001C7911">
              <w:rPr>
                <w:rFonts w:ascii="Times New Roman" w:hAnsi="Times New Roman" w:cs="Times New Roman"/>
                <w:noProof/>
                <w:color w:val="000000"/>
                <w:sz w:val="24"/>
                <w:szCs w:val="24"/>
              </w:rPr>
              <w:t>2</w:t>
            </w:r>
            <w:r w:rsidR="009A56EC" w:rsidRPr="00F7084E">
              <w:rPr>
                <w:rFonts w:ascii="Times New Roman" w:hAnsi="Times New Roman" w:cs="Times New Roman"/>
                <w:noProof/>
                <w:color w:val="000000"/>
                <w:sz w:val="24"/>
                <w:szCs w:val="24"/>
              </w:rPr>
              <w:t>1</w:t>
            </w:r>
            <w:r w:rsidR="0004397B">
              <w:rPr>
                <w:rFonts w:ascii="Times New Roman" w:hAnsi="Times New Roman" w:cs="Times New Roman"/>
                <w:noProof/>
                <w:color w:val="000000"/>
                <w:sz w:val="24"/>
                <w:szCs w:val="24"/>
              </w:rPr>
              <w:t xml:space="preserve"> </w:t>
            </w:r>
            <w:r w:rsidR="006C085E">
              <w:rPr>
                <w:rFonts w:ascii="Times New Roman" w:hAnsi="Times New Roman" w:cs="Times New Roman"/>
                <w:noProof/>
                <w:color w:val="000000"/>
                <w:sz w:val="24"/>
                <w:szCs w:val="24"/>
              </w:rPr>
              <w:t xml:space="preserve">çул </w:t>
            </w:r>
            <w:r w:rsidR="000E2395">
              <w:rPr>
                <w:rFonts w:ascii="Times New Roman" w:hAnsi="Times New Roman" w:cs="Times New Roman"/>
                <w:noProof/>
                <w:color w:val="000000"/>
                <w:sz w:val="24"/>
                <w:szCs w:val="24"/>
              </w:rPr>
              <w:t xml:space="preserve"> </w:t>
            </w:r>
            <w:r w:rsidR="00FB7320">
              <w:rPr>
                <w:rFonts w:ascii="Times New Roman" w:hAnsi="Times New Roman" w:cs="Times New Roman"/>
                <w:noProof/>
                <w:color w:val="000000"/>
                <w:sz w:val="24"/>
                <w:szCs w:val="24"/>
              </w:rPr>
              <w:t>пуш</w:t>
            </w:r>
            <w:r w:rsidR="001C7911">
              <w:rPr>
                <w:rFonts w:ascii="Times New Roman" w:hAnsi="Times New Roman" w:cs="Times New Roman"/>
                <w:noProof/>
                <w:color w:val="000000"/>
                <w:sz w:val="24"/>
                <w:szCs w:val="24"/>
              </w:rPr>
              <w:t xml:space="preserve"> </w:t>
            </w:r>
            <w:r w:rsidR="0004397B">
              <w:rPr>
                <w:rFonts w:ascii="Times New Roman" w:hAnsi="Times New Roman" w:cs="Times New Roman"/>
                <w:noProof/>
                <w:color w:val="000000"/>
                <w:sz w:val="24"/>
                <w:szCs w:val="24"/>
              </w:rPr>
              <w:t>у</w:t>
            </w:r>
            <w:r w:rsidR="001C7911">
              <w:rPr>
                <w:rFonts w:ascii="Times New Roman" w:hAnsi="Times New Roman" w:cs="Times New Roman"/>
                <w:noProof/>
                <w:color w:val="000000"/>
                <w:sz w:val="24"/>
                <w:szCs w:val="24"/>
              </w:rPr>
              <w:t>йӑхӗн</w:t>
            </w:r>
            <w:r w:rsidR="00603612">
              <w:rPr>
                <w:noProof/>
                <w:color w:val="000000"/>
              </w:rPr>
              <w:t xml:space="preserve"> </w:t>
            </w:r>
            <w:r w:rsidR="007B4E2C">
              <w:rPr>
                <w:rFonts w:ascii="Times New Roman" w:hAnsi="Times New Roman" w:cs="Times New Roman"/>
                <w:noProof/>
                <w:color w:val="000000"/>
                <w:sz w:val="24"/>
                <w:szCs w:val="24"/>
              </w:rPr>
              <w:t xml:space="preserve"> </w:t>
            </w:r>
            <w:r w:rsidR="00FB7320">
              <w:rPr>
                <w:rFonts w:ascii="Times New Roman" w:hAnsi="Times New Roman" w:cs="Times New Roman"/>
                <w:noProof/>
                <w:color w:val="000000"/>
                <w:sz w:val="24"/>
                <w:szCs w:val="24"/>
              </w:rPr>
              <w:t>03</w:t>
            </w:r>
            <w:r w:rsidR="007A1ACC">
              <w:rPr>
                <w:noProof/>
                <w:color w:val="000000"/>
              </w:rPr>
              <w:t xml:space="preserve"> </w:t>
            </w:r>
            <w:r w:rsidR="007A1ACC">
              <w:rPr>
                <w:rFonts w:ascii="Times New Roman" w:hAnsi="Times New Roman" w:cs="Times New Roman"/>
                <w:noProof/>
                <w:color w:val="000000"/>
                <w:sz w:val="24"/>
                <w:szCs w:val="24"/>
              </w:rPr>
              <w:t xml:space="preserve"> №</w:t>
            </w:r>
            <w:r w:rsidR="00E54F26">
              <w:rPr>
                <w:rFonts w:ascii="Times New Roman" w:hAnsi="Times New Roman" w:cs="Times New Roman"/>
                <w:noProof/>
                <w:color w:val="000000"/>
                <w:sz w:val="24"/>
                <w:szCs w:val="24"/>
              </w:rPr>
              <w:t xml:space="preserve"> 0</w:t>
            </w:r>
            <w:r w:rsidR="00FB7320">
              <w:rPr>
                <w:rFonts w:ascii="Times New Roman" w:hAnsi="Times New Roman" w:cs="Times New Roman"/>
                <w:noProof/>
                <w:color w:val="000000"/>
                <w:sz w:val="24"/>
                <w:szCs w:val="24"/>
              </w:rPr>
              <w:t>4</w:t>
            </w:r>
          </w:p>
          <w:p w:rsidR="00AE4F1B" w:rsidRDefault="00AE4F1B">
            <w:pPr>
              <w:jc w:val="center"/>
              <w:rPr>
                <w:noProof/>
                <w:color w:val="000000"/>
              </w:rPr>
            </w:pPr>
            <w:r>
              <w:rPr>
                <w:noProof/>
                <w:color w:val="000000"/>
              </w:rPr>
              <w:t>Конар поселокé</w:t>
            </w:r>
          </w:p>
          <w:p w:rsidR="00AE4F1B" w:rsidRDefault="00AE4F1B">
            <w:pPr>
              <w:jc w:val="right"/>
            </w:pPr>
          </w:p>
        </w:tc>
        <w:tc>
          <w:tcPr>
            <w:tcW w:w="0" w:type="auto"/>
            <w:vMerge/>
            <w:vAlign w:val="center"/>
          </w:tcPr>
          <w:p w:rsidR="00AE4F1B" w:rsidRDefault="00AE4F1B">
            <w:pPr>
              <w:rPr>
                <w:sz w:val="26"/>
              </w:rPr>
            </w:pPr>
          </w:p>
        </w:tc>
        <w:tc>
          <w:tcPr>
            <w:tcW w:w="4013" w:type="dxa"/>
          </w:tcPr>
          <w:p w:rsidR="00AE4F1B" w:rsidRDefault="00AE4F1B">
            <w:pPr>
              <w:pStyle w:val="a4"/>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АДМИНИСТРАЦИЯ </w:t>
            </w:r>
          </w:p>
          <w:p w:rsidR="00AE4F1B" w:rsidRDefault="00AE4F1B">
            <w:pPr>
              <w:pStyle w:val="a4"/>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КОНАРСКОГО СЕЛЬСКОГО</w:t>
            </w:r>
          </w:p>
          <w:p w:rsidR="00AE4F1B" w:rsidRDefault="00AE4F1B">
            <w:pPr>
              <w:pStyle w:val="a4"/>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ПОСЕЛЕНИЯ</w:t>
            </w:r>
            <w:r>
              <w:rPr>
                <w:rFonts w:ascii="Times New Roman" w:hAnsi="Times New Roman" w:cs="Times New Roman"/>
                <w:noProof/>
                <w:color w:val="000000"/>
                <w:sz w:val="24"/>
                <w:szCs w:val="24"/>
              </w:rPr>
              <w:t xml:space="preserve"> </w:t>
            </w:r>
          </w:p>
          <w:p w:rsidR="00AE4F1B" w:rsidRDefault="00AE4F1B">
            <w:pPr>
              <w:pStyle w:val="a4"/>
              <w:spacing w:line="192" w:lineRule="auto"/>
              <w:jc w:val="center"/>
              <w:rPr>
                <w:rStyle w:val="a5"/>
                <w:color w:val="000000"/>
                <w:sz w:val="24"/>
              </w:rPr>
            </w:pPr>
          </w:p>
          <w:p w:rsidR="00AE4F1B" w:rsidRDefault="00AE4F1B">
            <w:pPr>
              <w:pStyle w:val="a4"/>
              <w:spacing w:line="192" w:lineRule="auto"/>
              <w:jc w:val="center"/>
              <w:rPr>
                <w:rStyle w:val="a5"/>
                <w:rFonts w:ascii="Times New Roman" w:hAnsi="Times New Roman"/>
                <w:noProof/>
                <w:color w:val="000000"/>
                <w:sz w:val="24"/>
                <w:szCs w:val="24"/>
              </w:rPr>
            </w:pPr>
            <w:r>
              <w:rPr>
                <w:rStyle w:val="a5"/>
                <w:rFonts w:ascii="Times New Roman" w:hAnsi="Times New Roman"/>
                <w:noProof/>
                <w:color w:val="000000"/>
                <w:sz w:val="24"/>
                <w:szCs w:val="24"/>
              </w:rPr>
              <w:t>ПОСТАНОВЛЕНИЕ</w:t>
            </w:r>
          </w:p>
          <w:p w:rsidR="00AE4F1B" w:rsidRPr="00F7084E" w:rsidRDefault="00AE4F1B"/>
          <w:p w:rsidR="007A1ACC" w:rsidRPr="00F7084E" w:rsidRDefault="00AE4F1B">
            <w:pPr>
              <w:jc w:val="center"/>
              <w:rPr>
                <w:noProof/>
              </w:rPr>
            </w:pPr>
            <w:r>
              <w:rPr>
                <w:noProof/>
              </w:rPr>
              <w:t xml:space="preserve">  </w:t>
            </w:r>
            <w:r w:rsidR="00FB7320">
              <w:rPr>
                <w:noProof/>
              </w:rPr>
              <w:t>03 марта</w:t>
            </w:r>
            <w:r w:rsidR="00603612">
              <w:rPr>
                <w:noProof/>
              </w:rPr>
              <w:t xml:space="preserve"> </w:t>
            </w:r>
            <w:r w:rsidR="007A1ACC">
              <w:rPr>
                <w:noProof/>
              </w:rPr>
              <w:t xml:space="preserve"> 20</w:t>
            </w:r>
            <w:r w:rsidR="001C7911">
              <w:rPr>
                <w:noProof/>
              </w:rPr>
              <w:t>2</w:t>
            </w:r>
            <w:r w:rsidR="009A56EC" w:rsidRPr="00F7084E">
              <w:rPr>
                <w:noProof/>
              </w:rPr>
              <w:t>1</w:t>
            </w:r>
            <w:r w:rsidR="007A1ACC">
              <w:rPr>
                <w:noProof/>
              </w:rPr>
              <w:t xml:space="preserve"> года  №</w:t>
            </w:r>
            <w:r w:rsidR="001C7911">
              <w:rPr>
                <w:noProof/>
              </w:rPr>
              <w:t xml:space="preserve"> </w:t>
            </w:r>
            <w:r w:rsidR="00E54F26">
              <w:rPr>
                <w:noProof/>
              </w:rPr>
              <w:t>0</w:t>
            </w:r>
            <w:r w:rsidR="00FB7320">
              <w:rPr>
                <w:noProof/>
              </w:rPr>
              <w:t>4</w:t>
            </w:r>
          </w:p>
          <w:p w:rsidR="00AE4F1B" w:rsidRDefault="00AE4F1B">
            <w:pPr>
              <w:jc w:val="center"/>
              <w:rPr>
                <w:noProof/>
              </w:rPr>
            </w:pPr>
            <w:r>
              <w:rPr>
                <w:noProof/>
                <w:color w:val="000000"/>
              </w:rPr>
              <w:t>Поселок Конар</w:t>
            </w:r>
          </w:p>
        </w:tc>
      </w:tr>
    </w:tbl>
    <w:p w:rsidR="00AE4F1B" w:rsidRDefault="00AE4F1B" w:rsidP="00AE4F1B">
      <w:pPr>
        <w:jc w:val="center"/>
      </w:pPr>
    </w:p>
    <w:p w:rsidR="002F083A" w:rsidRPr="003367AC" w:rsidRDefault="002F083A" w:rsidP="00C241B1">
      <w:pPr>
        <w:spacing w:line="276" w:lineRule="auto"/>
        <w:jc w:val="both"/>
        <w:rPr>
          <w:sz w:val="20"/>
          <w:szCs w:val="20"/>
        </w:rPr>
      </w:pPr>
    </w:p>
    <w:p w:rsidR="005B3F66" w:rsidRPr="003367AC" w:rsidRDefault="005B3F66" w:rsidP="005B3F66">
      <w:pPr>
        <w:ind w:right="-1"/>
        <w:rPr>
          <w:b/>
          <w:bCs/>
          <w:sz w:val="20"/>
          <w:szCs w:val="20"/>
        </w:rPr>
      </w:pPr>
      <w:r w:rsidRPr="003367AC">
        <w:rPr>
          <w:b/>
          <w:bCs/>
          <w:sz w:val="20"/>
          <w:szCs w:val="20"/>
        </w:rPr>
        <w:t>О плане мероприятий по противодействию</w:t>
      </w:r>
    </w:p>
    <w:p w:rsidR="005B3F66" w:rsidRPr="003367AC" w:rsidRDefault="005B3F66" w:rsidP="005B3F66">
      <w:pPr>
        <w:ind w:right="-1"/>
        <w:rPr>
          <w:b/>
          <w:bCs/>
          <w:sz w:val="20"/>
          <w:szCs w:val="20"/>
        </w:rPr>
      </w:pPr>
      <w:r w:rsidRPr="003367AC">
        <w:rPr>
          <w:b/>
          <w:bCs/>
          <w:sz w:val="20"/>
          <w:szCs w:val="20"/>
        </w:rPr>
        <w:t xml:space="preserve"> коррупции в </w:t>
      </w:r>
      <w:proofErr w:type="spellStart"/>
      <w:r w:rsidRPr="003367AC">
        <w:rPr>
          <w:b/>
          <w:bCs/>
          <w:sz w:val="20"/>
          <w:szCs w:val="20"/>
        </w:rPr>
        <w:t>Конарском</w:t>
      </w:r>
      <w:proofErr w:type="spellEnd"/>
      <w:r w:rsidRPr="003367AC">
        <w:rPr>
          <w:b/>
          <w:bCs/>
          <w:sz w:val="20"/>
          <w:szCs w:val="20"/>
        </w:rPr>
        <w:t xml:space="preserve"> сельском поселении </w:t>
      </w:r>
    </w:p>
    <w:p w:rsidR="005B3F66" w:rsidRPr="003367AC" w:rsidRDefault="005B3F66" w:rsidP="005B3F66">
      <w:pPr>
        <w:ind w:right="-1"/>
        <w:rPr>
          <w:b/>
          <w:bCs/>
          <w:sz w:val="20"/>
          <w:szCs w:val="20"/>
        </w:rPr>
      </w:pPr>
      <w:r w:rsidRPr="003367AC">
        <w:rPr>
          <w:b/>
          <w:bCs/>
          <w:sz w:val="20"/>
          <w:szCs w:val="20"/>
        </w:rPr>
        <w:t xml:space="preserve"> Цивильского района на 2021 -2022 годы</w:t>
      </w:r>
    </w:p>
    <w:p w:rsidR="005B3F66" w:rsidRPr="003367AC" w:rsidRDefault="005B3F66" w:rsidP="005B3F66">
      <w:pPr>
        <w:rPr>
          <w:rFonts w:ascii="Verdana" w:hAnsi="Verdana"/>
          <w:b/>
          <w:bCs/>
          <w:sz w:val="20"/>
          <w:szCs w:val="20"/>
        </w:rPr>
      </w:pPr>
    </w:p>
    <w:p w:rsidR="005B3F66" w:rsidRPr="003367AC" w:rsidRDefault="005B3F66" w:rsidP="005B3F66">
      <w:pPr>
        <w:ind w:firstLine="709"/>
        <w:jc w:val="both"/>
        <w:rPr>
          <w:sz w:val="20"/>
          <w:szCs w:val="20"/>
        </w:rPr>
      </w:pPr>
      <w:r w:rsidRPr="003367AC">
        <w:rPr>
          <w:color w:val="000000"/>
          <w:sz w:val="20"/>
          <w:szCs w:val="20"/>
        </w:rPr>
        <w:t>В целях реализации положений Федерального закона от 25.12.2008 № 273-ФЗ «О противодействии коррупции», Закона Чувашской Республики от 04.06.2007 № 14 «О противодействии коррупции», в целях совершенствования деятельности администрации Конарского сельского поселения Цивильского района Чувашской Республики по противодействию коррупции,</w:t>
      </w:r>
      <w:r w:rsidRPr="003367AC">
        <w:rPr>
          <w:sz w:val="20"/>
          <w:szCs w:val="20"/>
        </w:rPr>
        <w:t xml:space="preserve"> администрация Конарского сельского поселения Цивильского района </w:t>
      </w:r>
    </w:p>
    <w:p w:rsidR="005B3F66" w:rsidRPr="003367AC" w:rsidRDefault="005B3F66" w:rsidP="005B3F66">
      <w:pPr>
        <w:spacing w:before="100" w:beforeAutospacing="1" w:after="100" w:afterAutospacing="1"/>
        <w:jc w:val="both"/>
        <w:rPr>
          <w:sz w:val="20"/>
          <w:szCs w:val="20"/>
        </w:rPr>
      </w:pPr>
      <w:r w:rsidRPr="003367AC">
        <w:rPr>
          <w:b/>
          <w:bCs/>
          <w:sz w:val="20"/>
          <w:szCs w:val="20"/>
        </w:rPr>
        <w:t>П О С Т А Н О В Л Я Е Т:</w:t>
      </w:r>
    </w:p>
    <w:p w:rsidR="005B3F66" w:rsidRPr="003367AC" w:rsidRDefault="005B3F66" w:rsidP="005B3F66">
      <w:pPr>
        <w:spacing w:before="100" w:beforeAutospacing="1" w:after="100" w:afterAutospacing="1"/>
        <w:ind w:firstLine="709"/>
        <w:jc w:val="both"/>
        <w:rPr>
          <w:sz w:val="20"/>
          <w:szCs w:val="20"/>
        </w:rPr>
      </w:pPr>
      <w:r w:rsidRPr="003367AC">
        <w:rPr>
          <w:sz w:val="20"/>
          <w:szCs w:val="20"/>
        </w:rPr>
        <w:t>1. Утвердить План мероприятий по противодействию коррупции в </w:t>
      </w:r>
      <w:proofErr w:type="spellStart"/>
      <w:r w:rsidRPr="003367AC">
        <w:rPr>
          <w:sz w:val="20"/>
          <w:szCs w:val="20"/>
        </w:rPr>
        <w:t>Конарском</w:t>
      </w:r>
      <w:proofErr w:type="spellEnd"/>
      <w:r w:rsidRPr="003367AC">
        <w:rPr>
          <w:b/>
          <w:bCs/>
          <w:sz w:val="20"/>
          <w:szCs w:val="20"/>
        </w:rPr>
        <w:t xml:space="preserve"> </w:t>
      </w:r>
      <w:r w:rsidRPr="003367AC">
        <w:rPr>
          <w:sz w:val="20"/>
          <w:szCs w:val="20"/>
        </w:rPr>
        <w:t>сельском поселении Цивильского района на 2021-2022 годы согласно приложению.</w:t>
      </w:r>
    </w:p>
    <w:p w:rsidR="005B3F66" w:rsidRPr="003367AC" w:rsidRDefault="005B3F66" w:rsidP="005B3F66">
      <w:pPr>
        <w:spacing w:before="100" w:beforeAutospacing="1" w:after="100" w:afterAutospacing="1"/>
        <w:ind w:firstLine="709"/>
        <w:jc w:val="both"/>
        <w:rPr>
          <w:sz w:val="20"/>
          <w:szCs w:val="20"/>
        </w:rPr>
      </w:pPr>
      <w:r w:rsidRPr="003367AC">
        <w:rPr>
          <w:sz w:val="20"/>
          <w:szCs w:val="20"/>
        </w:rPr>
        <w:t>2. Признать утратившими силу постановление администрации Конарского сельского поселения Цивильского района от 01 апреля 2019 г. №13 «</w:t>
      </w:r>
      <w:r w:rsidRPr="003367AC">
        <w:rPr>
          <w:rFonts w:eastAsia="Calibri"/>
          <w:sz w:val="20"/>
          <w:szCs w:val="20"/>
        </w:rPr>
        <w:t xml:space="preserve">О плане мероприятий по противодействию коррупции в </w:t>
      </w:r>
      <w:proofErr w:type="spellStart"/>
      <w:r w:rsidRPr="003367AC">
        <w:rPr>
          <w:rFonts w:eastAsia="Calibri"/>
          <w:sz w:val="20"/>
          <w:szCs w:val="20"/>
        </w:rPr>
        <w:t>Конарском</w:t>
      </w:r>
      <w:proofErr w:type="spellEnd"/>
      <w:r w:rsidRPr="003367AC">
        <w:rPr>
          <w:rFonts w:eastAsia="Calibri"/>
          <w:sz w:val="20"/>
          <w:szCs w:val="20"/>
        </w:rPr>
        <w:t xml:space="preserve"> сельском поселении Цивильского района на 2019-2020 годы».</w:t>
      </w:r>
    </w:p>
    <w:p w:rsidR="005B3F66" w:rsidRPr="003367AC" w:rsidRDefault="005B3F66" w:rsidP="005B3F66">
      <w:pPr>
        <w:spacing w:before="100" w:beforeAutospacing="1" w:after="100" w:afterAutospacing="1"/>
        <w:ind w:firstLine="709"/>
        <w:jc w:val="both"/>
        <w:rPr>
          <w:sz w:val="20"/>
          <w:szCs w:val="20"/>
        </w:rPr>
      </w:pPr>
      <w:r w:rsidRPr="003367AC">
        <w:rPr>
          <w:sz w:val="20"/>
          <w:szCs w:val="20"/>
        </w:rPr>
        <w:t>3. Контроль за выполнением настоящего постановления возложить на должностное лицо, ответственное за профилактику коррупционных и иных правонарушений в администрации Конарского сельского поселения.</w:t>
      </w:r>
    </w:p>
    <w:p w:rsidR="005B3F66" w:rsidRPr="003367AC" w:rsidRDefault="005B3F66" w:rsidP="005B3F66">
      <w:pPr>
        <w:spacing w:before="100" w:beforeAutospacing="1" w:after="100" w:afterAutospacing="1"/>
        <w:ind w:firstLine="709"/>
        <w:jc w:val="both"/>
        <w:rPr>
          <w:sz w:val="20"/>
          <w:szCs w:val="20"/>
        </w:rPr>
      </w:pPr>
      <w:r w:rsidRPr="003367AC">
        <w:rPr>
          <w:sz w:val="20"/>
          <w:szCs w:val="20"/>
        </w:rPr>
        <w:t>4. Настоящее постановление вступает в силу после его официального опубликования (обнародования).</w:t>
      </w:r>
    </w:p>
    <w:p w:rsidR="005B3F66" w:rsidRPr="003367AC" w:rsidRDefault="005B3F66" w:rsidP="005B3F66">
      <w:pPr>
        <w:jc w:val="both"/>
        <w:rPr>
          <w:sz w:val="20"/>
          <w:szCs w:val="20"/>
        </w:rPr>
      </w:pPr>
    </w:p>
    <w:p w:rsidR="005B3F66" w:rsidRPr="003367AC" w:rsidRDefault="005B3F66" w:rsidP="005B3F66">
      <w:pPr>
        <w:jc w:val="both"/>
        <w:rPr>
          <w:sz w:val="20"/>
          <w:szCs w:val="20"/>
        </w:rPr>
      </w:pPr>
      <w:r w:rsidRPr="003367AC">
        <w:rPr>
          <w:sz w:val="20"/>
          <w:szCs w:val="20"/>
        </w:rPr>
        <w:t>Глава Конарского сельского поселения                                                         Г.Г. Васильев</w:t>
      </w:r>
    </w:p>
    <w:p w:rsidR="005B3F66" w:rsidRPr="003367AC" w:rsidRDefault="005B3F66" w:rsidP="005B3F66">
      <w:pPr>
        <w:spacing w:before="100" w:beforeAutospacing="1" w:after="100" w:afterAutospacing="1"/>
        <w:jc w:val="both"/>
        <w:rPr>
          <w:sz w:val="20"/>
          <w:szCs w:val="20"/>
        </w:rPr>
      </w:pPr>
      <w:r w:rsidRPr="003367AC">
        <w:rPr>
          <w:sz w:val="20"/>
          <w:szCs w:val="20"/>
        </w:rPr>
        <w:t>                                                                                                                                   </w:t>
      </w:r>
    </w:p>
    <w:p w:rsidR="005B3F66" w:rsidRPr="003367AC" w:rsidRDefault="005B3F66" w:rsidP="005B3F66">
      <w:pPr>
        <w:spacing w:before="100" w:beforeAutospacing="1" w:after="100" w:afterAutospacing="1"/>
        <w:jc w:val="right"/>
        <w:rPr>
          <w:sz w:val="20"/>
          <w:szCs w:val="20"/>
        </w:rPr>
      </w:pPr>
    </w:p>
    <w:p w:rsidR="005B3F66" w:rsidRDefault="005B3F66" w:rsidP="005B3F66">
      <w:pPr>
        <w:spacing w:before="100" w:beforeAutospacing="1" w:after="100" w:afterAutospacing="1"/>
        <w:jc w:val="right"/>
        <w:rPr>
          <w:sz w:val="20"/>
          <w:szCs w:val="20"/>
        </w:rPr>
      </w:pPr>
    </w:p>
    <w:p w:rsidR="003367AC" w:rsidRDefault="003367AC" w:rsidP="005B3F66">
      <w:pPr>
        <w:spacing w:before="100" w:beforeAutospacing="1" w:after="100" w:afterAutospacing="1"/>
        <w:jc w:val="right"/>
        <w:rPr>
          <w:sz w:val="20"/>
          <w:szCs w:val="20"/>
        </w:rPr>
      </w:pPr>
    </w:p>
    <w:p w:rsidR="003367AC" w:rsidRDefault="003367AC" w:rsidP="005B3F66">
      <w:pPr>
        <w:spacing w:before="100" w:beforeAutospacing="1" w:after="100" w:afterAutospacing="1"/>
        <w:jc w:val="right"/>
        <w:rPr>
          <w:sz w:val="20"/>
          <w:szCs w:val="20"/>
        </w:rPr>
      </w:pPr>
    </w:p>
    <w:p w:rsidR="003367AC" w:rsidRDefault="003367AC" w:rsidP="005B3F66">
      <w:pPr>
        <w:spacing w:before="100" w:beforeAutospacing="1" w:after="100" w:afterAutospacing="1"/>
        <w:jc w:val="right"/>
        <w:rPr>
          <w:sz w:val="20"/>
          <w:szCs w:val="20"/>
        </w:rPr>
      </w:pPr>
    </w:p>
    <w:p w:rsidR="003367AC" w:rsidRPr="003367AC" w:rsidRDefault="003367AC" w:rsidP="005B3F66">
      <w:pPr>
        <w:spacing w:before="100" w:beforeAutospacing="1" w:after="100" w:afterAutospacing="1"/>
        <w:jc w:val="right"/>
        <w:rPr>
          <w:sz w:val="20"/>
          <w:szCs w:val="20"/>
        </w:rPr>
      </w:pPr>
      <w:bookmarkStart w:id="0" w:name="_GoBack"/>
      <w:bookmarkEnd w:id="0"/>
    </w:p>
    <w:p w:rsidR="005B3F66" w:rsidRPr="003367AC" w:rsidRDefault="005B3F66" w:rsidP="005B3F66">
      <w:pPr>
        <w:spacing w:before="100" w:beforeAutospacing="1" w:after="100" w:afterAutospacing="1"/>
        <w:jc w:val="right"/>
        <w:rPr>
          <w:sz w:val="20"/>
          <w:szCs w:val="20"/>
        </w:rPr>
      </w:pPr>
      <w:r w:rsidRPr="003367AC">
        <w:rPr>
          <w:sz w:val="20"/>
          <w:szCs w:val="20"/>
        </w:rPr>
        <w:lastRenderedPageBreak/>
        <w:t>Утвержден</w:t>
      </w:r>
    </w:p>
    <w:p w:rsidR="005B3F66" w:rsidRPr="003367AC" w:rsidRDefault="005B3F66" w:rsidP="005B3F66">
      <w:pPr>
        <w:jc w:val="right"/>
        <w:rPr>
          <w:sz w:val="20"/>
          <w:szCs w:val="20"/>
        </w:rPr>
      </w:pPr>
      <w:r w:rsidRPr="003367AC">
        <w:rPr>
          <w:sz w:val="20"/>
          <w:szCs w:val="20"/>
        </w:rPr>
        <w:t>                                                                     постановлением администрации</w:t>
      </w:r>
    </w:p>
    <w:p w:rsidR="005B3F66" w:rsidRPr="003367AC" w:rsidRDefault="005B3F66" w:rsidP="005B3F66">
      <w:pPr>
        <w:jc w:val="right"/>
        <w:rPr>
          <w:sz w:val="20"/>
          <w:szCs w:val="20"/>
        </w:rPr>
      </w:pPr>
      <w:r w:rsidRPr="003367AC">
        <w:rPr>
          <w:sz w:val="20"/>
          <w:szCs w:val="20"/>
        </w:rPr>
        <w:t> Конарского сельского поселения</w:t>
      </w:r>
    </w:p>
    <w:p w:rsidR="005B3F66" w:rsidRPr="003367AC" w:rsidRDefault="00FB7320" w:rsidP="005B3F66">
      <w:pPr>
        <w:jc w:val="right"/>
        <w:rPr>
          <w:sz w:val="20"/>
          <w:szCs w:val="20"/>
        </w:rPr>
      </w:pPr>
      <w:r w:rsidRPr="003367AC">
        <w:rPr>
          <w:sz w:val="20"/>
          <w:szCs w:val="20"/>
        </w:rPr>
        <w:t>от 03.03.</w:t>
      </w:r>
      <w:r w:rsidR="005B3F66" w:rsidRPr="003367AC">
        <w:rPr>
          <w:sz w:val="20"/>
          <w:szCs w:val="20"/>
        </w:rPr>
        <w:t>2021 г. №</w:t>
      </w:r>
      <w:r w:rsidRPr="003367AC">
        <w:rPr>
          <w:sz w:val="20"/>
          <w:szCs w:val="20"/>
        </w:rPr>
        <w:t>04</w:t>
      </w:r>
      <w:r w:rsidR="005B3F66" w:rsidRPr="003367AC">
        <w:rPr>
          <w:sz w:val="20"/>
          <w:szCs w:val="20"/>
        </w:rPr>
        <w:t xml:space="preserve">     </w:t>
      </w:r>
    </w:p>
    <w:p w:rsidR="005B3F66" w:rsidRPr="003367AC" w:rsidRDefault="005B3F66" w:rsidP="005B3F66">
      <w:pPr>
        <w:spacing w:before="100" w:beforeAutospacing="1" w:after="100" w:afterAutospacing="1"/>
        <w:jc w:val="both"/>
        <w:rPr>
          <w:rFonts w:ascii="Verdana" w:hAnsi="Verdana"/>
          <w:sz w:val="20"/>
          <w:szCs w:val="20"/>
        </w:rPr>
      </w:pPr>
      <w:r w:rsidRPr="003367AC">
        <w:rPr>
          <w:rFonts w:ascii="Verdana" w:hAnsi="Verdana"/>
          <w:sz w:val="20"/>
          <w:szCs w:val="20"/>
        </w:rPr>
        <w:t>                                                              </w:t>
      </w:r>
    </w:p>
    <w:p w:rsidR="005B3F66" w:rsidRPr="003367AC" w:rsidRDefault="005B3F66" w:rsidP="005B3F66">
      <w:pPr>
        <w:jc w:val="center"/>
        <w:rPr>
          <w:b/>
          <w:bCs/>
          <w:sz w:val="20"/>
          <w:szCs w:val="20"/>
        </w:rPr>
      </w:pPr>
      <w:r w:rsidRPr="003367AC">
        <w:rPr>
          <w:b/>
          <w:bCs/>
          <w:sz w:val="20"/>
          <w:szCs w:val="20"/>
        </w:rPr>
        <w:t>ПЛАН</w:t>
      </w:r>
      <w:r w:rsidRPr="003367AC">
        <w:rPr>
          <w:b/>
          <w:bCs/>
          <w:sz w:val="20"/>
          <w:szCs w:val="20"/>
        </w:rPr>
        <w:br/>
        <w:t xml:space="preserve">мероприятий по противодействию коррупции в </w:t>
      </w:r>
      <w:proofErr w:type="spellStart"/>
      <w:r w:rsidRPr="003367AC">
        <w:rPr>
          <w:b/>
          <w:bCs/>
          <w:sz w:val="20"/>
          <w:szCs w:val="20"/>
        </w:rPr>
        <w:t>Конарском</w:t>
      </w:r>
      <w:proofErr w:type="spellEnd"/>
      <w:r w:rsidRPr="003367AC">
        <w:rPr>
          <w:b/>
          <w:bCs/>
          <w:sz w:val="20"/>
          <w:szCs w:val="20"/>
        </w:rPr>
        <w:t xml:space="preserve"> сельском поселении Цивильского района на 2021-2022 годы</w:t>
      </w:r>
    </w:p>
    <w:p w:rsidR="005B3F66" w:rsidRPr="003367AC" w:rsidRDefault="005B3F66" w:rsidP="005B3F66">
      <w:pPr>
        <w:jc w:val="center"/>
        <w:rPr>
          <w:sz w:val="20"/>
          <w:szCs w:val="20"/>
        </w:rPr>
      </w:pPr>
    </w:p>
    <w:tbl>
      <w:tblPr>
        <w:tblW w:w="99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592"/>
        <w:gridCol w:w="1303"/>
        <w:gridCol w:w="2656"/>
        <w:gridCol w:w="2679"/>
      </w:tblGrid>
      <w:tr w:rsidR="005B3F66" w:rsidRPr="003367AC" w:rsidTr="009B47B1">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b/>
                <w:sz w:val="20"/>
                <w:szCs w:val="20"/>
              </w:rPr>
            </w:pPr>
            <w:r w:rsidRPr="003367AC">
              <w:rPr>
                <w:rFonts w:ascii="Verdana" w:hAnsi="Verdana"/>
                <w:sz w:val="20"/>
                <w:szCs w:val="20"/>
              </w:rPr>
              <w:t> </w:t>
            </w:r>
            <w:r w:rsidRPr="003367AC">
              <w:rPr>
                <w:b/>
                <w:sz w:val="20"/>
                <w:szCs w:val="20"/>
              </w:rPr>
              <w:t>№№</w:t>
            </w:r>
          </w:p>
          <w:p w:rsidR="005B3F66" w:rsidRPr="003367AC" w:rsidRDefault="005B3F66" w:rsidP="009B47B1">
            <w:pPr>
              <w:jc w:val="center"/>
              <w:rPr>
                <w:b/>
                <w:sz w:val="20"/>
                <w:szCs w:val="20"/>
              </w:rPr>
            </w:pPr>
            <w:r w:rsidRPr="003367AC">
              <w:rPr>
                <w:b/>
                <w:sz w:val="20"/>
                <w:szCs w:val="20"/>
              </w:rPr>
              <w:t>п/п</w:t>
            </w:r>
          </w:p>
        </w:tc>
        <w:tc>
          <w:tcPr>
            <w:tcW w:w="2514"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b/>
                <w:sz w:val="20"/>
                <w:szCs w:val="20"/>
              </w:rPr>
            </w:pPr>
            <w:r w:rsidRPr="003367AC">
              <w:rPr>
                <w:b/>
                <w:sz w:val="20"/>
                <w:szCs w:val="20"/>
              </w:rPr>
              <w:t>Наименование</w:t>
            </w:r>
          </w:p>
          <w:p w:rsidR="005B3F66" w:rsidRPr="003367AC" w:rsidRDefault="005B3F66" w:rsidP="009B47B1">
            <w:pPr>
              <w:jc w:val="center"/>
              <w:rPr>
                <w:b/>
                <w:sz w:val="20"/>
                <w:szCs w:val="20"/>
              </w:rPr>
            </w:pPr>
            <w:r w:rsidRPr="003367AC">
              <w:rPr>
                <w:b/>
                <w:sz w:val="20"/>
                <w:szCs w:val="20"/>
              </w:rPr>
              <w:t>мероприятий</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b/>
                <w:sz w:val="20"/>
                <w:szCs w:val="20"/>
              </w:rPr>
            </w:pPr>
            <w:r w:rsidRPr="003367AC">
              <w:rPr>
                <w:b/>
                <w:sz w:val="20"/>
                <w:szCs w:val="20"/>
              </w:rPr>
              <w:t>Срок исполнения</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b/>
                <w:sz w:val="20"/>
                <w:szCs w:val="20"/>
              </w:rPr>
            </w:pPr>
            <w:r w:rsidRPr="003367AC">
              <w:rPr>
                <w:b/>
                <w:sz w:val="20"/>
                <w:szCs w:val="20"/>
              </w:rPr>
              <w:t>Исполнители</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b/>
                <w:sz w:val="20"/>
                <w:szCs w:val="20"/>
              </w:rPr>
            </w:pPr>
            <w:r w:rsidRPr="003367AC">
              <w:rPr>
                <w:b/>
                <w:sz w:val="20"/>
                <w:szCs w:val="20"/>
              </w:rPr>
              <w:t>Ожидаемый результат</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sz w:val="20"/>
                <w:szCs w:val="20"/>
              </w:rPr>
            </w:pPr>
            <w:r w:rsidRPr="003367AC">
              <w:rPr>
                <w:sz w:val="20"/>
                <w:szCs w:val="20"/>
              </w:rPr>
              <w:t>1</w:t>
            </w:r>
          </w:p>
        </w:tc>
        <w:tc>
          <w:tcPr>
            <w:tcW w:w="2514"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sz w:val="20"/>
                <w:szCs w:val="20"/>
              </w:rPr>
            </w:pPr>
            <w:r w:rsidRPr="003367AC">
              <w:rPr>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sz w:val="20"/>
                <w:szCs w:val="20"/>
              </w:rPr>
            </w:pPr>
            <w:r w:rsidRPr="003367AC">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sz w:val="20"/>
                <w:szCs w:val="20"/>
              </w:rPr>
            </w:pPr>
            <w:r w:rsidRPr="003367AC">
              <w:rPr>
                <w:sz w:val="20"/>
                <w:szCs w:val="20"/>
              </w:rPr>
              <w:t>4</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sz w:val="20"/>
                <w:szCs w:val="20"/>
              </w:rPr>
            </w:pPr>
            <w:r w:rsidRPr="003367AC">
              <w:rPr>
                <w:sz w:val="20"/>
                <w:szCs w:val="20"/>
              </w:rPr>
              <w:t>5</w:t>
            </w:r>
          </w:p>
        </w:tc>
      </w:tr>
      <w:tr w:rsidR="005B3F66" w:rsidRPr="003367AC" w:rsidTr="009B47B1">
        <w:trPr>
          <w:trHeight w:val="727"/>
        </w:trPr>
        <w:tc>
          <w:tcPr>
            <w:tcW w:w="9919" w:type="dxa"/>
            <w:gridSpan w:val="5"/>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sz w:val="20"/>
                <w:szCs w:val="20"/>
              </w:rPr>
            </w:pPr>
            <w:r w:rsidRPr="003367AC">
              <w:rPr>
                <w:b/>
                <w:bCs/>
                <w:sz w:val="20"/>
                <w:szCs w:val="20"/>
              </w:rPr>
              <w:t xml:space="preserve">1. Организационные меры по созданию механизма реализации антикоррупционной политики в сельском поселении </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1.1</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Отчет </w:t>
            </w:r>
            <w:proofErr w:type="gramStart"/>
            <w:r w:rsidRPr="003367AC">
              <w:rPr>
                <w:sz w:val="20"/>
                <w:szCs w:val="20"/>
              </w:rPr>
              <w:t>должностного  лица</w:t>
            </w:r>
            <w:proofErr w:type="gramEnd"/>
            <w:r w:rsidRPr="003367AC">
              <w:rPr>
                <w:sz w:val="20"/>
                <w:szCs w:val="20"/>
              </w:rPr>
              <w:t>, ответственного за профилактику коррупционных и иных  правонарушений в администрации сельского поселения о  выполнении плана мероприятий, предусмотренных Планом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Не реже 1 раза в полугодие</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Контроль за своевременностью реализации мероприятий по противодействию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1.2.</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Исключение административных барьеров при оформлении регистрационных документов и документов, связанных с разрешительными процедурами</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Администрация </w:t>
            </w:r>
          </w:p>
          <w:p w:rsidR="005B3F66" w:rsidRPr="003367AC" w:rsidRDefault="005B3F66" w:rsidP="009B47B1">
            <w:pPr>
              <w:rPr>
                <w:sz w:val="20"/>
                <w:szCs w:val="20"/>
              </w:rPr>
            </w:pPr>
            <w:r w:rsidRPr="003367AC">
              <w:rPr>
                <w:sz w:val="20"/>
                <w:szCs w:val="20"/>
              </w:rPr>
              <w:t xml:space="preserve"> сельского поселения</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Совершенствование работы по оказанию государственных и муниципальных услуг населению с исключением признаков проявления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1.3.</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Осуществление контроля за выполнением мероприятий, предусмотренных Планом противодействия коррупции</w:t>
            </w:r>
          </w:p>
          <w:p w:rsidR="005B3F66" w:rsidRPr="003367AC" w:rsidRDefault="005B3F66" w:rsidP="009B47B1">
            <w:pPr>
              <w:rPr>
                <w:sz w:val="20"/>
                <w:szCs w:val="20"/>
              </w:rPr>
            </w:pPr>
            <w:r w:rsidRPr="003367AC">
              <w:rPr>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spacing w:before="100" w:beforeAutospacing="1" w:after="100" w:afterAutospacing="1"/>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 xml:space="preserve">Глава </w:t>
            </w:r>
            <w:proofErr w:type="gramStart"/>
            <w:r w:rsidRPr="003367AC">
              <w:rPr>
                <w:sz w:val="20"/>
                <w:szCs w:val="20"/>
              </w:rPr>
              <w:t>администрации  сельского</w:t>
            </w:r>
            <w:proofErr w:type="gramEnd"/>
            <w:r w:rsidRPr="003367AC">
              <w:rPr>
                <w:sz w:val="20"/>
                <w:szCs w:val="20"/>
              </w:rPr>
              <w:t xml:space="preserve"> поселения, должностное  лицо,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Своевременность реализации мероприятий по противодействию коррупции</w:t>
            </w:r>
          </w:p>
        </w:tc>
      </w:tr>
      <w:tr w:rsidR="005B3F66" w:rsidRPr="003367AC" w:rsidTr="009B47B1">
        <w:tc>
          <w:tcPr>
            <w:tcW w:w="9919" w:type="dxa"/>
            <w:gridSpan w:val="5"/>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b/>
                <w:bCs/>
                <w:sz w:val="20"/>
                <w:szCs w:val="20"/>
              </w:rPr>
            </w:pPr>
            <w:r w:rsidRPr="003367AC">
              <w:rPr>
                <w:b/>
                <w:bCs/>
                <w:sz w:val="20"/>
                <w:szCs w:val="20"/>
              </w:rPr>
              <w:t>2. Нормативно-правовое обеспечение антикоррупционной деятельности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2.1</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Разработка нормативных правовых актов сельского поселения в целях реализации Национального плана противодействия коррупции и принятых в соответствии с ним на федеральном и региональном уровне актов</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 xml:space="preserve">Должностное </w:t>
            </w:r>
            <w:proofErr w:type="gramStart"/>
            <w:r w:rsidRPr="003367AC">
              <w:rPr>
                <w:sz w:val="20"/>
                <w:szCs w:val="20"/>
              </w:rPr>
              <w:t>лицо,  ответственное</w:t>
            </w:r>
            <w:proofErr w:type="gramEnd"/>
            <w:r w:rsidRPr="003367AC">
              <w:rPr>
                <w:sz w:val="20"/>
                <w:szCs w:val="20"/>
              </w:rPr>
              <w:t xml:space="preserve">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Обеспечение актуальности муниципальных правовых актов федеральному и региональному законодательству</w:t>
            </w:r>
          </w:p>
        </w:tc>
      </w:tr>
      <w:tr w:rsidR="005B3F66" w:rsidRPr="003367AC" w:rsidTr="009B47B1">
        <w:tc>
          <w:tcPr>
            <w:tcW w:w="9919" w:type="dxa"/>
            <w:gridSpan w:val="5"/>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b/>
                <w:bCs/>
                <w:sz w:val="20"/>
                <w:szCs w:val="20"/>
              </w:rPr>
            </w:pPr>
            <w:r w:rsidRPr="003367AC">
              <w:rPr>
                <w:b/>
                <w:sz w:val="20"/>
                <w:szCs w:val="20"/>
              </w:rPr>
              <w:t>3.</w:t>
            </w:r>
            <w:r w:rsidRPr="003367AC">
              <w:rPr>
                <w:b/>
                <w:bCs/>
                <w:sz w:val="20"/>
                <w:szCs w:val="20"/>
              </w:rPr>
              <w:t xml:space="preserve"> Антикоррупционная экспертиза нормативных правовых актов и их проектов</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sz w:val="20"/>
                <w:szCs w:val="20"/>
              </w:rPr>
            </w:pPr>
            <w:r w:rsidRPr="003367AC">
              <w:rPr>
                <w:sz w:val="20"/>
                <w:szCs w:val="20"/>
              </w:rPr>
              <w:t>3.1.</w:t>
            </w:r>
          </w:p>
        </w:tc>
        <w:tc>
          <w:tcPr>
            <w:tcW w:w="2514"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 xml:space="preserve">Экспертиза решений Собрания депутатов сельского поселения, постановлений и </w:t>
            </w:r>
            <w:r w:rsidRPr="003367AC">
              <w:rPr>
                <w:sz w:val="20"/>
                <w:szCs w:val="20"/>
              </w:rPr>
              <w:lastRenderedPageBreak/>
              <w:t xml:space="preserve">распоряжений администрации сельского поселения и их проектов на </w:t>
            </w:r>
            <w:proofErr w:type="spellStart"/>
            <w:r w:rsidRPr="003367AC">
              <w:rPr>
                <w:sz w:val="20"/>
                <w:szCs w:val="20"/>
              </w:rPr>
              <w:t>коррупциогенность</w:t>
            </w:r>
            <w:proofErr w:type="spellEnd"/>
            <w:r w:rsidRPr="003367AC">
              <w:rPr>
                <w:sz w:val="20"/>
                <w:szCs w:val="20"/>
              </w:rPr>
              <w:t> </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lastRenderedPageBreak/>
              <w:t>Постоянно</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 xml:space="preserve">Должностное </w:t>
            </w:r>
            <w:proofErr w:type="gramStart"/>
            <w:r w:rsidRPr="003367AC">
              <w:rPr>
                <w:sz w:val="20"/>
                <w:szCs w:val="20"/>
              </w:rPr>
              <w:t>лицо,  ответственное</w:t>
            </w:r>
            <w:proofErr w:type="gramEnd"/>
            <w:r w:rsidRPr="003367AC">
              <w:rPr>
                <w:sz w:val="20"/>
                <w:szCs w:val="20"/>
              </w:rPr>
              <w:t xml:space="preserve"> за профилактику коррупционных и иных </w:t>
            </w:r>
            <w:r w:rsidRPr="003367AC">
              <w:rPr>
                <w:sz w:val="20"/>
                <w:szCs w:val="20"/>
              </w:rPr>
              <w:lastRenderedPageBreak/>
              <w:t>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lastRenderedPageBreak/>
              <w:t xml:space="preserve">Снижение рисков выявления </w:t>
            </w:r>
            <w:proofErr w:type="spellStart"/>
            <w:r w:rsidRPr="003367AC">
              <w:rPr>
                <w:sz w:val="20"/>
                <w:szCs w:val="20"/>
              </w:rPr>
              <w:t>коррупциогенных</w:t>
            </w:r>
            <w:proofErr w:type="spellEnd"/>
            <w:r w:rsidRPr="003367AC">
              <w:rPr>
                <w:sz w:val="20"/>
                <w:szCs w:val="20"/>
              </w:rPr>
              <w:t xml:space="preserve"> факторов </w:t>
            </w:r>
            <w:r w:rsidRPr="003367AC">
              <w:rPr>
                <w:sz w:val="20"/>
                <w:szCs w:val="20"/>
              </w:rPr>
              <w:lastRenderedPageBreak/>
              <w:t>в муниципальных правовых актах и их проектах</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sz w:val="20"/>
                <w:szCs w:val="20"/>
              </w:rPr>
            </w:pPr>
            <w:r w:rsidRPr="003367AC">
              <w:rPr>
                <w:sz w:val="20"/>
                <w:szCs w:val="20"/>
              </w:rPr>
              <w:t>3.2.</w:t>
            </w:r>
          </w:p>
        </w:tc>
        <w:tc>
          <w:tcPr>
            <w:tcW w:w="2514"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widowControl w:val="0"/>
              <w:autoSpaceDE w:val="0"/>
              <w:autoSpaceDN w:val="0"/>
              <w:adjustRightInd w:val="0"/>
              <w:rPr>
                <w:sz w:val="20"/>
                <w:szCs w:val="20"/>
              </w:rPr>
            </w:pPr>
            <w:r w:rsidRPr="003367AC">
              <w:rPr>
                <w:sz w:val="20"/>
                <w:szCs w:val="20"/>
              </w:rPr>
              <w:t>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widowControl w:val="0"/>
              <w:autoSpaceDE w:val="0"/>
              <w:autoSpaceDN w:val="0"/>
              <w:adjustRightInd w:val="0"/>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widowControl w:val="0"/>
              <w:autoSpaceDE w:val="0"/>
              <w:autoSpaceDN w:val="0"/>
              <w:adjustRightInd w:val="0"/>
              <w:rPr>
                <w:sz w:val="20"/>
                <w:szCs w:val="20"/>
              </w:rPr>
            </w:pPr>
            <w:r w:rsidRPr="003367AC">
              <w:rPr>
                <w:sz w:val="20"/>
                <w:szCs w:val="20"/>
              </w:rPr>
              <w:t xml:space="preserve">Должностное </w:t>
            </w:r>
            <w:proofErr w:type="gramStart"/>
            <w:r w:rsidRPr="003367AC">
              <w:rPr>
                <w:sz w:val="20"/>
                <w:szCs w:val="20"/>
              </w:rPr>
              <w:t>лицо,  ответственное</w:t>
            </w:r>
            <w:proofErr w:type="gramEnd"/>
            <w:r w:rsidRPr="003367AC">
              <w:rPr>
                <w:sz w:val="20"/>
                <w:szCs w:val="20"/>
              </w:rPr>
              <w:t xml:space="preserve">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pStyle w:val="af1"/>
              <w:rPr>
                <w:rFonts w:ascii="Times New Roman" w:hAnsi="Times New Roman" w:cs="Times New Roman"/>
                <w:sz w:val="20"/>
                <w:szCs w:val="20"/>
              </w:rPr>
            </w:pPr>
            <w:r w:rsidRPr="003367AC">
              <w:rPr>
                <w:rFonts w:ascii="Times New Roman" w:hAnsi="Times New Roman" w:cs="Times New Roman"/>
                <w:sz w:val="20"/>
                <w:szCs w:val="20"/>
              </w:rPr>
              <w:t>Повышение качества нормативных правовых актов и их проектов</w:t>
            </w:r>
          </w:p>
        </w:tc>
      </w:tr>
      <w:tr w:rsidR="005B3F66" w:rsidRPr="003367AC" w:rsidTr="009B47B1">
        <w:tc>
          <w:tcPr>
            <w:tcW w:w="9919" w:type="dxa"/>
            <w:gridSpan w:val="5"/>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b/>
                <w:bCs/>
                <w:sz w:val="20"/>
                <w:szCs w:val="20"/>
              </w:rPr>
            </w:pPr>
            <w:r w:rsidRPr="003367AC">
              <w:rPr>
                <w:b/>
                <w:bCs/>
                <w:sz w:val="20"/>
                <w:szCs w:val="20"/>
              </w:rPr>
              <w:t>4. Организация мониторинга факторов, порождающих коррупцию или способствующих их распространению и мер антикоррупционной политики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4.1.</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Проведение оценки коррупционных рисков и ранжирование их по степени распространенности</w:t>
            </w:r>
          </w:p>
          <w:p w:rsidR="005B3F66" w:rsidRPr="003367AC" w:rsidRDefault="005B3F66" w:rsidP="009B47B1">
            <w:pPr>
              <w:rPr>
                <w:sz w:val="20"/>
                <w:szCs w:val="20"/>
              </w:rPr>
            </w:pPr>
            <w:r w:rsidRPr="003367AC">
              <w:rPr>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Ежегодно, к 1 сентября</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Снижение рисков выявления фактов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4.2.</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Проведение анкетирования среди получателей муниципальных услуг на предмет оценки </w:t>
            </w:r>
            <w:proofErr w:type="gramStart"/>
            <w:r w:rsidRPr="003367AC">
              <w:rPr>
                <w:sz w:val="20"/>
                <w:szCs w:val="20"/>
              </w:rPr>
              <w:t>коррупционных  проявлений</w:t>
            </w:r>
            <w:proofErr w:type="gramEnd"/>
            <w:r w:rsidRPr="003367AC">
              <w:rPr>
                <w:sz w:val="20"/>
                <w:szCs w:val="20"/>
              </w:rPr>
              <w:t xml:space="preserve"> в действиях должностных лиц органов государственной власти и органов местного самоуправления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spacing w:before="100" w:beforeAutospacing="1" w:after="100" w:afterAutospacing="1"/>
              <w:rPr>
                <w:sz w:val="20"/>
                <w:szCs w:val="20"/>
              </w:rPr>
            </w:pPr>
            <w:r w:rsidRPr="003367AC">
              <w:rPr>
                <w:sz w:val="20"/>
                <w:szCs w:val="20"/>
              </w:rPr>
              <w:t xml:space="preserve">Ежегодно, </w:t>
            </w:r>
            <w:proofErr w:type="gramStart"/>
            <w:r w:rsidRPr="003367AC">
              <w:rPr>
                <w:sz w:val="20"/>
                <w:szCs w:val="20"/>
              </w:rPr>
              <w:t>до  1</w:t>
            </w:r>
            <w:proofErr w:type="gramEnd"/>
            <w:r w:rsidRPr="003367AC">
              <w:rPr>
                <w:sz w:val="20"/>
                <w:szCs w:val="20"/>
              </w:rPr>
              <w:t xml:space="preserve"> октября</w:t>
            </w:r>
          </w:p>
          <w:p w:rsidR="005B3F66" w:rsidRPr="003367AC" w:rsidRDefault="005B3F66" w:rsidP="009B47B1">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Администрация   </w:t>
            </w:r>
          </w:p>
          <w:p w:rsidR="005B3F66" w:rsidRPr="003367AC" w:rsidRDefault="005B3F66" w:rsidP="00446595">
            <w:pPr>
              <w:rPr>
                <w:sz w:val="20"/>
                <w:szCs w:val="20"/>
              </w:rPr>
            </w:pPr>
            <w:r w:rsidRPr="003367AC">
              <w:rPr>
                <w:sz w:val="20"/>
                <w:szCs w:val="20"/>
              </w:rPr>
              <w:t xml:space="preserve">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Сбор статистической информации в области противодействия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4.3.</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Анализ обращений граждан на предмет наличия в них информации о фактах коррупции со стороны муниципальных служащих и руководителей </w:t>
            </w:r>
            <w:proofErr w:type="gramStart"/>
            <w:r w:rsidRPr="003367AC">
              <w:rPr>
                <w:sz w:val="20"/>
                <w:szCs w:val="20"/>
              </w:rPr>
              <w:t>муниципальных  учреждений</w:t>
            </w:r>
            <w:proofErr w:type="gramEnd"/>
            <w:r w:rsidRPr="003367AC">
              <w:rPr>
                <w:sz w:val="20"/>
                <w:szCs w:val="20"/>
              </w:rPr>
              <w:t>. Принятие по результатам анализа организационных мер, направленных на предупреждение подобных фактов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Ежегодно, к 1 января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поселения, </w:t>
            </w: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Сбор статистической информации в области противодействия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4.4.</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и </w:t>
            </w:r>
            <w:r w:rsidRPr="003367AC">
              <w:rPr>
                <w:sz w:val="20"/>
                <w:szCs w:val="20"/>
              </w:rPr>
              <w:lastRenderedPageBreak/>
              <w:t>организаций их должностных лиц в целях выработки и принятия мер по предупреждению и устранению причин выявленных нарушений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spacing w:before="100" w:beforeAutospacing="1" w:after="100" w:afterAutospacing="1"/>
              <w:rPr>
                <w:sz w:val="20"/>
                <w:szCs w:val="20"/>
              </w:rPr>
            </w:pPr>
            <w:r w:rsidRPr="003367AC">
              <w:rPr>
                <w:sz w:val="20"/>
                <w:szCs w:val="20"/>
              </w:rPr>
              <w:lastRenderedPageBreak/>
              <w:t>Не реже 1 раза в квартал</w:t>
            </w:r>
          </w:p>
          <w:p w:rsidR="005B3F66" w:rsidRPr="003367AC" w:rsidRDefault="005B3F66" w:rsidP="009B47B1">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 Сбор статистической информации в области противодействия коррупции</w:t>
            </w:r>
          </w:p>
        </w:tc>
      </w:tr>
      <w:tr w:rsidR="005B3F66" w:rsidRPr="003367AC" w:rsidTr="009B47B1">
        <w:trPr>
          <w:trHeight w:val="485"/>
        </w:trPr>
        <w:tc>
          <w:tcPr>
            <w:tcW w:w="9919" w:type="dxa"/>
            <w:gridSpan w:val="5"/>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b/>
                <w:bCs/>
                <w:sz w:val="20"/>
                <w:szCs w:val="20"/>
              </w:rPr>
            </w:pPr>
            <w:r w:rsidRPr="003367AC">
              <w:rPr>
                <w:b/>
                <w:bCs/>
                <w:sz w:val="20"/>
                <w:szCs w:val="20"/>
              </w:rPr>
              <w:t xml:space="preserve">5. </w:t>
            </w:r>
            <w:r w:rsidRPr="003367AC">
              <w:rPr>
                <w:b/>
                <w:sz w:val="20"/>
                <w:szCs w:val="20"/>
              </w:rPr>
              <w:t>Внедрение антикоррупционных механизмов в рамках реализации кадровой политики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5.1</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Анализ уровня профессиональной подготовки муниципальных служащих, обеспечение повышения их квалификации.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Ежегодно, к 1 сентября</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Глава администрации сельского поселения</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Своевременная подготовка квалифицированного кадрового состава муниципальных служащих</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5.2.</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Освещение вопросов кадровой политики в СМИ и сети Интернет</w:t>
            </w:r>
          </w:p>
          <w:p w:rsidR="005B3F66" w:rsidRPr="003367AC" w:rsidRDefault="005B3F66" w:rsidP="009B47B1">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Информационное просвещение населения</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5.3.</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Мониторинг конкурсного замещения вакантных должностей муниципальной службы и руководителей </w:t>
            </w:r>
            <w:proofErr w:type="gramStart"/>
            <w:r w:rsidRPr="003367AC">
              <w:rPr>
                <w:sz w:val="20"/>
                <w:szCs w:val="20"/>
              </w:rPr>
              <w:t>муниципальных  учреждений</w:t>
            </w:r>
            <w:proofErr w:type="gramEnd"/>
            <w:r w:rsidRPr="003367AC">
              <w:rPr>
                <w:sz w:val="20"/>
                <w:szCs w:val="20"/>
              </w:rPr>
              <w:t xml:space="preserve"> сельского поселения </w:t>
            </w:r>
          </w:p>
          <w:p w:rsidR="005B3F66" w:rsidRPr="003367AC" w:rsidRDefault="005B3F66" w:rsidP="009B47B1">
            <w:pPr>
              <w:rPr>
                <w:sz w:val="20"/>
                <w:szCs w:val="20"/>
              </w:rPr>
            </w:pPr>
            <w:r w:rsidRPr="003367AC">
              <w:rPr>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поселения, должностное </w:t>
            </w:r>
            <w:proofErr w:type="gramStart"/>
            <w:r w:rsidRPr="003367AC">
              <w:rPr>
                <w:sz w:val="20"/>
                <w:szCs w:val="20"/>
              </w:rPr>
              <w:t>лицо,  ответственное</w:t>
            </w:r>
            <w:proofErr w:type="gramEnd"/>
            <w:r w:rsidRPr="003367AC">
              <w:rPr>
                <w:sz w:val="20"/>
                <w:szCs w:val="20"/>
              </w:rPr>
              <w:t xml:space="preserve">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Формирование квалифицированного кадрового состава</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5.4.</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Формирование кадрового резерва для замещения вакантных должностей муниципальной службы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w:t>
            </w:r>
            <w:proofErr w:type="gramStart"/>
            <w:r w:rsidRPr="003367AC">
              <w:rPr>
                <w:sz w:val="20"/>
                <w:szCs w:val="20"/>
              </w:rPr>
              <w:t>поселения,  должностное</w:t>
            </w:r>
            <w:proofErr w:type="gramEnd"/>
            <w:r w:rsidRPr="003367AC">
              <w:rPr>
                <w:sz w:val="20"/>
                <w:szCs w:val="20"/>
              </w:rPr>
              <w:t xml:space="preserve">  лицо,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Формирование квалифицированного кадрового состава муниципальных служащих</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5.5.</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Совершенствование системы мотивации и стимулирования труда муниципальных служащих</w:t>
            </w:r>
          </w:p>
          <w:p w:rsidR="005B3F66" w:rsidRPr="003367AC" w:rsidRDefault="005B3F66" w:rsidP="009B47B1">
            <w:pPr>
              <w:rPr>
                <w:sz w:val="20"/>
                <w:szCs w:val="20"/>
              </w:rPr>
            </w:pPr>
            <w:r w:rsidRPr="003367AC">
              <w:rPr>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Глава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Совершенствование трудовой деятельности муниципальных служащих</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5.6.</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Повышение уровня профессиональной подготовки специалистов администрации сельского поселения и руководителей муниципальных учреждений сельского </w:t>
            </w:r>
            <w:proofErr w:type="gramStart"/>
            <w:r w:rsidRPr="003367AC">
              <w:rPr>
                <w:sz w:val="20"/>
                <w:szCs w:val="20"/>
              </w:rPr>
              <w:t>поселения  в</w:t>
            </w:r>
            <w:proofErr w:type="gramEnd"/>
            <w:r w:rsidRPr="003367AC">
              <w:rPr>
                <w:sz w:val="20"/>
                <w:szCs w:val="20"/>
              </w:rPr>
              <w:t xml:space="preserve"> сфере проведения антикоррупционной экспертизы и организации противодействия коррупции</w:t>
            </w:r>
          </w:p>
          <w:p w:rsidR="005B3F66" w:rsidRPr="003367AC" w:rsidRDefault="005B3F66" w:rsidP="009B47B1">
            <w:pPr>
              <w:rPr>
                <w:sz w:val="20"/>
                <w:szCs w:val="20"/>
              </w:rPr>
            </w:pPr>
            <w:r w:rsidRPr="003367AC">
              <w:rPr>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446595">
            <w:pPr>
              <w:rPr>
                <w:sz w:val="20"/>
                <w:szCs w:val="20"/>
              </w:rPr>
            </w:pPr>
            <w:r w:rsidRPr="003367AC">
              <w:rPr>
                <w:sz w:val="20"/>
                <w:szCs w:val="20"/>
              </w:rPr>
              <w:t xml:space="preserve">Глава администрации сельского поселения, </w:t>
            </w:r>
            <w:proofErr w:type="gramStart"/>
            <w:r w:rsidRPr="003367AC">
              <w:rPr>
                <w:sz w:val="20"/>
                <w:szCs w:val="20"/>
              </w:rPr>
              <w:t>должностное  лицо</w:t>
            </w:r>
            <w:proofErr w:type="gramEnd"/>
            <w:r w:rsidRPr="003367AC">
              <w:rPr>
                <w:sz w:val="20"/>
                <w:szCs w:val="20"/>
              </w:rPr>
              <w:t xml:space="preserve">,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Повышение качества работы</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5.7.</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Проведение аттестации муниципальных служащих сельского </w:t>
            </w:r>
            <w:proofErr w:type="gramStart"/>
            <w:r w:rsidRPr="003367AC">
              <w:rPr>
                <w:sz w:val="20"/>
                <w:szCs w:val="20"/>
              </w:rPr>
              <w:t>поселения  в</w:t>
            </w:r>
            <w:proofErr w:type="gramEnd"/>
            <w:r w:rsidRPr="003367AC">
              <w:rPr>
                <w:sz w:val="20"/>
                <w:szCs w:val="20"/>
              </w:rPr>
              <w:t xml:space="preserve"> </w:t>
            </w:r>
            <w:r w:rsidRPr="003367AC">
              <w:rPr>
                <w:sz w:val="20"/>
                <w:szCs w:val="20"/>
              </w:rPr>
              <w:lastRenderedPageBreak/>
              <w:t>соответствии с законодательством</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lastRenderedPageBreak/>
              <w:t>Раз в 3 года</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Подготовка квалифицированного кадрового состава муниципальных служащих</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FB7320" w:rsidRPr="003367AC" w:rsidRDefault="005B3F66" w:rsidP="009B47B1">
            <w:pPr>
              <w:jc w:val="center"/>
              <w:rPr>
                <w:sz w:val="20"/>
                <w:szCs w:val="20"/>
              </w:rPr>
            </w:pPr>
            <w:r w:rsidRPr="003367AC">
              <w:rPr>
                <w:sz w:val="20"/>
                <w:szCs w:val="20"/>
              </w:rPr>
              <w:t>5.8.</w:t>
            </w: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FB7320" w:rsidRPr="003367AC" w:rsidRDefault="00FB7320" w:rsidP="00FB7320">
            <w:pPr>
              <w:rPr>
                <w:sz w:val="20"/>
                <w:szCs w:val="20"/>
              </w:rPr>
            </w:pPr>
          </w:p>
          <w:p w:rsidR="005B3F66" w:rsidRPr="003367AC" w:rsidRDefault="005B3F66" w:rsidP="00FB7320">
            <w:pPr>
              <w:rPr>
                <w:sz w:val="20"/>
                <w:szCs w:val="20"/>
              </w:rPr>
            </w:pP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 xml:space="preserve">Внедрение в деятельность по профилактике коррупционных и иных правонарушений органов местного самоуправления компьютерных программ, разработанных на базе специального программного обеспечения («Справки БК» и «Справки ГС»), в целях заполнения и формирования </w:t>
            </w:r>
            <w:r w:rsidRPr="003367AC">
              <w:rPr>
                <w:sz w:val="20"/>
                <w:szCs w:val="20"/>
              </w:rPr>
              <w:br/>
              <w:t>в электронной форме справок о доходах, расходах, об имуществе и обязательствах имущественного характера</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Глава администрации сельского поселения</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Снижение рисков выявления фактов коррупции</w:t>
            </w:r>
          </w:p>
        </w:tc>
      </w:tr>
      <w:tr w:rsidR="00FB7320" w:rsidRPr="003367AC" w:rsidTr="009B47B1">
        <w:tc>
          <w:tcPr>
            <w:tcW w:w="0" w:type="auto"/>
            <w:tcBorders>
              <w:top w:val="single" w:sz="4" w:space="0" w:color="auto"/>
              <w:left w:val="single" w:sz="4" w:space="0" w:color="auto"/>
              <w:bottom w:val="single" w:sz="4" w:space="0" w:color="auto"/>
              <w:right w:val="single" w:sz="4" w:space="0" w:color="auto"/>
            </w:tcBorders>
          </w:tcPr>
          <w:p w:rsidR="00FB7320" w:rsidRPr="003367AC" w:rsidRDefault="00FB7320" w:rsidP="009B47B1">
            <w:pPr>
              <w:jc w:val="center"/>
              <w:rPr>
                <w:sz w:val="20"/>
                <w:szCs w:val="20"/>
              </w:rPr>
            </w:pPr>
            <w:r w:rsidRPr="003367AC">
              <w:rPr>
                <w:sz w:val="20"/>
                <w:szCs w:val="20"/>
              </w:rPr>
              <w:t>5.8</w:t>
            </w:r>
          </w:p>
        </w:tc>
        <w:tc>
          <w:tcPr>
            <w:tcW w:w="2514" w:type="dxa"/>
            <w:tcBorders>
              <w:top w:val="single" w:sz="4" w:space="0" w:color="auto"/>
              <w:left w:val="single" w:sz="4" w:space="0" w:color="auto"/>
              <w:bottom w:val="single" w:sz="4" w:space="0" w:color="auto"/>
              <w:right w:val="single" w:sz="4" w:space="0" w:color="auto"/>
            </w:tcBorders>
          </w:tcPr>
          <w:p w:rsidR="00FB7320" w:rsidRPr="003367AC" w:rsidRDefault="00FB7320" w:rsidP="00446595">
            <w:pPr>
              <w:widowControl w:val="0"/>
              <w:autoSpaceDE w:val="0"/>
              <w:autoSpaceDN w:val="0"/>
              <w:adjustRightInd w:val="0"/>
              <w:rPr>
                <w:sz w:val="20"/>
                <w:szCs w:val="20"/>
              </w:rPr>
            </w:pPr>
            <w:r w:rsidRPr="003367AC">
              <w:rPr>
                <w:sz w:val="20"/>
                <w:szCs w:val="20"/>
              </w:rPr>
              <w:t>Организация контроля за ведением личных дел муниципальных служащих</w:t>
            </w:r>
            <w:r w:rsidR="00446595" w:rsidRPr="003367AC">
              <w:rPr>
                <w:sz w:val="20"/>
                <w:szCs w:val="20"/>
              </w:rPr>
              <w:t xml:space="preserve"> в части актуализации сведений в анкетах, представляемых при назначении на муниципальную</w:t>
            </w:r>
            <w:r w:rsidRPr="003367AC">
              <w:rPr>
                <w:sz w:val="20"/>
                <w:szCs w:val="20"/>
              </w:rPr>
              <w:t xml:space="preserve"> </w:t>
            </w:r>
            <w:r w:rsidR="00446595" w:rsidRPr="003367AC">
              <w:rPr>
                <w:sz w:val="20"/>
                <w:szCs w:val="20"/>
              </w:rPr>
              <w:t>должность, об их родственниках и свойственниках в целях выявления возможного конфликта интересов</w:t>
            </w:r>
          </w:p>
        </w:tc>
        <w:tc>
          <w:tcPr>
            <w:tcW w:w="0" w:type="auto"/>
            <w:tcBorders>
              <w:top w:val="single" w:sz="4" w:space="0" w:color="auto"/>
              <w:left w:val="single" w:sz="4" w:space="0" w:color="auto"/>
              <w:bottom w:val="single" w:sz="4" w:space="0" w:color="auto"/>
              <w:right w:val="single" w:sz="4" w:space="0" w:color="auto"/>
            </w:tcBorders>
          </w:tcPr>
          <w:p w:rsidR="00FB7320" w:rsidRPr="003367AC" w:rsidRDefault="00446595" w:rsidP="009B47B1">
            <w:pPr>
              <w:widowControl w:val="0"/>
              <w:autoSpaceDE w:val="0"/>
              <w:autoSpaceDN w:val="0"/>
              <w:adjustRightInd w:val="0"/>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FB7320" w:rsidRPr="003367AC" w:rsidRDefault="00446595" w:rsidP="00446595">
            <w:pPr>
              <w:widowControl w:val="0"/>
              <w:autoSpaceDE w:val="0"/>
              <w:autoSpaceDN w:val="0"/>
              <w:adjustRightInd w:val="0"/>
              <w:rPr>
                <w:sz w:val="20"/>
                <w:szCs w:val="20"/>
              </w:rPr>
            </w:pPr>
            <w:r w:rsidRPr="003367AC">
              <w:rPr>
                <w:sz w:val="20"/>
                <w:szCs w:val="20"/>
              </w:rPr>
              <w:t>должностное лицо, ответственное за профилактику коррупционных и иных правонарушений в администрации сельского поселения</w:t>
            </w:r>
          </w:p>
        </w:tc>
        <w:tc>
          <w:tcPr>
            <w:tcW w:w="2679" w:type="dxa"/>
            <w:tcBorders>
              <w:top w:val="single" w:sz="4" w:space="0" w:color="auto"/>
              <w:left w:val="single" w:sz="4" w:space="0" w:color="auto"/>
              <w:bottom w:val="single" w:sz="4" w:space="0" w:color="auto"/>
              <w:right w:val="single" w:sz="4" w:space="0" w:color="auto"/>
            </w:tcBorders>
          </w:tcPr>
          <w:p w:rsidR="00FB7320" w:rsidRPr="003367AC" w:rsidRDefault="00446595" w:rsidP="009B47B1">
            <w:pPr>
              <w:rPr>
                <w:sz w:val="20"/>
                <w:szCs w:val="20"/>
              </w:rPr>
            </w:pPr>
            <w:r w:rsidRPr="003367AC">
              <w:rPr>
                <w:sz w:val="20"/>
                <w:szCs w:val="20"/>
              </w:rPr>
              <w:t>Снижение рисков выявления фактов коррупции</w:t>
            </w:r>
          </w:p>
        </w:tc>
      </w:tr>
      <w:tr w:rsidR="005B3F66" w:rsidRPr="003367AC" w:rsidTr="009B47B1">
        <w:tc>
          <w:tcPr>
            <w:tcW w:w="9919" w:type="dxa"/>
            <w:gridSpan w:val="5"/>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b/>
                <w:sz w:val="20"/>
                <w:szCs w:val="20"/>
              </w:rPr>
            </w:pPr>
            <w:r w:rsidRPr="003367AC">
              <w:rPr>
                <w:b/>
                <w:sz w:val="20"/>
                <w:szCs w:val="20"/>
              </w:rPr>
              <w:t>6. Внедрение антикоррупционных механизмов в рамках организации деятельности по размещению муниципальных заказов</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6.1.</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 xml:space="preserve">Обязательная экспертиза конкурсной документации в сфере закупок для муниципальных нужд на </w:t>
            </w:r>
            <w:proofErr w:type="spellStart"/>
            <w:r w:rsidRPr="003367AC">
              <w:rPr>
                <w:sz w:val="20"/>
                <w:szCs w:val="20"/>
              </w:rPr>
              <w:t>коррупциогенность</w:t>
            </w:r>
            <w:proofErr w:type="spellEnd"/>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 xml:space="preserve">Глава администрации сельского поселения, </w:t>
            </w: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pStyle w:val="af1"/>
              <w:rPr>
                <w:rFonts w:ascii="Times New Roman" w:hAnsi="Times New Roman" w:cs="Times New Roman"/>
                <w:sz w:val="20"/>
                <w:szCs w:val="20"/>
              </w:rPr>
            </w:pPr>
            <w:r w:rsidRPr="003367AC">
              <w:rPr>
                <w:rFonts w:ascii="Times New Roman" w:hAnsi="Times New Roman" w:cs="Times New Roman"/>
                <w:sz w:val="20"/>
                <w:szCs w:val="20"/>
              </w:rPr>
              <w:t>Снижение рисков выявления фактов коррупции при привлечении средств бюджета сельского поселения</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6.2.</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Внедрение процедуры мониторинга цен закупаемой продукции</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поселения, </w:t>
            </w: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pStyle w:val="af1"/>
              <w:rPr>
                <w:rFonts w:ascii="Times New Roman" w:hAnsi="Times New Roman" w:cs="Times New Roman"/>
                <w:sz w:val="20"/>
                <w:szCs w:val="20"/>
              </w:rPr>
            </w:pPr>
            <w:r w:rsidRPr="003367AC">
              <w:rPr>
                <w:rFonts w:ascii="Times New Roman" w:hAnsi="Times New Roman" w:cs="Times New Roman"/>
                <w:sz w:val="20"/>
                <w:szCs w:val="20"/>
              </w:rPr>
              <w:t>Снижение рисков выявления фактов коррупции при привлечении средств бюджета сельского поселения</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6.3.</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Отслеживание эффективности бюджетных расходов при проведении закупок для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поселения, </w:t>
            </w: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pStyle w:val="af1"/>
              <w:rPr>
                <w:rFonts w:ascii="Times New Roman" w:hAnsi="Times New Roman" w:cs="Times New Roman"/>
                <w:sz w:val="20"/>
                <w:szCs w:val="20"/>
              </w:rPr>
            </w:pPr>
            <w:r w:rsidRPr="003367AC">
              <w:rPr>
                <w:rFonts w:ascii="Times New Roman" w:hAnsi="Times New Roman" w:cs="Times New Roman"/>
                <w:sz w:val="20"/>
                <w:szCs w:val="20"/>
              </w:rPr>
              <w:t>Снижение рисков выявления фактов коррупции при привлечении средств бюджета сельского поселения</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lastRenderedPageBreak/>
              <w:t>6.4.</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Проведение мероприятий по устранению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размещения и контроля над проведением закупок для муниципальных нужд</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поселения, </w:t>
            </w: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pStyle w:val="af1"/>
              <w:rPr>
                <w:rFonts w:ascii="Times New Roman" w:hAnsi="Times New Roman" w:cs="Times New Roman"/>
                <w:sz w:val="20"/>
                <w:szCs w:val="20"/>
              </w:rPr>
            </w:pPr>
            <w:r w:rsidRPr="003367AC">
              <w:rPr>
                <w:rFonts w:ascii="Times New Roman" w:hAnsi="Times New Roman" w:cs="Times New Roman"/>
                <w:sz w:val="20"/>
                <w:szCs w:val="20"/>
              </w:rPr>
              <w:t>Снижение рисков выявления фактов коррупции при привлечении средств бюджета сельского поселения</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6.5.</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 xml:space="preserve">Повышение эффективности внутреннего финансового аудита </w:t>
            </w:r>
            <w:r w:rsidRPr="003367AC">
              <w:rPr>
                <w:sz w:val="20"/>
                <w:szCs w:val="20"/>
              </w:rPr>
              <w:br/>
              <w:t>в органах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1 раз в год</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rPr>
                <w:sz w:val="20"/>
                <w:szCs w:val="20"/>
              </w:rPr>
            </w:pPr>
            <w:r w:rsidRPr="003367AC">
              <w:rPr>
                <w:sz w:val="20"/>
                <w:szCs w:val="20"/>
              </w:rPr>
              <w:t xml:space="preserve">Глава администрации сельского поселения, </w:t>
            </w: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pStyle w:val="af1"/>
              <w:rPr>
                <w:rFonts w:ascii="Times New Roman" w:hAnsi="Times New Roman" w:cs="Times New Roman"/>
                <w:sz w:val="20"/>
                <w:szCs w:val="20"/>
              </w:rPr>
            </w:pPr>
            <w:r w:rsidRPr="003367AC">
              <w:rPr>
                <w:rFonts w:ascii="Times New Roman" w:hAnsi="Times New Roman" w:cs="Times New Roman"/>
                <w:sz w:val="20"/>
                <w:szCs w:val="20"/>
              </w:rPr>
              <w:t>Снижение рисков выявления фактов коррупции при привлечении средств бюджета сельского поселения</w:t>
            </w:r>
          </w:p>
        </w:tc>
      </w:tr>
      <w:tr w:rsidR="005B3F66" w:rsidRPr="003367AC" w:rsidTr="009B47B1">
        <w:tc>
          <w:tcPr>
            <w:tcW w:w="9919" w:type="dxa"/>
            <w:gridSpan w:val="5"/>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sz w:val="20"/>
                <w:szCs w:val="20"/>
              </w:rPr>
            </w:pPr>
            <w:r w:rsidRPr="003367AC">
              <w:rPr>
                <w:b/>
                <w:bCs/>
                <w:sz w:val="20"/>
                <w:szCs w:val="20"/>
              </w:rPr>
              <w:t>7. Внедрение внутреннего контроля в администрации сельского поселения</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7.1.</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Обеспечение эффективного контроля за соблюдением муниципальными служащими и </w:t>
            </w:r>
            <w:proofErr w:type="gramStart"/>
            <w:r w:rsidRPr="003367AC">
              <w:rPr>
                <w:sz w:val="20"/>
                <w:szCs w:val="20"/>
              </w:rPr>
              <w:t>руководителей  муниципальных</w:t>
            </w:r>
            <w:proofErr w:type="gramEnd"/>
            <w:r w:rsidRPr="003367AC">
              <w:rPr>
                <w:sz w:val="20"/>
                <w:szCs w:val="20"/>
              </w:rPr>
              <w:t xml:space="preserve"> учреждений сельского поселения ограничений, предусмотренных законодательством о муниципальной службе</w:t>
            </w:r>
          </w:p>
          <w:p w:rsidR="005B3F66" w:rsidRPr="003367AC" w:rsidRDefault="005B3F66" w:rsidP="009B47B1">
            <w:pPr>
              <w:rPr>
                <w:sz w:val="20"/>
                <w:szCs w:val="20"/>
              </w:rPr>
            </w:pPr>
            <w:r w:rsidRPr="003367AC">
              <w:rPr>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proofErr w:type="gramStart"/>
            <w:r w:rsidRPr="003367AC">
              <w:rPr>
                <w:sz w:val="20"/>
                <w:szCs w:val="20"/>
              </w:rPr>
              <w:t>Глава  администрации</w:t>
            </w:r>
            <w:proofErr w:type="gramEnd"/>
            <w:r w:rsidRPr="003367AC">
              <w:rPr>
                <w:sz w:val="20"/>
                <w:szCs w:val="20"/>
              </w:rPr>
              <w:t xml:space="preserve"> сельского поселения, должностное  лицо,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Снижение рисков выявления фактов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7.2.</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Реализация комплекса мероприятий по контролю за деятельностью муниципальных служащих, осуществляющих разрешительные, контролирующие функции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w:t>
            </w:r>
            <w:proofErr w:type="gramStart"/>
            <w:r w:rsidRPr="003367AC">
              <w:rPr>
                <w:sz w:val="20"/>
                <w:szCs w:val="20"/>
              </w:rPr>
              <w:t>администрации  сельского</w:t>
            </w:r>
            <w:proofErr w:type="gramEnd"/>
            <w:r w:rsidRPr="003367AC">
              <w:rPr>
                <w:sz w:val="20"/>
                <w:szCs w:val="20"/>
              </w:rPr>
              <w:t xml:space="preserve"> поселения</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Снижение рисков выявления фактов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7.3.</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 Мониторинг имущественного состояния должностных лиц администрации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Ежегодно, до 30 апреля</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поселения, </w:t>
            </w: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руководители муниципальных  учреждений сельского поселения.</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Снижение рисков выявления фактов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7.4.</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Проведение проверки на причастность муниципальных служащих и руководителей муниципальных учреждений сельского </w:t>
            </w:r>
            <w:proofErr w:type="gramStart"/>
            <w:r w:rsidRPr="003367AC">
              <w:rPr>
                <w:sz w:val="20"/>
                <w:szCs w:val="20"/>
              </w:rPr>
              <w:t>поселения  к</w:t>
            </w:r>
            <w:proofErr w:type="gramEnd"/>
            <w:r w:rsidRPr="003367AC">
              <w:rPr>
                <w:sz w:val="20"/>
                <w:szCs w:val="20"/>
              </w:rPr>
              <w:t xml:space="preserve"> осуществлению предпринимательской деятельности</w:t>
            </w:r>
          </w:p>
          <w:p w:rsidR="005B3F66" w:rsidRPr="003367AC" w:rsidRDefault="005B3F66" w:rsidP="009B47B1">
            <w:pPr>
              <w:rPr>
                <w:sz w:val="20"/>
                <w:szCs w:val="20"/>
              </w:rPr>
            </w:pPr>
            <w:r w:rsidRPr="003367AC">
              <w:rPr>
                <w:sz w:val="20"/>
                <w:szCs w:val="20"/>
              </w:rPr>
              <w:lastRenderedPageBreak/>
              <w:t>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lastRenderedPageBreak/>
              <w:t xml:space="preserve">Ежегодно, </w:t>
            </w:r>
            <w:proofErr w:type="gramStart"/>
            <w:r w:rsidRPr="003367AC">
              <w:rPr>
                <w:sz w:val="20"/>
                <w:szCs w:val="20"/>
              </w:rPr>
              <w:t>до  30</w:t>
            </w:r>
            <w:proofErr w:type="gramEnd"/>
            <w:r w:rsidRPr="003367AC">
              <w:rPr>
                <w:sz w:val="20"/>
                <w:szCs w:val="20"/>
              </w:rPr>
              <w:t xml:space="preserve"> сентября</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w:t>
            </w:r>
            <w:proofErr w:type="gramStart"/>
            <w:r w:rsidRPr="003367AC">
              <w:rPr>
                <w:sz w:val="20"/>
                <w:szCs w:val="20"/>
              </w:rPr>
              <w:t>поселения,  должностное</w:t>
            </w:r>
            <w:proofErr w:type="gramEnd"/>
            <w:r w:rsidRPr="003367AC">
              <w:rPr>
                <w:sz w:val="20"/>
                <w:szCs w:val="20"/>
              </w:rPr>
              <w:t xml:space="preserve">  лицо,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Снижение рисков выявления фактов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7.5.</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Проверка персональных данных, предоставляемых кандидатами при поступлении на муниципальную службу и на должность руководителя муниципального учреждения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2019-2020 </w:t>
            </w:r>
            <w:proofErr w:type="spellStart"/>
            <w:r w:rsidRPr="003367AC">
              <w:rPr>
                <w:sz w:val="20"/>
                <w:szCs w:val="20"/>
              </w:rPr>
              <w:t>г.г</w:t>
            </w:r>
            <w:proofErr w:type="spellEnd"/>
            <w:r w:rsidRPr="003367AC">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Снижение рисков выявления фактов коррупции</w:t>
            </w:r>
          </w:p>
        </w:tc>
      </w:tr>
      <w:tr w:rsidR="005B3F66" w:rsidRPr="003367AC" w:rsidTr="009B47B1">
        <w:tc>
          <w:tcPr>
            <w:tcW w:w="9919" w:type="dxa"/>
            <w:gridSpan w:val="5"/>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sz w:val="20"/>
                <w:szCs w:val="20"/>
              </w:rPr>
            </w:pPr>
            <w:r w:rsidRPr="003367AC">
              <w:rPr>
                <w:b/>
                <w:bCs/>
                <w:sz w:val="20"/>
                <w:szCs w:val="20"/>
              </w:rPr>
              <w:t>8. Организация антикоррупционной пропаганды и просвещения</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8.1.</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Организация размещения статей в СМИ и сети Интернет по вопросам предупреждения и искоренения коррупции</w:t>
            </w:r>
          </w:p>
          <w:p w:rsidR="005B3F66" w:rsidRPr="003367AC" w:rsidRDefault="005B3F66" w:rsidP="009B47B1">
            <w:pPr>
              <w:rPr>
                <w:sz w:val="20"/>
                <w:szCs w:val="20"/>
              </w:rPr>
            </w:pPr>
            <w:r w:rsidRPr="003367AC">
              <w:rPr>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поселения, </w:t>
            </w:r>
            <w:proofErr w:type="gramStart"/>
            <w:r w:rsidRPr="003367AC">
              <w:rPr>
                <w:sz w:val="20"/>
                <w:szCs w:val="20"/>
              </w:rPr>
              <w:t>должностное  лицо</w:t>
            </w:r>
            <w:proofErr w:type="gramEnd"/>
            <w:r w:rsidRPr="003367AC">
              <w:rPr>
                <w:sz w:val="20"/>
                <w:szCs w:val="20"/>
              </w:rPr>
              <w:t>,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Обеспечение открытости информации по выполнению плана мероприятий по противодействию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8.2.</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Организация выставочных экспозиций по вопросам противодействия коррупции на базе библиотек</w:t>
            </w:r>
          </w:p>
          <w:p w:rsidR="005B3F66" w:rsidRPr="003367AC" w:rsidRDefault="005B3F66" w:rsidP="009B47B1">
            <w:pPr>
              <w:rPr>
                <w:sz w:val="20"/>
                <w:szCs w:val="20"/>
              </w:rPr>
            </w:pPr>
            <w:r w:rsidRPr="003367AC">
              <w:rPr>
                <w:sz w:val="20"/>
                <w:szCs w:val="20"/>
              </w:rPr>
              <w:t>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proofErr w:type="gramStart"/>
            <w:r w:rsidRPr="003367AC">
              <w:rPr>
                <w:sz w:val="20"/>
                <w:szCs w:val="20"/>
              </w:rPr>
              <w:t>Ежегодно,  до</w:t>
            </w:r>
            <w:proofErr w:type="gramEnd"/>
            <w:r w:rsidRPr="003367AC">
              <w:rPr>
                <w:sz w:val="20"/>
                <w:szCs w:val="20"/>
              </w:rPr>
              <w:t xml:space="preserve"> 1 декабря</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Администрация   </w:t>
            </w:r>
          </w:p>
          <w:p w:rsidR="005B3F66" w:rsidRPr="003367AC" w:rsidRDefault="005B3F66" w:rsidP="009B47B1">
            <w:pPr>
              <w:rPr>
                <w:sz w:val="20"/>
                <w:szCs w:val="20"/>
              </w:rPr>
            </w:pPr>
            <w:r w:rsidRPr="003367AC">
              <w:rPr>
                <w:sz w:val="20"/>
                <w:szCs w:val="20"/>
              </w:rPr>
              <w:t xml:space="preserve"> сельского </w:t>
            </w:r>
            <w:proofErr w:type="gramStart"/>
            <w:r w:rsidRPr="003367AC">
              <w:rPr>
                <w:sz w:val="20"/>
                <w:szCs w:val="20"/>
              </w:rPr>
              <w:t>поселения,  отдел</w:t>
            </w:r>
            <w:proofErr w:type="gramEnd"/>
            <w:r w:rsidRPr="003367AC">
              <w:rPr>
                <w:sz w:val="20"/>
                <w:szCs w:val="20"/>
              </w:rPr>
              <w:t xml:space="preserve"> образования социального развития администрации Цивильского района*</w:t>
            </w:r>
          </w:p>
        </w:tc>
        <w:tc>
          <w:tcPr>
            <w:tcW w:w="2679"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Обеспечение открытости информации по противодействию коррупции</w:t>
            </w:r>
          </w:p>
        </w:tc>
      </w:tr>
      <w:tr w:rsidR="005B3F66" w:rsidRPr="003367AC" w:rsidTr="009B47B1">
        <w:tc>
          <w:tcPr>
            <w:tcW w:w="9919" w:type="dxa"/>
            <w:gridSpan w:val="5"/>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jc w:val="center"/>
              <w:rPr>
                <w:b/>
                <w:bCs/>
                <w:sz w:val="20"/>
                <w:szCs w:val="20"/>
              </w:rPr>
            </w:pPr>
            <w:r w:rsidRPr="003367AC">
              <w:rPr>
                <w:b/>
                <w:bCs/>
                <w:sz w:val="20"/>
                <w:szCs w:val="20"/>
              </w:rPr>
              <w:t xml:space="preserve">9. Обеспечение доступа граждан и организаций к информации о деятельности органов местного самоуправлении сельского поселения </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9.1.</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Отчет о деятельности органов местного самоуправления   сельского поселения перед населением о проводимой работе в целом и по предупреждению коррупционных правонарушений через СМИ и сеть Интернет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Ежегодно, до 1 апреля</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Глава администрации </w:t>
            </w:r>
          </w:p>
          <w:p w:rsidR="005B3F66" w:rsidRPr="003367AC" w:rsidRDefault="005B3F66" w:rsidP="009B47B1">
            <w:pPr>
              <w:rPr>
                <w:sz w:val="20"/>
                <w:szCs w:val="20"/>
              </w:rPr>
            </w:pPr>
            <w:r w:rsidRPr="003367AC">
              <w:rPr>
                <w:sz w:val="20"/>
                <w:szCs w:val="20"/>
              </w:rPr>
              <w:t xml:space="preserve">  сельского поселения</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Обеспечение открытости информации по выполнению плана мероприятий по противодействию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9.2.</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widowControl w:val="0"/>
              <w:autoSpaceDE w:val="0"/>
              <w:autoSpaceDN w:val="0"/>
              <w:adjustRightInd w:val="0"/>
              <w:jc w:val="center"/>
              <w:outlineLvl w:val="0"/>
              <w:rPr>
                <w:bCs/>
                <w:color w:val="000080"/>
                <w:sz w:val="20"/>
                <w:szCs w:val="20"/>
                <w:lang w:val="x-none" w:eastAsia="x-none"/>
              </w:rPr>
            </w:pPr>
            <w:r w:rsidRPr="003367AC">
              <w:rPr>
                <w:bCs/>
                <w:sz w:val="20"/>
                <w:szCs w:val="20"/>
                <w:lang w:val="x-none" w:eastAsia="x-none"/>
              </w:rPr>
              <w:t> Обеспечение соблюдения Федерального закона от 2 мая 2006 г. N 59-ФЗ</w:t>
            </w:r>
            <w:r w:rsidRPr="003367AC">
              <w:rPr>
                <w:bCs/>
                <w:sz w:val="20"/>
                <w:szCs w:val="20"/>
                <w:lang w:val="x-none" w:eastAsia="x-none"/>
              </w:rPr>
              <w:br/>
              <w:t>"О порядке рассмотрения обращений граждан Российской Федерации</w:t>
            </w:r>
            <w:r w:rsidRPr="003367AC">
              <w:rPr>
                <w:bCs/>
                <w:color w:val="000080"/>
                <w:sz w:val="20"/>
                <w:szCs w:val="20"/>
                <w:lang w:val="x-none" w:eastAsia="x-none"/>
              </w:rPr>
              <w:t>"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Глава администрации </w:t>
            </w:r>
          </w:p>
          <w:p w:rsidR="005B3F66" w:rsidRPr="003367AC" w:rsidRDefault="005B3F66" w:rsidP="009B47B1">
            <w:pPr>
              <w:rPr>
                <w:sz w:val="20"/>
                <w:szCs w:val="20"/>
              </w:rPr>
            </w:pPr>
            <w:r w:rsidRPr="003367AC">
              <w:rPr>
                <w:sz w:val="20"/>
                <w:szCs w:val="20"/>
              </w:rPr>
              <w:t xml:space="preserve">  сельского поселения</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Снижение рисков выявления фактов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9.3.</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Обеспечение работы "горячей линии" на сайте органа местного самоуправления сельского поселения, "телефона доверия" для обращения граждан о злоупотреблениях должностных лиц администрации сельского поселения и руководит </w:t>
            </w:r>
            <w:proofErr w:type="gramStart"/>
            <w:r w:rsidRPr="003367AC">
              <w:rPr>
                <w:sz w:val="20"/>
                <w:szCs w:val="20"/>
              </w:rPr>
              <w:t>муниципальных  учреждений</w:t>
            </w:r>
            <w:proofErr w:type="gramEnd"/>
            <w:r w:rsidRPr="003367AC">
              <w:rPr>
                <w:sz w:val="20"/>
                <w:szCs w:val="20"/>
              </w:rPr>
              <w:t xml:space="preserve">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поселения, </w:t>
            </w:r>
            <w:proofErr w:type="gramStart"/>
            <w:r w:rsidRPr="003367AC">
              <w:rPr>
                <w:sz w:val="20"/>
                <w:szCs w:val="20"/>
              </w:rPr>
              <w:t>должностное  лицо</w:t>
            </w:r>
            <w:proofErr w:type="gramEnd"/>
            <w:r w:rsidRPr="003367AC">
              <w:rPr>
                <w:sz w:val="20"/>
                <w:szCs w:val="20"/>
              </w:rPr>
              <w:t xml:space="preserve">,  ответственное за профилактику коррупционных и иных правонарушений в администрации сельского поселения   </w:t>
            </w: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t>Снижение рисков выявления фактов коррупции</w:t>
            </w:r>
          </w:p>
        </w:tc>
      </w:tr>
      <w:tr w:rsidR="005B3F66" w:rsidRPr="003367AC" w:rsidTr="009B47B1">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jc w:val="center"/>
              <w:rPr>
                <w:sz w:val="20"/>
                <w:szCs w:val="20"/>
              </w:rPr>
            </w:pPr>
            <w:r w:rsidRPr="003367AC">
              <w:rPr>
                <w:sz w:val="20"/>
                <w:szCs w:val="20"/>
              </w:rPr>
              <w:t>9.4.</w:t>
            </w:r>
          </w:p>
        </w:tc>
        <w:tc>
          <w:tcPr>
            <w:tcW w:w="2514" w:type="dxa"/>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Размещение в СМИ сведений о фактах привлечения к </w:t>
            </w:r>
            <w:r w:rsidRPr="003367AC">
              <w:rPr>
                <w:sz w:val="20"/>
                <w:szCs w:val="20"/>
              </w:rPr>
              <w:lastRenderedPageBreak/>
              <w:t xml:space="preserve">ответственности должностных лиц органов местного самоуправления сельского поселения и руководителей муниципальных учреждений сельского </w:t>
            </w:r>
            <w:proofErr w:type="gramStart"/>
            <w:r w:rsidRPr="003367AC">
              <w:rPr>
                <w:sz w:val="20"/>
                <w:szCs w:val="20"/>
              </w:rPr>
              <w:t>поселения  за</w:t>
            </w:r>
            <w:proofErr w:type="gramEnd"/>
            <w:r w:rsidRPr="003367AC">
              <w:rPr>
                <w:sz w:val="20"/>
                <w:szCs w:val="20"/>
              </w:rPr>
              <w:t xml:space="preserve"> правонарушения, связанные с использованием своего служебного положения. Размещение указанной информации на информационном стенде администрации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lastRenderedPageBreak/>
              <w:t>Постоянно</w:t>
            </w:r>
          </w:p>
        </w:tc>
        <w:tc>
          <w:tcPr>
            <w:tcW w:w="0" w:type="auto"/>
            <w:tcBorders>
              <w:top w:val="single" w:sz="4" w:space="0" w:color="auto"/>
              <w:left w:val="single" w:sz="4" w:space="0" w:color="auto"/>
              <w:bottom w:val="single" w:sz="4" w:space="0" w:color="auto"/>
              <w:right w:val="single" w:sz="4" w:space="0" w:color="auto"/>
            </w:tcBorders>
          </w:tcPr>
          <w:p w:rsidR="005B3F66" w:rsidRPr="003367AC" w:rsidRDefault="005B3F66" w:rsidP="009B47B1">
            <w:pPr>
              <w:rPr>
                <w:sz w:val="20"/>
                <w:szCs w:val="20"/>
              </w:rPr>
            </w:pPr>
            <w:r w:rsidRPr="003367AC">
              <w:rPr>
                <w:sz w:val="20"/>
                <w:szCs w:val="20"/>
              </w:rPr>
              <w:t xml:space="preserve">Глава администрации сельского </w:t>
            </w:r>
            <w:proofErr w:type="gramStart"/>
            <w:r w:rsidRPr="003367AC">
              <w:rPr>
                <w:sz w:val="20"/>
                <w:szCs w:val="20"/>
              </w:rPr>
              <w:t>поселения,  должностное</w:t>
            </w:r>
            <w:proofErr w:type="gramEnd"/>
            <w:r w:rsidRPr="003367AC">
              <w:rPr>
                <w:sz w:val="20"/>
                <w:szCs w:val="20"/>
              </w:rPr>
              <w:t xml:space="preserve">  лицо,  </w:t>
            </w:r>
            <w:r w:rsidRPr="003367AC">
              <w:rPr>
                <w:sz w:val="20"/>
                <w:szCs w:val="20"/>
              </w:rPr>
              <w:lastRenderedPageBreak/>
              <w:t>ответственное за профилактику коррупционных и иных правонарушений в администрации сельского поселения  </w:t>
            </w:r>
          </w:p>
          <w:p w:rsidR="005B3F66" w:rsidRPr="003367AC" w:rsidRDefault="005B3F66" w:rsidP="009B47B1">
            <w:pPr>
              <w:rPr>
                <w:sz w:val="20"/>
                <w:szCs w:val="20"/>
              </w:rPr>
            </w:pPr>
          </w:p>
          <w:p w:rsidR="005B3F66" w:rsidRPr="003367AC" w:rsidRDefault="005B3F66" w:rsidP="009B47B1">
            <w:pPr>
              <w:rPr>
                <w:sz w:val="20"/>
                <w:szCs w:val="20"/>
              </w:rPr>
            </w:pPr>
          </w:p>
          <w:p w:rsidR="005B3F66" w:rsidRPr="003367AC" w:rsidRDefault="005B3F66" w:rsidP="009B47B1">
            <w:pPr>
              <w:rPr>
                <w:sz w:val="20"/>
                <w:szCs w:val="20"/>
              </w:rPr>
            </w:pPr>
          </w:p>
          <w:p w:rsidR="005B3F66" w:rsidRPr="003367AC" w:rsidRDefault="005B3F66" w:rsidP="009B47B1">
            <w:pPr>
              <w:rPr>
                <w:sz w:val="20"/>
                <w:szCs w:val="20"/>
              </w:rPr>
            </w:pPr>
          </w:p>
          <w:p w:rsidR="005B3F66" w:rsidRPr="003367AC" w:rsidRDefault="005B3F66" w:rsidP="009B47B1">
            <w:pPr>
              <w:rPr>
                <w:sz w:val="20"/>
                <w:szCs w:val="20"/>
              </w:rPr>
            </w:pPr>
          </w:p>
          <w:p w:rsidR="005B3F66" w:rsidRPr="003367AC" w:rsidRDefault="005B3F66" w:rsidP="009B47B1">
            <w:pPr>
              <w:rPr>
                <w:sz w:val="20"/>
                <w:szCs w:val="20"/>
              </w:rPr>
            </w:pPr>
          </w:p>
          <w:p w:rsidR="005B3F66" w:rsidRPr="003367AC" w:rsidRDefault="005B3F66" w:rsidP="009B47B1">
            <w:pPr>
              <w:rPr>
                <w:sz w:val="20"/>
                <w:szCs w:val="20"/>
              </w:rPr>
            </w:pPr>
          </w:p>
          <w:p w:rsidR="005B3F66" w:rsidRPr="003367AC" w:rsidRDefault="005B3F66" w:rsidP="009B47B1">
            <w:pPr>
              <w:rPr>
                <w:sz w:val="20"/>
                <w:szCs w:val="20"/>
              </w:rPr>
            </w:pPr>
          </w:p>
          <w:p w:rsidR="005B3F66" w:rsidRPr="003367AC" w:rsidRDefault="005B3F66" w:rsidP="009B47B1">
            <w:pPr>
              <w:rPr>
                <w:sz w:val="20"/>
                <w:szCs w:val="20"/>
              </w:rPr>
            </w:pPr>
          </w:p>
        </w:tc>
        <w:tc>
          <w:tcPr>
            <w:tcW w:w="2679" w:type="dxa"/>
            <w:tcBorders>
              <w:top w:val="single" w:sz="4" w:space="0" w:color="auto"/>
              <w:left w:val="single" w:sz="4" w:space="0" w:color="auto"/>
              <w:bottom w:val="single" w:sz="4" w:space="0" w:color="auto"/>
              <w:right w:val="single" w:sz="4" w:space="0" w:color="auto"/>
            </w:tcBorders>
            <w:hideMark/>
          </w:tcPr>
          <w:p w:rsidR="005B3F66" w:rsidRPr="003367AC" w:rsidRDefault="005B3F66" w:rsidP="009B47B1">
            <w:pPr>
              <w:rPr>
                <w:sz w:val="20"/>
                <w:szCs w:val="20"/>
              </w:rPr>
            </w:pPr>
            <w:r w:rsidRPr="003367AC">
              <w:rPr>
                <w:sz w:val="20"/>
                <w:szCs w:val="20"/>
              </w:rPr>
              <w:lastRenderedPageBreak/>
              <w:t xml:space="preserve">Обеспечение открытости информации по выполнению плана </w:t>
            </w:r>
            <w:r w:rsidRPr="003367AC">
              <w:rPr>
                <w:sz w:val="20"/>
                <w:szCs w:val="20"/>
              </w:rPr>
              <w:lastRenderedPageBreak/>
              <w:t>мероприятий по противодействию коррупции</w:t>
            </w:r>
          </w:p>
        </w:tc>
      </w:tr>
    </w:tbl>
    <w:p w:rsidR="005B3F66" w:rsidRPr="003367AC" w:rsidRDefault="005B3F66" w:rsidP="005B3F66">
      <w:pPr>
        <w:spacing w:before="100" w:beforeAutospacing="1" w:after="100" w:afterAutospacing="1"/>
        <w:jc w:val="both"/>
        <w:rPr>
          <w:b/>
          <w:sz w:val="20"/>
          <w:szCs w:val="20"/>
        </w:rPr>
      </w:pPr>
      <w:r w:rsidRPr="003367AC">
        <w:rPr>
          <w:sz w:val="20"/>
          <w:szCs w:val="20"/>
        </w:rPr>
        <w:t> </w:t>
      </w:r>
    </w:p>
    <w:p w:rsidR="005B3F66" w:rsidRPr="003367AC" w:rsidRDefault="005B3F66" w:rsidP="005B3F66">
      <w:pPr>
        <w:jc w:val="both"/>
        <w:rPr>
          <w:sz w:val="20"/>
          <w:szCs w:val="20"/>
        </w:rPr>
      </w:pPr>
    </w:p>
    <w:p w:rsidR="005B3F66" w:rsidRPr="003367AC" w:rsidRDefault="005B3F66" w:rsidP="005B3F66">
      <w:pPr>
        <w:jc w:val="both"/>
        <w:rPr>
          <w:sz w:val="20"/>
          <w:szCs w:val="20"/>
        </w:rPr>
      </w:pPr>
    </w:p>
    <w:p w:rsidR="005B3F66" w:rsidRPr="003367AC" w:rsidRDefault="005B3F66" w:rsidP="005B3F66">
      <w:pPr>
        <w:jc w:val="right"/>
        <w:rPr>
          <w:sz w:val="20"/>
          <w:szCs w:val="20"/>
        </w:rPr>
      </w:pPr>
    </w:p>
    <w:p w:rsidR="005B3F66" w:rsidRPr="003367AC" w:rsidRDefault="005B3F66" w:rsidP="005B3F66">
      <w:pPr>
        <w:jc w:val="right"/>
        <w:rPr>
          <w:sz w:val="20"/>
          <w:szCs w:val="20"/>
        </w:rPr>
      </w:pPr>
    </w:p>
    <w:p w:rsidR="005B3F66" w:rsidRPr="003367AC" w:rsidRDefault="005B3F66" w:rsidP="005B3F66">
      <w:pPr>
        <w:jc w:val="right"/>
        <w:rPr>
          <w:sz w:val="20"/>
          <w:szCs w:val="20"/>
        </w:rPr>
      </w:pPr>
    </w:p>
    <w:p w:rsidR="005B3F66" w:rsidRPr="003367AC" w:rsidRDefault="005B3F66" w:rsidP="005B3F66">
      <w:pPr>
        <w:jc w:val="right"/>
        <w:rPr>
          <w:sz w:val="20"/>
          <w:szCs w:val="20"/>
        </w:rPr>
      </w:pPr>
    </w:p>
    <w:p w:rsidR="005B3F66" w:rsidRPr="003367AC" w:rsidRDefault="005B3F66" w:rsidP="005B3F66">
      <w:pPr>
        <w:jc w:val="right"/>
        <w:rPr>
          <w:sz w:val="20"/>
          <w:szCs w:val="20"/>
        </w:rPr>
      </w:pPr>
    </w:p>
    <w:p w:rsidR="005B3F66" w:rsidRPr="003367AC" w:rsidRDefault="005B3F66" w:rsidP="005B3F66">
      <w:pPr>
        <w:jc w:val="right"/>
        <w:rPr>
          <w:sz w:val="20"/>
          <w:szCs w:val="20"/>
        </w:rPr>
      </w:pPr>
    </w:p>
    <w:p w:rsidR="005B3F66" w:rsidRPr="003367AC" w:rsidRDefault="005B3F66" w:rsidP="005B3F66">
      <w:pPr>
        <w:jc w:val="right"/>
        <w:rPr>
          <w:sz w:val="20"/>
          <w:szCs w:val="20"/>
        </w:rPr>
      </w:pPr>
    </w:p>
    <w:p w:rsidR="005B3F66" w:rsidRDefault="005B3F66" w:rsidP="005B3F66">
      <w:pPr>
        <w:jc w:val="right"/>
      </w:pPr>
    </w:p>
    <w:sectPr w:rsidR="005B3F66" w:rsidSect="00490EEF">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DC" w:rsidRDefault="00BF11DC">
      <w:r>
        <w:separator/>
      </w:r>
    </w:p>
  </w:endnote>
  <w:endnote w:type="continuationSeparator" w:id="0">
    <w:p w:rsidR="00BF11DC" w:rsidRDefault="00BF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DC" w:rsidRDefault="00BF11DC">
      <w:r>
        <w:separator/>
      </w:r>
    </w:p>
  </w:footnote>
  <w:footnote w:type="continuationSeparator" w:id="0">
    <w:p w:rsidR="00BF11DC" w:rsidRDefault="00BF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29" w:rsidRDefault="00BF11DC" w:rsidP="00690829">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7467"/>
    <w:multiLevelType w:val="hybridMultilevel"/>
    <w:tmpl w:val="A472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734992"/>
    <w:multiLevelType w:val="hybridMultilevel"/>
    <w:tmpl w:val="7666B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1B"/>
    <w:rsid w:val="00033554"/>
    <w:rsid w:val="0004397B"/>
    <w:rsid w:val="000448E7"/>
    <w:rsid w:val="00062EA0"/>
    <w:rsid w:val="00073476"/>
    <w:rsid w:val="00073E3E"/>
    <w:rsid w:val="000868EA"/>
    <w:rsid w:val="000D5416"/>
    <w:rsid w:val="000E180A"/>
    <w:rsid w:val="000E2395"/>
    <w:rsid w:val="001053AD"/>
    <w:rsid w:val="00132820"/>
    <w:rsid w:val="001532A1"/>
    <w:rsid w:val="00191D48"/>
    <w:rsid w:val="001A3D0D"/>
    <w:rsid w:val="001A6FF0"/>
    <w:rsid w:val="001C47ED"/>
    <w:rsid w:val="001C692A"/>
    <w:rsid w:val="001C7911"/>
    <w:rsid w:val="001E300C"/>
    <w:rsid w:val="00205EC1"/>
    <w:rsid w:val="00215BDB"/>
    <w:rsid w:val="00234568"/>
    <w:rsid w:val="0024486F"/>
    <w:rsid w:val="00272640"/>
    <w:rsid w:val="002B0418"/>
    <w:rsid w:val="002B10AA"/>
    <w:rsid w:val="002B1C84"/>
    <w:rsid w:val="002B30FA"/>
    <w:rsid w:val="002B388C"/>
    <w:rsid w:val="002E13AD"/>
    <w:rsid w:val="002E25AD"/>
    <w:rsid w:val="002E3D80"/>
    <w:rsid w:val="002F083A"/>
    <w:rsid w:val="002F36B9"/>
    <w:rsid w:val="003004B9"/>
    <w:rsid w:val="003048F1"/>
    <w:rsid w:val="003367AC"/>
    <w:rsid w:val="003510F4"/>
    <w:rsid w:val="00351B7A"/>
    <w:rsid w:val="0035622B"/>
    <w:rsid w:val="003A7511"/>
    <w:rsid w:val="003E3CF0"/>
    <w:rsid w:val="003F16EE"/>
    <w:rsid w:val="00446595"/>
    <w:rsid w:val="0044741E"/>
    <w:rsid w:val="00455B9B"/>
    <w:rsid w:val="00464665"/>
    <w:rsid w:val="004703F1"/>
    <w:rsid w:val="00473925"/>
    <w:rsid w:val="00490EEF"/>
    <w:rsid w:val="004A1942"/>
    <w:rsid w:val="004A3590"/>
    <w:rsid w:val="005125AB"/>
    <w:rsid w:val="00523DC3"/>
    <w:rsid w:val="005318AC"/>
    <w:rsid w:val="00547001"/>
    <w:rsid w:val="005518FC"/>
    <w:rsid w:val="005543FA"/>
    <w:rsid w:val="0059479A"/>
    <w:rsid w:val="005A3CBA"/>
    <w:rsid w:val="005B3F66"/>
    <w:rsid w:val="005C1FCC"/>
    <w:rsid w:val="005F54CD"/>
    <w:rsid w:val="00603612"/>
    <w:rsid w:val="00610830"/>
    <w:rsid w:val="006154CF"/>
    <w:rsid w:val="00652D44"/>
    <w:rsid w:val="00655863"/>
    <w:rsid w:val="00670FCC"/>
    <w:rsid w:val="00683353"/>
    <w:rsid w:val="00685D8A"/>
    <w:rsid w:val="006C085E"/>
    <w:rsid w:val="006C244E"/>
    <w:rsid w:val="006D1E00"/>
    <w:rsid w:val="006E14A7"/>
    <w:rsid w:val="006E20F4"/>
    <w:rsid w:val="006E48E5"/>
    <w:rsid w:val="006E7178"/>
    <w:rsid w:val="006F489C"/>
    <w:rsid w:val="0071038A"/>
    <w:rsid w:val="00736EDC"/>
    <w:rsid w:val="0074665E"/>
    <w:rsid w:val="0074694F"/>
    <w:rsid w:val="00761FDE"/>
    <w:rsid w:val="007A1ACC"/>
    <w:rsid w:val="007A6380"/>
    <w:rsid w:val="007B4E2C"/>
    <w:rsid w:val="007D1494"/>
    <w:rsid w:val="007F504E"/>
    <w:rsid w:val="008010EA"/>
    <w:rsid w:val="008132B4"/>
    <w:rsid w:val="00862F42"/>
    <w:rsid w:val="0089284B"/>
    <w:rsid w:val="008C2873"/>
    <w:rsid w:val="008D2D4E"/>
    <w:rsid w:val="00922F65"/>
    <w:rsid w:val="00927B59"/>
    <w:rsid w:val="0093371B"/>
    <w:rsid w:val="00940881"/>
    <w:rsid w:val="009449A4"/>
    <w:rsid w:val="009A1288"/>
    <w:rsid w:val="009A56EC"/>
    <w:rsid w:val="009C2ED3"/>
    <w:rsid w:val="009C4856"/>
    <w:rsid w:val="009D78EC"/>
    <w:rsid w:val="009F64CD"/>
    <w:rsid w:val="00A50E7C"/>
    <w:rsid w:val="00A86396"/>
    <w:rsid w:val="00A945C7"/>
    <w:rsid w:val="00AC0D65"/>
    <w:rsid w:val="00AE0704"/>
    <w:rsid w:val="00AE4F1B"/>
    <w:rsid w:val="00AF1E17"/>
    <w:rsid w:val="00AF663F"/>
    <w:rsid w:val="00B316EF"/>
    <w:rsid w:val="00B3276A"/>
    <w:rsid w:val="00B72C24"/>
    <w:rsid w:val="00BA7C8E"/>
    <w:rsid w:val="00BB76BF"/>
    <w:rsid w:val="00BC0CDF"/>
    <w:rsid w:val="00BD3DF0"/>
    <w:rsid w:val="00BE0785"/>
    <w:rsid w:val="00BF11DC"/>
    <w:rsid w:val="00C241B1"/>
    <w:rsid w:val="00C243B8"/>
    <w:rsid w:val="00C355BC"/>
    <w:rsid w:val="00C62A62"/>
    <w:rsid w:val="00C71DFB"/>
    <w:rsid w:val="00CB4A9D"/>
    <w:rsid w:val="00CB5CF9"/>
    <w:rsid w:val="00CD07C6"/>
    <w:rsid w:val="00D165C5"/>
    <w:rsid w:val="00D43D7F"/>
    <w:rsid w:val="00D61F1F"/>
    <w:rsid w:val="00D61FFF"/>
    <w:rsid w:val="00D6330D"/>
    <w:rsid w:val="00D81A16"/>
    <w:rsid w:val="00D87A39"/>
    <w:rsid w:val="00DE1F96"/>
    <w:rsid w:val="00DE7FAE"/>
    <w:rsid w:val="00E50E3C"/>
    <w:rsid w:val="00E54F26"/>
    <w:rsid w:val="00E7138F"/>
    <w:rsid w:val="00E82D2C"/>
    <w:rsid w:val="00E90DAA"/>
    <w:rsid w:val="00EB14D8"/>
    <w:rsid w:val="00EC2A63"/>
    <w:rsid w:val="00F40592"/>
    <w:rsid w:val="00F637B9"/>
    <w:rsid w:val="00F645CC"/>
    <w:rsid w:val="00F7084E"/>
    <w:rsid w:val="00F729F3"/>
    <w:rsid w:val="00F95B6E"/>
    <w:rsid w:val="00FA6335"/>
    <w:rsid w:val="00FB7320"/>
    <w:rsid w:val="00FC1F75"/>
    <w:rsid w:val="00FF2220"/>
    <w:rsid w:val="00FF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AE943D-EC44-43A6-9C44-F8E9C4C3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F1B"/>
    <w:rPr>
      <w:sz w:val="24"/>
      <w:szCs w:val="24"/>
    </w:rPr>
  </w:style>
  <w:style w:type="paragraph" w:styleId="1">
    <w:name w:val="heading 1"/>
    <w:basedOn w:val="a"/>
    <w:next w:val="a"/>
    <w:link w:val="10"/>
    <w:qFormat/>
    <w:rsid w:val="00E54F2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E4F1B"/>
    <w:pPr>
      <w:ind w:firstLine="709"/>
      <w:jc w:val="both"/>
    </w:pPr>
  </w:style>
  <w:style w:type="paragraph" w:customStyle="1" w:styleId="a4">
    <w:name w:val="Таблицы (моноширинный)"/>
    <w:basedOn w:val="a"/>
    <w:next w:val="a"/>
    <w:uiPriority w:val="99"/>
    <w:rsid w:val="00AE4F1B"/>
    <w:pPr>
      <w:widowControl w:val="0"/>
      <w:autoSpaceDE w:val="0"/>
      <w:autoSpaceDN w:val="0"/>
      <w:adjustRightInd w:val="0"/>
      <w:jc w:val="both"/>
    </w:pPr>
    <w:rPr>
      <w:rFonts w:ascii="Courier New" w:hAnsi="Courier New" w:cs="Courier New"/>
      <w:sz w:val="20"/>
      <w:szCs w:val="20"/>
    </w:rPr>
  </w:style>
  <w:style w:type="character" w:customStyle="1" w:styleId="a5">
    <w:name w:val="Цветовое выделение"/>
    <w:uiPriority w:val="99"/>
    <w:rsid w:val="00AE4F1B"/>
    <w:rPr>
      <w:b/>
      <w:bCs w:val="0"/>
      <w:color w:val="000080"/>
      <w:sz w:val="20"/>
    </w:rPr>
  </w:style>
  <w:style w:type="paragraph" w:styleId="a6">
    <w:name w:val="No Spacing"/>
    <w:qFormat/>
    <w:rsid w:val="00AE4F1B"/>
    <w:rPr>
      <w:sz w:val="24"/>
      <w:szCs w:val="24"/>
    </w:rPr>
  </w:style>
  <w:style w:type="character" w:customStyle="1" w:styleId="HTML">
    <w:name w:val="Стандартный HTML Знак"/>
    <w:link w:val="HTML0"/>
    <w:locked/>
    <w:rsid w:val="00523DC3"/>
    <w:rPr>
      <w:rFonts w:ascii="Courier New" w:hAnsi="Courier New" w:cs="Courier New"/>
      <w:lang w:val="ru-RU" w:eastAsia="ru-RU" w:bidi="ar-SA"/>
    </w:rPr>
  </w:style>
  <w:style w:type="paragraph" w:styleId="HTML0">
    <w:name w:val="HTML Preformatted"/>
    <w:basedOn w:val="a"/>
    <w:link w:val="HTML"/>
    <w:rsid w:val="0052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Balloon Text"/>
    <w:basedOn w:val="a"/>
    <w:semiHidden/>
    <w:rsid w:val="00655863"/>
    <w:rPr>
      <w:rFonts w:ascii="Tahoma" w:hAnsi="Tahoma" w:cs="Tahoma"/>
      <w:sz w:val="16"/>
      <w:szCs w:val="16"/>
    </w:rPr>
  </w:style>
  <w:style w:type="paragraph" w:styleId="a8">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9"/>
    <w:rsid w:val="00652D44"/>
    <w:pPr>
      <w:spacing w:after="120"/>
    </w:pPr>
  </w:style>
  <w:style w:type="paragraph" w:customStyle="1" w:styleId="ConsPlusTitle">
    <w:name w:val="ConsPlusTitle"/>
    <w:uiPriority w:val="99"/>
    <w:rsid w:val="00670FCC"/>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E54F26"/>
    <w:rPr>
      <w:rFonts w:ascii="Cambria" w:hAnsi="Cambria"/>
      <w:b/>
      <w:bCs/>
      <w:kern w:val="32"/>
      <w:sz w:val="32"/>
      <w:szCs w:val="32"/>
    </w:rPr>
  </w:style>
  <w:style w:type="character" w:customStyle="1" w:styleId="a9">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8"/>
    <w:rsid w:val="00E54F26"/>
    <w:rPr>
      <w:sz w:val="24"/>
      <w:szCs w:val="24"/>
    </w:rPr>
  </w:style>
  <w:style w:type="character" w:styleId="aa">
    <w:name w:val="Hyperlink"/>
    <w:basedOn w:val="a0"/>
    <w:rsid w:val="00E54F26"/>
    <w:rPr>
      <w:color w:val="0000FF"/>
      <w:u w:val="single"/>
    </w:rPr>
  </w:style>
  <w:style w:type="paragraph" w:styleId="ab">
    <w:name w:val="List Paragraph"/>
    <w:basedOn w:val="a"/>
    <w:uiPriority w:val="34"/>
    <w:qFormat/>
    <w:rsid w:val="00F729F3"/>
    <w:pPr>
      <w:spacing w:after="200" w:line="276" w:lineRule="auto"/>
      <w:ind w:left="720"/>
      <w:contextualSpacing/>
    </w:pPr>
    <w:rPr>
      <w:rFonts w:ascii="Calibri" w:eastAsia="Calibri" w:hAnsi="Calibri"/>
      <w:sz w:val="22"/>
      <w:szCs w:val="22"/>
      <w:lang w:eastAsia="en-US"/>
    </w:rPr>
  </w:style>
  <w:style w:type="character" w:customStyle="1" w:styleId="ac">
    <w:name w:val="Верхний колонтитул Знак"/>
    <w:basedOn w:val="a0"/>
    <w:link w:val="ad"/>
    <w:rsid w:val="00F729F3"/>
    <w:rPr>
      <w:sz w:val="24"/>
      <w:szCs w:val="24"/>
    </w:rPr>
  </w:style>
  <w:style w:type="paragraph" w:styleId="ad">
    <w:name w:val="header"/>
    <w:basedOn w:val="a"/>
    <w:link w:val="ac"/>
    <w:rsid w:val="00F729F3"/>
    <w:pPr>
      <w:tabs>
        <w:tab w:val="center" w:pos="4677"/>
        <w:tab w:val="right" w:pos="9355"/>
      </w:tabs>
    </w:pPr>
  </w:style>
  <w:style w:type="character" w:customStyle="1" w:styleId="11">
    <w:name w:val="Верхний колонтитул Знак1"/>
    <w:basedOn w:val="a0"/>
    <w:rsid w:val="00F729F3"/>
    <w:rPr>
      <w:sz w:val="24"/>
      <w:szCs w:val="24"/>
    </w:rPr>
  </w:style>
  <w:style w:type="paragraph" w:customStyle="1" w:styleId="ConsPlusNormal">
    <w:name w:val="ConsPlusNormal"/>
    <w:rsid w:val="00F729F3"/>
    <w:pPr>
      <w:widowControl w:val="0"/>
      <w:autoSpaceDE w:val="0"/>
      <w:autoSpaceDN w:val="0"/>
    </w:pPr>
    <w:rPr>
      <w:rFonts w:ascii="Calibri" w:hAnsi="Calibri" w:cs="Calibri"/>
      <w:sz w:val="22"/>
    </w:rPr>
  </w:style>
  <w:style w:type="paragraph" w:customStyle="1" w:styleId="ConsPlusNonformat">
    <w:name w:val="ConsPlusNonformat"/>
    <w:rsid w:val="00F729F3"/>
    <w:pPr>
      <w:widowControl w:val="0"/>
      <w:autoSpaceDE w:val="0"/>
      <w:autoSpaceDN w:val="0"/>
    </w:pPr>
    <w:rPr>
      <w:rFonts w:ascii="Courier New" w:hAnsi="Courier New" w:cs="Courier New"/>
    </w:rPr>
  </w:style>
  <w:style w:type="paragraph" w:customStyle="1" w:styleId="ae">
    <w:name w:val="Нормальный (таблица)"/>
    <w:basedOn w:val="a"/>
    <w:next w:val="a"/>
    <w:uiPriority w:val="99"/>
    <w:rsid w:val="00F729F3"/>
    <w:pPr>
      <w:widowControl w:val="0"/>
      <w:autoSpaceDE w:val="0"/>
      <w:autoSpaceDN w:val="0"/>
      <w:adjustRightInd w:val="0"/>
      <w:jc w:val="both"/>
    </w:pPr>
    <w:rPr>
      <w:rFonts w:ascii="Times New Roman CYR" w:hAnsi="Times New Roman CYR" w:cs="Times New Roman CYR"/>
    </w:rPr>
  </w:style>
  <w:style w:type="paragraph" w:styleId="af">
    <w:name w:val="footer"/>
    <w:basedOn w:val="a"/>
    <w:link w:val="af0"/>
    <w:rsid w:val="00490EEF"/>
    <w:pPr>
      <w:tabs>
        <w:tab w:val="center" w:pos="4677"/>
        <w:tab w:val="right" w:pos="9355"/>
      </w:tabs>
    </w:pPr>
  </w:style>
  <w:style w:type="character" w:customStyle="1" w:styleId="af0">
    <w:name w:val="Нижний колонтитул Знак"/>
    <w:basedOn w:val="a0"/>
    <w:link w:val="af"/>
    <w:rsid w:val="00490EEF"/>
    <w:rPr>
      <w:sz w:val="24"/>
      <w:szCs w:val="24"/>
    </w:rPr>
  </w:style>
  <w:style w:type="paragraph" w:customStyle="1" w:styleId="af1">
    <w:name w:val="Прижатый влево"/>
    <w:basedOn w:val="a"/>
    <w:next w:val="a"/>
    <w:uiPriority w:val="99"/>
    <w:rsid w:val="005B3F66"/>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17816">
      <w:bodyDiv w:val="1"/>
      <w:marLeft w:val="0"/>
      <w:marRight w:val="0"/>
      <w:marTop w:val="0"/>
      <w:marBottom w:val="0"/>
      <w:divBdr>
        <w:top w:val="none" w:sz="0" w:space="0" w:color="auto"/>
        <w:left w:val="none" w:sz="0" w:space="0" w:color="auto"/>
        <w:bottom w:val="none" w:sz="0" w:space="0" w:color="auto"/>
        <w:right w:val="none" w:sz="0" w:space="0" w:color="auto"/>
      </w:divBdr>
    </w:div>
    <w:div w:id="828252318">
      <w:bodyDiv w:val="1"/>
      <w:marLeft w:val="0"/>
      <w:marRight w:val="0"/>
      <w:marTop w:val="0"/>
      <w:marBottom w:val="0"/>
      <w:divBdr>
        <w:top w:val="none" w:sz="0" w:space="0" w:color="auto"/>
        <w:left w:val="none" w:sz="0" w:space="0" w:color="auto"/>
        <w:bottom w:val="none" w:sz="0" w:space="0" w:color="auto"/>
        <w:right w:val="none" w:sz="0" w:space="0" w:color="auto"/>
      </w:divBdr>
    </w:div>
    <w:div w:id="948513447">
      <w:bodyDiv w:val="1"/>
      <w:marLeft w:val="0"/>
      <w:marRight w:val="0"/>
      <w:marTop w:val="0"/>
      <w:marBottom w:val="0"/>
      <w:divBdr>
        <w:top w:val="none" w:sz="0" w:space="0" w:color="auto"/>
        <w:left w:val="none" w:sz="0" w:space="0" w:color="auto"/>
        <w:bottom w:val="none" w:sz="0" w:space="0" w:color="auto"/>
        <w:right w:val="none" w:sz="0" w:space="0" w:color="auto"/>
      </w:divBdr>
    </w:div>
    <w:div w:id="1092779550">
      <w:bodyDiv w:val="1"/>
      <w:marLeft w:val="0"/>
      <w:marRight w:val="0"/>
      <w:marTop w:val="0"/>
      <w:marBottom w:val="0"/>
      <w:divBdr>
        <w:top w:val="none" w:sz="0" w:space="0" w:color="auto"/>
        <w:left w:val="none" w:sz="0" w:space="0" w:color="auto"/>
        <w:bottom w:val="none" w:sz="0" w:space="0" w:color="auto"/>
        <w:right w:val="none" w:sz="0" w:space="0" w:color="auto"/>
      </w:divBdr>
    </w:div>
    <w:div w:id="14218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CSCCI</Company>
  <LinksUpToDate>false</LinksUpToDate>
  <CharactersWithSpaces>16449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Grigoryev</dc:creator>
  <cp:keywords/>
  <cp:lastModifiedBy>CTAXAHOB</cp:lastModifiedBy>
  <cp:revision>6</cp:revision>
  <cp:lastPrinted>2021-01-14T08:00:00Z</cp:lastPrinted>
  <dcterms:created xsi:type="dcterms:W3CDTF">2021-03-03T05:58:00Z</dcterms:created>
  <dcterms:modified xsi:type="dcterms:W3CDTF">2021-03-03T07:27:00Z</dcterms:modified>
</cp:coreProperties>
</file>