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7E" w:rsidRPr="0008067E" w:rsidRDefault="0008067E" w:rsidP="0008067E">
      <w:pPr>
        <w:tabs>
          <w:tab w:val="center" w:pos="4677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79A04A" wp14:editId="5DCAACE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67E" w:rsidRDefault="0008067E" w:rsidP="0008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45" w:rsidRPr="0008067E" w:rsidRDefault="00835A45" w:rsidP="0008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978"/>
        <w:gridCol w:w="3876"/>
      </w:tblGrid>
      <w:tr w:rsidR="0008067E" w:rsidRPr="0008067E" w:rsidTr="0008067E">
        <w:trPr>
          <w:cantSplit/>
          <w:trHeight w:val="420"/>
        </w:trPr>
        <w:tc>
          <w:tcPr>
            <w:tcW w:w="4501" w:type="dxa"/>
            <w:hideMark/>
          </w:tcPr>
          <w:p w:rsidR="0008067E" w:rsidRPr="0008067E" w:rsidRDefault="0008067E" w:rsidP="0008067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</w:r>
          </w:p>
          <w:p w:rsidR="0008067E" w:rsidRPr="0008067E" w:rsidRDefault="0008067E" w:rsidP="0008067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08067E" w:rsidRPr="0008067E" w:rsidRDefault="0008067E" w:rsidP="0008067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ÇÈРПЎ РАЙОНĚ</w:t>
            </w: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08067E" w:rsidRPr="0008067E" w:rsidRDefault="0008067E" w:rsidP="0008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08067E">
              <w:rPr>
                <w:rFonts w:ascii="Times New Roman" w:eastAsia="Times New Roman" w:hAnsi="Times New Roman" w:cs="Courier New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ЦИВИЛЬСКИЙ  РАЙОН  </w:t>
            </w:r>
          </w:p>
        </w:tc>
      </w:tr>
      <w:tr w:rsidR="0008067E" w:rsidRPr="0008067E" w:rsidTr="0008067E">
        <w:trPr>
          <w:cantSplit/>
          <w:trHeight w:val="2355"/>
        </w:trPr>
        <w:tc>
          <w:tcPr>
            <w:tcW w:w="4501" w:type="dxa"/>
          </w:tcPr>
          <w:p w:rsidR="0008067E" w:rsidRPr="0008067E" w:rsidRDefault="0008067E" w:rsidP="0008067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КОНАР ЯЛ  ПОСЕЛЕНИЙĚН </w:t>
            </w: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08067E" w:rsidRPr="0008067E" w:rsidRDefault="0008067E" w:rsidP="0008067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7E" w:rsidRPr="0008067E" w:rsidRDefault="0008067E" w:rsidP="0008067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7E" w:rsidRPr="0008067E" w:rsidRDefault="0008067E" w:rsidP="0008067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8067E" w:rsidRPr="0008067E" w:rsidRDefault="0008067E" w:rsidP="0008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2022 çул  </w:t>
            </w:r>
            <w:r w:rsidR="00C21D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пуш</w:t>
            </w: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уйӑхӗн</w:t>
            </w:r>
            <w:r w:rsidRPr="0008067E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835A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08067E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1D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 1</w:t>
            </w:r>
            <w:r w:rsidR="00A822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  <w:p w:rsidR="0008067E" w:rsidRPr="0008067E" w:rsidRDefault="0008067E" w:rsidP="0008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Конар поселокé</w:t>
            </w:r>
          </w:p>
          <w:p w:rsidR="0008067E" w:rsidRPr="0008067E" w:rsidRDefault="0008067E" w:rsidP="0008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67E" w:rsidRPr="0008067E" w:rsidRDefault="0008067E" w:rsidP="0008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КОНАРСКОГО СЕЛЬСКОГО</w:t>
            </w: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</w:p>
          <w:p w:rsidR="0008067E" w:rsidRPr="0008067E" w:rsidRDefault="0008067E" w:rsidP="000806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08067E" w:rsidRPr="0008067E" w:rsidRDefault="0008067E" w:rsidP="0008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7E" w:rsidRPr="0008067E" w:rsidRDefault="0008067E" w:rsidP="0008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1</w:t>
            </w:r>
            <w:r w:rsidR="00835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080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21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марта  2022 года  № 1</w:t>
            </w:r>
            <w:r w:rsidR="00A822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08067E" w:rsidRPr="0008067E" w:rsidRDefault="0008067E" w:rsidP="0008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Поселок Конар</w:t>
            </w:r>
          </w:p>
        </w:tc>
      </w:tr>
    </w:tbl>
    <w:p w:rsidR="0008067E" w:rsidRPr="0008067E" w:rsidRDefault="0008067E" w:rsidP="0008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67E" w:rsidRPr="00A82217" w:rsidRDefault="0008067E" w:rsidP="00A8221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217" w:rsidRPr="00A82217" w:rsidRDefault="00A82217" w:rsidP="00A82217">
      <w:pPr>
        <w:jc w:val="both"/>
        <w:rPr>
          <w:rFonts w:ascii="Times New Roman" w:hAnsi="Times New Roman" w:cs="Times New Roman"/>
          <w:b/>
          <w:bCs/>
        </w:rPr>
      </w:pPr>
      <w:r w:rsidRPr="00A82217">
        <w:rPr>
          <w:rFonts w:ascii="Times New Roman" w:hAnsi="Times New Roman" w:cs="Times New Roman"/>
          <w:b/>
          <w:color w:val="000000"/>
        </w:rPr>
        <w:t>О внесении изменений в постановление администрации Конарского сельского поселения Цивильского района Чувашс</w:t>
      </w:r>
      <w:r w:rsidRPr="00A82217">
        <w:rPr>
          <w:rFonts w:ascii="Times New Roman" w:hAnsi="Times New Roman" w:cs="Times New Roman"/>
          <w:b/>
          <w:bCs/>
          <w:color w:val="000000"/>
        </w:rPr>
        <w:t>кой Республики от 13.11.2017 №94</w:t>
      </w:r>
      <w:r w:rsidRPr="00A82217">
        <w:rPr>
          <w:rFonts w:ascii="Times New Roman" w:hAnsi="Times New Roman" w:cs="Times New Roman"/>
          <w:color w:val="000000"/>
        </w:rPr>
        <w:t xml:space="preserve"> «</w:t>
      </w:r>
      <w:r w:rsidRPr="00A82217">
        <w:rPr>
          <w:rFonts w:ascii="Times New Roman" w:hAnsi="Times New Roman" w:cs="Times New Roman"/>
          <w:b/>
          <w:bCs/>
        </w:rPr>
        <w:t>Об утверждении административного регламента администрации Конарского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A82217" w:rsidRPr="007103F2" w:rsidRDefault="00A82217" w:rsidP="007103F2">
      <w:pPr>
        <w:pStyle w:val="a6"/>
        <w:jc w:val="both"/>
        <w:rPr>
          <w:sz w:val="22"/>
          <w:szCs w:val="22"/>
        </w:rPr>
      </w:pPr>
    </w:p>
    <w:p w:rsidR="00A82217" w:rsidRPr="007103F2" w:rsidRDefault="00A769DE" w:rsidP="007103F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2217" w:rsidRPr="007103F2">
        <w:rPr>
          <w:sz w:val="22"/>
          <w:szCs w:val="22"/>
        </w:rPr>
        <w:t xml:space="preserve">В целях приведения в соответствие с Федеральным законом </w:t>
      </w:r>
      <w:r w:rsidR="00A82217" w:rsidRPr="007103F2">
        <w:rPr>
          <w:sz w:val="22"/>
          <w:szCs w:val="22"/>
        </w:rPr>
        <w:br/>
        <w:t xml:space="preserve">от 06.12.2021 № 408–ФЗ «О внесении изменений в отдельные законодательные акты Российской Федерации», Федеральным законом </w:t>
      </w:r>
      <w:r w:rsidR="00A82217" w:rsidRPr="007103F2">
        <w:rPr>
          <w:sz w:val="22"/>
          <w:szCs w:val="22"/>
        </w:rPr>
        <w:br/>
        <w:t xml:space="preserve">от 27.07.2010 № 210–ФЗ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ч. 1.1 ст. 16 Федерального закона </w:t>
      </w:r>
      <w:r w:rsidR="00A82217" w:rsidRPr="007103F2">
        <w:rPr>
          <w:sz w:val="22"/>
          <w:szCs w:val="22"/>
        </w:rPr>
        <w:br/>
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администрация </w:t>
      </w:r>
      <w:r w:rsidR="00A82217" w:rsidRPr="007103F2">
        <w:rPr>
          <w:sz w:val="22"/>
          <w:szCs w:val="22"/>
        </w:rPr>
        <w:t>Конарского</w:t>
      </w:r>
      <w:r w:rsidR="00A82217" w:rsidRPr="007103F2">
        <w:rPr>
          <w:sz w:val="22"/>
          <w:szCs w:val="22"/>
        </w:rPr>
        <w:t xml:space="preserve"> сельского поселения Цивильского района Чувашской Республики</w:t>
      </w:r>
      <w:r w:rsidR="00A82217" w:rsidRPr="007103F2">
        <w:rPr>
          <w:sz w:val="22"/>
          <w:szCs w:val="22"/>
        </w:rPr>
        <w:t xml:space="preserve"> </w:t>
      </w:r>
      <w:r w:rsidR="00A82217" w:rsidRPr="007103F2">
        <w:rPr>
          <w:sz w:val="22"/>
          <w:szCs w:val="22"/>
        </w:rPr>
        <w:t>ПОСТАНОВЛЯЕТ:</w:t>
      </w:r>
    </w:p>
    <w:p w:rsidR="00A769DE" w:rsidRDefault="00A769DE" w:rsidP="007103F2">
      <w:pPr>
        <w:pStyle w:val="a6"/>
        <w:jc w:val="both"/>
        <w:rPr>
          <w:sz w:val="22"/>
          <w:szCs w:val="22"/>
        </w:rPr>
      </w:pPr>
    </w:p>
    <w:p w:rsidR="00A82217" w:rsidRPr="007103F2" w:rsidRDefault="00A82217" w:rsidP="007103F2">
      <w:pPr>
        <w:pStyle w:val="a6"/>
        <w:jc w:val="both"/>
        <w:rPr>
          <w:sz w:val="22"/>
          <w:szCs w:val="22"/>
        </w:rPr>
      </w:pPr>
      <w:r w:rsidRPr="007103F2">
        <w:rPr>
          <w:sz w:val="22"/>
          <w:szCs w:val="22"/>
        </w:rPr>
        <w:t xml:space="preserve"> 1. Внести в административный регламент администрации </w:t>
      </w:r>
      <w:r w:rsidRPr="007103F2">
        <w:rPr>
          <w:rFonts w:eastAsia="Calibri"/>
          <w:bCs/>
          <w:sz w:val="22"/>
          <w:szCs w:val="22"/>
          <w:lang w:eastAsia="ar-SA"/>
        </w:rPr>
        <w:t>Конарского</w:t>
      </w:r>
      <w:r w:rsidRPr="007103F2">
        <w:rPr>
          <w:rFonts w:eastAsia="Calibri"/>
          <w:sz w:val="22"/>
          <w:szCs w:val="22"/>
          <w:lang w:eastAsia="ar-SA"/>
        </w:rPr>
        <w:t xml:space="preserve"> </w:t>
      </w:r>
      <w:r w:rsidRPr="007103F2">
        <w:rPr>
          <w:sz w:val="22"/>
          <w:szCs w:val="22"/>
        </w:rPr>
        <w:t xml:space="preserve">сельского поселения Цивильского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 w:rsidRPr="007103F2">
        <w:rPr>
          <w:rFonts w:eastAsia="Calibri"/>
          <w:bCs/>
          <w:sz w:val="22"/>
          <w:szCs w:val="22"/>
          <w:lang w:eastAsia="ar-SA"/>
        </w:rPr>
        <w:t>Конарского</w:t>
      </w:r>
      <w:r w:rsidRPr="007103F2">
        <w:rPr>
          <w:bCs/>
          <w:sz w:val="22"/>
          <w:szCs w:val="22"/>
        </w:rPr>
        <w:t xml:space="preserve"> сельского поселения Цивильского района Чувашской Республики от 10.11.2017 №94 </w:t>
      </w:r>
      <w:r w:rsidRPr="007103F2">
        <w:rPr>
          <w:sz w:val="22"/>
          <w:szCs w:val="22"/>
        </w:rPr>
        <w:t xml:space="preserve"> (с изменениями  от 24.12.2018г. №78, от </w:t>
      </w:r>
      <w:r w:rsidRPr="007103F2">
        <w:rPr>
          <w:noProof/>
          <w:sz w:val="22"/>
          <w:szCs w:val="22"/>
        </w:rPr>
        <w:t>20.04.2020г. от 18.02.2019 №6, от 17.04.2020г. №28, от 25.12.2020 г. №72, от 21.06.2021г. №19</w:t>
      </w:r>
      <w:r w:rsidRPr="007103F2">
        <w:rPr>
          <w:sz w:val="22"/>
          <w:szCs w:val="22"/>
        </w:rPr>
        <w:t>) (далее – регламент), следующие изменения:</w:t>
      </w:r>
    </w:p>
    <w:p w:rsidR="00A82217" w:rsidRPr="007103F2" w:rsidRDefault="00A82217" w:rsidP="007103F2">
      <w:pPr>
        <w:pStyle w:val="a6"/>
        <w:jc w:val="both"/>
        <w:rPr>
          <w:sz w:val="22"/>
          <w:szCs w:val="22"/>
        </w:rPr>
      </w:pP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1) пункт 1.1 Регламента изложить в следующей редакции: 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</w:t>
      </w:r>
      <w:r w:rsidRPr="007103F2">
        <w:rPr>
          <w:sz w:val="22"/>
          <w:szCs w:val="22"/>
        </w:rPr>
        <w:t xml:space="preserve">Административный регламент по предоставлению муниципальной услуги «Выдача разрешения на ввод объекта в эксплуатацию» (далее - Административный регламент) устанавливает сроки и последовательность действий администрации </w:t>
      </w:r>
      <w:r w:rsidR="007103F2" w:rsidRPr="007103F2">
        <w:rPr>
          <w:sz w:val="22"/>
          <w:szCs w:val="22"/>
        </w:rPr>
        <w:t>Конар</w:t>
      </w:r>
      <w:r w:rsidRPr="007103F2">
        <w:rPr>
          <w:sz w:val="22"/>
          <w:szCs w:val="22"/>
        </w:rPr>
        <w:t xml:space="preserve">ского сельского поселения Цивильского района Чувашской Республики (далее - администрация </w:t>
      </w:r>
      <w:r w:rsidR="00E66D6F">
        <w:rPr>
          <w:sz w:val="22"/>
          <w:szCs w:val="22"/>
        </w:rPr>
        <w:t>Конар</w:t>
      </w:r>
      <w:r w:rsidRPr="007103F2">
        <w:rPr>
          <w:sz w:val="22"/>
          <w:szCs w:val="22"/>
        </w:rPr>
        <w:t>ского сельского поселения)</w:t>
      </w:r>
      <w:r w:rsidRPr="007103F2">
        <w:rPr>
          <w:sz w:val="22"/>
          <w:szCs w:val="22"/>
        </w:rPr>
        <w:t xml:space="preserve"> </w:t>
      </w:r>
      <w:r w:rsidRPr="007103F2">
        <w:rPr>
          <w:sz w:val="22"/>
          <w:szCs w:val="22"/>
        </w:rPr>
        <w:t xml:space="preserve">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является определение стандарта предоставления указанной услуги и порядка выполнения административных процедур администрацией </w:t>
      </w:r>
      <w:r w:rsidR="007103F2" w:rsidRPr="007103F2">
        <w:rPr>
          <w:sz w:val="22"/>
          <w:szCs w:val="22"/>
        </w:rPr>
        <w:t>Конарского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</w:t>
      </w:r>
      <w:r w:rsidRPr="007103F2">
        <w:rPr>
          <w:color w:val="000000"/>
          <w:sz w:val="22"/>
          <w:szCs w:val="22"/>
          <w:shd w:val="clear" w:color="auto" w:fill="FFFFFF"/>
        </w:rPr>
        <w:lastRenderedPageBreak/>
        <w:t xml:space="preserve">сельского поселения при выдаче разрешений на ввод объекта в эксплуатацию при осуществлении строительства, реконструкции объекта капитального строительства, а также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Федерации, в полном объёме в соответствии с разрешением на строительство (за исключением случаев, предусмотренных Градостроительным кодексом Российской Федерации, иными федеральными законами), внесении изменений в разрешение на ввод объекта капитального строительства в эксплуатацию (в предусмотренных Градостроительным кодексом Российской Федерации случаях), расположенных на территории </w:t>
      </w:r>
      <w:r w:rsidR="00FD6F85">
        <w:rPr>
          <w:color w:val="000000"/>
          <w:sz w:val="22"/>
          <w:szCs w:val="22"/>
          <w:shd w:val="clear" w:color="auto" w:fill="FFFFFF"/>
        </w:rPr>
        <w:t>Конар</w:t>
      </w:r>
      <w:r w:rsidRPr="007103F2">
        <w:rPr>
          <w:color w:val="000000"/>
          <w:sz w:val="22"/>
          <w:szCs w:val="22"/>
          <w:shd w:val="clear" w:color="auto" w:fill="FFFFFF"/>
        </w:rPr>
        <w:t>ского сельского поселения Цивильского района (далее – муниципальная услуга)</w:t>
      </w:r>
      <w:r w:rsidRPr="007103F2">
        <w:rPr>
          <w:sz w:val="22"/>
          <w:szCs w:val="22"/>
        </w:rPr>
        <w:t>.</w:t>
      </w:r>
      <w:r w:rsidRPr="007103F2">
        <w:rPr>
          <w:color w:val="000000"/>
          <w:sz w:val="22"/>
          <w:szCs w:val="22"/>
          <w:shd w:val="clear" w:color="auto" w:fill="FFFFFF"/>
        </w:rPr>
        <w:t>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2) пункт 2.3 Регламента дополнить </w:t>
      </w:r>
      <w:r w:rsidRPr="007103F2">
        <w:rPr>
          <w:sz w:val="22"/>
          <w:szCs w:val="22"/>
          <w:shd w:val="clear" w:color="auto" w:fill="FFFFFF"/>
        </w:rPr>
        <w:t>подпунктом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«- внесение изменений в выданное разрешение на ввод объекта в эксплуатацию,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эксплуатацию.»</w:t>
      </w:r>
    </w:p>
    <w:p w:rsidR="00A82217" w:rsidRPr="007103F2" w:rsidRDefault="007103F2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3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подпункт 6 абзаца 3 пункта 2.6 Регламента изложить в следующей редакции: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«акт о подключении (технологическом присоединении) построенного, реконструированного объекта капитального строительства к сетям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инженерно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–технического обеспечения (в случае, если такое подключение (технологическое присоединение) этого объекта предусмотрено проектной документацией);»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в абзаце 3 пункта 2.6 Регламента слова «</w:t>
      </w:r>
      <w:r w:rsidR="00A82217" w:rsidRPr="007103F2">
        <w:rPr>
          <w:sz w:val="22"/>
          <w:szCs w:val="22"/>
        </w:rPr>
        <w:t xml:space="preserve">Указанный в </w:t>
      </w:r>
      <w:hyperlink r:id="rId6" w:anchor="P143" w:history="1">
        <w:r w:rsidR="00A82217" w:rsidRPr="007103F2">
          <w:rPr>
            <w:color w:val="333333"/>
            <w:sz w:val="22"/>
            <w:szCs w:val="22"/>
          </w:rPr>
          <w:t>пункте 3</w:t>
        </w:r>
      </w:hyperlink>
      <w:r w:rsidR="00A82217" w:rsidRPr="007103F2">
        <w:rPr>
          <w:sz w:val="22"/>
          <w:szCs w:val="22"/>
        </w:rPr>
        <w:t xml:space="preserve"> документ должен»</w:t>
      </w:r>
      <w:r w:rsidR="00A82217" w:rsidRPr="007103F2">
        <w:rPr>
          <w:color w:val="000000"/>
          <w:sz w:val="22"/>
          <w:szCs w:val="22"/>
          <w:shd w:val="clear" w:color="auto" w:fill="FFFFFF"/>
        </w:rPr>
        <w:t xml:space="preserve"> заменить словами «Указанные в пунктах 5 и 8 документы должны»;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 дополнить абзац 3 пункта 2.6 Регламента следующим подпунктом: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эффективности.»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6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абзацы 5, 6, 7,8 пункта 2.6 Регламента исключить;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подпункт 2.6.1 пункта 2.6 Регламента изложить в следующей редакции: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 </w:t>
      </w:r>
      <w:r w:rsidR="007103F2" w:rsidRPr="007103F2">
        <w:rPr>
          <w:sz w:val="22"/>
          <w:szCs w:val="22"/>
        </w:rPr>
        <w:t>Конарского</w:t>
      </w:r>
      <w:r w:rsidR="007103F2" w:rsidRPr="007103F2">
        <w:rPr>
          <w:color w:val="000000"/>
          <w:sz w:val="22"/>
          <w:szCs w:val="22"/>
          <w:shd w:val="clear" w:color="auto" w:fill="FFFFFF"/>
        </w:rPr>
        <w:t xml:space="preserve"> 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сельского поселения, принявшее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</w:t>
      </w:r>
      <w:r w:rsidR="007103F2" w:rsidRPr="007103F2">
        <w:rPr>
          <w:sz w:val="22"/>
          <w:szCs w:val="22"/>
        </w:rPr>
        <w:t>Конарского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сельского поселения, выдавшее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пункт 2.6 Регламента дополнить подпунктом 2.6.2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</w:t>
      </w:r>
      <w:r w:rsidRPr="007103F2">
        <w:rPr>
          <w:color w:val="000000"/>
          <w:sz w:val="22"/>
          <w:szCs w:val="22"/>
          <w:shd w:val="clear" w:color="auto" w:fill="FFFFFF"/>
        </w:rPr>
        <w:lastRenderedPageBreak/>
        <w:t>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A82217" w:rsidRPr="007103F2" w:rsidRDefault="005E7646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9</w:t>
      </w:r>
      <w:r w:rsidR="00A82217" w:rsidRPr="007103F2">
        <w:rPr>
          <w:color w:val="000000"/>
          <w:sz w:val="22"/>
          <w:szCs w:val="22"/>
          <w:shd w:val="clear" w:color="auto" w:fill="FFFFFF"/>
        </w:rPr>
        <w:t>) пункт 2.6 Регламента дополнить подпунктом 2.6.3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«В заявлении о выдаче разрешения на ввод объекта капитального строительства в эксплуатацию застройщиком указываются: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машино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машино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–места в случае, если строительство, реконструкция здания, сооружения осуществлялись с привлечением средств иных лиц;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3) сведения об уплате государственной пошлины за осуществление государственной регистрации прав;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0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) подпункт 2.6.3 пункта 2.6 Регламента дополнить </w:t>
      </w:r>
      <w:r w:rsidRPr="007103F2">
        <w:rPr>
          <w:color w:val="000000"/>
          <w:sz w:val="22"/>
          <w:szCs w:val="22"/>
          <w:shd w:val="clear" w:color="auto" w:fill="FFFFFF"/>
        </w:rPr>
        <w:br/>
        <w:t>пунктами 2.6.3.1 – 2.6.3.2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«2.6.3.1. В случае, предусмотренном подпунктом 1 пункта 2.6.3 настоящего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2.6.3.2. В случае, предусмотренном подпунктом 2 пункта 2.6.3 настоящего Регламента, к заявлению о выдаче разрешения на ввод объекта капитального строительства в эксплуатацию наряду с документами, указанными в пункте 2.6 настоящего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машино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1</w:t>
      </w:r>
      <w:r w:rsidRPr="007103F2">
        <w:rPr>
          <w:color w:val="000000"/>
          <w:sz w:val="22"/>
          <w:szCs w:val="22"/>
          <w:shd w:val="clear" w:color="auto" w:fill="FFFFFF"/>
        </w:rPr>
        <w:t>) пункт 2.6 Регламента дополнить подпунктом 2.6.4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«2.6.4. Положения подпункта 2.6.3 настоящего Регламента </w:t>
      </w:r>
      <w:r w:rsidRPr="007103F2">
        <w:rPr>
          <w:color w:val="000000"/>
          <w:sz w:val="22"/>
          <w:szCs w:val="22"/>
          <w:shd w:val="clear" w:color="auto" w:fill="FFFFFF"/>
        </w:rPr>
        <w:br/>
        <w:t>не применяются: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1) при вводе в эксплуатацию многоквартирного дома или иного объекта недвижимости, строительство,</w:t>
      </w:r>
      <w:r w:rsidR="00A769DE">
        <w:rPr>
          <w:color w:val="000000"/>
          <w:sz w:val="22"/>
          <w:szCs w:val="22"/>
          <w:shd w:val="clear" w:color="auto" w:fill="FFFFFF"/>
        </w:rPr>
        <w:t xml:space="preserve"> 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реконструкция </w:t>
      </w:r>
      <w:r w:rsidRPr="007103F2">
        <w:rPr>
          <w:color w:val="000000"/>
          <w:sz w:val="22"/>
          <w:szCs w:val="22"/>
          <w:shd w:val="clear" w:color="auto" w:fill="FFFFFF"/>
        </w:rPr>
        <w:br/>
        <w:t xml:space="preserve">которых осуществлялись с привлечением денежных средств участников долевого строительства в соответствии с Федеральным законом </w:t>
      </w:r>
      <w:r w:rsidRPr="007103F2">
        <w:rPr>
          <w:color w:val="000000"/>
          <w:sz w:val="22"/>
          <w:szCs w:val="22"/>
          <w:shd w:val="clear" w:color="auto" w:fill="FFFFFF"/>
        </w:rPr>
        <w:br/>
        <w:t xml:space="preserve">от 30 декабря 2004 года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жилищно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 строительным кооперативом;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подпункте 2.6.3 настоящего Регламента, не достигнуто соглашение о </w:t>
      </w:r>
      <w:r w:rsidRPr="007103F2">
        <w:rPr>
          <w:color w:val="000000"/>
          <w:sz w:val="22"/>
          <w:szCs w:val="22"/>
          <w:shd w:val="clear" w:color="auto" w:fill="FFFFFF"/>
        </w:rPr>
        <w:lastRenderedPageBreak/>
        <w:t xml:space="preserve">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103F2">
        <w:rPr>
          <w:color w:val="000000"/>
          <w:sz w:val="22"/>
          <w:szCs w:val="22"/>
          <w:shd w:val="clear" w:color="auto" w:fill="FFFFFF"/>
        </w:rPr>
        <w:t>машино</w:t>
      </w:r>
      <w:proofErr w:type="spellEnd"/>
      <w:r w:rsidRPr="007103F2">
        <w:rPr>
          <w:color w:val="000000"/>
          <w:sz w:val="22"/>
          <w:szCs w:val="22"/>
          <w:shd w:val="clear" w:color="auto" w:fill="FFFFFF"/>
        </w:rPr>
        <w:t>–места.»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2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) абзац 2 </w:t>
      </w:r>
      <w:proofErr w:type="gramStart"/>
      <w:r w:rsidRPr="007103F2">
        <w:rPr>
          <w:color w:val="000000"/>
          <w:sz w:val="22"/>
          <w:szCs w:val="22"/>
          <w:shd w:val="clear" w:color="auto" w:fill="FFFFFF"/>
        </w:rPr>
        <w:t>пункта  2.10</w:t>
      </w:r>
      <w:proofErr w:type="gramEnd"/>
      <w:r w:rsidRPr="007103F2">
        <w:rPr>
          <w:color w:val="000000"/>
          <w:sz w:val="22"/>
          <w:szCs w:val="22"/>
          <w:shd w:val="clear" w:color="auto" w:fill="FFFFFF"/>
        </w:rPr>
        <w:t xml:space="preserve"> Регламента изложить в следующей редакции: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«Основанием для отказа в выдаче разрешения на ввод объекта капитального строительства в эксплуатацию, во внесении изменений в разрешение на ввод объекта капитального строительства в эксплуатацию является: 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1) отсутствие документов, указанных в пункте 2.6 Регламента;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в соответствии с частью 6.2 Градостроительного кодекса Российской Федерации;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Градостроительного кодекса Российской Федерации;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</w:t>
      </w:r>
      <w:r w:rsidRPr="007103F2">
        <w:rPr>
          <w:color w:val="000000"/>
          <w:sz w:val="22"/>
          <w:szCs w:val="22"/>
          <w:shd w:val="clear" w:color="auto" w:fill="FFFFFF"/>
        </w:rPr>
        <w:br/>
        <w:t xml:space="preserve">решением об установлении или изменении зоны с особыми условиями использования территории, принятым в случаях, предусмотренных </w:t>
      </w:r>
      <w:r w:rsidRPr="007103F2">
        <w:rPr>
          <w:color w:val="000000"/>
          <w:sz w:val="22"/>
          <w:szCs w:val="22"/>
          <w:shd w:val="clear" w:color="auto" w:fill="FFFFFF"/>
        </w:rPr>
        <w:br/>
        <w:t>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3</w:t>
      </w:r>
      <w:r w:rsidRPr="007103F2">
        <w:rPr>
          <w:color w:val="000000"/>
          <w:sz w:val="22"/>
          <w:szCs w:val="22"/>
          <w:shd w:val="clear" w:color="auto" w:fill="FFFFFF"/>
        </w:rPr>
        <w:t>) абзац 1 подпункта 3.1.1 пункта 3.1 Регламента изложить в следующей редакции: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эксплуатацию, документов, предусмотренных пунктом 2.6 настоящего Регламента,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через организации федеральной почтовой связи;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через Единый портал государственных и муниципальных услуг или Портал государственных и муниципальных услуг.»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4</w:t>
      </w:r>
      <w:r w:rsidRPr="007103F2">
        <w:rPr>
          <w:color w:val="000000"/>
          <w:sz w:val="22"/>
          <w:szCs w:val="22"/>
          <w:shd w:val="clear" w:color="auto" w:fill="FFFFFF"/>
        </w:rPr>
        <w:t>) дополнить Регламент пунктом 3.6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(или) ошибки (описки, опечатки, грамматической или арифметической ошибки) в сведениях, указанных в разрешении на ввод объекта в эксплуатацию или в отказе в выдаче разрешения на ввод объекта в эксплуатацию, допущенной администрацией при выдаче результата предоставления муниципальной услуги (далее – техническая ошибка).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При обращении об исправлении технических ошибок заявитель (его уполномоченный представитель) представляют: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заявление об исправлении допущенных опечаток и ошибок в разрешении на ввод объекта в эксплуатацию;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lastRenderedPageBreak/>
        <w:t>документы, свидетельствующие о наличии технической ошибки и содержащие правильные данные;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эксплуатацию, в котором содержится техническая ошибка.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подпунктом 3.1.1 пункта Регламента.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Должностное лицо администрации </w:t>
      </w:r>
      <w:r w:rsidR="007103F2" w:rsidRPr="007103F2">
        <w:rPr>
          <w:sz w:val="22"/>
          <w:szCs w:val="22"/>
        </w:rPr>
        <w:t>Конарского</w:t>
      </w:r>
      <w:r w:rsidR="007103F2" w:rsidRPr="007103F2">
        <w:rPr>
          <w:color w:val="000000"/>
          <w:sz w:val="22"/>
          <w:szCs w:val="22"/>
          <w:shd w:val="clear" w:color="auto" w:fill="FFFFFF"/>
        </w:rPr>
        <w:t xml:space="preserve"> </w:t>
      </w:r>
      <w:r w:rsidRPr="007103F2">
        <w:rPr>
          <w:color w:val="000000"/>
          <w:sz w:val="22"/>
          <w:szCs w:val="22"/>
          <w:shd w:val="clear" w:color="auto" w:fill="FFFFFF"/>
        </w:rPr>
        <w:t>сельского поселения, ответственное за делопроизводство: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1) проверяет наличие и комплектность документов, включенных в опись вложения;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Документы, предусмотренные пунктом 2.6 Регламента, регистрируются в день их поступления.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В рамках рассмотрения документов, предусмотренных пунктом 2.6 Регламента, осуществляется проверка на предмет наличия (отсутствия) оснований для принятия решения об исправлении технической ошибки.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Должностное лицо администрации органа местного самоуправления устанавливает: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- наличие документов, предусмотренных пунктом 2.6 Регламента;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- наличие технической ошибки.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По результатам проверки документов, предусмотренных пунктом 2.6 Регламента, должностное лицо администрации органа местного самоуправления, подготавливает проект соответствующего решения.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Основанием для отказа в исправлении технической ошибки является: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- отсутствие документов, предусмотренных пунктом 2.6 Регламента.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документах,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При подаче документов, предусмотренных пунктом 2.6 Регламента, в ходе личного приема,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носителе, подписанного должностным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При подаче заявления об исправлении технической ошибки </w:t>
      </w:r>
      <w:r w:rsidRPr="007103F2">
        <w:rPr>
          <w:color w:val="000000"/>
          <w:sz w:val="22"/>
          <w:szCs w:val="22"/>
          <w:shd w:val="clear" w:color="auto" w:fill="FFFFFF"/>
        </w:rPr>
        <w:br/>
        <w:t>и документов, предусмотренных пунктом 2.6 Регламента,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документа, подписанного должностным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эксплуатацию, с использованием усиленной квалифицированной электронной подписи.»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5</w:t>
      </w:r>
      <w:r w:rsidRPr="007103F2">
        <w:rPr>
          <w:color w:val="000000"/>
          <w:sz w:val="22"/>
          <w:szCs w:val="22"/>
          <w:shd w:val="clear" w:color="auto" w:fill="FFFFFF"/>
        </w:rPr>
        <w:t>) в абзаце 1 пункта 5.2 Регламента: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слова «по основаниям и в порядке, которые установлены статьями 11.1 и 11.2 Федерального закона № 210–ФЗ» исключить;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lastRenderedPageBreak/>
        <w:t>слова «нарушение срока регистрации заявления о предоставлении муниципальной услуги» заменить словами «нарушение срока регистрации запроса о предоставлении государственной или муниципальной услуги, запроса, указанного в статье 15.1 Федерального закона № 210–ФЗ»;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дополнить словами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«нарушение срока или порядка выдачи документов по результатам предоставления государственной или муниципальной услуги;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6</w:t>
      </w:r>
      <w:r w:rsidRPr="007103F2">
        <w:rPr>
          <w:color w:val="000000"/>
          <w:sz w:val="22"/>
          <w:szCs w:val="22"/>
          <w:shd w:val="clear" w:color="auto" w:fill="FFFFFF"/>
        </w:rPr>
        <w:t>) пункт 5.3 Регламента дополнить абзацем следующего содержания: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«Жалобы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7</w:t>
      </w:r>
      <w:r w:rsidRPr="007103F2">
        <w:rPr>
          <w:color w:val="000000"/>
          <w:sz w:val="22"/>
          <w:szCs w:val="22"/>
          <w:shd w:val="clear" w:color="auto" w:fill="FFFFFF"/>
        </w:rPr>
        <w:t>) абзац 1 пункта 5.4 Регламента изложить в следующей редакции: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«Жалоба на решения и действия (бездействие) администрации </w:t>
      </w:r>
      <w:r w:rsidR="007103F2" w:rsidRPr="007103F2">
        <w:rPr>
          <w:sz w:val="22"/>
          <w:szCs w:val="22"/>
        </w:rPr>
        <w:t>Конарского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сельского поселения, должностного лица администрации </w:t>
      </w:r>
      <w:r w:rsidR="007103F2" w:rsidRPr="007103F2">
        <w:rPr>
          <w:sz w:val="22"/>
          <w:szCs w:val="22"/>
        </w:rPr>
        <w:t>Конарского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сельского поселения, предоставляющего муниципальную услугу, или муниципального служащего, руководителя администрации </w:t>
      </w:r>
      <w:r w:rsidR="007103F2" w:rsidRPr="007103F2">
        <w:rPr>
          <w:sz w:val="22"/>
          <w:szCs w:val="22"/>
        </w:rPr>
        <w:t>Конарского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 сельского поселения, предоставляющих муниципальную услугу, может быть направлена по почте, через МФЦ, с использованием информационно–телекоммуникационной сети «Интернет», официального сайта администрации </w:t>
      </w:r>
      <w:r w:rsidR="007103F2" w:rsidRPr="007103F2">
        <w:rPr>
          <w:sz w:val="22"/>
          <w:szCs w:val="22"/>
        </w:rPr>
        <w:t>Конарского</w:t>
      </w:r>
      <w:r w:rsidR="007103F2" w:rsidRPr="007103F2">
        <w:rPr>
          <w:color w:val="000000"/>
          <w:sz w:val="22"/>
          <w:szCs w:val="22"/>
          <w:shd w:val="clear" w:color="auto" w:fill="FFFFFF"/>
        </w:rPr>
        <w:t xml:space="preserve"> </w:t>
      </w:r>
      <w:r w:rsidRPr="007103F2">
        <w:rPr>
          <w:color w:val="000000"/>
          <w:sz w:val="22"/>
          <w:szCs w:val="22"/>
          <w:shd w:val="clear" w:color="auto" w:fill="FFFFFF"/>
        </w:rPr>
        <w:t>сельского поселения,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заявителя.»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1</w:t>
      </w:r>
      <w:r w:rsidR="005E7646">
        <w:rPr>
          <w:color w:val="000000"/>
          <w:sz w:val="22"/>
          <w:szCs w:val="22"/>
          <w:shd w:val="clear" w:color="auto" w:fill="FFFFFF"/>
        </w:rPr>
        <w:t>8</w:t>
      </w:r>
      <w:r w:rsidRPr="007103F2">
        <w:rPr>
          <w:color w:val="000000"/>
          <w:sz w:val="22"/>
          <w:szCs w:val="22"/>
          <w:shd w:val="clear" w:color="auto" w:fill="FFFFFF"/>
        </w:rPr>
        <w:t xml:space="preserve">) подпункт б </w:t>
      </w:r>
      <w:proofErr w:type="gramStart"/>
      <w:r w:rsidRPr="007103F2">
        <w:rPr>
          <w:color w:val="000000"/>
          <w:sz w:val="22"/>
          <w:szCs w:val="22"/>
          <w:shd w:val="clear" w:color="auto" w:fill="FFFFFF"/>
        </w:rPr>
        <w:t>абзаца  3</w:t>
      </w:r>
      <w:proofErr w:type="gramEnd"/>
      <w:r w:rsidRPr="007103F2">
        <w:rPr>
          <w:color w:val="000000"/>
          <w:sz w:val="22"/>
          <w:szCs w:val="22"/>
          <w:shd w:val="clear" w:color="auto" w:fill="FFFFFF"/>
        </w:rPr>
        <w:t xml:space="preserve">  пункта 5.4 Регламента после слов «печатью заявителя» дополнить словами «(при наличии печати)».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>2. Настоящее Постановление вступает в силу со дня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A82217" w:rsidRPr="007103F2" w:rsidRDefault="00A82217" w:rsidP="007103F2">
      <w:pPr>
        <w:pStyle w:val="a6"/>
        <w:jc w:val="both"/>
        <w:rPr>
          <w:color w:val="000000"/>
          <w:sz w:val="22"/>
          <w:szCs w:val="22"/>
          <w:shd w:val="clear" w:color="auto" w:fill="FFFFFF"/>
        </w:rPr>
      </w:pPr>
      <w:r w:rsidRPr="007103F2">
        <w:rPr>
          <w:color w:val="000000"/>
          <w:sz w:val="22"/>
          <w:szCs w:val="22"/>
          <w:shd w:val="clear" w:color="auto" w:fill="FFFFFF"/>
        </w:rPr>
        <w:t xml:space="preserve">Подпункты </w:t>
      </w:r>
      <w:r w:rsidR="005E7646">
        <w:rPr>
          <w:color w:val="000000"/>
          <w:sz w:val="22"/>
          <w:szCs w:val="22"/>
          <w:shd w:val="clear" w:color="auto" w:fill="FFFFFF"/>
        </w:rPr>
        <w:t>9</w:t>
      </w:r>
      <w:r w:rsidRPr="007103F2">
        <w:rPr>
          <w:color w:val="000000"/>
          <w:sz w:val="22"/>
          <w:szCs w:val="22"/>
          <w:shd w:val="clear" w:color="auto" w:fill="FFFFFF"/>
        </w:rPr>
        <w:t>, 1</w:t>
      </w:r>
      <w:r w:rsidR="005E7646">
        <w:rPr>
          <w:color w:val="000000"/>
          <w:sz w:val="22"/>
          <w:szCs w:val="22"/>
          <w:shd w:val="clear" w:color="auto" w:fill="FFFFFF"/>
        </w:rPr>
        <w:t>0</w:t>
      </w:r>
      <w:r w:rsidRPr="007103F2">
        <w:rPr>
          <w:color w:val="000000"/>
          <w:sz w:val="22"/>
          <w:szCs w:val="22"/>
          <w:shd w:val="clear" w:color="auto" w:fill="FFFFFF"/>
        </w:rPr>
        <w:t>, 1</w:t>
      </w:r>
      <w:r w:rsidR="005E7646">
        <w:rPr>
          <w:color w:val="000000"/>
          <w:sz w:val="22"/>
          <w:szCs w:val="22"/>
          <w:shd w:val="clear" w:color="auto" w:fill="FFFFFF"/>
        </w:rPr>
        <w:t>1</w:t>
      </w:r>
      <w:bookmarkStart w:id="0" w:name="_GoBack"/>
      <w:bookmarkEnd w:id="0"/>
      <w:r w:rsidRPr="007103F2">
        <w:rPr>
          <w:color w:val="000000"/>
          <w:sz w:val="22"/>
          <w:szCs w:val="22"/>
          <w:shd w:val="clear" w:color="auto" w:fill="FFFFFF"/>
        </w:rPr>
        <w:t xml:space="preserve"> пункта 1 настоящего Постановления вступают </w:t>
      </w:r>
      <w:r w:rsidRPr="007103F2">
        <w:rPr>
          <w:color w:val="000000"/>
          <w:sz w:val="22"/>
          <w:szCs w:val="22"/>
          <w:shd w:val="clear" w:color="auto" w:fill="FFFFFF"/>
        </w:rPr>
        <w:br/>
        <w:t>в силу с 1 сентября 2022 года.</w:t>
      </w:r>
    </w:p>
    <w:p w:rsidR="0008067E" w:rsidRPr="007103F2" w:rsidRDefault="0008067E" w:rsidP="007103F2">
      <w:pPr>
        <w:pStyle w:val="a6"/>
        <w:jc w:val="both"/>
        <w:rPr>
          <w:sz w:val="22"/>
          <w:szCs w:val="22"/>
        </w:rPr>
      </w:pPr>
    </w:p>
    <w:p w:rsidR="007103F2" w:rsidRPr="007103F2" w:rsidRDefault="007103F2" w:rsidP="007103F2">
      <w:pPr>
        <w:pStyle w:val="a6"/>
        <w:jc w:val="both"/>
        <w:rPr>
          <w:sz w:val="22"/>
          <w:szCs w:val="22"/>
        </w:rPr>
      </w:pPr>
    </w:p>
    <w:p w:rsidR="0008067E" w:rsidRPr="007103F2" w:rsidRDefault="0008067E" w:rsidP="007103F2">
      <w:pPr>
        <w:pStyle w:val="a6"/>
        <w:jc w:val="both"/>
        <w:rPr>
          <w:sz w:val="22"/>
          <w:szCs w:val="22"/>
        </w:rPr>
      </w:pPr>
      <w:r w:rsidRPr="007103F2">
        <w:rPr>
          <w:sz w:val="22"/>
          <w:szCs w:val="22"/>
        </w:rPr>
        <w:t>Глава Конарского сельского поселения                                                                  Г. Г. Васильев</w:t>
      </w:r>
    </w:p>
    <w:p w:rsidR="00661785" w:rsidRPr="007103F2" w:rsidRDefault="00661785" w:rsidP="007103F2">
      <w:pPr>
        <w:pStyle w:val="a6"/>
        <w:jc w:val="both"/>
        <w:rPr>
          <w:sz w:val="22"/>
          <w:szCs w:val="22"/>
        </w:rPr>
      </w:pPr>
    </w:p>
    <w:sectPr w:rsidR="00661785" w:rsidRPr="0071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63C6"/>
    <w:multiLevelType w:val="hybridMultilevel"/>
    <w:tmpl w:val="BA84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C"/>
    <w:rsid w:val="0008067E"/>
    <w:rsid w:val="000872A6"/>
    <w:rsid w:val="005A1EE5"/>
    <w:rsid w:val="005E7646"/>
    <w:rsid w:val="00661785"/>
    <w:rsid w:val="00697FCD"/>
    <w:rsid w:val="007103F2"/>
    <w:rsid w:val="00835A45"/>
    <w:rsid w:val="00A769DE"/>
    <w:rsid w:val="00A8087E"/>
    <w:rsid w:val="00A82217"/>
    <w:rsid w:val="00AA2D73"/>
    <w:rsid w:val="00C21DDA"/>
    <w:rsid w:val="00D910FC"/>
    <w:rsid w:val="00E66D6F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371F-BD1C-4A21-BF99-C483F0EB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8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08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A8087E"/>
    <w:rPr>
      <w:rFonts w:cs="Times New Roman"/>
      <w:b/>
      <w:bCs/>
      <w:color w:val="106BBE"/>
    </w:rPr>
  </w:style>
  <w:style w:type="paragraph" w:styleId="a6">
    <w:name w:val="No Spacing"/>
    <w:uiPriority w:val="1"/>
    <w:qFormat/>
    <w:rsid w:val="00A8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A82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A82217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6</cp:revision>
  <cp:lastPrinted>2022-03-11T11:33:00Z</cp:lastPrinted>
  <dcterms:created xsi:type="dcterms:W3CDTF">2022-04-01T05:53:00Z</dcterms:created>
  <dcterms:modified xsi:type="dcterms:W3CDTF">2022-04-01T06:22:00Z</dcterms:modified>
</cp:coreProperties>
</file>