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AC" w:rsidRDefault="008D17AC" w:rsidP="008D17AC">
      <w:pPr>
        <w:spacing w:line="360" w:lineRule="auto"/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194310</wp:posOffset>
            </wp:positionV>
            <wp:extent cx="720090" cy="720090"/>
            <wp:effectExtent l="19050" t="0" r="3810" b="0"/>
            <wp:wrapNone/>
            <wp:docPr id="8" name="Рисунок 8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069"/>
        <w:gridCol w:w="1143"/>
        <w:gridCol w:w="4076"/>
      </w:tblGrid>
      <w:tr w:rsidR="008D17AC" w:rsidTr="000A0FCA">
        <w:trPr>
          <w:cantSplit/>
          <w:trHeight w:val="435"/>
        </w:trPr>
        <w:tc>
          <w:tcPr>
            <w:tcW w:w="4069" w:type="dxa"/>
          </w:tcPr>
          <w:p w:rsidR="008D17AC" w:rsidRDefault="008D17AC" w:rsidP="000A0FCA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D17AC" w:rsidRDefault="008D17AC" w:rsidP="000A0FCA">
            <w:pPr>
              <w:pStyle w:val="a5"/>
              <w:tabs>
                <w:tab w:val="left" w:pos="4285"/>
              </w:tabs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ЙĚПРЕÇ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43" w:type="dxa"/>
            <w:vMerge w:val="restart"/>
          </w:tcPr>
          <w:p w:rsidR="008D17AC" w:rsidRDefault="008D17AC" w:rsidP="000A0FCA">
            <w:pPr>
              <w:jc w:val="center"/>
              <w:rPr>
                <w:sz w:val="26"/>
              </w:rPr>
            </w:pPr>
          </w:p>
        </w:tc>
        <w:tc>
          <w:tcPr>
            <w:tcW w:w="4076" w:type="dxa"/>
          </w:tcPr>
          <w:p w:rsidR="008D17AC" w:rsidRDefault="008D17AC" w:rsidP="000A0FCA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ИБРЕСИНСКИЙ РАЙОН  </w:t>
            </w:r>
          </w:p>
        </w:tc>
      </w:tr>
      <w:tr w:rsidR="008D17AC" w:rsidRPr="00216681" w:rsidTr="000A0FCA">
        <w:trPr>
          <w:cantSplit/>
          <w:trHeight w:val="2325"/>
        </w:trPr>
        <w:tc>
          <w:tcPr>
            <w:tcW w:w="4069" w:type="dxa"/>
          </w:tcPr>
          <w:p w:rsidR="008D17AC" w:rsidRPr="00216681" w:rsidRDefault="008D17AC" w:rsidP="000A0FCA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216681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БЕРЕЗОВКА</w:t>
            </w:r>
            <w:r w:rsidRPr="0021668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ЯЛ </w:t>
            </w:r>
          </w:p>
          <w:p w:rsidR="008D17AC" w:rsidRPr="00216681" w:rsidRDefault="008D17AC" w:rsidP="000A0FCA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1668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ПОСЕЛЕНИЙĚН </w:t>
            </w:r>
            <w:r w:rsidRPr="0021668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АДМИНИСТРАЦИЙЕ</w:t>
            </w:r>
          </w:p>
          <w:p w:rsidR="008D17AC" w:rsidRPr="00216681" w:rsidRDefault="008D17AC" w:rsidP="000A0FC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8D17AC" w:rsidRPr="00216681" w:rsidRDefault="008D17AC" w:rsidP="000A0FCA">
            <w:pPr>
              <w:pStyle w:val="a5"/>
              <w:tabs>
                <w:tab w:val="left" w:pos="4285"/>
              </w:tabs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21668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                  </w:t>
            </w:r>
          </w:p>
          <w:p w:rsidR="008D17AC" w:rsidRPr="00216681" w:rsidRDefault="008D17AC" w:rsidP="000A0FCA">
            <w:pPr>
              <w:pStyle w:val="a5"/>
              <w:tabs>
                <w:tab w:val="left" w:pos="4285"/>
              </w:tabs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21668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                   </w:t>
            </w:r>
            <w:r w:rsidRPr="00216681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8D17AC" w:rsidRPr="00216681" w:rsidRDefault="008D17AC" w:rsidP="000A0FCA">
            <w:pPr>
              <w:rPr>
                <w:rFonts w:ascii="Times New Roman" w:hAnsi="Times New Roman" w:cs="Times New Roman"/>
              </w:rPr>
            </w:pPr>
          </w:p>
          <w:p w:rsidR="008D17AC" w:rsidRPr="00216681" w:rsidRDefault="008D17AC" w:rsidP="000A0FCA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216681">
              <w:rPr>
                <w:rFonts w:ascii="Times New Roman" w:hAnsi="Times New Roman" w:cs="Times New Roman"/>
                <w:noProof/>
                <w:color w:val="000000"/>
                <w:sz w:val="26"/>
              </w:rPr>
              <w:t>30.12</w:t>
            </w:r>
            <w:r w:rsidR="00FD16F9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Pr="0021668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2020       39 № </w:t>
            </w:r>
          </w:p>
          <w:p w:rsidR="008D17AC" w:rsidRPr="00216681" w:rsidRDefault="008D17AC" w:rsidP="000A0FCA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216681">
              <w:rPr>
                <w:rFonts w:ascii="Times New Roman" w:hAnsi="Times New Roman" w:cs="Times New Roman"/>
                <w:noProof/>
                <w:color w:val="000000"/>
              </w:rPr>
              <w:t>Березовка поселокĕ</w:t>
            </w:r>
          </w:p>
        </w:tc>
        <w:tc>
          <w:tcPr>
            <w:tcW w:w="1143" w:type="dxa"/>
            <w:vMerge/>
          </w:tcPr>
          <w:p w:rsidR="008D17AC" w:rsidRPr="00216681" w:rsidRDefault="008D17AC" w:rsidP="000A0FCA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076" w:type="dxa"/>
          </w:tcPr>
          <w:p w:rsidR="008D17AC" w:rsidRPr="00216681" w:rsidRDefault="008D17AC" w:rsidP="000A0FCA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21668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8D17AC" w:rsidRPr="00216681" w:rsidRDefault="008D17AC" w:rsidP="000A0FC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21668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БЕРЕЗОВСКОГО СЕЛЬСКОГО</w:t>
            </w:r>
          </w:p>
          <w:p w:rsidR="008D17AC" w:rsidRPr="00216681" w:rsidRDefault="008D17AC" w:rsidP="000A0FCA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21668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 w:rsidRPr="0021668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8D17AC" w:rsidRPr="00216681" w:rsidRDefault="008D17AC" w:rsidP="000A0FCA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8D17AC" w:rsidRPr="00216681" w:rsidRDefault="008D17AC" w:rsidP="000A0FCA">
            <w:pPr>
              <w:pStyle w:val="a5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216681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8D17AC" w:rsidRPr="00216681" w:rsidRDefault="008D17AC" w:rsidP="000A0FCA">
            <w:pPr>
              <w:rPr>
                <w:rFonts w:ascii="Times New Roman" w:hAnsi="Times New Roman" w:cs="Times New Roman"/>
              </w:rPr>
            </w:pPr>
          </w:p>
          <w:p w:rsidR="008D17AC" w:rsidRPr="00216681" w:rsidRDefault="008D17AC" w:rsidP="000A0FCA">
            <w:pPr>
              <w:pStyle w:val="a5"/>
              <w:jc w:val="center"/>
              <w:rPr>
                <w:rFonts w:ascii="Times New Roman" w:hAnsi="Times New Roman" w:cs="Times New Roman"/>
                <w:sz w:val="26"/>
              </w:rPr>
            </w:pPr>
            <w:r w:rsidRPr="00216681">
              <w:rPr>
                <w:rFonts w:ascii="Times New Roman" w:hAnsi="Times New Roman" w:cs="Times New Roman"/>
                <w:noProof/>
                <w:sz w:val="26"/>
              </w:rPr>
              <w:t xml:space="preserve">  30.12.2020   №  39</w:t>
            </w:r>
          </w:p>
          <w:p w:rsidR="008D17AC" w:rsidRPr="00216681" w:rsidRDefault="008D17AC" w:rsidP="000A0FCA">
            <w:pPr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216681">
              <w:rPr>
                <w:rFonts w:ascii="Times New Roman" w:hAnsi="Times New Roman" w:cs="Times New Roman"/>
                <w:noProof/>
                <w:color w:val="000000"/>
              </w:rPr>
              <w:t>поселок Березовка</w:t>
            </w:r>
          </w:p>
        </w:tc>
      </w:tr>
    </w:tbl>
    <w:p w:rsidR="008D17AC" w:rsidRPr="00216681" w:rsidRDefault="008D17AC" w:rsidP="008D17AC">
      <w:pPr>
        <w:pStyle w:val="a7"/>
        <w:ind w:right="4968"/>
      </w:pPr>
    </w:p>
    <w:p w:rsidR="008D17AC" w:rsidRPr="00216681" w:rsidRDefault="008D17AC" w:rsidP="008D17AC">
      <w:pPr>
        <w:rPr>
          <w:rFonts w:ascii="Times New Roman" w:hAnsi="Times New Roman" w:cs="Times New Roman"/>
        </w:rPr>
      </w:pPr>
      <w:r w:rsidRPr="00216681">
        <w:rPr>
          <w:rFonts w:ascii="Times New Roman" w:hAnsi="Times New Roman" w:cs="Times New Roman"/>
        </w:rPr>
        <w:t xml:space="preserve">О мерах по реализации Решения Собрания депутатов Березовского сельского поселения </w:t>
      </w:r>
      <w:proofErr w:type="spellStart"/>
      <w:r w:rsidRPr="00216681">
        <w:rPr>
          <w:rFonts w:ascii="Times New Roman" w:hAnsi="Times New Roman" w:cs="Times New Roman"/>
        </w:rPr>
        <w:t>Ибресинского</w:t>
      </w:r>
      <w:proofErr w:type="spellEnd"/>
      <w:r w:rsidRPr="00216681">
        <w:rPr>
          <w:rFonts w:ascii="Times New Roman" w:hAnsi="Times New Roman" w:cs="Times New Roman"/>
        </w:rPr>
        <w:t xml:space="preserve"> района «О внесении изменений в решение собрания депутатов Березовского сельского поселения «О бюджете Березовского сельского поселения </w:t>
      </w:r>
      <w:proofErr w:type="spellStart"/>
      <w:r w:rsidRPr="00216681">
        <w:rPr>
          <w:rFonts w:ascii="Times New Roman" w:hAnsi="Times New Roman" w:cs="Times New Roman"/>
        </w:rPr>
        <w:t>Ибресинского</w:t>
      </w:r>
      <w:proofErr w:type="spellEnd"/>
      <w:r w:rsidRPr="00216681">
        <w:rPr>
          <w:rFonts w:ascii="Times New Roman" w:hAnsi="Times New Roman" w:cs="Times New Roman"/>
        </w:rPr>
        <w:t xml:space="preserve"> района на 2020 год и на плановый период 2021 и 2022 годов»</w:t>
      </w:r>
    </w:p>
    <w:p w:rsidR="008D17AC" w:rsidRPr="00216681" w:rsidRDefault="008D17AC" w:rsidP="008D17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8D17AC" w:rsidRPr="00216681" w:rsidRDefault="008D17AC" w:rsidP="008D17AC">
      <w:pPr>
        <w:rPr>
          <w:rFonts w:ascii="Times New Roman" w:hAnsi="Times New Roman" w:cs="Times New Roman"/>
          <w:bCs/>
        </w:rPr>
      </w:pPr>
      <w:proofErr w:type="gramStart"/>
      <w:r w:rsidRPr="00216681">
        <w:rPr>
          <w:rFonts w:ascii="Times New Roman" w:hAnsi="Times New Roman" w:cs="Times New Roman"/>
          <w:bCs/>
        </w:rPr>
        <w:t xml:space="preserve">В соответствии с Решением Собрания депутатов </w:t>
      </w:r>
      <w:r w:rsidRPr="00216681">
        <w:rPr>
          <w:rFonts w:ascii="Times New Roman" w:hAnsi="Times New Roman" w:cs="Times New Roman"/>
        </w:rPr>
        <w:t xml:space="preserve">Березовского сельского поселения </w:t>
      </w:r>
      <w:proofErr w:type="spellStart"/>
      <w:r w:rsidRPr="00216681">
        <w:rPr>
          <w:rFonts w:ascii="Times New Roman" w:hAnsi="Times New Roman" w:cs="Times New Roman"/>
        </w:rPr>
        <w:t>Ибресинского</w:t>
      </w:r>
      <w:proofErr w:type="spellEnd"/>
      <w:r w:rsidRPr="00216681">
        <w:rPr>
          <w:rFonts w:ascii="Times New Roman" w:hAnsi="Times New Roman" w:cs="Times New Roman"/>
        </w:rPr>
        <w:t xml:space="preserve"> района от 30 декабря 2020 года № 11/1 «О внесении изменений в решение собрания депутатов Березовского сельского поселения № 54 от 12.12.2019 «О бюджете Березовского сельского поселения </w:t>
      </w:r>
      <w:proofErr w:type="spellStart"/>
      <w:r w:rsidRPr="00216681">
        <w:rPr>
          <w:rFonts w:ascii="Times New Roman" w:hAnsi="Times New Roman" w:cs="Times New Roman"/>
        </w:rPr>
        <w:t>Ибресинского</w:t>
      </w:r>
      <w:proofErr w:type="spellEnd"/>
      <w:r w:rsidRPr="00216681">
        <w:rPr>
          <w:rFonts w:ascii="Times New Roman" w:hAnsi="Times New Roman" w:cs="Times New Roman"/>
        </w:rPr>
        <w:t xml:space="preserve"> района на 2020 год и на плановый период 2021 и 2022 годов» </w:t>
      </w:r>
      <w:r w:rsidRPr="00216681">
        <w:rPr>
          <w:rFonts w:ascii="Times New Roman" w:hAnsi="Times New Roman" w:cs="Times New Roman"/>
          <w:bCs/>
        </w:rPr>
        <w:t xml:space="preserve">администрация </w:t>
      </w:r>
      <w:r w:rsidRPr="00216681">
        <w:rPr>
          <w:rFonts w:ascii="Times New Roman" w:hAnsi="Times New Roman" w:cs="Times New Roman"/>
        </w:rPr>
        <w:t>Березовского</w:t>
      </w:r>
      <w:r w:rsidRPr="00216681">
        <w:rPr>
          <w:rFonts w:ascii="Times New Roman" w:hAnsi="Times New Roman" w:cs="Times New Roman"/>
          <w:bCs/>
        </w:rPr>
        <w:t xml:space="preserve"> сельского поселения </w:t>
      </w:r>
      <w:proofErr w:type="gramEnd"/>
    </w:p>
    <w:p w:rsidR="008D17AC" w:rsidRPr="00216681" w:rsidRDefault="008D17AC" w:rsidP="008D17AC">
      <w:pPr>
        <w:rPr>
          <w:rFonts w:ascii="Times New Roman" w:hAnsi="Times New Roman" w:cs="Times New Roman"/>
          <w:bCs/>
          <w:sz w:val="26"/>
        </w:rPr>
      </w:pPr>
      <w:proofErr w:type="spellStart"/>
      <w:proofErr w:type="gramStart"/>
      <w:r w:rsidRPr="00216681">
        <w:rPr>
          <w:rFonts w:ascii="Times New Roman" w:hAnsi="Times New Roman" w:cs="Times New Roman"/>
          <w:bCs/>
          <w:sz w:val="26"/>
        </w:rPr>
        <w:t>п</w:t>
      </w:r>
      <w:proofErr w:type="spellEnd"/>
      <w:proofErr w:type="gramEnd"/>
      <w:r w:rsidRPr="00216681">
        <w:rPr>
          <w:rFonts w:ascii="Times New Roman" w:hAnsi="Times New Roman" w:cs="Times New Roman"/>
          <w:bCs/>
          <w:sz w:val="26"/>
        </w:rPr>
        <w:t xml:space="preserve"> о с т а </w:t>
      </w:r>
      <w:proofErr w:type="spellStart"/>
      <w:r w:rsidRPr="00216681">
        <w:rPr>
          <w:rFonts w:ascii="Times New Roman" w:hAnsi="Times New Roman" w:cs="Times New Roman"/>
          <w:bCs/>
          <w:sz w:val="26"/>
        </w:rPr>
        <w:t>н</w:t>
      </w:r>
      <w:proofErr w:type="spellEnd"/>
      <w:r w:rsidRPr="00216681">
        <w:rPr>
          <w:rFonts w:ascii="Times New Roman" w:hAnsi="Times New Roman" w:cs="Times New Roman"/>
          <w:bCs/>
          <w:sz w:val="26"/>
        </w:rPr>
        <w:t xml:space="preserve"> о в л я е т:</w:t>
      </w:r>
    </w:p>
    <w:p w:rsidR="008D17AC" w:rsidRPr="00216681" w:rsidRDefault="008D17AC" w:rsidP="008D17AC">
      <w:pPr>
        <w:rPr>
          <w:rFonts w:ascii="Times New Roman" w:hAnsi="Times New Roman" w:cs="Times New Roman"/>
          <w:bCs/>
        </w:rPr>
      </w:pPr>
      <w:r w:rsidRPr="00216681">
        <w:rPr>
          <w:rFonts w:ascii="Times New Roman" w:hAnsi="Times New Roman" w:cs="Times New Roman"/>
          <w:bCs/>
        </w:rPr>
        <w:t>1. </w:t>
      </w:r>
      <w:proofErr w:type="gramStart"/>
      <w:r w:rsidRPr="00216681">
        <w:rPr>
          <w:rFonts w:ascii="Times New Roman" w:hAnsi="Times New Roman" w:cs="Times New Roman"/>
          <w:bCs/>
        </w:rPr>
        <w:t xml:space="preserve">Принять к исполнению бюджет </w:t>
      </w:r>
      <w:r w:rsidRPr="00216681">
        <w:rPr>
          <w:rFonts w:ascii="Times New Roman" w:hAnsi="Times New Roman" w:cs="Times New Roman"/>
        </w:rPr>
        <w:t xml:space="preserve">Березовского сельского поселения </w:t>
      </w:r>
      <w:proofErr w:type="spellStart"/>
      <w:r w:rsidRPr="00216681">
        <w:rPr>
          <w:rFonts w:ascii="Times New Roman" w:hAnsi="Times New Roman" w:cs="Times New Roman"/>
        </w:rPr>
        <w:t>Ибресинского</w:t>
      </w:r>
      <w:proofErr w:type="spellEnd"/>
      <w:r w:rsidRPr="00216681">
        <w:rPr>
          <w:rFonts w:ascii="Times New Roman" w:hAnsi="Times New Roman" w:cs="Times New Roman"/>
        </w:rPr>
        <w:t xml:space="preserve"> района на 2020 год и на плановый период 2021 и 2022 годов с учетом изменений</w:t>
      </w:r>
      <w:r w:rsidRPr="00216681">
        <w:rPr>
          <w:rFonts w:ascii="Times New Roman" w:hAnsi="Times New Roman" w:cs="Times New Roman"/>
          <w:bCs/>
        </w:rPr>
        <w:t xml:space="preserve">, внесенных Решением Собрания депутатов </w:t>
      </w:r>
      <w:r w:rsidRPr="00216681">
        <w:rPr>
          <w:rFonts w:ascii="Times New Roman" w:hAnsi="Times New Roman" w:cs="Times New Roman"/>
        </w:rPr>
        <w:t xml:space="preserve">Березовского сельского поселения </w:t>
      </w:r>
      <w:proofErr w:type="spellStart"/>
      <w:r w:rsidRPr="00216681">
        <w:rPr>
          <w:rFonts w:ascii="Times New Roman" w:hAnsi="Times New Roman" w:cs="Times New Roman"/>
        </w:rPr>
        <w:t>Ибресинского</w:t>
      </w:r>
      <w:proofErr w:type="spellEnd"/>
      <w:r w:rsidRPr="00216681">
        <w:rPr>
          <w:rFonts w:ascii="Times New Roman" w:hAnsi="Times New Roman" w:cs="Times New Roman"/>
        </w:rPr>
        <w:t xml:space="preserve"> района от30 декабря 2020 года № 11/1 «О внесении изменений в решение собрания депутатов Березовского сельского поселения № 54 от 12.12.2019 «О бюджете Березовского сельского поселения </w:t>
      </w:r>
      <w:proofErr w:type="spellStart"/>
      <w:r w:rsidRPr="00216681">
        <w:rPr>
          <w:rFonts w:ascii="Times New Roman" w:hAnsi="Times New Roman" w:cs="Times New Roman"/>
        </w:rPr>
        <w:t>Ибресинского</w:t>
      </w:r>
      <w:proofErr w:type="spellEnd"/>
      <w:r w:rsidRPr="00216681">
        <w:rPr>
          <w:rFonts w:ascii="Times New Roman" w:hAnsi="Times New Roman" w:cs="Times New Roman"/>
        </w:rPr>
        <w:t xml:space="preserve"> района на 2020</w:t>
      </w:r>
      <w:proofErr w:type="gramEnd"/>
      <w:r w:rsidRPr="00216681">
        <w:rPr>
          <w:rFonts w:ascii="Times New Roman" w:hAnsi="Times New Roman" w:cs="Times New Roman"/>
        </w:rPr>
        <w:t xml:space="preserve"> год и на плановый период 2021 и 2022 годов» </w:t>
      </w:r>
      <w:r w:rsidRPr="00216681">
        <w:rPr>
          <w:rFonts w:ascii="Times New Roman" w:hAnsi="Times New Roman" w:cs="Times New Roman"/>
          <w:bCs/>
        </w:rPr>
        <w:t>(далее – Решение о бюджете).</w:t>
      </w:r>
    </w:p>
    <w:p w:rsidR="008D17AC" w:rsidRPr="00216681" w:rsidRDefault="008D17AC" w:rsidP="008D17AC">
      <w:pPr>
        <w:rPr>
          <w:rFonts w:ascii="Times New Roman" w:hAnsi="Times New Roman" w:cs="Times New Roman"/>
          <w:bCs/>
        </w:rPr>
      </w:pPr>
      <w:r w:rsidRPr="00216681">
        <w:rPr>
          <w:rFonts w:ascii="Times New Roman" w:hAnsi="Times New Roman" w:cs="Times New Roman"/>
          <w:bCs/>
        </w:rPr>
        <w:t xml:space="preserve">2. Утвердить прилагаемый </w:t>
      </w:r>
      <w:hyperlink r:id="rId6" w:history="1">
        <w:r w:rsidRPr="00216681">
          <w:rPr>
            <w:rFonts w:ascii="Times New Roman" w:hAnsi="Times New Roman" w:cs="Times New Roman"/>
            <w:bCs/>
          </w:rPr>
          <w:t>перечень</w:t>
        </w:r>
      </w:hyperlink>
      <w:r w:rsidRPr="00216681">
        <w:rPr>
          <w:rFonts w:ascii="Times New Roman" w:hAnsi="Times New Roman" w:cs="Times New Roman"/>
          <w:bCs/>
        </w:rPr>
        <w:t xml:space="preserve"> мероприятий по реализации Решения о бюджете.</w:t>
      </w:r>
    </w:p>
    <w:p w:rsidR="008D17AC" w:rsidRPr="00216681" w:rsidRDefault="008D17AC" w:rsidP="008D17AC">
      <w:pPr>
        <w:rPr>
          <w:rFonts w:ascii="Times New Roman" w:hAnsi="Times New Roman" w:cs="Times New Roman"/>
          <w:bCs/>
        </w:rPr>
      </w:pPr>
      <w:r w:rsidRPr="00216681">
        <w:rPr>
          <w:rFonts w:ascii="Times New Roman" w:hAnsi="Times New Roman" w:cs="Times New Roman"/>
          <w:bCs/>
        </w:rPr>
        <w:t xml:space="preserve">3. </w:t>
      </w:r>
      <w:proofErr w:type="gramStart"/>
      <w:r w:rsidRPr="00216681">
        <w:rPr>
          <w:rFonts w:ascii="Times New Roman" w:hAnsi="Times New Roman" w:cs="Times New Roman"/>
          <w:bCs/>
        </w:rPr>
        <w:t xml:space="preserve">Администрации </w:t>
      </w:r>
      <w:r w:rsidRPr="00216681">
        <w:rPr>
          <w:rFonts w:ascii="Times New Roman" w:hAnsi="Times New Roman" w:cs="Times New Roman"/>
        </w:rPr>
        <w:t>Березовского</w:t>
      </w:r>
      <w:r w:rsidRPr="00216681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216681">
        <w:rPr>
          <w:rFonts w:ascii="Times New Roman" w:hAnsi="Times New Roman" w:cs="Times New Roman"/>
          <w:bCs/>
        </w:rPr>
        <w:t>Ибресинского</w:t>
      </w:r>
      <w:proofErr w:type="spellEnd"/>
      <w:r w:rsidRPr="00216681">
        <w:rPr>
          <w:rFonts w:ascii="Times New Roman" w:hAnsi="Times New Roman" w:cs="Times New Roman"/>
          <w:bCs/>
        </w:rPr>
        <w:t xml:space="preserve"> района обеспечить полноту реализации возложенных полномочий, недопущение кредиторской задолженности по выплате заработной платы и другим расходным обязательствам, </w:t>
      </w:r>
      <w:r w:rsidRPr="00216681">
        <w:rPr>
          <w:rFonts w:ascii="Times New Roman" w:hAnsi="Times New Roman" w:cs="Times New Roman"/>
        </w:rPr>
        <w:t xml:space="preserve">а также обеспечить полное, экономное и результативное </w:t>
      </w:r>
      <w:r w:rsidRPr="00216681">
        <w:rPr>
          <w:rFonts w:ascii="Times New Roman" w:hAnsi="Times New Roman" w:cs="Times New Roman"/>
        </w:rPr>
        <w:lastRenderedPageBreak/>
        <w:t>использование субсидий, субвенций и иных межбюджетных от других бюджетов бюджетной системы Российской Федерации, имеющих  целевое назначение, в том числе их остатков, не использованных на начало 2020 года.</w:t>
      </w:r>
      <w:proofErr w:type="gramEnd"/>
    </w:p>
    <w:p w:rsidR="008D17AC" w:rsidRPr="00216681" w:rsidRDefault="008D17AC" w:rsidP="008D17AC">
      <w:pPr>
        <w:rPr>
          <w:rFonts w:ascii="Times New Roman" w:hAnsi="Times New Roman" w:cs="Times New Roman"/>
          <w:color w:val="000000"/>
          <w:szCs w:val="26"/>
        </w:rPr>
      </w:pPr>
      <w:r w:rsidRPr="00216681">
        <w:rPr>
          <w:rFonts w:ascii="Times New Roman" w:hAnsi="Times New Roman" w:cs="Times New Roman"/>
          <w:color w:val="000000"/>
          <w:szCs w:val="26"/>
        </w:rPr>
        <w:t>Глава Березовского</w:t>
      </w:r>
    </w:p>
    <w:p w:rsidR="008D17AC" w:rsidRDefault="008D17AC" w:rsidP="008D17AC">
      <w:pPr>
        <w:rPr>
          <w:rFonts w:ascii="Times New Roman" w:hAnsi="Times New Roman" w:cs="Times New Roman"/>
          <w:color w:val="000000"/>
          <w:szCs w:val="26"/>
        </w:rPr>
      </w:pPr>
      <w:r w:rsidRPr="00216681">
        <w:rPr>
          <w:rFonts w:ascii="Times New Roman" w:hAnsi="Times New Roman" w:cs="Times New Roman"/>
          <w:color w:val="000000"/>
          <w:szCs w:val="26"/>
        </w:rPr>
        <w:t>сельского поселения</w:t>
      </w:r>
      <w:r w:rsidRPr="00216681">
        <w:rPr>
          <w:rFonts w:ascii="Times New Roman" w:hAnsi="Times New Roman" w:cs="Times New Roman"/>
          <w:color w:val="000000"/>
          <w:szCs w:val="26"/>
        </w:rPr>
        <w:tab/>
        <w:t xml:space="preserve">                                      Гурьева Н.П.</w:t>
      </w:r>
    </w:p>
    <w:p w:rsidR="00216681" w:rsidRDefault="00216681" w:rsidP="008D17AC">
      <w:pPr>
        <w:rPr>
          <w:rFonts w:ascii="Times New Roman" w:hAnsi="Times New Roman" w:cs="Times New Roman"/>
          <w:color w:val="000000"/>
          <w:szCs w:val="26"/>
        </w:rPr>
      </w:pPr>
    </w:p>
    <w:p w:rsidR="00216681" w:rsidRDefault="00216681" w:rsidP="008D17AC">
      <w:pPr>
        <w:rPr>
          <w:rFonts w:ascii="Times New Roman" w:hAnsi="Times New Roman" w:cs="Times New Roman"/>
          <w:color w:val="000000"/>
          <w:szCs w:val="26"/>
        </w:rPr>
      </w:pPr>
    </w:p>
    <w:p w:rsidR="00216681" w:rsidRDefault="00216681" w:rsidP="008D17AC">
      <w:pPr>
        <w:rPr>
          <w:rFonts w:ascii="Times New Roman" w:hAnsi="Times New Roman" w:cs="Times New Roman"/>
          <w:color w:val="000000"/>
          <w:szCs w:val="26"/>
        </w:rPr>
      </w:pPr>
    </w:p>
    <w:p w:rsidR="00216681" w:rsidRDefault="00216681" w:rsidP="008D17AC">
      <w:pPr>
        <w:rPr>
          <w:rFonts w:ascii="Times New Roman" w:hAnsi="Times New Roman" w:cs="Times New Roman"/>
          <w:color w:val="000000"/>
          <w:szCs w:val="26"/>
        </w:rPr>
      </w:pPr>
    </w:p>
    <w:p w:rsidR="00216681" w:rsidRDefault="00216681" w:rsidP="008D17AC">
      <w:pPr>
        <w:rPr>
          <w:rFonts w:ascii="Times New Roman" w:hAnsi="Times New Roman" w:cs="Times New Roman"/>
          <w:color w:val="000000"/>
          <w:szCs w:val="26"/>
        </w:rPr>
      </w:pPr>
    </w:p>
    <w:p w:rsidR="00216681" w:rsidRDefault="00216681" w:rsidP="008D17AC">
      <w:pPr>
        <w:rPr>
          <w:rFonts w:ascii="Times New Roman" w:hAnsi="Times New Roman" w:cs="Times New Roman"/>
          <w:color w:val="000000"/>
          <w:szCs w:val="26"/>
        </w:rPr>
      </w:pPr>
    </w:p>
    <w:p w:rsidR="00216681" w:rsidRDefault="00216681" w:rsidP="008D17AC">
      <w:pPr>
        <w:rPr>
          <w:rFonts w:ascii="Times New Roman" w:hAnsi="Times New Roman" w:cs="Times New Roman"/>
          <w:color w:val="000000"/>
          <w:szCs w:val="26"/>
        </w:rPr>
      </w:pPr>
    </w:p>
    <w:p w:rsidR="00216681" w:rsidRDefault="00216681" w:rsidP="008D17AC">
      <w:pPr>
        <w:rPr>
          <w:rFonts w:ascii="Times New Roman" w:hAnsi="Times New Roman" w:cs="Times New Roman"/>
          <w:color w:val="000000"/>
          <w:szCs w:val="26"/>
        </w:rPr>
      </w:pPr>
    </w:p>
    <w:p w:rsidR="00216681" w:rsidRDefault="00216681" w:rsidP="008D17AC">
      <w:pPr>
        <w:rPr>
          <w:rFonts w:ascii="Times New Roman" w:hAnsi="Times New Roman" w:cs="Times New Roman"/>
          <w:color w:val="000000"/>
          <w:szCs w:val="26"/>
        </w:rPr>
      </w:pPr>
    </w:p>
    <w:p w:rsidR="00216681" w:rsidRDefault="00216681" w:rsidP="008D17AC">
      <w:pPr>
        <w:rPr>
          <w:rFonts w:ascii="Times New Roman" w:hAnsi="Times New Roman" w:cs="Times New Roman"/>
          <w:color w:val="000000"/>
          <w:szCs w:val="26"/>
        </w:rPr>
      </w:pPr>
    </w:p>
    <w:p w:rsidR="00216681" w:rsidRDefault="00216681" w:rsidP="008D17AC">
      <w:pPr>
        <w:rPr>
          <w:rFonts w:ascii="Times New Roman" w:hAnsi="Times New Roman" w:cs="Times New Roman"/>
          <w:color w:val="000000"/>
          <w:szCs w:val="26"/>
        </w:rPr>
      </w:pPr>
    </w:p>
    <w:p w:rsidR="00216681" w:rsidRDefault="00216681" w:rsidP="008D17AC">
      <w:pPr>
        <w:rPr>
          <w:rFonts w:ascii="Times New Roman" w:hAnsi="Times New Roman" w:cs="Times New Roman"/>
          <w:color w:val="000000"/>
          <w:szCs w:val="26"/>
        </w:rPr>
      </w:pPr>
    </w:p>
    <w:p w:rsidR="00216681" w:rsidRDefault="00216681" w:rsidP="008D17AC">
      <w:pPr>
        <w:rPr>
          <w:rFonts w:ascii="Times New Roman" w:hAnsi="Times New Roman" w:cs="Times New Roman"/>
          <w:color w:val="000000"/>
          <w:szCs w:val="26"/>
        </w:rPr>
      </w:pPr>
    </w:p>
    <w:p w:rsidR="00216681" w:rsidRDefault="00216681" w:rsidP="008D17AC">
      <w:pPr>
        <w:rPr>
          <w:rFonts w:ascii="Times New Roman" w:hAnsi="Times New Roman" w:cs="Times New Roman"/>
          <w:color w:val="000000"/>
          <w:szCs w:val="26"/>
        </w:rPr>
      </w:pPr>
    </w:p>
    <w:p w:rsidR="00216681" w:rsidRDefault="00216681" w:rsidP="008D17AC">
      <w:pPr>
        <w:rPr>
          <w:rFonts w:ascii="Times New Roman" w:hAnsi="Times New Roman" w:cs="Times New Roman"/>
          <w:color w:val="000000"/>
          <w:szCs w:val="26"/>
        </w:rPr>
      </w:pPr>
    </w:p>
    <w:p w:rsidR="00216681" w:rsidRPr="00216681" w:rsidRDefault="00216681" w:rsidP="008D17AC">
      <w:pPr>
        <w:rPr>
          <w:rFonts w:ascii="Times New Roman" w:hAnsi="Times New Roman" w:cs="Times New Roman"/>
          <w:color w:val="000000"/>
          <w:szCs w:val="26"/>
        </w:rPr>
      </w:pPr>
    </w:p>
    <w:p w:rsidR="00B82D30" w:rsidRPr="00697EAE" w:rsidRDefault="00B82D30" w:rsidP="005602A8">
      <w:pPr>
        <w:widowControl w:val="0"/>
        <w:jc w:val="center"/>
        <w:rPr>
          <w:b/>
          <w:sz w:val="26"/>
          <w:szCs w:val="26"/>
        </w:rPr>
      </w:pPr>
    </w:p>
    <w:p w:rsidR="005602A8" w:rsidRPr="00216681" w:rsidRDefault="005602A8" w:rsidP="005602A8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16681"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proofErr w:type="gramEnd"/>
      <w:r w:rsidRPr="00216681">
        <w:rPr>
          <w:rFonts w:ascii="Times New Roman" w:hAnsi="Times New Roman" w:cs="Times New Roman"/>
          <w:b/>
          <w:sz w:val="26"/>
          <w:szCs w:val="26"/>
        </w:rPr>
        <w:t xml:space="preserve"> Е Р Е Ч Е Н Ь</w:t>
      </w:r>
    </w:p>
    <w:p w:rsidR="005602A8" w:rsidRPr="00216681" w:rsidRDefault="005602A8" w:rsidP="005602A8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6681">
        <w:rPr>
          <w:rFonts w:ascii="Times New Roman" w:hAnsi="Times New Roman" w:cs="Times New Roman"/>
          <w:b/>
          <w:sz w:val="26"/>
          <w:szCs w:val="26"/>
        </w:rPr>
        <w:t xml:space="preserve">мероприятий по реализации Решения Собрания депутатов </w:t>
      </w:r>
      <w:r w:rsidRPr="00216681">
        <w:rPr>
          <w:rFonts w:ascii="Times New Roman" w:hAnsi="Times New Roman" w:cs="Times New Roman"/>
          <w:b/>
          <w:sz w:val="26"/>
        </w:rPr>
        <w:t>Березовского</w:t>
      </w:r>
      <w:r w:rsidRPr="0021668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Pr="00216681">
        <w:rPr>
          <w:rFonts w:ascii="Times New Roman" w:hAnsi="Times New Roman" w:cs="Times New Roman"/>
          <w:b/>
          <w:sz w:val="26"/>
          <w:szCs w:val="26"/>
        </w:rPr>
        <w:t>Ибресинского</w:t>
      </w:r>
      <w:proofErr w:type="spellEnd"/>
      <w:r w:rsidRPr="00216681">
        <w:rPr>
          <w:rFonts w:ascii="Times New Roman" w:hAnsi="Times New Roman" w:cs="Times New Roman"/>
          <w:b/>
          <w:sz w:val="26"/>
          <w:szCs w:val="26"/>
        </w:rPr>
        <w:t xml:space="preserve"> района от 30 декабря2020 г. №11/1«О внесении изменений в решение собрания депутатов </w:t>
      </w:r>
      <w:r w:rsidRPr="00216681">
        <w:rPr>
          <w:rFonts w:ascii="Times New Roman" w:hAnsi="Times New Roman" w:cs="Times New Roman"/>
          <w:b/>
          <w:sz w:val="26"/>
        </w:rPr>
        <w:t>Березовского</w:t>
      </w:r>
      <w:r w:rsidRPr="0021668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№ 54 от 12.12.2019 «О бюджете </w:t>
      </w:r>
      <w:r w:rsidRPr="00216681">
        <w:rPr>
          <w:rFonts w:ascii="Times New Roman" w:hAnsi="Times New Roman" w:cs="Times New Roman"/>
          <w:b/>
          <w:sz w:val="26"/>
        </w:rPr>
        <w:t>Березовског</w:t>
      </w:r>
      <w:r w:rsidRPr="00216681">
        <w:rPr>
          <w:rFonts w:ascii="Times New Roman" w:hAnsi="Times New Roman" w:cs="Times New Roman"/>
          <w:sz w:val="26"/>
        </w:rPr>
        <w:t>о</w:t>
      </w:r>
      <w:r w:rsidRPr="00216681">
        <w:rPr>
          <w:rFonts w:ascii="Times New Roman" w:hAnsi="Times New Roman" w:cs="Times New Roman"/>
          <w:b/>
          <w:sz w:val="26"/>
          <w:szCs w:val="26"/>
        </w:rPr>
        <w:t xml:space="preserve"> сельского  поселения </w:t>
      </w:r>
      <w:proofErr w:type="spellStart"/>
      <w:r w:rsidRPr="00216681">
        <w:rPr>
          <w:rFonts w:ascii="Times New Roman" w:hAnsi="Times New Roman" w:cs="Times New Roman"/>
          <w:b/>
          <w:sz w:val="26"/>
          <w:szCs w:val="26"/>
        </w:rPr>
        <w:t>Ибресинского</w:t>
      </w:r>
      <w:proofErr w:type="spellEnd"/>
      <w:r w:rsidRPr="00216681">
        <w:rPr>
          <w:rFonts w:ascii="Times New Roman" w:hAnsi="Times New Roman" w:cs="Times New Roman"/>
          <w:b/>
          <w:sz w:val="26"/>
          <w:szCs w:val="26"/>
        </w:rPr>
        <w:t xml:space="preserve"> района на 2020 год и на плановый период 2021 и 2022 годов» </w:t>
      </w:r>
    </w:p>
    <w:p w:rsidR="005602A8" w:rsidRPr="00216681" w:rsidRDefault="005602A8" w:rsidP="005602A8">
      <w:pPr>
        <w:widowControl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134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647"/>
        <w:gridCol w:w="2693"/>
        <w:gridCol w:w="3119"/>
      </w:tblGrid>
      <w:tr w:rsidR="005602A8" w:rsidRPr="00216681" w:rsidTr="000A0FCA">
        <w:tc>
          <w:tcPr>
            <w:tcW w:w="675" w:type="dxa"/>
          </w:tcPr>
          <w:p w:rsidR="005602A8" w:rsidRPr="00216681" w:rsidRDefault="005602A8" w:rsidP="000A0FCA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68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216681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8647" w:type="dxa"/>
          </w:tcPr>
          <w:p w:rsidR="005602A8" w:rsidRPr="00216681" w:rsidRDefault="005602A8" w:rsidP="000A0FCA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68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</w:tcPr>
          <w:p w:rsidR="005602A8" w:rsidRPr="00216681" w:rsidRDefault="005602A8" w:rsidP="000A0FCA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681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3119" w:type="dxa"/>
          </w:tcPr>
          <w:p w:rsidR="005602A8" w:rsidRPr="00216681" w:rsidRDefault="005602A8" w:rsidP="000A0FCA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681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  <w:p w:rsidR="005602A8" w:rsidRPr="00216681" w:rsidRDefault="005602A8" w:rsidP="000A0FCA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68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</w:tbl>
    <w:p w:rsidR="005602A8" w:rsidRPr="00216681" w:rsidRDefault="005602A8" w:rsidP="005602A8">
      <w:pPr>
        <w:widowControl w:val="0"/>
        <w:jc w:val="both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5134" w:type="dxa"/>
        <w:tblLook w:val="0480"/>
      </w:tblPr>
      <w:tblGrid>
        <w:gridCol w:w="675"/>
        <w:gridCol w:w="8647"/>
        <w:gridCol w:w="2693"/>
        <w:gridCol w:w="3119"/>
      </w:tblGrid>
      <w:tr w:rsidR="005602A8" w:rsidRPr="00216681" w:rsidTr="000A0FCA">
        <w:trPr>
          <w:tblHeader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8" w:rsidRPr="00216681" w:rsidRDefault="005602A8" w:rsidP="000A0FCA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6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8" w:rsidRPr="00216681" w:rsidRDefault="005602A8" w:rsidP="000A0FCA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6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A8" w:rsidRPr="00216681" w:rsidRDefault="005602A8" w:rsidP="000A0FCA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6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2A8" w:rsidRPr="00216681" w:rsidRDefault="005602A8" w:rsidP="000A0FCA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6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602A8" w:rsidRPr="00216681" w:rsidTr="000A0FCA">
        <w:trPr>
          <w:trHeight w:val="3384"/>
        </w:trPr>
        <w:tc>
          <w:tcPr>
            <w:tcW w:w="675" w:type="dxa"/>
          </w:tcPr>
          <w:p w:rsidR="005602A8" w:rsidRPr="00216681" w:rsidRDefault="005602A8" w:rsidP="000A0FCA">
            <w:pPr>
              <w:widowControl w:val="0"/>
              <w:jc w:val="center"/>
              <w:rPr>
                <w:rFonts w:ascii="Times New Roman" w:hAnsi="Times New Roman" w:cs="Times New Roman"/>
                <w:sz w:val="26"/>
              </w:rPr>
            </w:pPr>
            <w:r w:rsidRPr="00216681"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8647" w:type="dxa"/>
          </w:tcPr>
          <w:p w:rsidR="005602A8" w:rsidRPr="00216681" w:rsidRDefault="005602A8" w:rsidP="000A0FCA">
            <w:pPr>
              <w:pStyle w:val="3"/>
              <w:ind w:left="-57" w:right="-57"/>
              <w:rPr>
                <w:rFonts w:ascii="Times New Roman" w:hAnsi="Times New Roman" w:cs="Times New Roman"/>
              </w:rPr>
            </w:pPr>
            <w:proofErr w:type="gramStart"/>
            <w:r w:rsidRPr="00216681">
              <w:rPr>
                <w:rFonts w:ascii="Times New Roman" w:hAnsi="Times New Roman" w:cs="Times New Roman"/>
              </w:rPr>
              <w:t xml:space="preserve">Представление в финансовый отдел администрации </w:t>
            </w:r>
            <w:proofErr w:type="spellStart"/>
            <w:r w:rsidRPr="00216681">
              <w:rPr>
                <w:rFonts w:ascii="Times New Roman" w:hAnsi="Times New Roman" w:cs="Times New Roman"/>
              </w:rPr>
              <w:t>Ибресинского</w:t>
            </w:r>
            <w:proofErr w:type="spellEnd"/>
            <w:r w:rsidRPr="00216681">
              <w:rPr>
                <w:rFonts w:ascii="Times New Roman" w:hAnsi="Times New Roman" w:cs="Times New Roman"/>
              </w:rPr>
              <w:t xml:space="preserve"> района Чувашской Республики сводных справок об изменении бюджетной росписи по главному распорядителю (распорядителю) средств бюджета Березовского сельского поселения, справок об изменении бюджетных смет казенных учреждений Березовского сельского поселения, планов финансово - хозяйственной деятельности бюджетных и автономных учреждений Березовского сельского поселения на 2020 год и на плановый период 2021 и 2022 годов и предложений по уточнению</w:t>
            </w:r>
            <w:proofErr w:type="gramEnd"/>
            <w:r w:rsidRPr="00216681">
              <w:rPr>
                <w:rFonts w:ascii="Times New Roman" w:hAnsi="Times New Roman" w:cs="Times New Roman"/>
              </w:rPr>
              <w:t xml:space="preserve"> показателей кассового плана исполнения бюджета Березовского сельского поселения на 2020 год и на плановый период 2021 и 2022 годов</w:t>
            </w:r>
          </w:p>
          <w:p w:rsidR="005602A8" w:rsidRPr="00216681" w:rsidRDefault="005602A8" w:rsidP="000A0FCA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602A8" w:rsidRPr="00216681" w:rsidRDefault="005602A8" w:rsidP="000A0FC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681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</w:t>
            </w:r>
          </w:p>
          <w:p w:rsidR="005602A8" w:rsidRPr="00216681" w:rsidRDefault="005602A8" w:rsidP="000A0FCA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681">
              <w:rPr>
                <w:rFonts w:ascii="Times New Roman" w:hAnsi="Times New Roman" w:cs="Times New Roman"/>
                <w:sz w:val="26"/>
                <w:szCs w:val="26"/>
              </w:rPr>
              <w:t>31 декабря 2020г.</w:t>
            </w:r>
          </w:p>
        </w:tc>
        <w:tc>
          <w:tcPr>
            <w:tcW w:w="3119" w:type="dxa"/>
          </w:tcPr>
          <w:p w:rsidR="005602A8" w:rsidRPr="00216681" w:rsidRDefault="005602A8" w:rsidP="000A0FCA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681">
              <w:rPr>
                <w:rFonts w:ascii="Times New Roman" w:hAnsi="Times New Roman" w:cs="Times New Roman"/>
                <w:sz w:val="26"/>
                <w:szCs w:val="26"/>
              </w:rPr>
              <w:t xml:space="preserve">главные распорядители и получатели средств бюджета </w:t>
            </w:r>
            <w:r w:rsidRPr="00216681">
              <w:rPr>
                <w:rFonts w:ascii="Times New Roman" w:hAnsi="Times New Roman" w:cs="Times New Roman"/>
                <w:sz w:val="26"/>
              </w:rPr>
              <w:t>Березовского</w:t>
            </w:r>
            <w:r w:rsidRPr="0021668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</w:tc>
      </w:tr>
      <w:tr w:rsidR="005602A8" w:rsidRPr="00216681" w:rsidTr="000A0FCA">
        <w:tc>
          <w:tcPr>
            <w:tcW w:w="675" w:type="dxa"/>
          </w:tcPr>
          <w:p w:rsidR="005602A8" w:rsidRPr="00216681" w:rsidRDefault="005602A8" w:rsidP="000A0FCA">
            <w:pPr>
              <w:widowControl w:val="0"/>
              <w:jc w:val="center"/>
              <w:rPr>
                <w:rFonts w:ascii="Times New Roman" w:hAnsi="Times New Roman" w:cs="Times New Roman"/>
                <w:sz w:val="26"/>
              </w:rPr>
            </w:pPr>
            <w:r w:rsidRPr="00216681">
              <w:rPr>
                <w:rFonts w:ascii="Times New Roman" w:hAnsi="Times New Roman" w:cs="Times New Roman"/>
                <w:sz w:val="26"/>
              </w:rPr>
              <w:t>2.</w:t>
            </w:r>
          </w:p>
        </w:tc>
        <w:tc>
          <w:tcPr>
            <w:tcW w:w="8647" w:type="dxa"/>
          </w:tcPr>
          <w:p w:rsidR="005602A8" w:rsidRPr="00216681" w:rsidRDefault="005602A8" w:rsidP="000A0FCA">
            <w:pPr>
              <w:pStyle w:val="3"/>
              <w:rPr>
                <w:rFonts w:ascii="Times New Roman" w:hAnsi="Times New Roman" w:cs="Times New Roman"/>
              </w:rPr>
            </w:pPr>
            <w:r w:rsidRPr="00216681">
              <w:rPr>
                <w:rFonts w:ascii="Times New Roman" w:hAnsi="Times New Roman" w:cs="Times New Roman"/>
              </w:rPr>
              <w:t xml:space="preserve">Внесение изменений в сводную бюджетную роспись бюджета Березовского сельского поселения </w:t>
            </w:r>
            <w:proofErr w:type="spellStart"/>
            <w:r w:rsidRPr="00216681">
              <w:rPr>
                <w:rFonts w:ascii="Times New Roman" w:hAnsi="Times New Roman" w:cs="Times New Roman"/>
              </w:rPr>
              <w:t>Ибресинского</w:t>
            </w:r>
            <w:proofErr w:type="spellEnd"/>
            <w:r w:rsidRPr="00216681">
              <w:rPr>
                <w:rFonts w:ascii="Times New Roman" w:hAnsi="Times New Roman" w:cs="Times New Roman"/>
              </w:rPr>
              <w:t xml:space="preserve"> района на 2020 год и на плановый период 2021 и 2022 годов</w:t>
            </w:r>
          </w:p>
          <w:p w:rsidR="005602A8" w:rsidRPr="00216681" w:rsidRDefault="005602A8" w:rsidP="000A0FCA">
            <w:pPr>
              <w:pStyle w:val="3"/>
              <w:rPr>
                <w:rFonts w:ascii="Times New Roman" w:hAnsi="Times New Roman" w:cs="Times New Roman"/>
              </w:rPr>
            </w:pPr>
            <w:r w:rsidRPr="002166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5602A8" w:rsidRPr="00216681" w:rsidRDefault="005602A8" w:rsidP="000A0FCA">
            <w:pPr>
              <w:widowControl w:val="0"/>
              <w:jc w:val="center"/>
              <w:rPr>
                <w:rFonts w:ascii="Times New Roman" w:hAnsi="Times New Roman" w:cs="Times New Roman"/>
                <w:sz w:val="26"/>
              </w:rPr>
            </w:pPr>
            <w:r w:rsidRPr="00216681">
              <w:rPr>
                <w:rFonts w:ascii="Times New Roman" w:hAnsi="Times New Roman" w:cs="Times New Roman"/>
                <w:sz w:val="26"/>
              </w:rPr>
              <w:t>декабрь 2020 г.</w:t>
            </w:r>
          </w:p>
        </w:tc>
        <w:tc>
          <w:tcPr>
            <w:tcW w:w="3119" w:type="dxa"/>
          </w:tcPr>
          <w:p w:rsidR="005602A8" w:rsidRPr="00216681" w:rsidRDefault="005602A8" w:rsidP="000A0FCA">
            <w:pPr>
              <w:widowControl w:val="0"/>
              <w:jc w:val="both"/>
              <w:rPr>
                <w:rFonts w:ascii="Times New Roman" w:hAnsi="Times New Roman" w:cs="Times New Roman"/>
                <w:sz w:val="26"/>
              </w:rPr>
            </w:pPr>
            <w:r w:rsidRPr="00216681">
              <w:rPr>
                <w:rFonts w:ascii="Times New Roman" w:hAnsi="Times New Roman" w:cs="Times New Roman"/>
                <w:sz w:val="26"/>
              </w:rPr>
              <w:t xml:space="preserve">финансовый отдел администрации </w:t>
            </w:r>
            <w:proofErr w:type="spellStart"/>
            <w:r w:rsidRPr="00216681">
              <w:rPr>
                <w:rFonts w:ascii="Times New Roman" w:hAnsi="Times New Roman" w:cs="Times New Roman"/>
                <w:sz w:val="26"/>
              </w:rPr>
              <w:t>Ибресинского</w:t>
            </w:r>
            <w:proofErr w:type="spellEnd"/>
            <w:r w:rsidRPr="00216681">
              <w:rPr>
                <w:rFonts w:ascii="Times New Roman" w:hAnsi="Times New Roman" w:cs="Times New Roman"/>
                <w:sz w:val="26"/>
              </w:rPr>
              <w:t xml:space="preserve"> района </w:t>
            </w:r>
          </w:p>
        </w:tc>
      </w:tr>
      <w:tr w:rsidR="005602A8" w:rsidRPr="00216681" w:rsidTr="000A0FCA">
        <w:tc>
          <w:tcPr>
            <w:tcW w:w="675" w:type="dxa"/>
          </w:tcPr>
          <w:p w:rsidR="005602A8" w:rsidRPr="00216681" w:rsidRDefault="005602A8" w:rsidP="000A0FCA">
            <w:pPr>
              <w:widowControl w:val="0"/>
              <w:jc w:val="center"/>
              <w:rPr>
                <w:rFonts w:ascii="Times New Roman" w:hAnsi="Times New Roman" w:cs="Times New Roman"/>
                <w:sz w:val="26"/>
              </w:rPr>
            </w:pPr>
            <w:r w:rsidRPr="00216681">
              <w:rPr>
                <w:rFonts w:ascii="Times New Roman" w:hAnsi="Times New Roman" w:cs="Times New Roman"/>
                <w:sz w:val="26"/>
              </w:rPr>
              <w:t>3.</w:t>
            </w:r>
          </w:p>
        </w:tc>
        <w:tc>
          <w:tcPr>
            <w:tcW w:w="8647" w:type="dxa"/>
          </w:tcPr>
          <w:p w:rsidR="005602A8" w:rsidRPr="00216681" w:rsidRDefault="005602A8" w:rsidP="000A0FCA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216681">
              <w:rPr>
                <w:rFonts w:ascii="Times New Roman" w:hAnsi="Times New Roman" w:cs="Times New Roman"/>
                <w:sz w:val="26"/>
              </w:rPr>
              <w:t xml:space="preserve">Представление в финансовый отдел администрации </w:t>
            </w:r>
            <w:proofErr w:type="spellStart"/>
            <w:r w:rsidRPr="00216681">
              <w:rPr>
                <w:rFonts w:ascii="Times New Roman" w:hAnsi="Times New Roman" w:cs="Times New Roman"/>
                <w:sz w:val="26"/>
              </w:rPr>
              <w:t>Ибресинского</w:t>
            </w:r>
            <w:proofErr w:type="spellEnd"/>
            <w:r w:rsidRPr="00216681">
              <w:rPr>
                <w:rFonts w:ascii="Times New Roman" w:hAnsi="Times New Roman" w:cs="Times New Roman"/>
                <w:sz w:val="26"/>
              </w:rPr>
              <w:t xml:space="preserve"> района уточненных бюджетных </w:t>
            </w:r>
            <w:proofErr w:type="gramStart"/>
            <w:r w:rsidRPr="00216681">
              <w:rPr>
                <w:rFonts w:ascii="Times New Roman" w:hAnsi="Times New Roman" w:cs="Times New Roman"/>
                <w:sz w:val="26"/>
              </w:rPr>
              <w:t xml:space="preserve">росписей главных распорядителей средств </w:t>
            </w:r>
            <w:r w:rsidRPr="00216681">
              <w:rPr>
                <w:rFonts w:ascii="Times New Roman" w:hAnsi="Times New Roman" w:cs="Times New Roman"/>
                <w:sz w:val="26"/>
              </w:rPr>
              <w:lastRenderedPageBreak/>
              <w:t>бюджета Березовского сельского поселения</w:t>
            </w:r>
            <w:proofErr w:type="gramEnd"/>
            <w:r w:rsidRPr="00216681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216681">
              <w:rPr>
                <w:rFonts w:ascii="Times New Roman" w:hAnsi="Times New Roman" w:cs="Times New Roman"/>
                <w:sz w:val="26"/>
              </w:rPr>
              <w:t>Ибресинского</w:t>
            </w:r>
            <w:proofErr w:type="spellEnd"/>
            <w:r w:rsidRPr="00216681">
              <w:rPr>
                <w:rFonts w:ascii="Times New Roman" w:hAnsi="Times New Roman" w:cs="Times New Roman"/>
                <w:sz w:val="26"/>
              </w:rPr>
              <w:t xml:space="preserve"> района Чувашской Республики, бюджетных смет казенных учреждений Березовского сельского поселения </w:t>
            </w:r>
            <w:proofErr w:type="spellStart"/>
            <w:r w:rsidRPr="00216681">
              <w:rPr>
                <w:rFonts w:ascii="Times New Roman" w:hAnsi="Times New Roman" w:cs="Times New Roman"/>
                <w:sz w:val="26"/>
              </w:rPr>
              <w:t>Ибресинского</w:t>
            </w:r>
            <w:proofErr w:type="spellEnd"/>
            <w:r w:rsidRPr="00216681">
              <w:rPr>
                <w:rFonts w:ascii="Times New Roman" w:hAnsi="Times New Roman" w:cs="Times New Roman"/>
                <w:sz w:val="26"/>
              </w:rPr>
              <w:t xml:space="preserve"> района Чувашской Республики и планов финансово-хозяйственной деятельности бюджетных и автономных учреждений Березовского сельского поселения </w:t>
            </w:r>
            <w:proofErr w:type="spellStart"/>
            <w:r w:rsidRPr="00216681">
              <w:rPr>
                <w:rFonts w:ascii="Times New Roman" w:hAnsi="Times New Roman" w:cs="Times New Roman"/>
                <w:sz w:val="26"/>
              </w:rPr>
              <w:t>Ибресинского</w:t>
            </w:r>
            <w:proofErr w:type="spellEnd"/>
            <w:r w:rsidRPr="00216681">
              <w:rPr>
                <w:rFonts w:ascii="Times New Roman" w:hAnsi="Times New Roman" w:cs="Times New Roman"/>
                <w:sz w:val="26"/>
              </w:rPr>
              <w:t xml:space="preserve"> района Чувашской Республики</w:t>
            </w:r>
          </w:p>
          <w:p w:rsidR="005602A8" w:rsidRPr="00216681" w:rsidRDefault="005602A8" w:rsidP="000A0FCA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693" w:type="dxa"/>
          </w:tcPr>
          <w:p w:rsidR="005602A8" w:rsidRPr="00216681" w:rsidRDefault="005602A8" w:rsidP="000A0FCA">
            <w:pPr>
              <w:widowControl w:val="0"/>
              <w:jc w:val="center"/>
              <w:rPr>
                <w:rFonts w:ascii="Times New Roman" w:hAnsi="Times New Roman" w:cs="Times New Roman"/>
                <w:sz w:val="26"/>
              </w:rPr>
            </w:pPr>
            <w:r w:rsidRPr="00216681">
              <w:rPr>
                <w:rFonts w:ascii="Times New Roman" w:hAnsi="Times New Roman" w:cs="Times New Roman"/>
                <w:sz w:val="26"/>
              </w:rPr>
              <w:lastRenderedPageBreak/>
              <w:t>декабрь 2020 г.</w:t>
            </w:r>
          </w:p>
        </w:tc>
        <w:tc>
          <w:tcPr>
            <w:tcW w:w="3119" w:type="dxa"/>
          </w:tcPr>
          <w:p w:rsidR="005602A8" w:rsidRPr="00216681" w:rsidRDefault="005602A8" w:rsidP="000A0FCA">
            <w:pPr>
              <w:widowControl w:val="0"/>
              <w:jc w:val="both"/>
              <w:rPr>
                <w:rFonts w:ascii="Times New Roman" w:hAnsi="Times New Roman" w:cs="Times New Roman"/>
                <w:sz w:val="26"/>
              </w:rPr>
            </w:pPr>
            <w:r w:rsidRPr="00216681">
              <w:rPr>
                <w:rFonts w:ascii="Times New Roman" w:hAnsi="Times New Roman" w:cs="Times New Roman"/>
                <w:sz w:val="26"/>
              </w:rPr>
              <w:t xml:space="preserve">главные распорядители средств бюджета </w:t>
            </w:r>
            <w:r w:rsidRPr="00216681">
              <w:rPr>
                <w:rFonts w:ascii="Times New Roman" w:hAnsi="Times New Roman" w:cs="Times New Roman"/>
                <w:sz w:val="26"/>
              </w:rPr>
              <w:lastRenderedPageBreak/>
              <w:t xml:space="preserve">Березовского сельского поселения </w:t>
            </w:r>
            <w:proofErr w:type="spellStart"/>
            <w:r w:rsidRPr="00216681">
              <w:rPr>
                <w:rFonts w:ascii="Times New Roman" w:hAnsi="Times New Roman" w:cs="Times New Roman"/>
                <w:sz w:val="26"/>
              </w:rPr>
              <w:t>Ибресинского</w:t>
            </w:r>
            <w:proofErr w:type="spellEnd"/>
            <w:r w:rsidRPr="00216681">
              <w:rPr>
                <w:rFonts w:ascii="Times New Roman" w:hAnsi="Times New Roman" w:cs="Times New Roman"/>
                <w:sz w:val="26"/>
              </w:rPr>
              <w:t xml:space="preserve"> района </w:t>
            </w:r>
          </w:p>
        </w:tc>
      </w:tr>
    </w:tbl>
    <w:p w:rsidR="005602A8" w:rsidRPr="00216681" w:rsidRDefault="005602A8" w:rsidP="005602A8">
      <w:pPr>
        <w:widowControl w:val="0"/>
        <w:tabs>
          <w:tab w:val="left" w:pos="990"/>
          <w:tab w:val="center" w:pos="72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16681">
        <w:rPr>
          <w:rFonts w:ascii="Times New Roman" w:hAnsi="Times New Roman" w:cs="Times New Roman"/>
          <w:sz w:val="26"/>
          <w:szCs w:val="26"/>
        </w:rPr>
        <w:lastRenderedPageBreak/>
        <w:tab/>
        <w:t>___________________________</w:t>
      </w:r>
    </w:p>
    <w:p w:rsidR="008D17AC" w:rsidRPr="00632022" w:rsidRDefault="008D17AC" w:rsidP="00632022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  <w:color w:val="FF0000"/>
          <w:sz w:val="26"/>
          <w:szCs w:val="24"/>
          <w:lang w:eastAsia="en-US"/>
        </w:rPr>
      </w:pPr>
    </w:p>
    <w:sectPr w:rsidR="008D17AC" w:rsidRPr="00632022" w:rsidSect="0021668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13D3E"/>
    <w:multiLevelType w:val="hybridMultilevel"/>
    <w:tmpl w:val="758E6096"/>
    <w:lvl w:ilvl="0" w:tplc="D7EC23F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2022"/>
    <w:rsid w:val="001B3B49"/>
    <w:rsid w:val="00216681"/>
    <w:rsid w:val="00374BC6"/>
    <w:rsid w:val="004711D9"/>
    <w:rsid w:val="004C2758"/>
    <w:rsid w:val="004C6F77"/>
    <w:rsid w:val="005602A8"/>
    <w:rsid w:val="005755C8"/>
    <w:rsid w:val="005D5FBE"/>
    <w:rsid w:val="00632022"/>
    <w:rsid w:val="00657DAF"/>
    <w:rsid w:val="00852F44"/>
    <w:rsid w:val="008D17AC"/>
    <w:rsid w:val="00AA26F5"/>
    <w:rsid w:val="00B76222"/>
    <w:rsid w:val="00B82D30"/>
    <w:rsid w:val="00BC033F"/>
    <w:rsid w:val="00BE4FE8"/>
    <w:rsid w:val="00DE2BBF"/>
    <w:rsid w:val="00FD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BF"/>
  </w:style>
  <w:style w:type="paragraph" w:styleId="1">
    <w:name w:val="heading 1"/>
    <w:basedOn w:val="a"/>
    <w:next w:val="a"/>
    <w:link w:val="10"/>
    <w:qFormat/>
    <w:rsid w:val="008D17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B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Цветовое выделение"/>
    <w:rsid w:val="00374BC6"/>
    <w:rPr>
      <w:b/>
      <w:color w:val="000080"/>
      <w:sz w:val="20"/>
    </w:rPr>
  </w:style>
  <w:style w:type="paragraph" w:customStyle="1" w:styleId="a5">
    <w:name w:val="Таблицы (моноширинный)"/>
    <w:basedOn w:val="a"/>
    <w:next w:val="a"/>
    <w:rsid w:val="00374B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374BC6"/>
    <w:rPr>
      <w:color w:val="0000FF"/>
      <w:u w:val="single"/>
    </w:rPr>
  </w:style>
  <w:style w:type="paragraph" w:customStyle="1" w:styleId="ConsPlusNormal">
    <w:name w:val="ConsPlusNormal"/>
    <w:uiPriority w:val="99"/>
    <w:rsid w:val="00374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374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D17AC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7">
    <w:name w:val="Body Text"/>
    <w:basedOn w:val="a"/>
    <w:link w:val="a8"/>
    <w:rsid w:val="008D17AC"/>
    <w:pPr>
      <w:tabs>
        <w:tab w:val="left" w:pos="3600"/>
      </w:tabs>
      <w:spacing w:after="0" w:line="240" w:lineRule="auto"/>
      <w:ind w:right="4512"/>
      <w:jc w:val="both"/>
    </w:pPr>
    <w:rPr>
      <w:rFonts w:ascii="Times New Roman" w:eastAsia="Times New Roman" w:hAnsi="Times New Roman" w:cs="Times New Roman"/>
      <w:b/>
      <w:color w:val="000000"/>
      <w:sz w:val="26"/>
      <w:szCs w:val="26"/>
    </w:rPr>
  </w:style>
  <w:style w:type="character" w:customStyle="1" w:styleId="a8">
    <w:name w:val="Основной текст Знак"/>
    <w:basedOn w:val="a0"/>
    <w:link w:val="a7"/>
    <w:rsid w:val="008D17AC"/>
    <w:rPr>
      <w:rFonts w:ascii="Times New Roman" w:eastAsia="Times New Roman" w:hAnsi="Times New Roman" w:cs="Times New Roman"/>
      <w:b/>
      <w:color w:val="000000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602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602A8"/>
    <w:rPr>
      <w:sz w:val="16"/>
      <w:szCs w:val="16"/>
    </w:rPr>
  </w:style>
  <w:style w:type="paragraph" w:styleId="a9">
    <w:name w:val="Title"/>
    <w:basedOn w:val="a"/>
    <w:link w:val="aa"/>
    <w:qFormat/>
    <w:rsid w:val="005602A8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a">
    <w:name w:val="Название Знак"/>
    <w:basedOn w:val="a0"/>
    <w:link w:val="a9"/>
    <w:rsid w:val="005602A8"/>
    <w:rPr>
      <w:rFonts w:ascii="Times New Roman" w:eastAsia="Times New Roman" w:hAnsi="Times New Roman" w:cs="Times New Roman"/>
      <w:sz w:val="2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4C548CE16F1EB47AD32345A8C097B16BA1264930F1917FC4B83D655FD9E282DE01078E54A8058F60CC2D5FdC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sao1</dc:creator>
  <cp:keywords/>
  <dc:description/>
  <cp:lastModifiedBy>RePack by SPecialiST</cp:lastModifiedBy>
  <cp:revision>15</cp:revision>
  <cp:lastPrinted>2020-08-16T06:58:00Z</cp:lastPrinted>
  <dcterms:created xsi:type="dcterms:W3CDTF">2020-08-16T06:48:00Z</dcterms:created>
  <dcterms:modified xsi:type="dcterms:W3CDTF">2020-12-30T13:17:00Z</dcterms:modified>
</cp:coreProperties>
</file>