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67" w:type="dxa"/>
        <w:tblLayout w:type="fixed"/>
        <w:tblLook w:val="01E0" w:firstRow="1" w:lastRow="1" w:firstColumn="1" w:lastColumn="1" w:noHBand="0" w:noVBand="0"/>
      </w:tblPr>
      <w:tblGrid>
        <w:gridCol w:w="4093"/>
        <w:gridCol w:w="1601"/>
        <w:gridCol w:w="4273"/>
      </w:tblGrid>
      <w:tr w:rsidR="00A46DF3" w:rsidRPr="00E323E9" w:rsidTr="00FF6CF1">
        <w:trPr>
          <w:trHeight w:val="2790"/>
        </w:trPr>
        <w:tc>
          <w:tcPr>
            <w:tcW w:w="4093" w:type="dxa"/>
          </w:tcPr>
          <w:p w:rsidR="00A46DF3" w:rsidRPr="008D5B3F" w:rsidRDefault="00A46DF3" w:rsidP="00FF6CF1">
            <w:pPr>
              <w:pStyle w:val="a4"/>
              <w:jc w:val="center"/>
              <w:rPr>
                <w:sz w:val="24"/>
                <w:szCs w:val="24"/>
              </w:rPr>
            </w:pPr>
          </w:p>
          <w:p w:rsidR="00A46DF3" w:rsidRPr="008D5B3F" w:rsidRDefault="00A46DF3" w:rsidP="00FF6CF1">
            <w:pPr>
              <w:pStyle w:val="a4"/>
              <w:rPr>
                <w:sz w:val="24"/>
                <w:szCs w:val="24"/>
              </w:rPr>
            </w:pPr>
          </w:p>
          <w:p w:rsidR="00A46DF3" w:rsidRPr="00591FC4" w:rsidRDefault="00A46DF3" w:rsidP="00FF6CF1">
            <w:pPr>
              <w:keepNext/>
              <w:numPr>
                <w:ilvl w:val="1"/>
                <w:numId w:val="1"/>
              </w:numPr>
              <w:spacing w:before="240" w:after="60"/>
              <w:ind w:right="144"/>
              <w:jc w:val="center"/>
              <w:outlineLvl w:val="1"/>
              <w:rPr>
                <w:rFonts w:ascii="Arial" w:hAnsi="Arial" w:cs="Arial"/>
                <w:b/>
                <w:bCs/>
                <w:i/>
                <w:iCs/>
                <w:sz w:val="28"/>
                <w:szCs w:val="28"/>
                <w:lang w:eastAsia="zh-CN"/>
              </w:rPr>
            </w:pPr>
            <w:proofErr w:type="spellStart"/>
            <w:r w:rsidRPr="00591FC4">
              <w:rPr>
                <w:rFonts w:ascii="Arial Cyr Chuv" w:hAnsi="Arial Cyr Chuv" w:cs="Arial Cyr Chuv"/>
                <w:sz w:val="26"/>
                <w:szCs w:val="26"/>
                <w:lang w:eastAsia="zh-CN"/>
              </w:rPr>
              <w:t>Чёваш</w:t>
            </w:r>
            <w:proofErr w:type="spellEnd"/>
            <w:r w:rsidRPr="00591FC4">
              <w:rPr>
                <w:rFonts w:ascii="Arial Cyr Chuv" w:hAnsi="Arial Cyr Chuv" w:cs="Arial Cyr Chuv"/>
                <w:sz w:val="26"/>
                <w:szCs w:val="26"/>
                <w:lang w:eastAsia="zh-CN"/>
              </w:rPr>
              <w:t xml:space="preserve"> Республики</w:t>
            </w:r>
          </w:p>
          <w:p w:rsidR="00A46DF3" w:rsidRPr="00591FC4" w:rsidRDefault="00A46DF3" w:rsidP="00FF6CF1">
            <w:pPr>
              <w:keepNext/>
              <w:numPr>
                <w:ilvl w:val="0"/>
                <w:numId w:val="1"/>
              </w:numPr>
              <w:ind w:right="72"/>
              <w:jc w:val="center"/>
              <w:outlineLvl w:val="0"/>
              <w:rPr>
                <w:rFonts w:ascii="Arial Cyr Chuv" w:hAnsi="Arial Cyr Chuv" w:cs="Arial Cyr Chuv"/>
                <w:sz w:val="28"/>
                <w:lang w:eastAsia="zh-CN"/>
              </w:rPr>
            </w:pPr>
            <w:proofErr w:type="spellStart"/>
            <w:r w:rsidRPr="00591FC4">
              <w:rPr>
                <w:rFonts w:ascii="Arial Cyr Chuv" w:hAnsi="Arial Cyr Chuv" w:cs="Arial Cyr Chuv"/>
                <w:sz w:val="26"/>
                <w:szCs w:val="26"/>
                <w:lang w:eastAsia="zh-CN"/>
              </w:rPr>
              <w:t>Елч</w:t>
            </w:r>
            <w:proofErr w:type="gramStart"/>
            <w:r w:rsidRPr="00591FC4">
              <w:rPr>
                <w:rFonts w:ascii="Arial Cyr Chuv" w:hAnsi="Arial Cyr Chuv" w:cs="Arial Cyr Chuv"/>
                <w:sz w:val="26"/>
                <w:szCs w:val="26"/>
                <w:lang w:eastAsia="zh-CN"/>
              </w:rPr>
              <w:t>.к</w:t>
            </w:r>
            <w:proofErr w:type="spellEnd"/>
            <w:proofErr w:type="gramEnd"/>
            <w:r w:rsidRPr="00591FC4">
              <w:rPr>
                <w:rFonts w:ascii="Arial Cyr Chuv" w:hAnsi="Arial Cyr Chuv" w:cs="Arial Cyr Chuv"/>
                <w:sz w:val="26"/>
                <w:szCs w:val="26"/>
                <w:lang w:eastAsia="zh-CN"/>
              </w:rPr>
              <w:t xml:space="preserve"> район.</w:t>
            </w:r>
          </w:p>
          <w:p w:rsidR="00A46DF3" w:rsidRPr="00591FC4" w:rsidRDefault="00A46DF3" w:rsidP="00FF6CF1">
            <w:pPr>
              <w:keepNext/>
              <w:numPr>
                <w:ilvl w:val="0"/>
                <w:numId w:val="1"/>
              </w:numPr>
              <w:ind w:right="72"/>
              <w:jc w:val="center"/>
              <w:outlineLvl w:val="0"/>
              <w:rPr>
                <w:rFonts w:ascii="Arial Cyr Chuv" w:hAnsi="Arial Cyr Chuv" w:cs="Arial Cyr Chuv"/>
                <w:sz w:val="28"/>
                <w:lang w:eastAsia="zh-CN"/>
              </w:rPr>
            </w:pPr>
            <w:proofErr w:type="spellStart"/>
            <w:r>
              <w:rPr>
                <w:rFonts w:ascii="Arial Cyr Chuv" w:hAnsi="Arial Cyr Chuv" w:cs="Arial Cyr Chuv"/>
                <w:sz w:val="26"/>
                <w:szCs w:val="26"/>
                <w:lang w:eastAsia="zh-CN"/>
              </w:rPr>
              <w:t>Лаш</w:t>
            </w:r>
            <w:proofErr w:type="spellEnd"/>
            <w:r>
              <w:rPr>
                <w:rFonts w:ascii="Arial Cyr Chuv" w:hAnsi="Arial Cyr Chuv" w:cs="Arial Cyr Chuv"/>
                <w:sz w:val="26"/>
                <w:szCs w:val="26"/>
                <w:lang w:eastAsia="zh-CN"/>
              </w:rPr>
              <w:t xml:space="preserve"> </w:t>
            </w:r>
            <w:proofErr w:type="spellStart"/>
            <w:r>
              <w:rPr>
                <w:rFonts w:ascii="Arial Cyr Chuv" w:hAnsi="Arial Cyr Chuv" w:cs="Arial Cyr Chuv"/>
                <w:sz w:val="26"/>
                <w:szCs w:val="26"/>
                <w:lang w:eastAsia="zh-CN"/>
              </w:rPr>
              <w:t>Таяпа</w:t>
            </w:r>
            <w:proofErr w:type="spellEnd"/>
            <w:r w:rsidRPr="00591FC4">
              <w:rPr>
                <w:rFonts w:ascii="Arial Cyr Chuv" w:hAnsi="Arial Cyr Chuv" w:cs="Arial Cyr Chuv"/>
                <w:sz w:val="26"/>
                <w:szCs w:val="26"/>
                <w:lang w:eastAsia="zh-CN"/>
              </w:rPr>
              <w:t xml:space="preserve">  ял </w:t>
            </w:r>
            <w:proofErr w:type="spellStart"/>
            <w:r w:rsidRPr="00591FC4">
              <w:rPr>
                <w:rFonts w:ascii="Arial Cyr Chuv" w:hAnsi="Arial Cyr Chuv" w:cs="Arial Cyr Chuv"/>
                <w:sz w:val="26"/>
                <w:szCs w:val="26"/>
                <w:lang w:eastAsia="zh-CN"/>
              </w:rPr>
              <w:t>поселений</w:t>
            </w:r>
            <w:proofErr w:type="gramStart"/>
            <w:r w:rsidRPr="00591FC4">
              <w:rPr>
                <w:rFonts w:ascii="Arial Cyr Chuv" w:hAnsi="Arial Cyr Chuv" w:cs="Arial Cyr Chuv"/>
                <w:sz w:val="26"/>
                <w:szCs w:val="26"/>
                <w:lang w:eastAsia="zh-CN"/>
              </w:rPr>
              <w:t>.н</w:t>
            </w:r>
            <w:proofErr w:type="spellEnd"/>
            <w:proofErr w:type="gramEnd"/>
            <w:r w:rsidRPr="00591FC4">
              <w:rPr>
                <w:rFonts w:ascii="Arial Cyr Chuv" w:hAnsi="Arial Cyr Chuv" w:cs="Arial Cyr Chuv"/>
                <w:sz w:val="26"/>
                <w:szCs w:val="26"/>
                <w:lang w:eastAsia="zh-CN"/>
              </w:rPr>
              <w:t xml:space="preserve"> </w:t>
            </w:r>
          </w:p>
          <w:p w:rsidR="00A46DF3" w:rsidRPr="00591FC4" w:rsidRDefault="00A46DF3" w:rsidP="00FF6CF1">
            <w:pPr>
              <w:keepNext/>
              <w:numPr>
                <w:ilvl w:val="0"/>
                <w:numId w:val="1"/>
              </w:numPr>
              <w:ind w:right="72"/>
              <w:jc w:val="center"/>
              <w:outlineLvl w:val="0"/>
              <w:rPr>
                <w:rFonts w:ascii="Arial Cyr Chuv" w:hAnsi="Arial Cyr Chuv" w:cs="Arial Cyr Chuv"/>
                <w:sz w:val="28"/>
                <w:lang w:eastAsia="zh-CN"/>
              </w:rPr>
            </w:pPr>
            <w:r w:rsidRPr="00591FC4">
              <w:rPr>
                <w:rFonts w:ascii="Arial Cyr Chuv" w:hAnsi="Arial Cyr Chuv" w:cs="Arial Cyr Chuv"/>
                <w:sz w:val="26"/>
                <w:szCs w:val="26"/>
                <w:lang w:eastAsia="zh-CN"/>
              </w:rPr>
              <w:t>администраций.</w:t>
            </w:r>
          </w:p>
          <w:p w:rsidR="00A46DF3" w:rsidRPr="00B17438" w:rsidRDefault="00A46DF3" w:rsidP="00FF6CF1">
            <w:pPr>
              <w:keepNext/>
              <w:numPr>
                <w:ilvl w:val="2"/>
                <w:numId w:val="1"/>
              </w:numPr>
              <w:ind w:right="72"/>
              <w:jc w:val="center"/>
              <w:outlineLvl w:val="2"/>
              <w:rPr>
                <w:rFonts w:ascii="Arial Cyr Chuv" w:hAnsi="Arial Cyr Chuv" w:cs="Arial Cyr Chuv"/>
                <w:b/>
                <w:bCs/>
                <w:sz w:val="28"/>
                <w:lang w:eastAsia="zh-CN"/>
              </w:rPr>
            </w:pPr>
          </w:p>
          <w:p w:rsidR="00A46DF3" w:rsidRPr="00591FC4" w:rsidRDefault="00A46DF3" w:rsidP="00FF6CF1">
            <w:pPr>
              <w:keepNext/>
              <w:numPr>
                <w:ilvl w:val="2"/>
                <w:numId w:val="1"/>
              </w:numPr>
              <w:ind w:right="72"/>
              <w:jc w:val="center"/>
              <w:outlineLvl w:val="2"/>
              <w:rPr>
                <w:rFonts w:ascii="Arial Cyr Chuv" w:hAnsi="Arial Cyr Chuv" w:cs="Arial Cyr Chuv"/>
                <w:b/>
                <w:bCs/>
                <w:sz w:val="28"/>
                <w:lang w:eastAsia="zh-CN"/>
              </w:rPr>
            </w:pPr>
            <w:r w:rsidRPr="00591FC4">
              <w:rPr>
                <w:rFonts w:ascii="Arial Cyr Chuv" w:hAnsi="Arial Cyr Chuv" w:cs="Arial Cyr Chuv"/>
                <w:bCs/>
                <w:sz w:val="26"/>
                <w:szCs w:val="26"/>
                <w:lang w:eastAsia="zh-CN"/>
              </w:rPr>
              <w:t>ЙЫШЁНУ</w:t>
            </w:r>
          </w:p>
          <w:p w:rsidR="00A46DF3" w:rsidRPr="00591FC4" w:rsidRDefault="00A46DF3" w:rsidP="00FF6CF1">
            <w:pPr>
              <w:ind w:left="-360" w:right="72"/>
              <w:jc w:val="center"/>
              <w:rPr>
                <w:rFonts w:ascii="Arial Cyr Chuv" w:hAnsi="Arial Cyr Chuv" w:cs="Arial Cyr Chuv"/>
                <w:b/>
                <w:sz w:val="16"/>
                <w:szCs w:val="16"/>
                <w:lang w:eastAsia="zh-CN"/>
              </w:rPr>
            </w:pPr>
          </w:p>
          <w:p w:rsidR="00A46DF3" w:rsidRPr="00B17438" w:rsidRDefault="00A46DF3" w:rsidP="00FF6CF1">
            <w:pPr>
              <w:pStyle w:val="1"/>
              <w:numPr>
                <w:ilvl w:val="0"/>
                <w:numId w:val="1"/>
              </w:numPr>
              <w:suppressAutoHyphens/>
              <w:ind w:right="72"/>
              <w:rPr>
                <w:sz w:val="22"/>
                <w:szCs w:val="22"/>
              </w:rPr>
            </w:pPr>
            <w:r>
              <w:rPr>
                <w:sz w:val="22"/>
                <w:szCs w:val="22"/>
              </w:rPr>
              <w:t xml:space="preserve">2021 =  </w:t>
            </w:r>
            <w:proofErr w:type="spellStart"/>
            <w:r>
              <w:rPr>
                <w:sz w:val="22"/>
                <w:szCs w:val="22"/>
              </w:rPr>
              <w:t>июл</w:t>
            </w:r>
            <w:proofErr w:type="gramStart"/>
            <w:r>
              <w:rPr>
                <w:sz w:val="22"/>
                <w:szCs w:val="22"/>
              </w:rPr>
              <w:t>.н</w:t>
            </w:r>
            <w:proofErr w:type="spellEnd"/>
            <w:proofErr w:type="gramEnd"/>
            <w:r>
              <w:rPr>
                <w:sz w:val="22"/>
                <w:szCs w:val="22"/>
              </w:rPr>
              <w:t xml:space="preserve"> </w:t>
            </w:r>
            <w:r w:rsidR="007246BA">
              <w:rPr>
                <w:sz w:val="22"/>
                <w:szCs w:val="22"/>
              </w:rPr>
              <w:t>16</w:t>
            </w:r>
            <w:r>
              <w:rPr>
                <w:sz w:val="22"/>
                <w:szCs w:val="22"/>
              </w:rPr>
              <w:t>-м.ш. №</w:t>
            </w:r>
            <w:r w:rsidR="00750F35">
              <w:rPr>
                <w:sz w:val="22"/>
                <w:szCs w:val="22"/>
              </w:rPr>
              <w:t xml:space="preserve"> 31</w:t>
            </w:r>
          </w:p>
          <w:p w:rsidR="00A46DF3" w:rsidRPr="00591FC4" w:rsidRDefault="00A46DF3" w:rsidP="00FF6CF1">
            <w:pPr>
              <w:keepNext/>
              <w:numPr>
                <w:ilvl w:val="0"/>
                <w:numId w:val="1"/>
              </w:numPr>
              <w:ind w:right="72"/>
              <w:jc w:val="center"/>
              <w:outlineLvl w:val="0"/>
              <w:rPr>
                <w:rFonts w:ascii="Arial Cyr Chuv" w:hAnsi="Arial Cyr Chuv" w:cs="Arial Cyr Chuv"/>
                <w:sz w:val="28"/>
                <w:lang w:eastAsia="zh-CN"/>
              </w:rPr>
            </w:pPr>
            <w:proofErr w:type="spellStart"/>
            <w:r>
              <w:rPr>
                <w:rFonts w:ascii="Arial Cyr Chuv" w:hAnsi="Arial Cyr Chuv" w:cs="Arial Cyr Chuv"/>
                <w:sz w:val="20"/>
                <w:szCs w:val="26"/>
                <w:lang w:eastAsia="zh-CN"/>
              </w:rPr>
              <w:t>Лаш</w:t>
            </w:r>
            <w:proofErr w:type="spellEnd"/>
            <w:r>
              <w:rPr>
                <w:rFonts w:ascii="Arial Cyr Chuv" w:hAnsi="Arial Cyr Chuv" w:cs="Arial Cyr Chuv"/>
                <w:sz w:val="20"/>
                <w:szCs w:val="26"/>
                <w:lang w:eastAsia="zh-CN"/>
              </w:rPr>
              <w:t xml:space="preserve"> </w:t>
            </w:r>
            <w:proofErr w:type="spellStart"/>
            <w:r>
              <w:rPr>
                <w:rFonts w:ascii="Arial Cyr Chuv" w:hAnsi="Arial Cyr Chuv" w:cs="Arial Cyr Chuv"/>
                <w:sz w:val="20"/>
                <w:szCs w:val="26"/>
                <w:lang w:eastAsia="zh-CN"/>
              </w:rPr>
              <w:t>Таяпа</w:t>
            </w:r>
            <w:proofErr w:type="spellEnd"/>
            <w:r w:rsidRPr="00591FC4">
              <w:rPr>
                <w:rFonts w:ascii="Arial Cyr Chuv" w:hAnsi="Arial Cyr Chuv" w:cs="Arial Cyr Chuv"/>
                <w:sz w:val="20"/>
                <w:szCs w:val="20"/>
                <w:lang w:eastAsia="zh-CN"/>
              </w:rPr>
              <w:t xml:space="preserve"> ял.</w:t>
            </w:r>
          </w:p>
          <w:p w:rsidR="00A46DF3" w:rsidRPr="008D5B3F" w:rsidRDefault="00A46DF3" w:rsidP="00FF6CF1">
            <w:pPr>
              <w:pStyle w:val="1"/>
              <w:tabs>
                <w:tab w:val="left" w:pos="4253"/>
              </w:tabs>
              <w:ind w:left="1669"/>
              <w:jc w:val="both"/>
              <w:rPr>
                <w:rFonts w:ascii="Times New Roman" w:hAnsi="Times New Roman"/>
                <w:sz w:val="24"/>
              </w:rPr>
            </w:pPr>
          </w:p>
        </w:tc>
        <w:tc>
          <w:tcPr>
            <w:tcW w:w="1601" w:type="dxa"/>
          </w:tcPr>
          <w:p w:rsidR="00A46DF3" w:rsidRPr="008D5B3F" w:rsidRDefault="00A46DF3" w:rsidP="00FF6CF1">
            <w:pPr>
              <w:pStyle w:val="a4"/>
              <w:rPr>
                <w:noProof/>
                <w:color w:val="000080"/>
                <w:sz w:val="24"/>
                <w:szCs w:val="24"/>
              </w:rPr>
            </w:pPr>
          </w:p>
          <w:p w:rsidR="00A46DF3" w:rsidRPr="008D5B3F" w:rsidRDefault="00A46DF3" w:rsidP="00FF6CF1">
            <w:pPr>
              <w:pStyle w:val="a4"/>
              <w:jc w:val="center"/>
              <w:rPr>
                <w:noProof/>
                <w:color w:val="000080"/>
                <w:sz w:val="24"/>
                <w:szCs w:val="24"/>
              </w:rPr>
            </w:pPr>
          </w:p>
          <w:p w:rsidR="00A46DF3" w:rsidRPr="008D5B3F" w:rsidRDefault="00750F35" w:rsidP="00FF6CF1">
            <w:pPr>
              <w:pStyle w:val="a4"/>
              <w:jc w:val="center"/>
              <w:rPr>
                <w:sz w:val="24"/>
                <w:szCs w:val="24"/>
              </w:rPr>
            </w:pPr>
            <w:r>
              <w:rPr>
                <w:noProof/>
                <w:color w:val="000080"/>
                <w:sz w:val="24"/>
                <w:szCs w:val="24"/>
              </w:rPr>
              <w:pict w14:anchorId="27D8A0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49.5pt;height:48pt;visibility:visible">
                  <v:imagedata r:id="rId6" o:title="" gain="79922f" blacklevel="3932f"/>
                </v:shape>
              </w:pict>
            </w:r>
          </w:p>
        </w:tc>
        <w:tc>
          <w:tcPr>
            <w:tcW w:w="4273" w:type="dxa"/>
          </w:tcPr>
          <w:p w:rsidR="00A46DF3" w:rsidRPr="008D5B3F" w:rsidRDefault="00A46DF3" w:rsidP="00FF6CF1">
            <w:pPr>
              <w:pStyle w:val="a4"/>
              <w:rPr>
                <w:sz w:val="24"/>
                <w:szCs w:val="24"/>
              </w:rPr>
            </w:pPr>
          </w:p>
          <w:p w:rsidR="00A46DF3" w:rsidRPr="008D5B3F" w:rsidRDefault="00A46DF3" w:rsidP="00FF6CF1">
            <w:pPr>
              <w:pStyle w:val="a4"/>
              <w:jc w:val="center"/>
              <w:rPr>
                <w:sz w:val="24"/>
                <w:szCs w:val="24"/>
              </w:rPr>
            </w:pPr>
          </w:p>
          <w:p w:rsidR="00A46DF3" w:rsidRPr="00591FC4" w:rsidRDefault="00A46DF3" w:rsidP="00FF6CF1">
            <w:pPr>
              <w:ind w:right="72"/>
              <w:jc w:val="center"/>
              <w:rPr>
                <w:lang w:eastAsia="zh-CN"/>
              </w:rPr>
            </w:pPr>
            <w:r w:rsidRPr="00591FC4">
              <w:rPr>
                <w:sz w:val="26"/>
                <w:szCs w:val="26"/>
                <w:lang w:eastAsia="zh-CN"/>
              </w:rPr>
              <w:t>Чувашская Республика</w:t>
            </w:r>
          </w:p>
          <w:p w:rsidR="00A46DF3" w:rsidRPr="00591FC4" w:rsidRDefault="00A46DF3" w:rsidP="00FF6CF1">
            <w:pPr>
              <w:jc w:val="center"/>
              <w:rPr>
                <w:lang w:eastAsia="zh-CN"/>
              </w:rPr>
            </w:pPr>
            <w:r w:rsidRPr="00591FC4">
              <w:rPr>
                <w:sz w:val="26"/>
                <w:szCs w:val="26"/>
                <w:lang w:eastAsia="zh-CN"/>
              </w:rPr>
              <w:t>Яльчикский район</w:t>
            </w:r>
          </w:p>
          <w:p w:rsidR="00A46DF3" w:rsidRPr="00591FC4" w:rsidRDefault="00A46DF3" w:rsidP="00FF6CF1">
            <w:pPr>
              <w:jc w:val="center"/>
              <w:rPr>
                <w:sz w:val="16"/>
                <w:szCs w:val="16"/>
                <w:lang w:eastAsia="zh-CN"/>
              </w:rPr>
            </w:pPr>
          </w:p>
          <w:p w:rsidR="00A46DF3" w:rsidRPr="00591FC4" w:rsidRDefault="00A46DF3" w:rsidP="00FF6CF1">
            <w:pPr>
              <w:jc w:val="center"/>
              <w:rPr>
                <w:lang w:eastAsia="zh-CN"/>
              </w:rPr>
            </w:pPr>
            <w:r w:rsidRPr="00591FC4">
              <w:rPr>
                <w:sz w:val="26"/>
                <w:szCs w:val="26"/>
                <w:lang w:eastAsia="zh-CN"/>
              </w:rPr>
              <w:t>Администрация</w:t>
            </w:r>
          </w:p>
          <w:p w:rsidR="00A46DF3" w:rsidRPr="00591FC4" w:rsidRDefault="00A46DF3" w:rsidP="00FF6CF1">
            <w:pPr>
              <w:jc w:val="center"/>
              <w:rPr>
                <w:lang w:eastAsia="zh-CN"/>
              </w:rPr>
            </w:pPr>
            <w:proofErr w:type="spellStart"/>
            <w:r>
              <w:rPr>
                <w:sz w:val="26"/>
                <w:szCs w:val="26"/>
                <w:lang w:eastAsia="zh-CN"/>
              </w:rPr>
              <w:t>Лащ-Таябинского</w:t>
            </w:r>
            <w:proofErr w:type="spellEnd"/>
          </w:p>
          <w:p w:rsidR="00A46DF3" w:rsidRPr="00591FC4" w:rsidRDefault="00A46DF3" w:rsidP="00FF6CF1">
            <w:pPr>
              <w:jc w:val="center"/>
              <w:rPr>
                <w:lang w:eastAsia="zh-CN"/>
              </w:rPr>
            </w:pPr>
            <w:r w:rsidRPr="00591FC4">
              <w:rPr>
                <w:sz w:val="26"/>
                <w:szCs w:val="26"/>
                <w:lang w:eastAsia="zh-CN"/>
              </w:rPr>
              <w:t xml:space="preserve"> сельского поселения</w:t>
            </w:r>
          </w:p>
          <w:p w:rsidR="00A46DF3" w:rsidRPr="00591FC4" w:rsidRDefault="00A46DF3" w:rsidP="00FF6CF1">
            <w:pPr>
              <w:ind w:right="72"/>
              <w:jc w:val="center"/>
              <w:rPr>
                <w:sz w:val="16"/>
                <w:szCs w:val="16"/>
                <w:lang w:eastAsia="zh-CN"/>
              </w:rPr>
            </w:pPr>
          </w:p>
          <w:p w:rsidR="00A46DF3" w:rsidRPr="00591FC4" w:rsidRDefault="00A46DF3" w:rsidP="00FF6CF1">
            <w:pPr>
              <w:keepNext/>
              <w:numPr>
                <w:ilvl w:val="2"/>
                <w:numId w:val="1"/>
              </w:numPr>
              <w:ind w:right="72"/>
              <w:jc w:val="center"/>
              <w:outlineLvl w:val="2"/>
              <w:rPr>
                <w:rFonts w:ascii="Arial Cyr Chuv" w:hAnsi="Arial Cyr Chuv" w:cs="Arial Cyr Chuv"/>
                <w:b/>
                <w:bCs/>
                <w:sz w:val="28"/>
                <w:lang w:eastAsia="zh-CN"/>
              </w:rPr>
            </w:pPr>
            <w:r w:rsidRPr="00591FC4">
              <w:rPr>
                <w:bCs/>
                <w:sz w:val="26"/>
                <w:szCs w:val="26"/>
                <w:lang w:eastAsia="zh-CN"/>
              </w:rPr>
              <w:t>ПОСТАНОВЛЕНИЕ</w:t>
            </w:r>
          </w:p>
          <w:p w:rsidR="00A46DF3" w:rsidRPr="00591FC4" w:rsidRDefault="00A46DF3" w:rsidP="00FF6CF1">
            <w:pPr>
              <w:ind w:left="-360" w:right="72"/>
              <w:jc w:val="center"/>
              <w:rPr>
                <w:b/>
                <w:sz w:val="16"/>
                <w:szCs w:val="26"/>
                <w:lang w:eastAsia="zh-CN"/>
              </w:rPr>
            </w:pPr>
          </w:p>
          <w:p w:rsidR="00A46DF3" w:rsidRPr="00FC35C5" w:rsidRDefault="00A46DF3" w:rsidP="00FF6CF1">
            <w:pPr>
              <w:tabs>
                <w:tab w:val="left" w:pos="3540"/>
              </w:tabs>
              <w:ind w:left="-111" w:right="105"/>
              <w:jc w:val="center"/>
              <w:rPr>
                <w:sz w:val="26"/>
                <w:szCs w:val="26"/>
              </w:rPr>
            </w:pPr>
            <w:r w:rsidRPr="004B77EB">
              <w:t>«</w:t>
            </w:r>
            <w:r w:rsidR="00C07664">
              <w:t>16</w:t>
            </w:r>
            <w:r w:rsidR="00436985">
              <w:t xml:space="preserve"> </w:t>
            </w:r>
            <w:r w:rsidRPr="004B77EB">
              <w:t xml:space="preserve">» </w:t>
            </w:r>
            <w:r>
              <w:t xml:space="preserve">июля </w:t>
            </w:r>
            <w:r w:rsidRPr="00FC35C5">
              <w:rPr>
                <w:sz w:val="26"/>
                <w:szCs w:val="26"/>
              </w:rPr>
              <w:t>20</w:t>
            </w:r>
            <w:r>
              <w:rPr>
                <w:sz w:val="26"/>
                <w:szCs w:val="26"/>
              </w:rPr>
              <w:t>21</w:t>
            </w:r>
            <w:r w:rsidRPr="00FC35C5">
              <w:rPr>
                <w:sz w:val="26"/>
                <w:szCs w:val="26"/>
              </w:rPr>
              <w:t xml:space="preserve"> г. №</w:t>
            </w:r>
            <w:r w:rsidR="00750F35">
              <w:rPr>
                <w:sz w:val="26"/>
                <w:szCs w:val="26"/>
              </w:rPr>
              <w:t xml:space="preserve"> 31</w:t>
            </w:r>
            <w:bookmarkStart w:id="0" w:name="_GoBack"/>
            <w:bookmarkEnd w:id="0"/>
          </w:p>
          <w:p w:rsidR="00A46DF3" w:rsidRPr="008D5B3F" w:rsidRDefault="00A46DF3" w:rsidP="00A46DF3">
            <w:pPr>
              <w:pStyle w:val="a4"/>
              <w:jc w:val="center"/>
              <w:rPr>
                <w:sz w:val="24"/>
                <w:szCs w:val="24"/>
              </w:rPr>
            </w:pPr>
            <w:r w:rsidRPr="00591FC4">
              <w:rPr>
                <w:sz w:val="20"/>
                <w:szCs w:val="20"/>
                <w:lang w:eastAsia="zh-CN"/>
              </w:rPr>
              <w:t xml:space="preserve">село </w:t>
            </w:r>
            <w:proofErr w:type="spellStart"/>
            <w:r>
              <w:rPr>
                <w:sz w:val="20"/>
                <w:szCs w:val="20"/>
                <w:lang w:eastAsia="zh-CN"/>
              </w:rPr>
              <w:t>Ла</w:t>
            </w:r>
            <w:proofErr w:type="gramStart"/>
            <w:r>
              <w:rPr>
                <w:sz w:val="20"/>
                <w:szCs w:val="20"/>
                <w:lang w:eastAsia="zh-CN"/>
              </w:rPr>
              <w:t>щ</w:t>
            </w:r>
            <w:proofErr w:type="spellEnd"/>
            <w:r>
              <w:rPr>
                <w:sz w:val="20"/>
                <w:szCs w:val="20"/>
                <w:lang w:eastAsia="zh-CN"/>
              </w:rPr>
              <w:t>-</w:t>
            </w:r>
            <w:proofErr w:type="gramEnd"/>
            <w:r w:rsidRPr="00591FC4">
              <w:rPr>
                <w:sz w:val="20"/>
                <w:szCs w:val="20"/>
                <w:lang w:eastAsia="zh-CN"/>
              </w:rPr>
              <w:t xml:space="preserve"> </w:t>
            </w:r>
            <w:proofErr w:type="spellStart"/>
            <w:r w:rsidRPr="00591FC4">
              <w:rPr>
                <w:sz w:val="20"/>
                <w:szCs w:val="20"/>
                <w:lang w:eastAsia="zh-CN"/>
              </w:rPr>
              <w:t>Таяба</w:t>
            </w:r>
            <w:proofErr w:type="spellEnd"/>
          </w:p>
        </w:tc>
      </w:tr>
    </w:tbl>
    <w:p w:rsidR="00A46DF3" w:rsidRDefault="00A46DF3" w:rsidP="00A46DF3">
      <w:pPr>
        <w:ind w:right="4960"/>
        <w:jc w:val="both"/>
        <w:rPr>
          <w:rStyle w:val="a6"/>
          <w:b w:val="0"/>
          <w:color w:val="000000"/>
        </w:rPr>
      </w:pPr>
      <w:bookmarkStart w:id="1" w:name="Par1"/>
      <w:bookmarkEnd w:id="1"/>
    </w:p>
    <w:p w:rsidR="00436985" w:rsidRPr="00436985" w:rsidRDefault="00436985" w:rsidP="00436985">
      <w:pPr>
        <w:widowControl w:val="0"/>
        <w:autoSpaceDE w:val="0"/>
        <w:autoSpaceDN w:val="0"/>
        <w:adjustRightInd w:val="0"/>
        <w:ind w:left="-567" w:right="3401"/>
        <w:jc w:val="both"/>
        <w:rPr>
          <w:sz w:val="26"/>
          <w:szCs w:val="26"/>
        </w:rPr>
      </w:pPr>
      <w:r w:rsidRPr="00436985">
        <w:rPr>
          <w:sz w:val="26"/>
          <w:szCs w:val="26"/>
        </w:rPr>
        <w:t xml:space="preserve">О внесении изменений в административный регламент администрации </w:t>
      </w:r>
      <w:proofErr w:type="spellStart"/>
      <w:r w:rsidRPr="00436985">
        <w:rPr>
          <w:sz w:val="26"/>
          <w:szCs w:val="26"/>
        </w:rPr>
        <w:t>Лащ-Таябинского</w:t>
      </w:r>
      <w:proofErr w:type="spellEnd"/>
      <w:r w:rsidRPr="00436985">
        <w:rPr>
          <w:sz w:val="26"/>
          <w:szCs w:val="26"/>
        </w:rPr>
        <w:t xml:space="preserve"> сельского поселения </w:t>
      </w:r>
      <w:proofErr w:type="spellStart"/>
      <w:r w:rsidRPr="00436985">
        <w:rPr>
          <w:sz w:val="26"/>
          <w:szCs w:val="26"/>
        </w:rPr>
        <w:t>Яльчикского</w:t>
      </w:r>
      <w:proofErr w:type="spellEnd"/>
      <w:r w:rsidRPr="00436985">
        <w:rPr>
          <w:sz w:val="26"/>
          <w:szCs w:val="26"/>
        </w:rPr>
        <w:t xml:space="preserve"> района Чувашской Республики по предоставлению муниципальной услуги «Выдача разрешения на перевод жилого помещения в нежилое помещение и нежилого помещения в жилое помещение»</w:t>
      </w:r>
    </w:p>
    <w:p w:rsidR="00436985" w:rsidRPr="00436985" w:rsidRDefault="00436985" w:rsidP="00436985">
      <w:pPr>
        <w:widowControl w:val="0"/>
        <w:autoSpaceDE w:val="0"/>
        <w:autoSpaceDN w:val="0"/>
        <w:adjustRightInd w:val="0"/>
        <w:ind w:left="-567" w:firstLine="709"/>
        <w:jc w:val="both"/>
        <w:rPr>
          <w:sz w:val="26"/>
          <w:szCs w:val="26"/>
        </w:rPr>
      </w:pPr>
      <w:r w:rsidRPr="00436985">
        <w:rPr>
          <w:sz w:val="26"/>
          <w:szCs w:val="26"/>
        </w:rPr>
        <w:t xml:space="preserve"> </w:t>
      </w:r>
    </w:p>
    <w:p w:rsidR="00436985" w:rsidRPr="00436985" w:rsidRDefault="00436985" w:rsidP="00436985">
      <w:pPr>
        <w:widowControl w:val="0"/>
        <w:autoSpaceDE w:val="0"/>
        <w:autoSpaceDN w:val="0"/>
        <w:adjustRightInd w:val="0"/>
        <w:ind w:left="-567" w:firstLine="709"/>
        <w:jc w:val="both"/>
        <w:rPr>
          <w:sz w:val="26"/>
          <w:szCs w:val="26"/>
        </w:rPr>
      </w:pPr>
      <w:proofErr w:type="gramStart"/>
      <w:r w:rsidRPr="00436985">
        <w:rPr>
          <w:sz w:val="26"/>
          <w:szCs w:val="26"/>
        </w:rPr>
        <w:t xml:space="preserve">В соответствии с Федеральным законом от 6 октября 2003г. № 131-ФЗ «Об общих принципах организации местного самоуправления в Российской Федерации», Федеральным законом от 27 июля 2010г. № 210-ФЗ «Об организации предоставления государственных и муниципальных услуг», Градостроительным кодексом Российской Федерации, администрация </w:t>
      </w:r>
      <w:proofErr w:type="spellStart"/>
      <w:r w:rsidRPr="00436985">
        <w:rPr>
          <w:sz w:val="26"/>
          <w:szCs w:val="26"/>
        </w:rPr>
        <w:t>Лащ-Таябинского</w:t>
      </w:r>
      <w:proofErr w:type="spellEnd"/>
      <w:r w:rsidRPr="00436985">
        <w:rPr>
          <w:sz w:val="26"/>
          <w:szCs w:val="26"/>
        </w:rPr>
        <w:t xml:space="preserve"> сельского поселения, протестом прокуратуры </w:t>
      </w:r>
      <w:proofErr w:type="spellStart"/>
      <w:r w:rsidRPr="00436985">
        <w:rPr>
          <w:sz w:val="26"/>
          <w:szCs w:val="26"/>
        </w:rPr>
        <w:t>Яльчикского</w:t>
      </w:r>
      <w:proofErr w:type="spellEnd"/>
      <w:r w:rsidRPr="00436985">
        <w:rPr>
          <w:sz w:val="26"/>
          <w:szCs w:val="26"/>
        </w:rPr>
        <w:t xml:space="preserve"> района Чувашской Республики от 29.06.2021 г.  № 03-01-21 администрация </w:t>
      </w:r>
      <w:proofErr w:type="spellStart"/>
      <w:r w:rsidRPr="00436985">
        <w:rPr>
          <w:sz w:val="26"/>
          <w:szCs w:val="26"/>
        </w:rPr>
        <w:t>Лащ-Таябинского</w:t>
      </w:r>
      <w:proofErr w:type="spellEnd"/>
      <w:r w:rsidRPr="00436985">
        <w:rPr>
          <w:sz w:val="26"/>
          <w:szCs w:val="26"/>
        </w:rPr>
        <w:t xml:space="preserve"> сельского поселения </w:t>
      </w:r>
      <w:proofErr w:type="spellStart"/>
      <w:r w:rsidRPr="00436985">
        <w:rPr>
          <w:sz w:val="26"/>
          <w:szCs w:val="26"/>
        </w:rPr>
        <w:t>Яльчикского</w:t>
      </w:r>
      <w:proofErr w:type="spellEnd"/>
      <w:r w:rsidRPr="00436985">
        <w:rPr>
          <w:sz w:val="26"/>
          <w:szCs w:val="26"/>
        </w:rPr>
        <w:t xml:space="preserve"> района Чувашской Республики постановляет:</w:t>
      </w:r>
      <w:proofErr w:type="gramEnd"/>
    </w:p>
    <w:p w:rsidR="00436985" w:rsidRPr="00436985" w:rsidRDefault="00436985" w:rsidP="00436985">
      <w:pPr>
        <w:widowControl w:val="0"/>
        <w:autoSpaceDE w:val="0"/>
        <w:autoSpaceDN w:val="0"/>
        <w:adjustRightInd w:val="0"/>
        <w:ind w:left="-567" w:firstLine="709"/>
        <w:jc w:val="both"/>
        <w:rPr>
          <w:sz w:val="26"/>
          <w:szCs w:val="26"/>
        </w:rPr>
      </w:pPr>
      <w:r w:rsidRPr="00436985">
        <w:rPr>
          <w:sz w:val="26"/>
          <w:szCs w:val="26"/>
        </w:rPr>
        <w:t xml:space="preserve"> </w:t>
      </w:r>
    </w:p>
    <w:p w:rsidR="00436985" w:rsidRPr="00436985" w:rsidRDefault="00436985" w:rsidP="00436985">
      <w:pPr>
        <w:widowControl w:val="0"/>
        <w:autoSpaceDE w:val="0"/>
        <w:autoSpaceDN w:val="0"/>
        <w:adjustRightInd w:val="0"/>
        <w:ind w:left="-567" w:firstLine="709"/>
        <w:jc w:val="both"/>
        <w:rPr>
          <w:sz w:val="26"/>
          <w:szCs w:val="26"/>
        </w:rPr>
      </w:pPr>
      <w:r w:rsidRPr="00436985">
        <w:rPr>
          <w:sz w:val="26"/>
          <w:szCs w:val="26"/>
        </w:rPr>
        <w:t xml:space="preserve">  1.Внести в административный регламент администрации </w:t>
      </w:r>
      <w:proofErr w:type="spellStart"/>
      <w:r w:rsidRPr="00436985">
        <w:rPr>
          <w:sz w:val="26"/>
          <w:szCs w:val="26"/>
        </w:rPr>
        <w:t>Лащ-Таябинского</w:t>
      </w:r>
      <w:proofErr w:type="spellEnd"/>
      <w:r w:rsidRPr="00436985">
        <w:rPr>
          <w:sz w:val="26"/>
          <w:szCs w:val="26"/>
        </w:rPr>
        <w:t xml:space="preserve"> сельского поселения  </w:t>
      </w:r>
      <w:proofErr w:type="spellStart"/>
      <w:r w:rsidRPr="00436985">
        <w:rPr>
          <w:sz w:val="26"/>
          <w:szCs w:val="26"/>
        </w:rPr>
        <w:t>Яльчикского</w:t>
      </w:r>
      <w:proofErr w:type="spellEnd"/>
      <w:r w:rsidRPr="00436985">
        <w:rPr>
          <w:sz w:val="26"/>
          <w:szCs w:val="26"/>
        </w:rPr>
        <w:t xml:space="preserve"> района Чувашской Республики по предоставлению муниципальной услуги «Выдача разрешения на перевод жилого помещения в нежилое помещение и нежилого помещения в жилое помещение», утвержденный постановлением администрации </w:t>
      </w:r>
      <w:proofErr w:type="spellStart"/>
      <w:r w:rsidRPr="00436985">
        <w:rPr>
          <w:sz w:val="26"/>
          <w:szCs w:val="26"/>
        </w:rPr>
        <w:t>Лащ-Таябинского</w:t>
      </w:r>
      <w:proofErr w:type="spellEnd"/>
      <w:r w:rsidRPr="00436985">
        <w:rPr>
          <w:sz w:val="26"/>
          <w:szCs w:val="26"/>
        </w:rPr>
        <w:t xml:space="preserve"> сельского поселения  </w:t>
      </w:r>
      <w:proofErr w:type="spellStart"/>
      <w:r w:rsidRPr="00436985">
        <w:rPr>
          <w:sz w:val="26"/>
          <w:szCs w:val="26"/>
        </w:rPr>
        <w:t>Яльчикского</w:t>
      </w:r>
      <w:proofErr w:type="spellEnd"/>
      <w:r w:rsidRPr="00436985">
        <w:rPr>
          <w:sz w:val="26"/>
          <w:szCs w:val="26"/>
        </w:rPr>
        <w:t xml:space="preserve"> района Чувашской Республики от 25 июля 2019 г. №49, следующие изменения:</w:t>
      </w:r>
    </w:p>
    <w:p w:rsidR="00436985" w:rsidRPr="00436985" w:rsidRDefault="00436985" w:rsidP="00436985">
      <w:pPr>
        <w:widowControl w:val="0"/>
        <w:autoSpaceDE w:val="0"/>
        <w:autoSpaceDN w:val="0"/>
        <w:adjustRightInd w:val="0"/>
        <w:ind w:left="-567" w:firstLine="709"/>
        <w:jc w:val="both"/>
        <w:rPr>
          <w:sz w:val="26"/>
          <w:szCs w:val="26"/>
        </w:rPr>
      </w:pPr>
      <w:r w:rsidRPr="00436985">
        <w:rPr>
          <w:sz w:val="26"/>
          <w:szCs w:val="26"/>
        </w:rPr>
        <w:t xml:space="preserve"> </w:t>
      </w:r>
    </w:p>
    <w:p w:rsidR="00436985" w:rsidRPr="00436985" w:rsidRDefault="00436985" w:rsidP="00436985">
      <w:pPr>
        <w:widowControl w:val="0"/>
        <w:autoSpaceDE w:val="0"/>
        <w:autoSpaceDN w:val="0"/>
        <w:adjustRightInd w:val="0"/>
        <w:ind w:left="-567" w:firstLine="709"/>
        <w:jc w:val="both"/>
        <w:rPr>
          <w:sz w:val="26"/>
          <w:szCs w:val="26"/>
        </w:rPr>
      </w:pPr>
      <w:r w:rsidRPr="00436985">
        <w:rPr>
          <w:sz w:val="26"/>
          <w:szCs w:val="26"/>
        </w:rPr>
        <w:t>1.1.</w:t>
      </w:r>
      <w:r w:rsidRPr="00436985">
        <w:rPr>
          <w:sz w:val="26"/>
          <w:szCs w:val="26"/>
        </w:rPr>
        <w:tab/>
        <w:t>II. Стандарт предоставления муниципальной услуги</w:t>
      </w:r>
    </w:p>
    <w:p w:rsidR="00436985" w:rsidRPr="00436985" w:rsidRDefault="00436985" w:rsidP="00436985">
      <w:pPr>
        <w:widowControl w:val="0"/>
        <w:autoSpaceDE w:val="0"/>
        <w:autoSpaceDN w:val="0"/>
        <w:adjustRightInd w:val="0"/>
        <w:ind w:left="-567" w:firstLine="709"/>
        <w:jc w:val="both"/>
        <w:rPr>
          <w:sz w:val="26"/>
          <w:szCs w:val="26"/>
        </w:rPr>
      </w:pPr>
      <w:r w:rsidRPr="00436985">
        <w:rPr>
          <w:sz w:val="26"/>
          <w:szCs w:val="26"/>
        </w:rPr>
        <w:t>пункт  2.6.1  Особенности взаимодействия с заявителем при предоставлении муниципальной услуги  изложить в следующей редакции:</w:t>
      </w:r>
    </w:p>
    <w:p w:rsidR="00436985" w:rsidRPr="00436985" w:rsidRDefault="00436985" w:rsidP="00436985">
      <w:pPr>
        <w:widowControl w:val="0"/>
        <w:autoSpaceDE w:val="0"/>
        <w:autoSpaceDN w:val="0"/>
        <w:adjustRightInd w:val="0"/>
        <w:ind w:left="-567" w:firstLine="709"/>
        <w:jc w:val="both"/>
        <w:rPr>
          <w:sz w:val="26"/>
          <w:szCs w:val="26"/>
        </w:rPr>
      </w:pPr>
      <w:r w:rsidRPr="00436985">
        <w:rPr>
          <w:sz w:val="26"/>
          <w:szCs w:val="26"/>
        </w:rPr>
        <w:t>«В соответствии с ч. 1 ст. 7 Федерального закона от 27.07.2010 № 210-ФЗ «Об организации предоставления государственных и муниципальных услуг» (далее – Федеральный закон № 210 -  ФЗ) при подаче заявления с документами на предоставление муниципальной услуги, а также в процессе предоставления муниципальной услуги, должностное лицо уполномоченного подразделения не вправе требовать от заявителя:</w:t>
      </w:r>
    </w:p>
    <w:p w:rsidR="00436985" w:rsidRPr="00436985" w:rsidRDefault="00436985" w:rsidP="00436985">
      <w:pPr>
        <w:widowControl w:val="0"/>
        <w:autoSpaceDE w:val="0"/>
        <w:autoSpaceDN w:val="0"/>
        <w:adjustRightInd w:val="0"/>
        <w:ind w:left="-567" w:firstLine="709"/>
        <w:jc w:val="both"/>
        <w:rPr>
          <w:sz w:val="26"/>
          <w:szCs w:val="26"/>
        </w:rPr>
      </w:pPr>
      <w:r w:rsidRPr="00436985">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36985" w:rsidRPr="00436985" w:rsidRDefault="00436985" w:rsidP="00436985">
      <w:pPr>
        <w:widowControl w:val="0"/>
        <w:autoSpaceDE w:val="0"/>
        <w:autoSpaceDN w:val="0"/>
        <w:adjustRightInd w:val="0"/>
        <w:ind w:left="-567" w:firstLine="709"/>
        <w:jc w:val="both"/>
        <w:rPr>
          <w:sz w:val="26"/>
          <w:szCs w:val="26"/>
        </w:rPr>
      </w:pPr>
      <w:r w:rsidRPr="00436985">
        <w:rPr>
          <w:sz w:val="26"/>
          <w:szCs w:val="26"/>
        </w:rPr>
        <w:t xml:space="preserve"> </w:t>
      </w:r>
      <w:proofErr w:type="gramStart"/>
      <w:r w:rsidRPr="00436985">
        <w:rPr>
          <w:sz w:val="26"/>
          <w:szCs w:val="26"/>
        </w:rPr>
        <w:t xml:space="preserve">2) представления документов и информации, в том числе подтверждающих </w:t>
      </w:r>
      <w:r w:rsidRPr="00436985">
        <w:rPr>
          <w:sz w:val="26"/>
          <w:szCs w:val="26"/>
        </w:rPr>
        <w:lastRenderedPageBreak/>
        <w:t>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w:t>
      </w:r>
      <w:proofErr w:type="gramEnd"/>
      <w:r w:rsidRPr="00436985">
        <w:rPr>
          <w:sz w:val="26"/>
          <w:szCs w:val="26"/>
        </w:rPr>
        <w:t xml:space="preserve">. </w:t>
      </w:r>
      <w:proofErr w:type="gramStart"/>
      <w:r w:rsidRPr="00436985">
        <w:rPr>
          <w:sz w:val="26"/>
          <w:szCs w:val="26"/>
        </w:rPr>
        <w:t>N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w:t>
      </w:r>
      <w:proofErr w:type="gramEnd"/>
      <w:r w:rsidRPr="00436985">
        <w:rPr>
          <w:sz w:val="26"/>
          <w:szCs w:val="26"/>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36985" w:rsidRPr="00436985" w:rsidRDefault="00436985" w:rsidP="00436985">
      <w:pPr>
        <w:widowControl w:val="0"/>
        <w:autoSpaceDE w:val="0"/>
        <w:autoSpaceDN w:val="0"/>
        <w:adjustRightInd w:val="0"/>
        <w:ind w:left="-567" w:firstLine="709"/>
        <w:jc w:val="both"/>
        <w:rPr>
          <w:sz w:val="26"/>
          <w:szCs w:val="26"/>
        </w:rPr>
      </w:pPr>
      <w:r w:rsidRPr="00436985">
        <w:rPr>
          <w:sz w:val="26"/>
          <w:szCs w:val="26"/>
        </w:rPr>
        <w:t xml:space="preserve">  </w:t>
      </w:r>
      <w:proofErr w:type="gramStart"/>
      <w:r w:rsidRPr="00436985">
        <w:rPr>
          <w:sz w:val="26"/>
          <w:szCs w:val="26"/>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w:t>
      </w:r>
      <w:proofErr w:type="gramEnd"/>
      <w:r w:rsidRPr="00436985">
        <w:rPr>
          <w:sz w:val="26"/>
          <w:szCs w:val="26"/>
        </w:rPr>
        <w:t xml:space="preserve"> организации предоставления государственных и муниципальных услуг»;</w:t>
      </w:r>
    </w:p>
    <w:p w:rsidR="00436985" w:rsidRPr="00436985" w:rsidRDefault="00436985" w:rsidP="00436985">
      <w:pPr>
        <w:widowControl w:val="0"/>
        <w:autoSpaceDE w:val="0"/>
        <w:autoSpaceDN w:val="0"/>
        <w:adjustRightInd w:val="0"/>
        <w:ind w:left="-567" w:firstLine="709"/>
        <w:jc w:val="both"/>
        <w:rPr>
          <w:sz w:val="26"/>
          <w:szCs w:val="26"/>
        </w:rPr>
      </w:pPr>
      <w:r w:rsidRPr="00436985">
        <w:rPr>
          <w:sz w:val="26"/>
          <w:szCs w:val="26"/>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36985" w:rsidRPr="00436985" w:rsidRDefault="00436985" w:rsidP="00436985">
      <w:pPr>
        <w:widowControl w:val="0"/>
        <w:autoSpaceDE w:val="0"/>
        <w:autoSpaceDN w:val="0"/>
        <w:adjustRightInd w:val="0"/>
        <w:ind w:left="-567" w:firstLine="709"/>
        <w:jc w:val="both"/>
        <w:rPr>
          <w:sz w:val="26"/>
          <w:szCs w:val="26"/>
        </w:rPr>
      </w:pPr>
      <w:r w:rsidRPr="00436985">
        <w:rPr>
          <w:sz w:val="26"/>
          <w:szCs w:val="26"/>
        </w:rPr>
        <w:t xml:space="preserve">  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36985" w:rsidRPr="00436985" w:rsidRDefault="00436985" w:rsidP="00436985">
      <w:pPr>
        <w:widowControl w:val="0"/>
        <w:autoSpaceDE w:val="0"/>
        <w:autoSpaceDN w:val="0"/>
        <w:adjustRightInd w:val="0"/>
        <w:ind w:left="-567" w:firstLine="709"/>
        <w:jc w:val="both"/>
        <w:rPr>
          <w:sz w:val="26"/>
          <w:szCs w:val="26"/>
        </w:rPr>
      </w:pPr>
      <w:r w:rsidRPr="00436985">
        <w:rPr>
          <w:sz w:val="26"/>
          <w:szCs w:val="26"/>
        </w:rPr>
        <w:t xml:space="preserve">  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36985" w:rsidRPr="00436985" w:rsidRDefault="00436985" w:rsidP="00436985">
      <w:pPr>
        <w:widowControl w:val="0"/>
        <w:autoSpaceDE w:val="0"/>
        <w:autoSpaceDN w:val="0"/>
        <w:adjustRightInd w:val="0"/>
        <w:ind w:left="-567" w:firstLine="709"/>
        <w:jc w:val="both"/>
        <w:rPr>
          <w:sz w:val="26"/>
          <w:szCs w:val="26"/>
        </w:rPr>
      </w:pPr>
      <w:r w:rsidRPr="00436985">
        <w:rPr>
          <w:sz w:val="26"/>
          <w:szCs w:val="26"/>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36985" w:rsidRPr="00436985" w:rsidRDefault="00436985" w:rsidP="00436985">
      <w:pPr>
        <w:widowControl w:val="0"/>
        <w:autoSpaceDE w:val="0"/>
        <w:autoSpaceDN w:val="0"/>
        <w:adjustRightInd w:val="0"/>
        <w:ind w:left="-567" w:firstLine="709"/>
        <w:jc w:val="both"/>
        <w:rPr>
          <w:sz w:val="26"/>
          <w:szCs w:val="26"/>
        </w:rPr>
      </w:pPr>
      <w:r w:rsidRPr="00436985">
        <w:rPr>
          <w:sz w:val="26"/>
          <w:szCs w:val="26"/>
        </w:rPr>
        <w:t xml:space="preserve"> </w:t>
      </w:r>
      <w:proofErr w:type="gramStart"/>
      <w:r w:rsidRPr="00436985">
        <w:rPr>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436985">
        <w:rPr>
          <w:sz w:val="26"/>
          <w:szCs w:val="26"/>
        </w:rPr>
        <w:t xml:space="preserve"> </w:t>
      </w:r>
      <w:proofErr w:type="gramStart"/>
      <w:r w:rsidRPr="00436985">
        <w:rPr>
          <w:sz w:val="26"/>
          <w:szCs w:val="26"/>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w:t>
      </w:r>
      <w:r w:rsidRPr="00436985">
        <w:rPr>
          <w:sz w:val="26"/>
          <w:szCs w:val="26"/>
        </w:rPr>
        <w:lastRenderedPageBreak/>
        <w:t>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w:t>
      </w:r>
      <w:proofErr w:type="gramEnd"/>
      <w:r w:rsidRPr="00436985">
        <w:rPr>
          <w:sz w:val="26"/>
          <w:szCs w:val="26"/>
        </w:rPr>
        <w:t xml:space="preserve"> приносятся извинения за доставленные неудобства;</w:t>
      </w:r>
    </w:p>
    <w:p w:rsidR="00436985" w:rsidRPr="00436985" w:rsidRDefault="00436985" w:rsidP="00436985">
      <w:pPr>
        <w:widowControl w:val="0"/>
        <w:autoSpaceDE w:val="0"/>
        <w:autoSpaceDN w:val="0"/>
        <w:adjustRightInd w:val="0"/>
        <w:ind w:left="-567"/>
        <w:jc w:val="both"/>
        <w:rPr>
          <w:sz w:val="26"/>
          <w:szCs w:val="26"/>
        </w:rPr>
      </w:pPr>
      <w:r w:rsidRPr="00436985">
        <w:rPr>
          <w:sz w:val="26"/>
          <w:szCs w:val="26"/>
        </w:rPr>
        <w:t xml:space="preserve">           </w:t>
      </w:r>
      <w:proofErr w:type="gramStart"/>
      <w:r w:rsidRPr="00436985">
        <w:rPr>
          <w:sz w:val="26"/>
          <w:szCs w:val="26"/>
        </w:rPr>
        <w:t>5)предоставления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436985" w:rsidRPr="00436985" w:rsidRDefault="00436985" w:rsidP="00436985">
      <w:pPr>
        <w:widowControl w:val="0"/>
        <w:autoSpaceDE w:val="0"/>
        <w:autoSpaceDN w:val="0"/>
        <w:adjustRightInd w:val="0"/>
        <w:ind w:left="-567" w:firstLine="709"/>
        <w:jc w:val="both"/>
        <w:rPr>
          <w:sz w:val="26"/>
          <w:szCs w:val="26"/>
        </w:rPr>
      </w:pPr>
      <w:r w:rsidRPr="00436985">
        <w:rPr>
          <w:sz w:val="26"/>
          <w:szCs w:val="26"/>
        </w:rPr>
        <w:t xml:space="preserve">    2. Настоящее постановление вступает в силу после его официального опубликования.</w:t>
      </w:r>
    </w:p>
    <w:p w:rsidR="00436985" w:rsidRPr="00436985" w:rsidRDefault="00436985" w:rsidP="00436985">
      <w:pPr>
        <w:widowControl w:val="0"/>
        <w:autoSpaceDE w:val="0"/>
        <w:autoSpaceDN w:val="0"/>
        <w:adjustRightInd w:val="0"/>
        <w:ind w:left="-567" w:firstLine="709"/>
        <w:jc w:val="both"/>
        <w:rPr>
          <w:sz w:val="26"/>
          <w:szCs w:val="26"/>
        </w:rPr>
      </w:pPr>
      <w:r w:rsidRPr="00436985">
        <w:rPr>
          <w:sz w:val="26"/>
          <w:szCs w:val="26"/>
        </w:rPr>
        <w:t xml:space="preserve"> </w:t>
      </w:r>
    </w:p>
    <w:p w:rsidR="00436985" w:rsidRPr="00436985" w:rsidRDefault="00436985" w:rsidP="00436985">
      <w:pPr>
        <w:widowControl w:val="0"/>
        <w:autoSpaceDE w:val="0"/>
        <w:autoSpaceDN w:val="0"/>
        <w:adjustRightInd w:val="0"/>
        <w:ind w:left="-567" w:firstLine="709"/>
        <w:jc w:val="both"/>
        <w:rPr>
          <w:sz w:val="26"/>
          <w:szCs w:val="26"/>
        </w:rPr>
      </w:pPr>
      <w:r w:rsidRPr="00436985">
        <w:rPr>
          <w:sz w:val="26"/>
          <w:szCs w:val="26"/>
        </w:rPr>
        <w:t xml:space="preserve"> </w:t>
      </w:r>
    </w:p>
    <w:p w:rsidR="00436985" w:rsidRPr="00436985" w:rsidRDefault="00436985" w:rsidP="00436985">
      <w:pPr>
        <w:widowControl w:val="0"/>
        <w:autoSpaceDE w:val="0"/>
        <w:autoSpaceDN w:val="0"/>
        <w:adjustRightInd w:val="0"/>
        <w:ind w:left="-567" w:firstLine="709"/>
        <w:jc w:val="both"/>
        <w:rPr>
          <w:sz w:val="26"/>
          <w:szCs w:val="26"/>
        </w:rPr>
      </w:pPr>
      <w:r w:rsidRPr="00436985">
        <w:rPr>
          <w:sz w:val="26"/>
          <w:szCs w:val="26"/>
        </w:rPr>
        <w:t xml:space="preserve"> </w:t>
      </w:r>
    </w:p>
    <w:p w:rsidR="00436985" w:rsidRPr="00436985" w:rsidRDefault="00436985" w:rsidP="00436985">
      <w:pPr>
        <w:widowControl w:val="0"/>
        <w:autoSpaceDE w:val="0"/>
        <w:autoSpaceDN w:val="0"/>
        <w:adjustRightInd w:val="0"/>
        <w:ind w:left="-567" w:firstLine="709"/>
        <w:jc w:val="both"/>
        <w:rPr>
          <w:sz w:val="26"/>
          <w:szCs w:val="26"/>
        </w:rPr>
      </w:pPr>
      <w:r w:rsidRPr="00436985">
        <w:rPr>
          <w:sz w:val="26"/>
          <w:szCs w:val="26"/>
        </w:rPr>
        <w:t xml:space="preserve"> </w:t>
      </w:r>
    </w:p>
    <w:p w:rsidR="00436985" w:rsidRPr="00436985" w:rsidRDefault="00436985" w:rsidP="00436985">
      <w:pPr>
        <w:widowControl w:val="0"/>
        <w:autoSpaceDE w:val="0"/>
        <w:autoSpaceDN w:val="0"/>
        <w:adjustRightInd w:val="0"/>
        <w:ind w:left="-567" w:firstLine="709"/>
        <w:jc w:val="both"/>
        <w:rPr>
          <w:sz w:val="26"/>
          <w:szCs w:val="26"/>
        </w:rPr>
      </w:pPr>
      <w:r w:rsidRPr="00436985">
        <w:rPr>
          <w:sz w:val="26"/>
          <w:szCs w:val="26"/>
        </w:rPr>
        <w:t xml:space="preserve"> </w:t>
      </w:r>
    </w:p>
    <w:p w:rsidR="00436985" w:rsidRPr="00436985" w:rsidRDefault="00436985" w:rsidP="00436985">
      <w:pPr>
        <w:widowControl w:val="0"/>
        <w:autoSpaceDE w:val="0"/>
        <w:autoSpaceDN w:val="0"/>
        <w:adjustRightInd w:val="0"/>
        <w:ind w:left="-567" w:firstLine="709"/>
        <w:jc w:val="both"/>
        <w:rPr>
          <w:sz w:val="26"/>
          <w:szCs w:val="26"/>
        </w:rPr>
      </w:pPr>
      <w:r w:rsidRPr="00436985">
        <w:rPr>
          <w:sz w:val="26"/>
          <w:szCs w:val="26"/>
        </w:rPr>
        <w:t xml:space="preserve">Глава </w:t>
      </w:r>
      <w:proofErr w:type="spellStart"/>
      <w:r w:rsidRPr="00436985">
        <w:rPr>
          <w:sz w:val="26"/>
          <w:szCs w:val="26"/>
        </w:rPr>
        <w:t>Лащ-Таябинского</w:t>
      </w:r>
      <w:proofErr w:type="spellEnd"/>
    </w:p>
    <w:p w:rsidR="00436985" w:rsidRPr="00436985" w:rsidRDefault="00436985" w:rsidP="00436985">
      <w:pPr>
        <w:widowControl w:val="0"/>
        <w:autoSpaceDE w:val="0"/>
        <w:autoSpaceDN w:val="0"/>
        <w:adjustRightInd w:val="0"/>
        <w:ind w:left="-567" w:firstLine="709"/>
        <w:jc w:val="both"/>
        <w:rPr>
          <w:sz w:val="26"/>
          <w:szCs w:val="26"/>
        </w:rPr>
      </w:pPr>
      <w:r w:rsidRPr="00436985">
        <w:rPr>
          <w:sz w:val="26"/>
          <w:szCs w:val="26"/>
        </w:rPr>
        <w:t>сельского поселения                                                                     С.В. Ермакова</w:t>
      </w:r>
    </w:p>
    <w:p w:rsidR="00436985" w:rsidRPr="00436985" w:rsidRDefault="00436985" w:rsidP="00436985">
      <w:pPr>
        <w:widowControl w:val="0"/>
        <w:autoSpaceDE w:val="0"/>
        <w:autoSpaceDN w:val="0"/>
        <w:adjustRightInd w:val="0"/>
        <w:jc w:val="both"/>
        <w:rPr>
          <w:sz w:val="26"/>
          <w:szCs w:val="26"/>
        </w:rPr>
      </w:pPr>
    </w:p>
    <w:p w:rsidR="00A46DF3" w:rsidRDefault="00A46DF3" w:rsidP="00A46DF3">
      <w:pPr>
        <w:ind w:right="4960"/>
        <w:jc w:val="both"/>
        <w:rPr>
          <w:rStyle w:val="a6"/>
          <w:b w:val="0"/>
          <w:color w:val="000000"/>
        </w:rPr>
      </w:pPr>
    </w:p>
    <w:sectPr w:rsidR="00A46DF3" w:rsidSect="008C115B">
      <w:pgSz w:w="11906" w:h="16838"/>
      <w:pgMar w:top="71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D2660F7"/>
    <w:multiLevelType w:val="hybridMultilevel"/>
    <w:tmpl w:val="CA6284A8"/>
    <w:lvl w:ilvl="0" w:tplc="374A9146">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DF3"/>
    <w:rsid w:val="00001F44"/>
    <w:rsid w:val="00436985"/>
    <w:rsid w:val="007246BA"/>
    <w:rsid w:val="00750F35"/>
    <w:rsid w:val="00A46DF3"/>
    <w:rsid w:val="00C07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D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46DF3"/>
    <w:pPr>
      <w:keepNext/>
      <w:jc w:val="center"/>
      <w:outlineLvl w:val="0"/>
    </w:pPr>
    <w:rPr>
      <w:rFonts w:ascii="Arial Cyr Chuv" w:hAnsi="Arial Cyr Chuv"/>
      <w:sz w:val="28"/>
    </w:rPr>
  </w:style>
  <w:style w:type="paragraph" w:styleId="2">
    <w:name w:val="heading 2"/>
    <w:basedOn w:val="a"/>
    <w:next w:val="a"/>
    <w:link w:val="20"/>
    <w:uiPriority w:val="9"/>
    <w:semiHidden/>
    <w:unhideWhenUsed/>
    <w:qFormat/>
    <w:rsid w:val="00A46D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46DF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6DF3"/>
    <w:rPr>
      <w:rFonts w:ascii="Arial Cyr Chuv" w:eastAsia="Times New Roman" w:hAnsi="Arial Cyr Chuv" w:cs="Times New Roman"/>
      <w:sz w:val="28"/>
      <w:szCs w:val="24"/>
      <w:lang w:eastAsia="ru-RU"/>
    </w:rPr>
  </w:style>
  <w:style w:type="character" w:customStyle="1" w:styleId="a3">
    <w:name w:val="Без интервала Знак"/>
    <w:link w:val="a4"/>
    <w:uiPriority w:val="1"/>
    <w:locked/>
    <w:rsid w:val="00A46DF3"/>
    <w:rPr>
      <w:rFonts w:cs="Calibri"/>
    </w:rPr>
  </w:style>
  <w:style w:type="paragraph" w:styleId="a4">
    <w:name w:val="No Spacing"/>
    <w:link w:val="a3"/>
    <w:uiPriority w:val="1"/>
    <w:qFormat/>
    <w:rsid w:val="00A46DF3"/>
    <w:pPr>
      <w:spacing w:after="0" w:line="240" w:lineRule="auto"/>
    </w:pPr>
    <w:rPr>
      <w:rFonts w:cs="Calibri"/>
    </w:rPr>
  </w:style>
  <w:style w:type="paragraph" w:styleId="a5">
    <w:name w:val="Normal (Web)"/>
    <w:basedOn w:val="a"/>
    <w:unhideWhenUsed/>
    <w:rsid w:val="00A46DF3"/>
    <w:pPr>
      <w:spacing w:before="100" w:beforeAutospacing="1" w:after="100" w:afterAutospacing="1"/>
    </w:pPr>
  </w:style>
  <w:style w:type="character" w:styleId="a6">
    <w:name w:val="Strong"/>
    <w:qFormat/>
    <w:rsid w:val="00A46DF3"/>
    <w:rPr>
      <w:b/>
      <w:bCs/>
    </w:rPr>
  </w:style>
  <w:style w:type="paragraph" w:styleId="a7">
    <w:name w:val="Balloon Text"/>
    <w:basedOn w:val="a"/>
    <w:link w:val="a8"/>
    <w:uiPriority w:val="99"/>
    <w:semiHidden/>
    <w:unhideWhenUsed/>
    <w:rsid w:val="00A46DF3"/>
    <w:rPr>
      <w:rFonts w:ascii="Tahoma" w:hAnsi="Tahoma" w:cs="Tahoma"/>
      <w:sz w:val="16"/>
      <w:szCs w:val="16"/>
    </w:rPr>
  </w:style>
  <w:style w:type="character" w:customStyle="1" w:styleId="a8">
    <w:name w:val="Текст выноски Знак"/>
    <w:basedOn w:val="a0"/>
    <w:link w:val="a7"/>
    <w:uiPriority w:val="99"/>
    <w:semiHidden/>
    <w:rsid w:val="00A46DF3"/>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A46DF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A46DF3"/>
    <w:rPr>
      <w:rFonts w:asciiTheme="majorHAnsi" w:eastAsiaTheme="majorEastAsia" w:hAnsiTheme="majorHAnsi" w:cstheme="majorBidi"/>
      <w:b/>
      <w:b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D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46DF3"/>
    <w:pPr>
      <w:keepNext/>
      <w:jc w:val="center"/>
      <w:outlineLvl w:val="0"/>
    </w:pPr>
    <w:rPr>
      <w:rFonts w:ascii="Arial Cyr Chuv" w:hAnsi="Arial Cyr Chuv"/>
      <w:sz w:val="28"/>
    </w:rPr>
  </w:style>
  <w:style w:type="paragraph" w:styleId="2">
    <w:name w:val="heading 2"/>
    <w:basedOn w:val="a"/>
    <w:next w:val="a"/>
    <w:link w:val="20"/>
    <w:uiPriority w:val="9"/>
    <w:semiHidden/>
    <w:unhideWhenUsed/>
    <w:qFormat/>
    <w:rsid w:val="00A46D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46DF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6DF3"/>
    <w:rPr>
      <w:rFonts w:ascii="Arial Cyr Chuv" w:eastAsia="Times New Roman" w:hAnsi="Arial Cyr Chuv" w:cs="Times New Roman"/>
      <w:sz w:val="28"/>
      <w:szCs w:val="24"/>
      <w:lang w:eastAsia="ru-RU"/>
    </w:rPr>
  </w:style>
  <w:style w:type="character" w:customStyle="1" w:styleId="a3">
    <w:name w:val="Без интервала Знак"/>
    <w:link w:val="a4"/>
    <w:uiPriority w:val="1"/>
    <w:locked/>
    <w:rsid w:val="00A46DF3"/>
    <w:rPr>
      <w:rFonts w:cs="Calibri"/>
    </w:rPr>
  </w:style>
  <w:style w:type="paragraph" w:styleId="a4">
    <w:name w:val="No Spacing"/>
    <w:link w:val="a3"/>
    <w:uiPriority w:val="1"/>
    <w:qFormat/>
    <w:rsid w:val="00A46DF3"/>
    <w:pPr>
      <w:spacing w:after="0" w:line="240" w:lineRule="auto"/>
    </w:pPr>
    <w:rPr>
      <w:rFonts w:cs="Calibri"/>
    </w:rPr>
  </w:style>
  <w:style w:type="paragraph" w:styleId="a5">
    <w:name w:val="Normal (Web)"/>
    <w:basedOn w:val="a"/>
    <w:unhideWhenUsed/>
    <w:rsid w:val="00A46DF3"/>
    <w:pPr>
      <w:spacing w:before="100" w:beforeAutospacing="1" w:after="100" w:afterAutospacing="1"/>
    </w:pPr>
  </w:style>
  <w:style w:type="character" w:styleId="a6">
    <w:name w:val="Strong"/>
    <w:qFormat/>
    <w:rsid w:val="00A46DF3"/>
    <w:rPr>
      <w:b/>
      <w:bCs/>
    </w:rPr>
  </w:style>
  <w:style w:type="paragraph" w:styleId="a7">
    <w:name w:val="Balloon Text"/>
    <w:basedOn w:val="a"/>
    <w:link w:val="a8"/>
    <w:uiPriority w:val="99"/>
    <w:semiHidden/>
    <w:unhideWhenUsed/>
    <w:rsid w:val="00A46DF3"/>
    <w:rPr>
      <w:rFonts w:ascii="Tahoma" w:hAnsi="Tahoma" w:cs="Tahoma"/>
      <w:sz w:val="16"/>
      <w:szCs w:val="16"/>
    </w:rPr>
  </w:style>
  <w:style w:type="character" w:customStyle="1" w:styleId="a8">
    <w:name w:val="Текст выноски Знак"/>
    <w:basedOn w:val="a0"/>
    <w:link w:val="a7"/>
    <w:uiPriority w:val="99"/>
    <w:semiHidden/>
    <w:rsid w:val="00A46DF3"/>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A46DF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A46DF3"/>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1055</Words>
  <Characters>6015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8</cp:revision>
  <cp:lastPrinted>2021-07-23T05:01:00Z</cp:lastPrinted>
  <dcterms:created xsi:type="dcterms:W3CDTF">2021-07-06T08:37:00Z</dcterms:created>
  <dcterms:modified xsi:type="dcterms:W3CDTF">2021-07-23T05:01:00Z</dcterms:modified>
</cp:coreProperties>
</file>