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EC" w:rsidRDefault="009F27EC" w:rsidP="009F27EC">
      <w:pPr>
        <w:jc w:val="right"/>
      </w:pPr>
    </w:p>
    <w:tbl>
      <w:tblPr>
        <w:tblW w:w="10065" w:type="dxa"/>
        <w:tblInd w:w="-851" w:type="dxa"/>
        <w:tblLayout w:type="fixed"/>
        <w:tblLook w:val="0000" w:firstRow="0" w:lastRow="0" w:firstColumn="0" w:lastColumn="0" w:noHBand="0" w:noVBand="0"/>
      </w:tblPr>
      <w:tblGrid>
        <w:gridCol w:w="4395"/>
        <w:gridCol w:w="1800"/>
        <w:gridCol w:w="3870"/>
      </w:tblGrid>
      <w:tr w:rsidR="009F27EC" w:rsidRPr="009F27EC" w:rsidTr="00561896">
        <w:trPr>
          <w:trHeight w:val="2414"/>
        </w:trPr>
        <w:tc>
          <w:tcPr>
            <w:tcW w:w="4395" w:type="dxa"/>
            <w:shd w:val="clear" w:color="auto" w:fill="auto"/>
          </w:tcPr>
          <w:p w:rsidR="009F27EC" w:rsidRPr="009F27EC" w:rsidRDefault="009F27EC" w:rsidP="009F27EC">
            <w:pPr>
              <w:spacing w:after="0" w:line="240" w:lineRule="auto"/>
              <w:ind w:left="-108"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iCs/>
                <w:sz w:val="24"/>
                <w:szCs w:val="24"/>
                <w:lang w:eastAsia="ru-RU"/>
              </w:rPr>
              <w:t>Чёваш</w:t>
            </w:r>
            <w:proofErr w:type="spellEnd"/>
            <w:r w:rsidRPr="009F27EC">
              <w:rPr>
                <w:rFonts w:ascii="Arial Cyr Chuv" w:eastAsia="Times New Roman" w:hAnsi="Arial Cyr Chuv" w:cs="Arial Cyr Chuv"/>
                <w:b/>
                <w:bCs/>
                <w:iCs/>
                <w:sz w:val="24"/>
                <w:szCs w:val="24"/>
                <w:lang w:eastAsia="ru-RU"/>
              </w:rPr>
              <w:t xml:space="preserve"> Республики</w:t>
            </w:r>
          </w:p>
          <w:p w:rsidR="009F27EC" w:rsidRPr="009F27EC" w:rsidRDefault="009F27EC" w:rsidP="009F27EC">
            <w:pPr>
              <w:spacing w:after="0" w:line="360" w:lineRule="auto"/>
              <w:ind w:left="-108"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Елч.</w:t>
            </w:r>
            <w:proofErr w:type="gramStart"/>
            <w:r w:rsidRPr="009F27EC">
              <w:rPr>
                <w:rFonts w:ascii="Arial Cyr Chuv" w:eastAsia="Times New Roman" w:hAnsi="Arial Cyr Chuv" w:cs="Arial Cyr Chuv"/>
                <w:b/>
                <w:bCs/>
                <w:sz w:val="24"/>
                <w:szCs w:val="24"/>
                <w:lang w:eastAsia="ru-RU"/>
              </w:rPr>
              <w:t>к</w:t>
            </w:r>
            <w:proofErr w:type="spellEnd"/>
            <w:r w:rsidRPr="009F27EC">
              <w:rPr>
                <w:rFonts w:ascii="Arial Cyr Chuv" w:eastAsia="Times New Roman" w:hAnsi="Arial Cyr Chuv" w:cs="Arial Cyr Chuv"/>
                <w:b/>
                <w:bCs/>
                <w:sz w:val="24"/>
                <w:szCs w:val="24"/>
                <w:lang w:eastAsia="ru-RU"/>
              </w:rPr>
              <w:t xml:space="preserve"> район</w:t>
            </w:r>
            <w:proofErr w:type="gramEnd"/>
            <w:r w:rsidRPr="009F27EC">
              <w:rPr>
                <w:rFonts w:ascii="Arial Cyr Chuv" w:eastAsia="Times New Roman" w:hAnsi="Arial Cyr Chuv" w:cs="Arial Cyr Chuv"/>
                <w:b/>
                <w:bCs/>
                <w:sz w:val="24"/>
                <w:szCs w:val="24"/>
                <w:lang w:eastAsia="ru-RU"/>
              </w:rPr>
              <w:t>.</w:t>
            </w:r>
          </w:p>
          <w:p w:rsidR="009F27EC" w:rsidRPr="009F27EC" w:rsidRDefault="009F27EC" w:rsidP="009F27EC">
            <w:pPr>
              <w:spacing w:after="0" w:line="240" w:lineRule="auto"/>
              <w:ind w:left="-108" w:right="-108"/>
              <w:jc w:val="center"/>
              <w:rPr>
                <w:rFonts w:ascii="Arial Cyr Chuv" w:eastAsia="Times New Roman" w:hAnsi="Arial Cyr Chuv" w:cs="Arial Cyr Chuv"/>
                <w:b/>
                <w:bCs/>
                <w:sz w:val="24"/>
                <w:szCs w:val="24"/>
                <w:lang w:eastAsia="ru-RU"/>
              </w:rPr>
            </w:pPr>
            <w:r w:rsidRPr="009F27EC">
              <w:rPr>
                <w:rFonts w:ascii="Arial Cyr Chuv" w:eastAsia="Times New Roman" w:hAnsi="Arial Cyr Chuv" w:cs="Arial Cyr Chuv"/>
                <w:b/>
                <w:bCs/>
                <w:sz w:val="24"/>
                <w:szCs w:val="24"/>
                <w:lang w:eastAsia="ru-RU"/>
              </w:rPr>
              <w:t>К.</w:t>
            </w:r>
            <w:proofErr w:type="gramStart"/>
            <w:r w:rsidRPr="009F27EC">
              <w:rPr>
                <w:rFonts w:ascii="Arial Cyr Chuv" w:eastAsia="Times New Roman" w:hAnsi="Arial Cyr Chuv" w:cs="Arial Cyr Chuv"/>
                <w:b/>
                <w:bCs/>
                <w:sz w:val="24"/>
                <w:szCs w:val="24"/>
                <w:lang w:eastAsia="ru-RU"/>
              </w:rPr>
              <w:t>=.н</w:t>
            </w:r>
            <w:proofErr w:type="gramEnd"/>
            <w:r w:rsidRPr="009F27EC">
              <w:rPr>
                <w:rFonts w:ascii="Arial Cyr Chuv" w:eastAsia="Times New Roman" w:hAnsi="Arial Cyr Chuv" w:cs="Arial Cyr Chuv"/>
                <w:b/>
                <w:bCs/>
                <w:sz w:val="24"/>
                <w:szCs w:val="24"/>
                <w:lang w:eastAsia="ru-RU"/>
              </w:rPr>
              <w:t xml:space="preserve"> </w:t>
            </w:r>
            <w:proofErr w:type="spellStart"/>
            <w:r w:rsidRPr="009F27EC">
              <w:rPr>
                <w:rFonts w:ascii="Arial Cyr Chuv" w:eastAsia="Times New Roman" w:hAnsi="Arial Cyr Chuv" w:cs="Arial Cyr Chuv"/>
                <w:b/>
                <w:bCs/>
                <w:sz w:val="24"/>
                <w:szCs w:val="24"/>
                <w:lang w:eastAsia="ru-RU"/>
              </w:rPr>
              <w:t>Таяпа</w:t>
            </w:r>
            <w:proofErr w:type="spellEnd"/>
            <w:r w:rsidRPr="009F27EC">
              <w:rPr>
                <w:rFonts w:ascii="Arial Cyr Chuv" w:eastAsia="Times New Roman" w:hAnsi="Arial Cyr Chuv" w:cs="Arial Cyr Chuv"/>
                <w:b/>
                <w:bCs/>
                <w:sz w:val="24"/>
                <w:szCs w:val="24"/>
                <w:lang w:eastAsia="ru-RU"/>
              </w:rPr>
              <w:t xml:space="preserve"> </w:t>
            </w:r>
          </w:p>
          <w:p w:rsidR="009F27EC" w:rsidRPr="009F27EC" w:rsidRDefault="009F27EC" w:rsidP="009F27EC">
            <w:pPr>
              <w:spacing w:after="0" w:line="240" w:lineRule="auto"/>
              <w:ind w:left="-108"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 xml:space="preserve">ял </w:t>
            </w:r>
            <w:proofErr w:type="spellStart"/>
            <w:r w:rsidRPr="009F27EC">
              <w:rPr>
                <w:rFonts w:ascii="Arial Cyr Chuv" w:eastAsia="Times New Roman" w:hAnsi="Arial Cyr Chuv" w:cs="Arial Cyr Chuv"/>
                <w:b/>
                <w:bCs/>
                <w:sz w:val="24"/>
                <w:szCs w:val="24"/>
                <w:lang w:eastAsia="ru-RU"/>
              </w:rPr>
              <w:t>поселений.н</w:t>
            </w:r>
            <w:proofErr w:type="spellEnd"/>
          </w:p>
          <w:p w:rsidR="009F27EC" w:rsidRPr="009F27EC" w:rsidRDefault="009F27EC" w:rsidP="009F27EC">
            <w:pPr>
              <w:spacing w:after="0" w:line="360" w:lineRule="auto"/>
              <w:ind w:left="-108"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Депутатсен</w:t>
            </w:r>
            <w:proofErr w:type="spellEnd"/>
            <w:r w:rsidRPr="009F27EC">
              <w:rPr>
                <w:rFonts w:ascii="Arial Cyr Chuv" w:eastAsia="Times New Roman" w:hAnsi="Arial Cyr Chuv" w:cs="Arial Cyr Chuv"/>
                <w:b/>
                <w:bCs/>
                <w:sz w:val="24"/>
                <w:szCs w:val="24"/>
                <w:lang w:eastAsia="ru-RU"/>
              </w:rPr>
              <w:t xml:space="preserve"> </w:t>
            </w:r>
            <w:proofErr w:type="spellStart"/>
            <w:r w:rsidRPr="009F27EC">
              <w:rPr>
                <w:rFonts w:ascii="Arial Cyr Chuv" w:eastAsia="Times New Roman" w:hAnsi="Arial Cyr Chuv" w:cs="Arial Cyr Chuv"/>
                <w:b/>
                <w:bCs/>
                <w:sz w:val="24"/>
                <w:szCs w:val="24"/>
                <w:lang w:eastAsia="ru-RU"/>
              </w:rPr>
              <w:t>пухёв</w:t>
            </w:r>
            <w:proofErr w:type="spellEnd"/>
            <w:r w:rsidRPr="009F27EC">
              <w:rPr>
                <w:rFonts w:ascii="Arial Cyr Chuv" w:eastAsia="Times New Roman" w:hAnsi="Arial Cyr Chuv" w:cs="Arial Cyr Chuv"/>
                <w:b/>
                <w:bCs/>
                <w:sz w:val="24"/>
                <w:szCs w:val="24"/>
                <w:lang w:eastAsia="ru-RU"/>
              </w:rPr>
              <w:t>.</w:t>
            </w:r>
          </w:p>
          <w:p w:rsidR="009F27EC" w:rsidRPr="009F27EC" w:rsidRDefault="009F27EC" w:rsidP="009F27EC">
            <w:pPr>
              <w:spacing w:after="0" w:line="360" w:lineRule="auto"/>
              <w:ind w:left="-108" w:right="-108"/>
              <w:jc w:val="center"/>
              <w:rPr>
                <w:rFonts w:ascii="Arial Cyr Chuv" w:eastAsia="Times New Roman" w:hAnsi="Arial Cyr Chuv" w:cs="Arial Cyr Chuv"/>
                <w:b/>
                <w:bCs/>
                <w:sz w:val="24"/>
                <w:szCs w:val="24"/>
                <w:lang w:eastAsia="ru-RU"/>
              </w:rPr>
            </w:pPr>
          </w:p>
          <w:p w:rsidR="009F27EC" w:rsidRPr="009F27EC" w:rsidRDefault="009F27EC" w:rsidP="009F27EC">
            <w:pPr>
              <w:spacing w:after="0" w:line="360" w:lineRule="auto"/>
              <w:ind w:left="-108" w:right="-108"/>
              <w:jc w:val="center"/>
              <w:rPr>
                <w:rFonts w:ascii="Arial Cyr Chuv" w:eastAsia="Times New Roman" w:hAnsi="Arial Cyr Chuv" w:cs="Arial Cyr Chuv"/>
                <w:b/>
                <w:sz w:val="24"/>
                <w:szCs w:val="24"/>
                <w:lang w:eastAsia="ru-RU"/>
              </w:rPr>
            </w:pPr>
            <w:r w:rsidRPr="009F27EC">
              <w:rPr>
                <w:rFonts w:ascii="Arial Cyr Chuv" w:eastAsia="Times New Roman" w:hAnsi="Arial Cyr Chuv" w:cs="Arial Cyr Chuv"/>
                <w:b/>
                <w:sz w:val="24"/>
                <w:szCs w:val="24"/>
                <w:lang w:eastAsia="ru-RU"/>
              </w:rPr>
              <w:t>ЙЫШЁНУ</w:t>
            </w:r>
          </w:p>
          <w:p w:rsidR="009F27EC" w:rsidRPr="009F27EC" w:rsidRDefault="009F27EC" w:rsidP="009F27EC">
            <w:pPr>
              <w:spacing w:after="0" w:line="24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sz w:val="24"/>
                <w:szCs w:val="24"/>
                <w:lang w:eastAsia="ru-RU"/>
              </w:rPr>
              <w:t xml:space="preserve">2021 =?  </w:t>
            </w:r>
            <w:proofErr w:type="spellStart"/>
            <w:r w:rsidRPr="009F27EC">
              <w:rPr>
                <w:rFonts w:ascii="Arial Cyr Chuv" w:eastAsia="Times New Roman" w:hAnsi="Arial Cyr Chuv" w:cs="Arial Cyr Chuv"/>
                <w:sz w:val="24"/>
                <w:szCs w:val="24"/>
                <w:lang w:eastAsia="ru-RU"/>
              </w:rPr>
              <w:t>октябр</w:t>
            </w:r>
            <w:r w:rsidRPr="009F27EC">
              <w:rPr>
                <w:rFonts w:ascii="Calibri" w:eastAsia="Times New Roman" w:hAnsi="Calibri" w:cs="Calibri"/>
                <w:sz w:val="24"/>
                <w:szCs w:val="24"/>
                <w:lang w:eastAsia="ru-RU"/>
              </w:rPr>
              <w:t>ĕ</w:t>
            </w:r>
            <w:proofErr w:type="gramStart"/>
            <w:r w:rsidRPr="009F27EC">
              <w:rPr>
                <w:rFonts w:ascii="Arial Cyr Chuv" w:eastAsia="Times New Roman" w:hAnsi="Arial Cyr Chuv" w:cs="Arial Cyr Chuv"/>
                <w:sz w:val="24"/>
                <w:szCs w:val="24"/>
                <w:lang w:eastAsia="ru-RU"/>
              </w:rPr>
              <w:t>н</w:t>
            </w:r>
            <w:proofErr w:type="spellEnd"/>
            <w:r w:rsidRPr="009F27EC">
              <w:rPr>
                <w:rFonts w:ascii="Arial" w:eastAsia="Times New Roman" w:hAnsi="Arial" w:cs="Arial"/>
                <w:sz w:val="24"/>
                <w:szCs w:val="24"/>
                <w:lang w:eastAsia="ru-RU"/>
              </w:rPr>
              <w:t xml:space="preserve">  15</w:t>
            </w:r>
            <w:proofErr w:type="gramEnd"/>
            <w:r w:rsidRPr="009F27EC">
              <w:rPr>
                <w:rFonts w:ascii="Arial Cyr Chuv" w:eastAsia="Times New Roman" w:hAnsi="Arial Cyr Chuv" w:cs="Arial Cyr Chuv"/>
                <w:sz w:val="24"/>
                <w:szCs w:val="24"/>
                <w:lang w:eastAsia="ru-RU"/>
              </w:rPr>
              <w:t xml:space="preserve"> -</w:t>
            </w:r>
            <w:proofErr w:type="spellStart"/>
            <w:r w:rsidRPr="009F27EC">
              <w:rPr>
                <w:rFonts w:ascii="Arial Cyr Chuv" w:eastAsia="Times New Roman" w:hAnsi="Arial Cyr Chuv" w:cs="Arial Cyr Chuv"/>
                <w:sz w:val="24"/>
                <w:szCs w:val="24"/>
                <w:lang w:eastAsia="ru-RU"/>
              </w:rPr>
              <w:t>м.ш</w:t>
            </w:r>
            <w:proofErr w:type="spellEnd"/>
            <w:r w:rsidRPr="009F27EC">
              <w:rPr>
                <w:rFonts w:ascii="Arial Cyr Chuv" w:eastAsia="Times New Roman" w:hAnsi="Arial Cyr Chuv" w:cs="Arial Cyr Chuv"/>
                <w:sz w:val="24"/>
                <w:szCs w:val="24"/>
                <w:lang w:eastAsia="ru-RU"/>
              </w:rPr>
              <w:t xml:space="preserve">. </w:t>
            </w:r>
            <w:r w:rsidR="006D6DD0">
              <w:rPr>
                <w:rFonts w:ascii="Times New Roman" w:eastAsia="Times New Roman" w:hAnsi="Times New Roman" w:cs="Times New Roman"/>
                <w:sz w:val="24"/>
                <w:szCs w:val="24"/>
                <w:lang w:eastAsia="ru-RU"/>
              </w:rPr>
              <w:t xml:space="preserve">15/2 </w:t>
            </w:r>
            <w:r w:rsidRPr="009F27EC">
              <w:rPr>
                <w:rFonts w:ascii="Arial Cyr Chuv" w:eastAsia="Times New Roman" w:hAnsi="Arial Cyr Chuv" w:cs="Arial Cyr Chuv"/>
                <w:sz w:val="24"/>
                <w:szCs w:val="24"/>
                <w:lang w:eastAsia="ru-RU"/>
              </w:rPr>
              <w:t xml:space="preserve">№ </w:t>
            </w:r>
          </w:p>
          <w:p w:rsidR="009F27EC" w:rsidRPr="009F27EC" w:rsidRDefault="009F27EC" w:rsidP="009F27EC">
            <w:pPr>
              <w:spacing w:after="0" w:line="240" w:lineRule="auto"/>
              <w:ind w:left="-108" w:right="-108"/>
              <w:jc w:val="center"/>
              <w:rPr>
                <w:rFonts w:ascii="Arial Cyr Chuv" w:eastAsia="Times New Roman" w:hAnsi="Arial Cyr Chuv" w:cs="Arial Cyr Chuv"/>
                <w:sz w:val="24"/>
                <w:szCs w:val="24"/>
                <w:lang w:eastAsia="ru-RU"/>
              </w:rPr>
            </w:pPr>
          </w:p>
          <w:p w:rsidR="009F27EC" w:rsidRPr="009F27EC" w:rsidRDefault="009F27EC" w:rsidP="009F27EC">
            <w:pPr>
              <w:spacing w:after="0" w:line="240" w:lineRule="auto"/>
              <w:ind w:left="-108" w:right="-108"/>
              <w:jc w:val="center"/>
              <w:rPr>
                <w:rFonts w:ascii="Times New Roman" w:eastAsia="Times New Roman" w:hAnsi="Times New Roman" w:cs="Times New Roman"/>
                <w:sz w:val="18"/>
                <w:szCs w:val="18"/>
                <w:lang w:eastAsia="ru-RU"/>
              </w:rPr>
            </w:pPr>
            <w:r w:rsidRPr="009F27EC">
              <w:rPr>
                <w:rFonts w:ascii="Arial Cyr Chuv" w:eastAsia="Times New Roman" w:hAnsi="Arial Cyr Chuv" w:cs="Arial Cyr Chuv"/>
                <w:sz w:val="18"/>
                <w:szCs w:val="18"/>
                <w:lang w:eastAsia="ru-RU"/>
              </w:rPr>
              <w:t>К.=</w:t>
            </w:r>
            <w:proofErr w:type="spellStart"/>
            <w:r w:rsidRPr="009F27EC">
              <w:rPr>
                <w:rFonts w:ascii="Arial Cyr Chuv" w:eastAsia="Times New Roman" w:hAnsi="Arial Cyr Chuv" w:cs="Arial Cyr Chuv"/>
                <w:sz w:val="18"/>
                <w:szCs w:val="18"/>
                <w:lang w:eastAsia="ru-RU"/>
              </w:rPr>
              <w:t>ен</w:t>
            </w:r>
            <w:proofErr w:type="spellEnd"/>
            <w:r w:rsidRPr="009F27EC">
              <w:rPr>
                <w:rFonts w:ascii="Arial Cyr Chuv" w:eastAsia="Times New Roman" w:hAnsi="Arial Cyr Chuv" w:cs="Arial Cyr Chuv"/>
                <w:sz w:val="18"/>
                <w:szCs w:val="18"/>
                <w:lang w:eastAsia="ru-RU"/>
              </w:rPr>
              <w:t xml:space="preserve"> </w:t>
            </w:r>
            <w:proofErr w:type="spellStart"/>
            <w:r w:rsidRPr="009F27EC">
              <w:rPr>
                <w:rFonts w:ascii="Arial Cyr Chuv" w:eastAsia="Times New Roman" w:hAnsi="Arial Cyr Chuv" w:cs="Arial Cyr Chuv"/>
                <w:sz w:val="18"/>
                <w:szCs w:val="18"/>
                <w:lang w:eastAsia="ru-RU"/>
              </w:rPr>
              <w:t>Таяпа</w:t>
            </w:r>
            <w:proofErr w:type="spellEnd"/>
            <w:r w:rsidRPr="009F27EC">
              <w:rPr>
                <w:rFonts w:ascii="Arial Cyr Chuv" w:eastAsia="Times New Roman" w:hAnsi="Arial Cyr Chuv" w:cs="Arial Cyr Chuv"/>
                <w:sz w:val="18"/>
                <w:szCs w:val="18"/>
                <w:lang w:eastAsia="ru-RU"/>
              </w:rPr>
              <w:t xml:space="preserve"> ял.</w:t>
            </w:r>
          </w:p>
        </w:tc>
        <w:tc>
          <w:tcPr>
            <w:tcW w:w="1800" w:type="dxa"/>
            <w:shd w:val="clear" w:color="auto" w:fill="auto"/>
          </w:tcPr>
          <w:p w:rsidR="009F27EC" w:rsidRPr="009F27EC" w:rsidRDefault="009F27EC" w:rsidP="009F27EC">
            <w:pPr>
              <w:spacing w:after="0" w:line="240" w:lineRule="auto"/>
              <w:jc w:val="center"/>
              <w:rPr>
                <w:rFonts w:ascii="Arial Cyr Chuv" w:eastAsia="Times New Roman" w:hAnsi="Arial Cyr Chuv" w:cs="Arial Cyr Chuv"/>
                <w:b/>
                <w:bCs/>
                <w:iCs/>
                <w:sz w:val="24"/>
                <w:szCs w:val="24"/>
                <w:lang w:eastAsia="ru-RU"/>
              </w:rPr>
            </w:pPr>
            <w:r w:rsidRPr="009F27EC">
              <w:rPr>
                <w:rFonts w:ascii="Times New Roman" w:eastAsia="Times New Roman" w:hAnsi="Times New Roman" w:cs="Times New Roman"/>
                <w:noProof/>
                <w:sz w:val="24"/>
                <w:szCs w:val="24"/>
                <w:lang w:eastAsia="ru-RU"/>
              </w:rPr>
              <w:drawing>
                <wp:inline distT="0" distB="0" distL="0" distR="0" wp14:anchorId="1DD1575F" wp14:editId="0311A97D">
                  <wp:extent cx="556548" cy="714375"/>
                  <wp:effectExtent l="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780" cy="715956"/>
                          </a:xfrm>
                          <a:prstGeom prst="rect">
                            <a:avLst/>
                          </a:prstGeom>
                          <a:noFill/>
                          <a:ln>
                            <a:noFill/>
                          </a:ln>
                        </pic:spPr>
                      </pic:pic>
                    </a:graphicData>
                  </a:graphic>
                </wp:inline>
              </w:drawing>
            </w:r>
          </w:p>
        </w:tc>
        <w:tc>
          <w:tcPr>
            <w:tcW w:w="3870" w:type="dxa"/>
            <w:shd w:val="clear" w:color="auto" w:fill="auto"/>
          </w:tcPr>
          <w:p w:rsidR="009F27EC" w:rsidRPr="009F27EC" w:rsidRDefault="009F27EC" w:rsidP="009F27EC">
            <w:pPr>
              <w:spacing w:after="0" w:line="240" w:lineRule="auto"/>
              <w:ind w:right="-108"/>
              <w:jc w:val="center"/>
              <w:rPr>
                <w:rFonts w:ascii="Times New Roman" w:eastAsia="Times New Roman" w:hAnsi="Times New Roman" w:cs="Times New Roman"/>
                <w:sz w:val="24"/>
                <w:szCs w:val="24"/>
                <w:lang w:eastAsia="ru-RU"/>
              </w:rPr>
            </w:pPr>
            <w:proofErr w:type="gramStart"/>
            <w:r w:rsidRPr="009F27EC">
              <w:rPr>
                <w:rFonts w:ascii="Arial Cyr Chuv" w:eastAsia="Times New Roman" w:hAnsi="Arial Cyr Chuv" w:cs="Arial Cyr Chuv"/>
                <w:b/>
                <w:bCs/>
                <w:iCs/>
                <w:sz w:val="24"/>
                <w:szCs w:val="24"/>
                <w:lang w:eastAsia="ru-RU"/>
              </w:rPr>
              <w:t>Чувашская  Республика</w:t>
            </w:r>
            <w:proofErr w:type="gramEnd"/>
          </w:p>
          <w:p w:rsidR="009F27EC" w:rsidRPr="009F27EC" w:rsidRDefault="009F27EC" w:rsidP="009F27EC">
            <w:pPr>
              <w:spacing w:after="0" w:line="360" w:lineRule="auto"/>
              <w:ind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Яльчикский</w:t>
            </w:r>
            <w:proofErr w:type="spellEnd"/>
            <w:r w:rsidRPr="009F27EC">
              <w:rPr>
                <w:rFonts w:ascii="Arial Cyr Chuv" w:eastAsia="Times New Roman" w:hAnsi="Arial Cyr Chuv" w:cs="Arial Cyr Chuv"/>
                <w:b/>
                <w:bCs/>
                <w:sz w:val="24"/>
                <w:szCs w:val="24"/>
                <w:lang w:eastAsia="ru-RU"/>
              </w:rPr>
              <w:t xml:space="preserve"> район</w:t>
            </w:r>
          </w:p>
          <w:p w:rsidR="009F27EC" w:rsidRPr="009F27EC" w:rsidRDefault="009F27EC" w:rsidP="009F27EC">
            <w:pPr>
              <w:spacing w:after="0" w:line="24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Собрание депутатов</w:t>
            </w:r>
          </w:p>
          <w:p w:rsidR="009F27EC" w:rsidRPr="009F27EC" w:rsidRDefault="009F27EC" w:rsidP="009F27EC">
            <w:pPr>
              <w:spacing w:after="0" w:line="360" w:lineRule="auto"/>
              <w:ind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Малотаябинского</w:t>
            </w:r>
            <w:proofErr w:type="spellEnd"/>
          </w:p>
          <w:p w:rsidR="009F27EC" w:rsidRPr="009F27EC" w:rsidRDefault="009F27EC" w:rsidP="009F27EC">
            <w:pPr>
              <w:spacing w:after="0" w:line="36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сельского поселения</w:t>
            </w:r>
          </w:p>
          <w:p w:rsidR="009F27EC" w:rsidRPr="009F27EC" w:rsidRDefault="009F27EC" w:rsidP="009F27EC">
            <w:pPr>
              <w:keepNext/>
              <w:spacing w:after="0" w:line="240" w:lineRule="auto"/>
              <w:ind w:right="-108" w:firstLine="540"/>
              <w:jc w:val="center"/>
              <w:outlineLvl w:val="0"/>
              <w:rPr>
                <w:rFonts w:ascii="Arial" w:eastAsia="Arial Unicode MS" w:hAnsi="Arial" w:cs="Arial"/>
                <w:b/>
                <w:bCs/>
                <w:iCs/>
                <w:sz w:val="24"/>
                <w:szCs w:val="24"/>
                <w:lang w:eastAsia="ru-RU"/>
              </w:rPr>
            </w:pPr>
            <w:r w:rsidRPr="009F27EC">
              <w:rPr>
                <w:rFonts w:ascii="Arial" w:eastAsia="Arial Unicode MS" w:hAnsi="Arial" w:cs="Arial"/>
                <w:b/>
                <w:bCs/>
                <w:iCs/>
                <w:sz w:val="24"/>
                <w:szCs w:val="24"/>
                <w:lang w:eastAsia="ru-RU"/>
              </w:rPr>
              <w:t>РЕШЕНИЕ</w:t>
            </w:r>
          </w:p>
          <w:p w:rsidR="009F27EC" w:rsidRPr="009F27EC" w:rsidRDefault="009F27EC" w:rsidP="009F27EC">
            <w:pPr>
              <w:tabs>
                <w:tab w:val="left" w:pos="3612"/>
              </w:tabs>
              <w:spacing w:after="0" w:line="240" w:lineRule="auto"/>
              <w:ind w:right="72"/>
              <w:rPr>
                <w:rFonts w:ascii="Times New Roman" w:eastAsia="Times New Roman" w:hAnsi="Times New Roman" w:cs="Times New Roman"/>
                <w:sz w:val="24"/>
                <w:szCs w:val="24"/>
                <w:lang w:eastAsia="ru-RU"/>
              </w:rPr>
            </w:pPr>
            <w:r w:rsidRPr="009F27EC">
              <w:rPr>
                <w:rFonts w:ascii="Times New Roman" w:eastAsia="Times New Roman" w:hAnsi="Times New Roman" w:cs="Times New Roman"/>
                <w:sz w:val="24"/>
                <w:szCs w:val="24"/>
                <w:lang w:eastAsia="ru-RU"/>
              </w:rPr>
              <w:t xml:space="preserve">          </w:t>
            </w:r>
          </w:p>
          <w:p w:rsidR="009F27EC" w:rsidRPr="009F27EC" w:rsidRDefault="009F27EC" w:rsidP="009F27EC">
            <w:pPr>
              <w:tabs>
                <w:tab w:val="left" w:pos="3612"/>
              </w:tabs>
              <w:spacing w:after="0" w:line="240" w:lineRule="auto"/>
              <w:ind w:right="72"/>
              <w:rPr>
                <w:rFonts w:ascii="Times New Roman" w:eastAsia="Times New Roman" w:hAnsi="Times New Roman" w:cs="Times New Roman"/>
                <w:sz w:val="24"/>
                <w:szCs w:val="24"/>
                <w:lang w:eastAsia="ru-RU"/>
              </w:rPr>
            </w:pPr>
            <w:r w:rsidRPr="009F27EC">
              <w:rPr>
                <w:rFonts w:ascii="Times New Roman" w:eastAsia="Times New Roman" w:hAnsi="Times New Roman" w:cs="Times New Roman"/>
                <w:sz w:val="24"/>
                <w:szCs w:val="24"/>
                <w:lang w:eastAsia="ru-RU"/>
              </w:rPr>
              <w:t xml:space="preserve">      </w:t>
            </w:r>
            <w:r w:rsidR="006D6DD0">
              <w:rPr>
                <w:rFonts w:ascii="Times New Roman" w:eastAsia="Times New Roman" w:hAnsi="Times New Roman" w:cs="Times New Roman"/>
                <w:sz w:val="24"/>
                <w:szCs w:val="24"/>
                <w:lang w:eastAsia="ru-RU"/>
              </w:rPr>
              <w:t xml:space="preserve">    «15» октября 2021 г.  № 15/2</w:t>
            </w:r>
            <w:r w:rsidRPr="009F27EC">
              <w:rPr>
                <w:rFonts w:ascii="Times New Roman" w:eastAsia="Times New Roman" w:hAnsi="Times New Roman" w:cs="Times New Roman"/>
                <w:sz w:val="24"/>
                <w:szCs w:val="24"/>
                <w:lang w:eastAsia="ru-RU"/>
              </w:rPr>
              <w:t xml:space="preserve"> </w:t>
            </w:r>
          </w:p>
          <w:p w:rsidR="009F27EC" w:rsidRPr="009F27EC" w:rsidRDefault="009F27EC" w:rsidP="009F27EC">
            <w:pPr>
              <w:spacing w:after="0" w:line="240" w:lineRule="auto"/>
              <w:ind w:right="-108"/>
              <w:jc w:val="center"/>
              <w:rPr>
                <w:rFonts w:ascii="Arial Cyr Chuv" w:eastAsia="Times New Roman" w:hAnsi="Arial Cyr Chuv" w:cs="Arial Cyr Chuv"/>
                <w:sz w:val="24"/>
                <w:szCs w:val="24"/>
                <w:lang w:eastAsia="ru-RU"/>
              </w:rPr>
            </w:pPr>
          </w:p>
          <w:p w:rsidR="009F27EC" w:rsidRPr="009F27EC" w:rsidRDefault="009F27EC" w:rsidP="009F27EC">
            <w:pPr>
              <w:spacing w:after="0" w:line="240" w:lineRule="auto"/>
              <w:ind w:right="-108"/>
              <w:jc w:val="center"/>
              <w:rPr>
                <w:rFonts w:ascii="Times New Roman" w:eastAsia="Times New Roman" w:hAnsi="Times New Roman" w:cs="Times New Roman"/>
                <w:sz w:val="18"/>
                <w:szCs w:val="18"/>
                <w:lang w:eastAsia="ru-RU"/>
              </w:rPr>
            </w:pPr>
            <w:r w:rsidRPr="009F27EC">
              <w:rPr>
                <w:rFonts w:ascii="Arial Cyr Chuv" w:eastAsia="Times New Roman" w:hAnsi="Arial Cyr Chuv" w:cs="Arial Cyr Chuv"/>
                <w:sz w:val="18"/>
                <w:szCs w:val="18"/>
                <w:lang w:eastAsia="ru-RU"/>
              </w:rPr>
              <w:t xml:space="preserve">деревня Малая </w:t>
            </w:r>
            <w:proofErr w:type="spellStart"/>
            <w:r w:rsidRPr="009F27EC">
              <w:rPr>
                <w:rFonts w:ascii="Arial Cyr Chuv" w:eastAsia="Times New Roman" w:hAnsi="Arial Cyr Chuv" w:cs="Arial Cyr Chuv"/>
                <w:sz w:val="18"/>
                <w:szCs w:val="18"/>
                <w:lang w:eastAsia="ru-RU"/>
              </w:rPr>
              <w:t>Таяба</w:t>
            </w:r>
            <w:proofErr w:type="spellEnd"/>
          </w:p>
        </w:tc>
      </w:tr>
    </w:tbl>
    <w:p w:rsidR="009F27EC" w:rsidRPr="009F27EC" w:rsidRDefault="009F27EC" w:rsidP="009F27EC">
      <w:pPr>
        <w:spacing w:after="0" w:line="240" w:lineRule="auto"/>
        <w:ind w:right="-284" w:firstLine="709"/>
        <w:rPr>
          <w:rFonts w:ascii="Times New Roman" w:eastAsia="Times New Roman" w:hAnsi="Times New Roman" w:cs="Times New Roman"/>
          <w:b/>
          <w:bCs/>
          <w:sz w:val="28"/>
          <w:szCs w:val="28"/>
          <w:lang w:eastAsia="ru-RU"/>
        </w:rPr>
      </w:pPr>
    </w:p>
    <w:p w:rsidR="009F27EC" w:rsidRPr="009F27EC" w:rsidRDefault="009F27EC" w:rsidP="009F27EC">
      <w:pPr>
        <w:spacing w:after="0" w:line="240" w:lineRule="auto"/>
        <w:ind w:right="-284" w:firstLine="709"/>
        <w:jc w:val="center"/>
        <w:rPr>
          <w:rFonts w:ascii="Times New Roman" w:eastAsia="Times New Roman" w:hAnsi="Times New Roman" w:cs="Times New Roman"/>
          <w:b/>
          <w:bCs/>
          <w:sz w:val="28"/>
          <w:szCs w:val="28"/>
          <w:lang w:eastAsia="ru-RU"/>
        </w:rPr>
      </w:pPr>
    </w:p>
    <w:p w:rsidR="009F27EC" w:rsidRPr="009F27EC" w:rsidRDefault="009F27EC" w:rsidP="009F27EC">
      <w:pPr>
        <w:spacing w:after="0" w:line="240" w:lineRule="auto"/>
        <w:ind w:right="-284"/>
        <w:rPr>
          <w:rFonts w:ascii="Times New Roman" w:eastAsia="Times New Roman" w:hAnsi="Times New Roman" w:cs="Times New Roman"/>
          <w:bCs/>
          <w:sz w:val="26"/>
          <w:szCs w:val="26"/>
          <w:lang w:eastAsia="ru-RU"/>
        </w:rPr>
      </w:pPr>
      <w:r w:rsidRPr="009F27EC">
        <w:rPr>
          <w:rFonts w:ascii="Times New Roman" w:eastAsia="Times New Roman" w:hAnsi="Times New Roman" w:cs="Times New Roman"/>
          <w:bCs/>
          <w:sz w:val="26"/>
          <w:szCs w:val="26"/>
          <w:lang w:eastAsia="ru-RU"/>
        </w:rPr>
        <w:t xml:space="preserve">Об утверждении положения о </w:t>
      </w:r>
    </w:p>
    <w:p w:rsidR="009F27EC" w:rsidRPr="009F27EC" w:rsidRDefault="009F27EC" w:rsidP="009F27EC">
      <w:pPr>
        <w:spacing w:after="0" w:line="240" w:lineRule="auto"/>
        <w:ind w:right="-284"/>
        <w:rPr>
          <w:rFonts w:ascii="Times New Roman" w:eastAsia="Times New Roman" w:hAnsi="Times New Roman" w:cs="Times New Roman"/>
          <w:bCs/>
          <w:sz w:val="26"/>
          <w:szCs w:val="26"/>
          <w:lang w:eastAsia="ru-RU"/>
        </w:rPr>
      </w:pPr>
      <w:r w:rsidRPr="009F27EC">
        <w:rPr>
          <w:rFonts w:ascii="Times New Roman" w:eastAsia="Times New Roman" w:hAnsi="Times New Roman" w:cs="Times New Roman"/>
          <w:bCs/>
          <w:sz w:val="26"/>
          <w:szCs w:val="26"/>
          <w:lang w:eastAsia="ru-RU"/>
        </w:rPr>
        <w:t xml:space="preserve">муниципальном контроле в сфере </w:t>
      </w:r>
    </w:p>
    <w:p w:rsidR="009F27EC" w:rsidRPr="009F27EC" w:rsidRDefault="009F27EC" w:rsidP="009F27EC">
      <w:pPr>
        <w:spacing w:after="0" w:line="240" w:lineRule="auto"/>
        <w:ind w:right="-284"/>
        <w:rPr>
          <w:rFonts w:ascii="Times New Roman" w:eastAsia="Times New Roman" w:hAnsi="Times New Roman" w:cs="Times New Roman"/>
          <w:bCs/>
          <w:sz w:val="26"/>
          <w:szCs w:val="26"/>
          <w:lang w:eastAsia="ru-RU"/>
        </w:rPr>
      </w:pPr>
      <w:r w:rsidRPr="009F27EC">
        <w:rPr>
          <w:rFonts w:ascii="Times New Roman" w:eastAsia="Times New Roman" w:hAnsi="Times New Roman" w:cs="Times New Roman"/>
          <w:bCs/>
          <w:sz w:val="26"/>
          <w:szCs w:val="26"/>
          <w:lang w:eastAsia="ru-RU"/>
        </w:rPr>
        <w:t xml:space="preserve">благоустройства на территории </w:t>
      </w:r>
    </w:p>
    <w:p w:rsidR="009F27EC" w:rsidRPr="009F27EC" w:rsidRDefault="009F27EC" w:rsidP="009F27EC">
      <w:pPr>
        <w:spacing w:after="0" w:line="240" w:lineRule="auto"/>
        <w:ind w:right="-284"/>
        <w:rPr>
          <w:rFonts w:ascii="Times New Roman" w:eastAsia="Times New Roman" w:hAnsi="Times New Roman" w:cs="Times New Roman"/>
          <w:bCs/>
          <w:sz w:val="26"/>
          <w:szCs w:val="26"/>
          <w:lang w:eastAsia="ru-RU"/>
        </w:rPr>
      </w:pPr>
      <w:proofErr w:type="spellStart"/>
      <w:r w:rsidRPr="009F27EC">
        <w:rPr>
          <w:rFonts w:ascii="Times New Roman" w:eastAsia="Times New Roman" w:hAnsi="Times New Roman" w:cs="Times New Roman"/>
          <w:bCs/>
          <w:sz w:val="26"/>
          <w:szCs w:val="26"/>
          <w:lang w:eastAsia="ru-RU"/>
        </w:rPr>
        <w:t>Малотаябинского</w:t>
      </w:r>
      <w:proofErr w:type="spellEnd"/>
      <w:r w:rsidRPr="009F27EC">
        <w:rPr>
          <w:rFonts w:ascii="Times New Roman" w:eastAsia="Times New Roman" w:hAnsi="Times New Roman" w:cs="Times New Roman"/>
          <w:bCs/>
          <w:sz w:val="26"/>
          <w:szCs w:val="26"/>
          <w:lang w:eastAsia="ru-RU"/>
        </w:rPr>
        <w:t xml:space="preserve"> сельского поселения </w:t>
      </w:r>
    </w:p>
    <w:p w:rsidR="009F27EC" w:rsidRPr="009F27EC"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Pr="009F27EC">
        <w:rPr>
          <w:rFonts w:ascii="Times New Roman" w:eastAsia="Times New Roman" w:hAnsi="Times New Roman" w:cs="Times New Roman"/>
          <w:sz w:val="26"/>
          <w:szCs w:val="26"/>
          <w:lang w:eastAsia="ru-RU"/>
        </w:rPr>
        <w:t>Малотаябинского</w:t>
      </w:r>
      <w:proofErr w:type="spellEnd"/>
      <w:r w:rsidRPr="009F27EC">
        <w:rPr>
          <w:rFonts w:ascii="Times New Roman" w:eastAsia="Times New Roman" w:hAnsi="Times New Roman" w:cs="Times New Roman"/>
          <w:sz w:val="26"/>
          <w:szCs w:val="26"/>
          <w:lang w:eastAsia="ru-RU"/>
        </w:rPr>
        <w:t xml:space="preserve"> сельского поселения </w:t>
      </w:r>
      <w:proofErr w:type="spellStart"/>
      <w:r w:rsidRPr="009F27EC">
        <w:rPr>
          <w:rFonts w:ascii="Times New Roman" w:eastAsia="Times New Roman" w:hAnsi="Times New Roman" w:cs="Times New Roman"/>
          <w:sz w:val="26"/>
          <w:szCs w:val="26"/>
          <w:lang w:eastAsia="ru-RU"/>
        </w:rPr>
        <w:t>Яльчикского</w:t>
      </w:r>
      <w:proofErr w:type="spellEnd"/>
      <w:r w:rsidRPr="009F27EC">
        <w:rPr>
          <w:rFonts w:ascii="Times New Roman" w:eastAsia="Times New Roman" w:hAnsi="Times New Roman" w:cs="Times New Roman"/>
          <w:sz w:val="26"/>
          <w:szCs w:val="26"/>
          <w:lang w:eastAsia="ru-RU"/>
        </w:rPr>
        <w:t xml:space="preserve"> района Чувашской Республики Собрание депутатов </w:t>
      </w:r>
      <w:proofErr w:type="spellStart"/>
      <w:r w:rsidRPr="009F27EC">
        <w:rPr>
          <w:rFonts w:ascii="Times New Roman" w:eastAsia="Times New Roman" w:hAnsi="Times New Roman" w:cs="Times New Roman"/>
          <w:sz w:val="26"/>
          <w:szCs w:val="26"/>
          <w:lang w:eastAsia="ru-RU"/>
        </w:rPr>
        <w:t>Малотаябинского</w:t>
      </w:r>
      <w:proofErr w:type="spellEnd"/>
      <w:r w:rsidRPr="009F27EC">
        <w:rPr>
          <w:rFonts w:ascii="Times New Roman" w:eastAsia="Times New Roman" w:hAnsi="Times New Roman" w:cs="Times New Roman"/>
          <w:sz w:val="26"/>
          <w:szCs w:val="26"/>
          <w:lang w:eastAsia="ru-RU"/>
        </w:rPr>
        <w:t xml:space="preserve"> сельского поселения </w:t>
      </w:r>
      <w:proofErr w:type="spellStart"/>
      <w:r w:rsidRPr="009F27EC">
        <w:rPr>
          <w:rFonts w:ascii="Times New Roman" w:eastAsia="Times New Roman" w:hAnsi="Times New Roman" w:cs="Times New Roman"/>
          <w:sz w:val="26"/>
          <w:szCs w:val="26"/>
          <w:lang w:eastAsia="ru-RU"/>
        </w:rPr>
        <w:t>Яльчикского</w:t>
      </w:r>
      <w:proofErr w:type="spellEnd"/>
      <w:r w:rsidRPr="009F27EC">
        <w:rPr>
          <w:rFonts w:ascii="Times New Roman" w:eastAsia="Times New Roman" w:hAnsi="Times New Roman" w:cs="Times New Roman"/>
          <w:sz w:val="26"/>
          <w:szCs w:val="26"/>
          <w:lang w:eastAsia="ru-RU"/>
        </w:rPr>
        <w:t xml:space="preserve"> района Чувашской Республики решило:</w:t>
      </w:r>
    </w:p>
    <w:p w:rsidR="009F27EC" w:rsidRPr="009F27EC" w:rsidRDefault="009F27EC" w:rsidP="009F27EC">
      <w:pPr>
        <w:spacing w:after="0" w:line="240" w:lineRule="auto"/>
        <w:ind w:firstLine="709"/>
        <w:jc w:val="both"/>
        <w:rPr>
          <w:rFonts w:ascii="Times New Roman" w:eastAsia="Times New Roman" w:hAnsi="Times New Roman" w:cs="Times New Roman"/>
          <w:color w:val="000000"/>
          <w:sz w:val="26"/>
          <w:szCs w:val="26"/>
          <w:lang w:eastAsia="ru-RU"/>
        </w:rPr>
      </w:pPr>
      <w:r w:rsidRPr="009F27EC">
        <w:rPr>
          <w:rFonts w:ascii="Times New Roman" w:eastAsia="Times New Roman" w:hAnsi="Times New Roman" w:cs="Times New Roman"/>
          <w:sz w:val="26"/>
          <w:szCs w:val="26"/>
          <w:lang w:eastAsia="ru-RU"/>
        </w:rPr>
        <w:t xml:space="preserve">1. </w:t>
      </w:r>
      <w:r w:rsidRPr="009F27EC">
        <w:rPr>
          <w:rFonts w:ascii="Times New Roman" w:eastAsia="Times New Roman" w:hAnsi="Times New Roman" w:cs="Times New Roman"/>
          <w:color w:val="000000"/>
          <w:sz w:val="26"/>
          <w:szCs w:val="26"/>
          <w:lang w:eastAsia="ru-RU"/>
        </w:rPr>
        <w:t xml:space="preserve">Утвердить </w:t>
      </w:r>
      <w:hyperlink w:anchor="p31" w:history="1">
        <w:r w:rsidRPr="009F27EC">
          <w:rPr>
            <w:rFonts w:ascii="Times New Roman" w:eastAsia="Times New Roman" w:hAnsi="Times New Roman" w:cs="Times New Roman"/>
            <w:color w:val="000000"/>
            <w:sz w:val="26"/>
            <w:szCs w:val="26"/>
            <w:lang w:eastAsia="ru-RU"/>
          </w:rPr>
          <w:t>Положение</w:t>
        </w:r>
      </w:hyperlink>
      <w:r w:rsidRPr="009F27EC">
        <w:rPr>
          <w:rFonts w:ascii="Times New Roman" w:eastAsia="Times New Roman" w:hAnsi="Times New Roman" w:cs="Times New Roman"/>
          <w:color w:val="000000"/>
          <w:sz w:val="26"/>
          <w:szCs w:val="26"/>
          <w:lang w:eastAsia="ru-RU"/>
        </w:rPr>
        <w:t xml:space="preserve"> о муниципальном контроле в сфере благоустройства на территории </w:t>
      </w:r>
      <w:proofErr w:type="spellStart"/>
      <w:r w:rsidRPr="009F27EC">
        <w:rPr>
          <w:rFonts w:ascii="Times New Roman" w:eastAsia="Times New Roman" w:hAnsi="Times New Roman" w:cs="Times New Roman"/>
          <w:color w:val="000000"/>
          <w:sz w:val="26"/>
          <w:szCs w:val="26"/>
          <w:lang w:eastAsia="ru-RU"/>
        </w:rPr>
        <w:t>Малотаябинского</w:t>
      </w:r>
      <w:proofErr w:type="spellEnd"/>
      <w:r w:rsidRPr="009F27EC">
        <w:rPr>
          <w:rFonts w:ascii="Times New Roman" w:eastAsia="Times New Roman" w:hAnsi="Times New Roman" w:cs="Times New Roman"/>
          <w:color w:val="000000"/>
          <w:sz w:val="26"/>
          <w:szCs w:val="26"/>
          <w:lang w:eastAsia="ru-RU"/>
        </w:rPr>
        <w:t xml:space="preserve"> сельского поселения (прилагается).</w:t>
      </w:r>
    </w:p>
    <w:p w:rsidR="009F27EC" w:rsidRPr="009F27EC"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2. Настоящее решение вступает в силу со дня его официального опубликования.</w:t>
      </w:r>
    </w:p>
    <w:p w:rsidR="009F27EC" w:rsidRPr="009F27EC"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9F27EC"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9F27EC"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9F27EC" w:rsidRDefault="009F27EC" w:rsidP="009F27EC">
      <w:pPr>
        <w:spacing w:after="0" w:line="240" w:lineRule="auto"/>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 xml:space="preserve">Председатель Собрания депутатов </w:t>
      </w:r>
    </w:p>
    <w:p w:rsidR="009F27EC" w:rsidRPr="009F27EC" w:rsidRDefault="009F27EC" w:rsidP="009F27EC">
      <w:pPr>
        <w:spacing w:after="0" w:line="240" w:lineRule="auto"/>
        <w:jc w:val="both"/>
        <w:rPr>
          <w:rFonts w:ascii="Times New Roman" w:eastAsia="Times New Roman" w:hAnsi="Times New Roman" w:cs="Times New Roman"/>
          <w:sz w:val="26"/>
          <w:szCs w:val="26"/>
          <w:lang w:eastAsia="ru-RU"/>
        </w:rPr>
      </w:pPr>
      <w:proofErr w:type="spellStart"/>
      <w:r w:rsidRPr="009F27EC">
        <w:rPr>
          <w:rFonts w:ascii="Times New Roman" w:eastAsia="Times New Roman" w:hAnsi="Times New Roman" w:cs="Times New Roman"/>
          <w:sz w:val="26"/>
          <w:szCs w:val="26"/>
          <w:lang w:eastAsia="ru-RU"/>
        </w:rPr>
        <w:t>Малотаябинского</w:t>
      </w:r>
      <w:proofErr w:type="spellEnd"/>
      <w:r w:rsidRPr="009F27EC">
        <w:rPr>
          <w:rFonts w:ascii="Times New Roman" w:eastAsia="Times New Roman" w:hAnsi="Times New Roman" w:cs="Times New Roman"/>
          <w:sz w:val="26"/>
          <w:szCs w:val="26"/>
          <w:lang w:eastAsia="ru-RU"/>
        </w:rPr>
        <w:t xml:space="preserve"> сельского поселения</w:t>
      </w:r>
    </w:p>
    <w:p w:rsidR="009F27EC" w:rsidRPr="009F27EC" w:rsidRDefault="009F27EC" w:rsidP="009F27EC">
      <w:pPr>
        <w:spacing w:after="0" w:line="240" w:lineRule="auto"/>
        <w:jc w:val="both"/>
        <w:rPr>
          <w:rFonts w:ascii="Times New Roman" w:eastAsia="Times New Roman" w:hAnsi="Times New Roman" w:cs="Times New Roman"/>
          <w:sz w:val="26"/>
          <w:szCs w:val="26"/>
          <w:lang w:eastAsia="ru-RU"/>
        </w:rPr>
      </w:pPr>
      <w:proofErr w:type="spellStart"/>
      <w:r w:rsidRPr="009F27EC">
        <w:rPr>
          <w:rFonts w:ascii="Times New Roman" w:eastAsia="Times New Roman" w:hAnsi="Times New Roman" w:cs="Times New Roman"/>
          <w:sz w:val="26"/>
          <w:szCs w:val="26"/>
          <w:lang w:eastAsia="ru-RU"/>
        </w:rPr>
        <w:t>Яльчикского</w:t>
      </w:r>
      <w:proofErr w:type="spellEnd"/>
      <w:r w:rsidRPr="009F27EC">
        <w:rPr>
          <w:rFonts w:ascii="Times New Roman" w:eastAsia="Times New Roman" w:hAnsi="Times New Roman" w:cs="Times New Roman"/>
          <w:sz w:val="26"/>
          <w:szCs w:val="26"/>
          <w:lang w:eastAsia="ru-RU"/>
        </w:rPr>
        <w:t xml:space="preserve"> района Чувашской Республики                                      В.П. Головина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right"/>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right"/>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right"/>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right"/>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right"/>
        <w:rPr>
          <w:rFonts w:ascii="Times New Roman" w:eastAsia="Times New Roman" w:hAnsi="Times New Roman" w:cs="Times New Roman"/>
          <w:sz w:val="28"/>
          <w:szCs w:val="28"/>
          <w:lang w:eastAsia="ru-RU"/>
        </w:rPr>
      </w:pPr>
    </w:p>
    <w:p w:rsidR="009F27EC" w:rsidRPr="009F27EC" w:rsidRDefault="009F27EC" w:rsidP="009F27EC">
      <w:pPr>
        <w:spacing w:after="0" w:line="240" w:lineRule="auto"/>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right"/>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 </w:t>
      </w:r>
    </w:p>
    <w:p w:rsidR="009F27EC" w:rsidRPr="009F27EC" w:rsidRDefault="009F27EC" w:rsidP="009F27EC">
      <w:pPr>
        <w:spacing w:after="0" w:line="240" w:lineRule="auto"/>
        <w:jc w:val="right"/>
        <w:rPr>
          <w:rFonts w:ascii="Times New Roman" w:eastAsia="Times New Roman" w:hAnsi="Times New Roman" w:cs="Times New Roman"/>
          <w:color w:val="000000"/>
          <w:sz w:val="24"/>
          <w:szCs w:val="24"/>
          <w:lang w:eastAsia="ru-RU"/>
        </w:rPr>
      </w:pPr>
      <w:r w:rsidRPr="009F27EC">
        <w:rPr>
          <w:rFonts w:ascii="Times New Roman" w:eastAsia="Times New Roman" w:hAnsi="Times New Roman" w:cs="Times New Roman"/>
          <w:color w:val="000000"/>
          <w:sz w:val="24"/>
          <w:szCs w:val="24"/>
          <w:lang w:eastAsia="ru-RU"/>
        </w:rPr>
        <w:t>Приложение № 1</w:t>
      </w:r>
    </w:p>
    <w:p w:rsidR="009F27EC" w:rsidRPr="009F27EC" w:rsidRDefault="009F27EC" w:rsidP="009F27EC">
      <w:pPr>
        <w:spacing w:after="0" w:line="240" w:lineRule="auto"/>
        <w:jc w:val="right"/>
        <w:rPr>
          <w:rFonts w:ascii="Times New Roman" w:eastAsia="Times New Roman" w:hAnsi="Times New Roman" w:cs="Times New Roman"/>
          <w:color w:val="000000"/>
          <w:sz w:val="24"/>
          <w:szCs w:val="24"/>
          <w:lang w:eastAsia="ru-RU"/>
        </w:rPr>
      </w:pPr>
      <w:r w:rsidRPr="009F27EC">
        <w:rPr>
          <w:rFonts w:ascii="Times New Roman" w:eastAsia="Times New Roman" w:hAnsi="Times New Roman" w:cs="Times New Roman"/>
          <w:color w:val="000000"/>
          <w:sz w:val="24"/>
          <w:szCs w:val="24"/>
          <w:lang w:eastAsia="ru-RU"/>
        </w:rPr>
        <w:t xml:space="preserve">к решению Собрания депутатов </w:t>
      </w:r>
    </w:p>
    <w:p w:rsidR="009F27EC" w:rsidRPr="009F27EC" w:rsidRDefault="009F27EC" w:rsidP="009F27EC">
      <w:pPr>
        <w:spacing w:after="0" w:line="240" w:lineRule="auto"/>
        <w:jc w:val="right"/>
        <w:rPr>
          <w:rFonts w:ascii="Times New Roman" w:eastAsia="Times New Roman" w:hAnsi="Times New Roman" w:cs="Times New Roman"/>
          <w:color w:val="000000"/>
          <w:sz w:val="24"/>
          <w:szCs w:val="24"/>
          <w:lang w:eastAsia="ru-RU"/>
        </w:rPr>
      </w:pPr>
      <w:r w:rsidRPr="009F27EC">
        <w:rPr>
          <w:rFonts w:ascii="Times New Roman" w:eastAsia="Times New Roman" w:hAnsi="Times New Roman" w:cs="Times New Roman"/>
          <w:color w:val="000000"/>
          <w:sz w:val="24"/>
          <w:szCs w:val="24"/>
          <w:lang w:eastAsia="ru-RU"/>
        </w:rPr>
        <w:t xml:space="preserve"> </w:t>
      </w:r>
      <w:proofErr w:type="spellStart"/>
      <w:r w:rsidRPr="009F27EC">
        <w:rPr>
          <w:rFonts w:ascii="Times New Roman" w:eastAsia="Times New Roman" w:hAnsi="Times New Roman" w:cs="Times New Roman"/>
          <w:color w:val="000000"/>
          <w:sz w:val="24"/>
          <w:szCs w:val="24"/>
          <w:lang w:eastAsia="ru-RU"/>
        </w:rPr>
        <w:t>Малотаябинского</w:t>
      </w:r>
      <w:proofErr w:type="spellEnd"/>
      <w:r w:rsidRPr="009F27EC">
        <w:rPr>
          <w:rFonts w:ascii="Times New Roman" w:eastAsia="Times New Roman" w:hAnsi="Times New Roman" w:cs="Times New Roman"/>
          <w:color w:val="000000"/>
          <w:sz w:val="24"/>
          <w:szCs w:val="24"/>
          <w:lang w:eastAsia="ru-RU"/>
        </w:rPr>
        <w:t xml:space="preserve"> сельского поселения </w:t>
      </w:r>
    </w:p>
    <w:p w:rsidR="009F27EC" w:rsidRPr="009F27EC" w:rsidRDefault="006D6DD0" w:rsidP="009F27E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15.10.2021 г. № 15/2</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p>
    <w:p w:rsidR="009F27EC" w:rsidRPr="009F27EC" w:rsidRDefault="009F27EC" w:rsidP="009F27EC">
      <w:pPr>
        <w:spacing w:after="0" w:line="240" w:lineRule="auto"/>
        <w:jc w:val="center"/>
        <w:rPr>
          <w:rFonts w:ascii="Times New Roman" w:eastAsia="Times New Roman" w:hAnsi="Times New Roman" w:cs="Times New Roman"/>
          <w:b/>
          <w:bCs/>
          <w:sz w:val="28"/>
          <w:szCs w:val="28"/>
          <w:lang w:eastAsia="ru-RU"/>
        </w:rPr>
      </w:pPr>
      <w:bookmarkStart w:id="0" w:name="p31"/>
      <w:bookmarkEnd w:id="0"/>
      <w:r w:rsidRPr="009F27EC">
        <w:rPr>
          <w:rFonts w:ascii="Times New Roman" w:eastAsia="Times New Roman" w:hAnsi="Times New Roman" w:cs="Times New Roman"/>
          <w:b/>
          <w:bCs/>
          <w:sz w:val="28"/>
          <w:szCs w:val="28"/>
          <w:lang w:eastAsia="ru-RU"/>
        </w:rPr>
        <w:t>ПОЛОЖЕНИЕ</w:t>
      </w:r>
    </w:p>
    <w:p w:rsidR="009F27EC" w:rsidRPr="009F27EC" w:rsidRDefault="009F27EC" w:rsidP="009F27EC">
      <w:pPr>
        <w:spacing w:after="0" w:line="240" w:lineRule="auto"/>
        <w:jc w:val="center"/>
        <w:rPr>
          <w:rFonts w:ascii="Times New Roman" w:eastAsia="Times New Roman" w:hAnsi="Times New Roman" w:cs="Times New Roman"/>
          <w:b/>
          <w:bCs/>
          <w:sz w:val="28"/>
          <w:szCs w:val="28"/>
          <w:lang w:eastAsia="ru-RU"/>
        </w:rPr>
      </w:pPr>
      <w:r w:rsidRPr="009F27EC">
        <w:rPr>
          <w:rFonts w:ascii="Times New Roman" w:eastAsia="Times New Roman" w:hAnsi="Times New Roman" w:cs="Times New Roman"/>
          <w:b/>
          <w:bCs/>
          <w:sz w:val="28"/>
          <w:szCs w:val="28"/>
          <w:lang w:eastAsia="ru-RU"/>
        </w:rPr>
        <w:t>О МУНИЦИПАЛЬНОМ КОНТРОЛЕ В СФЕРЕ БЛАГОУСТРОЙСТВА</w:t>
      </w:r>
    </w:p>
    <w:p w:rsidR="009F27EC" w:rsidRPr="009F27EC" w:rsidRDefault="009F27EC" w:rsidP="009F27EC">
      <w:pPr>
        <w:spacing w:after="0" w:line="240" w:lineRule="auto"/>
        <w:jc w:val="center"/>
        <w:rPr>
          <w:rFonts w:ascii="Times New Roman" w:eastAsia="Times New Roman" w:hAnsi="Times New Roman" w:cs="Times New Roman"/>
          <w:b/>
          <w:bCs/>
          <w:sz w:val="28"/>
          <w:szCs w:val="28"/>
          <w:lang w:eastAsia="ru-RU"/>
        </w:rPr>
      </w:pPr>
      <w:r w:rsidRPr="009F27EC">
        <w:rPr>
          <w:rFonts w:ascii="Times New Roman" w:eastAsia="Times New Roman" w:hAnsi="Times New Roman" w:cs="Times New Roman"/>
          <w:b/>
          <w:bCs/>
          <w:sz w:val="28"/>
          <w:szCs w:val="28"/>
          <w:lang w:eastAsia="ru-RU"/>
        </w:rPr>
        <w:t>НА ТЕРРИТОРИИ МАЛОТАЯБИНСКОГО СЕЛЬСКОГО ПОСЕЛЕНИЯ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1. Общие положения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(далее - муниципальный контроль в сфере благоустройства).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1.2. Предметом муниципального контроля в сфере благоустройства является соблюдение Правил благоустройства территории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утвержденных решением Собранием депутатов </w:t>
      </w:r>
      <w:proofErr w:type="spellStart"/>
      <w:r w:rsidRPr="009F27EC">
        <w:rPr>
          <w:rFonts w:ascii="Times New Roman" w:eastAsia="Calibri" w:hAnsi="Times New Roman" w:cs="Times New Roman"/>
          <w:sz w:val="26"/>
          <w:szCs w:val="26"/>
        </w:rPr>
        <w:t>Малотаябинского</w:t>
      </w:r>
      <w:proofErr w:type="spellEnd"/>
      <w:r w:rsidRPr="009F27EC">
        <w:rPr>
          <w:rFonts w:ascii="Times New Roman" w:eastAsia="Calibri" w:hAnsi="Times New Roman" w:cs="Times New Roman"/>
          <w:sz w:val="26"/>
          <w:szCs w:val="26"/>
        </w:rPr>
        <w:t xml:space="preserve">  сельского поселения   от 13.12.2017 №22/2, (с изменениями от  21.08.2018 №31/3</w:t>
      </w:r>
      <w:r w:rsidRPr="009F27EC">
        <w:rPr>
          <w:rFonts w:ascii="Times New Roman" w:eastAsia="Times New Roman" w:hAnsi="Times New Roman" w:cs="Times New Roman"/>
          <w:sz w:val="26"/>
          <w:szCs w:val="26"/>
          <w:lang w:eastAsia="ru-RU"/>
        </w:rPr>
        <w:t>, от 22.07.2019 №43/1),</w:t>
      </w:r>
      <w:r w:rsidRPr="009F27EC">
        <w:rPr>
          <w:rFonts w:ascii="Times New Roman" w:eastAsia="Times New Roman" w:hAnsi="Times New Roman" w:cs="Times New Roman"/>
          <w:sz w:val="28"/>
          <w:szCs w:val="28"/>
          <w:lang w:eastAsia="ru-RU"/>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1.3. Муниципальный контроль в сфере благоустройства осуществляется администрацией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руководитель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заместитель руководителя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9F27EC">
        <w:rPr>
          <w:rFonts w:ascii="Calibri" w:eastAsia="Times New Roman" w:hAnsi="Calibri" w:cs="Times New Roman"/>
        </w:rPr>
        <w:t xml:space="preserve"> </w:t>
      </w:r>
      <w:r w:rsidRPr="009F27EC">
        <w:rPr>
          <w:rFonts w:ascii="Times New Roman" w:eastAsia="Times New Roman" w:hAnsi="Times New Roman" w:cs="Times New Roman"/>
          <w:sz w:val="28"/>
          <w:szCs w:val="28"/>
          <w:lang w:eastAsia="ru-RU"/>
        </w:rPr>
        <w:t>в том числе проведение профилактических мероприятий и контрольных (надзорных) мероприятий (далее - инспектор).</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1.5. Должностные лица, уполномоченные осуществлять муниципальный контроль в сфере благоустройства, при осуществлении муниципального </w:t>
      </w:r>
      <w:r w:rsidRPr="009F27EC">
        <w:rPr>
          <w:rFonts w:ascii="Times New Roman" w:eastAsia="Times New Roman" w:hAnsi="Times New Roman" w:cs="Times New Roman"/>
          <w:sz w:val="28"/>
          <w:szCs w:val="28"/>
          <w:lang w:eastAsia="ru-RU"/>
        </w:rPr>
        <w:lastRenderedPageBreak/>
        <w:t>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объекты социальной, инженерной и транспортной инфраструктур и предоставляемые ими услуги (далее - объекты контроля).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Уполномоченный орган ведет учет объектов контроля.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2. Управление рисками причинения вреда (ущерба) охраняемым</w:t>
      </w:r>
    </w:p>
    <w:p w:rsidR="009F27EC" w:rsidRPr="009F27EC" w:rsidRDefault="009F27EC" w:rsidP="009F27EC">
      <w:pPr>
        <w:spacing w:after="0" w:line="240" w:lineRule="auto"/>
        <w:ind w:firstLine="709"/>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законом ценностям</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2.1. При осуществлении муниципального контроля в сфере благоустройства система управления рисками не применяется.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3. Профилактика рисков причинения вреда (ущерба) охраняемым</w:t>
      </w:r>
    </w:p>
    <w:p w:rsidR="009F27EC" w:rsidRPr="009F27EC" w:rsidRDefault="009F27EC" w:rsidP="009F27EC">
      <w:pPr>
        <w:spacing w:after="0" w:line="240" w:lineRule="auto"/>
        <w:ind w:firstLine="709"/>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законом ценностям</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информирование;</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объявление предостережения;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консультирование;</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 профилактический визит.</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Объявляемые предостережения регистрируются в журнале учета предостережений с присвоением регистрационного номера.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наименование юридического лица, фамилию, имя, отчество (при наличии) индивидуального предпринимателя, гражданина;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дату и номер предостережения;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сведения об объекте контроля;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 желаемый способ получения ответа;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6) дату направления возражения.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F27EC" w:rsidRPr="009F27EC" w:rsidRDefault="009F27EC" w:rsidP="009F27EC">
      <w:pPr>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3.12. Консультирование осуществляется в устной или письменной форме по следующим вопросам:</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организация и осуществление муниципального контроля в сфере благоустройства;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б) порядок осуществления контрольных мероприятий, установленных настоящим Положением;</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порядок обжалования действий (бездействия) должностных лиц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3.13. Консультирование в письменной форме осуществляется должностным лицом в следующих случаях:</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контролируемым лицом представлен письменный запрос о представлении письменного ответа по вопросам консультирования;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б) за время консультирования предоставить ответ на поставленные вопросы невозможно;</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ответ на поставленные вопросы требует дополнительного запроса сведений.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Уполномоченный орган ведет журнал учета консультирований, форма которого утверждается распоряжением руководителем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F27EC" w:rsidRPr="009F27EC" w:rsidRDefault="009F27EC" w:rsidP="009F27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F27EC">
        <w:rPr>
          <w:rFonts w:ascii="Times New Roman" w:eastAsia="Times New Roman" w:hAnsi="Times New Roman" w:cs="Times New Roman"/>
          <w:color w:val="000000"/>
          <w:sz w:val="28"/>
          <w:szCs w:val="28"/>
        </w:rPr>
        <w:t>Срок проведения обязательного профилактического визита не может превышать один рабочий день.</w:t>
      </w:r>
    </w:p>
    <w:p w:rsidR="009F27EC" w:rsidRPr="009F27EC" w:rsidRDefault="009F27EC" w:rsidP="009F27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F27EC">
        <w:rPr>
          <w:rFonts w:ascii="Times New Roman" w:eastAsia="Times New Roman" w:hAnsi="Times New Roman" w:cs="Times New Roman"/>
          <w:color w:val="000000"/>
          <w:sz w:val="28"/>
          <w:szCs w:val="28"/>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9F27EC" w:rsidRPr="009F27EC" w:rsidRDefault="009F27EC" w:rsidP="009F27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9F27EC" w:rsidRPr="009F27EC" w:rsidRDefault="009F27EC" w:rsidP="009F27EC">
      <w:pPr>
        <w:spacing w:after="0" w:line="240" w:lineRule="auto"/>
        <w:jc w:val="both"/>
        <w:rPr>
          <w:rFonts w:ascii="Times New Roman" w:eastAsia="Times New Roman" w:hAnsi="Times New Roman" w:cs="Times New Roman"/>
          <w:sz w:val="28"/>
          <w:szCs w:val="28"/>
          <w:lang w:eastAsia="ru-RU"/>
        </w:rPr>
      </w:pPr>
    </w:p>
    <w:p w:rsidR="009F27EC" w:rsidRDefault="009F27EC" w:rsidP="009F27EC">
      <w:pPr>
        <w:spacing w:after="0" w:line="240" w:lineRule="auto"/>
        <w:jc w:val="center"/>
        <w:rPr>
          <w:rFonts w:ascii="Times New Roman" w:eastAsia="Times New Roman" w:hAnsi="Times New Roman" w:cs="Times New Roman"/>
          <w:b/>
          <w:bCs/>
          <w:sz w:val="28"/>
          <w:szCs w:val="28"/>
          <w:lang w:eastAsia="ru-RU"/>
        </w:rPr>
      </w:pP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4. Осуществление муниципального контроля</w:t>
      </w: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в сфере благоустройства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документарная проверка (посредством получения письменных объяснений, истребования документов);</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 выездная проверка (посредством осмотра, опроса, получения письменных объяснений, истребования документов, инструментального обследования);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выездное обследование (посредством осмотра, инструментального обследования (с применением видеозаписи)).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27EC">
        <w:rPr>
          <w:rFonts w:ascii="Times New Roman" w:eastAsia="Times New Roman" w:hAnsi="Times New Roman" w:cs="Times New Roman"/>
          <w:sz w:val="28"/>
          <w:szCs w:val="28"/>
          <w:lang w:eastAsia="ru-RU"/>
        </w:rPr>
        <w:t>микропредприятия</w:t>
      </w:r>
      <w:proofErr w:type="spellEnd"/>
      <w:r w:rsidRPr="009F27EC">
        <w:rPr>
          <w:rFonts w:ascii="Times New Roman" w:eastAsia="Times New Roman" w:hAnsi="Times New Roman" w:cs="Times New Roman"/>
          <w:sz w:val="28"/>
          <w:szCs w:val="28"/>
          <w:lang w:eastAsia="ru-RU"/>
        </w:rPr>
        <w:t>.</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4.6. Индикаторами риска нарушения обязательных требований являются: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наличие повреждения фасада здания (сооружения);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F27EC" w:rsidRPr="009F27EC" w:rsidRDefault="009F27EC" w:rsidP="009F27EC">
      <w:pPr>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 xml:space="preserve">5) непроведение уборки и очистки конечных </w:t>
      </w:r>
      <w:r>
        <w:rPr>
          <w:rFonts w:ascii="Times New Roman" w:eastAsia="Times New Roman" w:hAnsi="Times New Roman" w:cs="Times New Roman"/>
          <w:color w:val="000000"/>
          <w:sz w:val="28"/>
          <w:szCs w:val="28"/>
          <w:lang w:eastAsia="ru-RU"/>
        </w:rPr>
        <w:t>автобусных остановок</w:t>
      </w:r>
      <w:r w:rsidRPr="009F27EC">
        <w:rPr>
          <w:rFonts w:ascii="Times New Roman" w:eastAsia="Times New Roman" w:hAnsi="Times New Roman" w:cs="Times New Roman"/>
          <w:color w:val="000000"/>
          <w:sz w:val="28"/>
          <w:szCs w:val="28"/>
          <w:lang w:eastAsia="ru-RU"/>
        </w:rPr>
        <w:t>;</w:t>
      </w:r>
    </w:p>
    <w:p w:rsidR="009F27EC" w:rsidRPr="009F27EC" w:rsidRDefault="009F27EC" w:rsidP="009F27EC">
      <w:pPr>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7) необеспечение условий доступности для инвалидов объектов социальной, инженерной и транспортной инфраструктур и предоставляемых услуг.</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Перечни индикаторов риска нарушения обязательных требований размещаются на официальном сайте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4.7. Контрольные мероприятия, предусматривающие взаимодействие с контролируемым лицом, проводятся на основании распоряжения </w:t>
      </w:r>
      <w:r w:rsidRPr="009F27EC">
        <w:rPr>
          <w:rFonts w:ascii="Times New Roman" w:eastAsia="Times New Roman" w:hAnsi="Times New Roman" w:cs="Times New Roman"/>
          <w:sz w:val="28"/>
          <w:szCs w:val="28"/>
          <w:lang w:eastAsia="ru-RU"/>
        </w:rPr>
        <w:lastRenderedPageBreak/>
        <w:t>руководителя уполномоченного органа о проведении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9F27EC">
        <w:rPr>
          <w:rFonts w:ascii="Times New Roman" w:eastAsia="Times New Roman" w:hAnsi="Times New Roman" w:cs="Times New Roman"/>
          <w:sz w:val="28"/>
          <w:szCs w:val="28"/>
          <w:lang w:eastAsia="ru-RU"/>
        </w:rPr>
        <w:t>видеофиксация</w:t>
      </w:r>
      <w:proofErr w:type="spellEnd"/>
      <w:r w:rsidRPr="009F27EC">
        <w:rPr>
          <w:rFonts w:ascii="Times New Roman" w:eastAsia="Times New Roman" w:hAnsi="Times New Roman" w:cs="Times New Roman"/>
          <w:sz w:val="28"/>
          <w:szCs w:val="28"/>
          <w:lang w:eastAsia="ru-RU"/>
        </w:rPr>
        <w:t xml:space="preserve"> доказательств нарушений обязательных требований осуществляется при проведении выездного обследования.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w:t>
      </w:r>
      <w:r w:rsidRPr="009F27EC">
        <w:rPr>
          <w:rFonts w:ascii="Times New Roman" w:eastAsia="Times New Roman" w:hAnsi="Times New Roman" w:cs="Times New Roman"/>
          <w:sz w:val="28"/>
          <w:szCs w:val="28"/>
          <w:lang w:eastAsia="ru-RU"/>
        </w:rPr>
        <w:lastRenderedPageBreak/>
        <w:t>подробно фиксируются и указываются место и характер выявленного нарушения обязательных требований.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5. Результаты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Оформление акта производится в день окончания проведения такого мероприятия на месте проведения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Акт контрольного мероприятия, проведение которого было согласовано прокуратурой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Яльчикского</w:t>
      </w:r>
      <w:proofErr w:type="spellEnd"/>
      <w:r>
        <w:rPr>
          <w:rFonts w:ascii="Times New Roman" w:eastAsia="Times New Roman" w:hAnsi="Times New Roman" w:cs="Times New Roman"/>
          <w:sz w:val="28"/>
          <w:szCs w:val="28"/>
          <w:lang w:eastAsia="ru-RU"/>
        </w:rPr>
        <w:t xml:space="preserve"> района</w:t>
      </w:r>
      <w:r w:rsidRPr="009F27EC">
        <w:rPr>
          <w:rFonts w:ascii="Times New Roman" w:eastAsia="Times New Roman" w:hAnsi="Times New Roman" w:cs="Times New Roman"/>
          <w:sz w:val="28"/>
          <w:szCs w:val="28"/>
          <w:lang w:eastAsia="ru-RU"/>
        </w:rPr>
        <w:t xml:space="preserve">, направляется в прокуратуру </w:t>
      </w:r>
      <w:proofErr w:type="spellStart"/>
      <w:r>
        <w:rPr>
          <w:rFonts w:ascii="Times New Roman" w:eastAsia="Times New Roman" w:hAnsi="Times New Roman" w:cs="Times New Roman"/>
          <w:sz w:val="28"/>
          <w:szCs w:val="28"/>
          <w:lang w:eastAsia="ru-RU"/>
        </w:rPr>
        <w:t>Яльчикского</w:t>
      </w:r>
      <w:proofErr w:type="spellEnd"/>
      <w:r>
        <w:rPr>
          <w:rFonts w:ascii="Times New Roman" w:eastAsia="Times New Roman" w:hAnsi="Times New Roman" w:cs="Times New Roman"/>
          <w:sz w:val="28"/>
          <w:szCs w:val="28"/>
          <w:lang w:eastAsia="ru-RU"/>
        </w:rPr>
        <w:t xml:space="preserve"> района </w:t>
      </w:r>
      <w:r w:rsidRPr="009F27EC">
        <w:rPr>
          <w:rFonts w:ascii="Times New Roman" w:eastAsia="Times New Roman" w:hAnsi="Times New Roman" w:cs="Times New Roman"/>
          <w:sz w:val="28"/>
          <w:szCs w:val="28"/>
          <w:lang w:eastAsia="ru-RU"/>
        </w:rPr>
        <w:t>посредством размещения в едином реестре контрольных (надзорных) мероприятий непосредственно после его оформления.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5.3. Информация о контрольных мероприятиях размещается в едином реестре контрольных (надзорных) мероприятий.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в) смерти близкого родственника (подтверждается свидетельством о смерти).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5.8. В случае выявления при проведении контрольного мероприятия нарушений обязательных требований </w:t>
      </w:r>
      <w:proofErr w:type="gramStart"/>
      <w:r w:rsidRPr="009F27EC">
        <w:rPr>
          <w:rFonts w:ascii="Times New Roman" w:eastAsia="Times New Roman" w:hAnsi="Times New Roman" w:cs="Times New Roman"/>
          <w:sz w:val="28"/>
          <w:szCs w:val="28"/>
          <w:lang w:eastAsia="ru-RU"/>
        </w:rPr>
        <w:t>контролируемым лицом</w:t>
      </w:r>
      <w:proofErr w:type="gramEnd"/>
      <w:r w:rsidRPr="009F27EC">
        <w:rPr>
          <w:rFonts w:ascii="Times New Roman" w:eastAsia="Times New Roman" w:hAnsi="Times New Roman" w:cs="Times New Roman"/>
          <w:sz w:val="28"/>
          <w:szCs w:val="28"/>
          <w:lang w:eastAsia="ru-RU"/>
        </w:rPr>
        <w:t xml:space="preserve"> уполномоченный орган в пределах полномочий, предусмотренных законодательством Российской Федерации, обязан:</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w:t>
      </w:r>
      <w:r w:rsidRPr="009F27EC">
        <w:rPr>
          <w:rFonts w:ascii="Times New Roman" w:eastAsia="Times New Roman" w:hAnsi="Times New Roman" w:cs="Times New Roman"/>
          <w:sz w:val="28"/>
          <w:szCs w:val="28"/>
          <w:lang w:eastAsia="ru-RU"/>
        </w:rPr>
        <w:lastRenderedPageBreak/>
        <w:t>наличии соответствующих полномочий принять меры по привлечению виновных лиц к установленной законом ответственности;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5.9. Форма предписания об устранении выявленных нарушений утверждается распоряжением начальника уполномоченного органа.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6. Досудебный порядок подачи жалобы</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1) решений о проведении контрольных мероприятий;</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3) действий (бездействия) должностных лиц органов муниципального контроля в рамках контрольных мероприятий.</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Форма и содержание жалобы, а также основания для отказа в рассмотрении жалобы установлены Федеральным законом N 248-ФЗ.</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Pr>
          <w:rFonts w:ascii="Times New Roman" w:eastAsia="Times New Roman" w:hAnsi="Times New Roman" w:cs="Times New Roman"/>
          <w:sz w:val="28"/>
          <w:szCs w:val="28"/>
          <w:lang w:eastAsia="ru-RU"/>
        </w:rPr>
        <w:t xml:space="preserve">сельского поселения </w:t>
      </w:r>
      <w:r w:rsidRPr="009F27EC">
        <w:rPr>
          <w:rFonts w:ascii="Times New Roman" w:eastAsia="Times New Roman" w:hAnsi="Times New Roman" w:cs="Times New Roman"/>
          <w:sz w:val="28"/>
          <w:szCs w:val="28"/>
          <w:lang w:eastAsia="ru-RU"/>
        </w:rPr>
        <w:t>и рассматривается главой</w:t>
      </w:r>
      <w:r>
        <w:rPr>
          <w:rFonts w:ascii="Times New Roman" w:eastAsia="Times New Roman" w:hAnsi="Times New Roman" w:cs="Times New Roman"/>
          <w:sz w:val="28"/>
          <w:szCs w:val="28"/>
          <w:lang w:eastAsia="ru-RU"/>
        </w:rPr>
        <w:t xml:space="preserve"> сельского поселения</w:t>
      </w:r>
      <w:r w:rsidRPr="009F27EC">
        <w:rPr>
          <w:rFonts w:ascii="Times New Roman" w:eastAsia="Times New Roman" w:hAnsi="Times New Roman" w:cs="Times New Roman"/>
          <w:sz w:val="28"/>
          <w:szCs w:val="28"/>
          <w:lang w:eastAsia="ru-RU"/>
        </w:rPr>
        <w:t xml:space="preserve"> или уполномоченным им заместителем главы администрации </w:t>
      </w:r>
      <w:r>
        <w:rPr>
          <w:rFonts w:ascii="Times New Roman" w:eastAsia="Times New Roman" w:hAnsi="Times New Roman" w:cs="Times New Roman"/>
          <w:sz w:val="28"/>
          <w:szCs w:val="28"/>
          <w:lang w:eastAsia="ru-RU"/>
        </w:rPr>
        <w:t xml:space="preserve">сельского поселения </w:t>
      </w:r>
      <w:r w:rsidRPr="009F27EC">
        <w:rPr>
          <w:rFonts w:ascii="Times New Roman" w:eastAsia="Times New Roman" w:hAnsi="Times New Roman" w:cs="Times New Roman"/>
          <w:sz w:val="28"/>
          <w:szCs w:val="28"/>
          <w:lang w:eastAsia="ru-RU"/>
        </w:rPr>
        <w:t>в соответствии с распределением о</w:t>
      </w:r>
      <w:r>
        <w:rPr>
          <w:rFonts w:ascii="Times New Roman" w:eastAsia="Times New Roman" w:hAnsi="Times New Roman" w:cs="Times New Roman"/>
          <w:sz w:val="28"/>
          <w:szCs w:val="28"/>
          <w:lang w:eastAsia="ru-RU"/>
        </w:rPr>
        <w:t>бязанност</w:t>
      </w:r>
      <w:r w:rsidR="006D6DD0">
        <w:rPr>
          <w:rFonts w:ascii="Times New Roman" w:eastAsia="Times New Roman" w:hAnsi="Times New Roman" w:cs="Times New Roman"/>
          <w:sz w:val="28"/>
          <w:szCs w:val="28"/>
          <w:lang w:eastAsia="ru-RU"/>
        </w:rPr>
        <w:t xml:space="preserve">ей между главой и заместителем </w:t>
      </w:r>
      <w:bookmarkStart w:id="1" w:name="_GoBack"/>
      <w:bookmarkEnd w:id="1"/>
      <w:r>
        <w:rPr>
          <w:rFonts w:ascii="Times New Roman" w:eastAsia="Times New Roman" w:hAnsi="Times New Roman" w:cs="Times New Roman"/>
          <w:sz w:val="28"/>
          <w:szCs w:val="28"/>
          <w:lang w:eastAsia="ru-RU"/>
        </w:rPr>
        <w:t>сельского поселения.</w:t>
      </w:r>
      <w:r w:rsidRPr="009F27EC">
        <w:rPr>
          <w:rFonts w:ascii="Times New Roman" w:eastAsia="Times New Roman" w:hAnsi="Times New Roman" w:cs="Times New Roman"/>
          <w:sz w:val="28"/>
          <w:szCs w:val="28"/>
          <w:lang w:eastAsia="ru-RU"/>
        </w:rPr>
        <w:t xml:space="preserve"> </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 xml:space="preserve">6.5. Жалоба на решение органов муниципального контроля, действия (бездействие) его должностных лиц может быть подана в течение тридцати </w:t>
      </w:r>
      <w:r w:rsidRPr="009F27EC">
        <w:rPr>
          <w:rFonts w:ascii="Times New Roman" w:eastAsia="Times New Roman" w:hAnsi="Times New Roman" w:cs="Times New Roman"/>
          <w:sz w:val="28"/>
          <w:szCs w:val="28"/>
          <w:lang w:eastAsia="ru-RU"/>
        </w:rPr>
        <w:lastRenderedPageBreak/>
        <w:t>календарных дней со дня, когда контролируемое лицо узнало или должно было узнать о нарушении своих прав.</w:t>
      </w:r>
    </w:p>
    <w:p w:rsidR="009F27EC" w:rsidRPr="009F27EC" w:rsidRDefault="009F27EC" w:rsidP="009F27EC">
      <w:pPr>
        <w:spacing w:after="0" w:line="240" w:lineRule="auto"/>
        <w:ind w:firstLine="709"/>
        <w:jc w:val="both"/>
        <w:rPr>
          <w:rFonts w:ascii="Verdana" w:eastAsia="Times New Roman" w:hAnsi="Verdana"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Жалоба на предписание может быть подана в течение десяти рабочих дней с момента получения контролируемым лицом предписания.</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6.7. Жалоба может содержать ходатайство о приостановлении исполнения обжалуемого решения органов муниципального контроля.</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1) о приостановлении исполнения обжалуемого решения органов муниципального контроля;</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2) об отказе в приостановлении исполнения обжалуемого решения органов муниципального контроля.</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6.10. По итогам рассмотрения жалобы уполномоченный на рассмотрение жалобы орган принимает одно из следующих решений:</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1) оставляет жалобу без удовлетворения;</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2) отменяет решение органов муниципального контроля полностью или частично;</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3) отменяет решение органов муниципального контроля полностью и принимает новое решение;</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F27EC" w:rsidRPr="009F27EC" w:rsidRDefault="009F27EC" w:rsidP="009F27EC">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9F27EC" w:rsidRPr="009F27EC" w:rsidRDefault="009F27EC" w:rsidP="009F27EC">
      <w:pPr>
        <w:spacing w:after="0" w:line="240" w:lineRule="auto"/>
        <w:ind w:firstLine="709"/>
        <w:rPr>
          <w:rFonts w:ascii="Verdana" w:eastAsia="Times New Roman" w:hAnsi="Verdana" w:cs="Times New Roman"/>
          <w:sz w:val="21"/>
          <w:szCs w:val="21"/>
          <w:lang w:eastAsia="ru-RU"/>
        </w:rPr>
      </w:pPr>
      <w:r w:rsidRPr="009F27EC">
        <w:rPr>
          <w:rFonts w:ascii="Times New Roman" w:eastAsia="Times New Roman" w:hAnsi="Times New Roman" w:cs="Times New Roman"/>
          <w:sz w:val="24"/>
          <w:szCs w:val="24"/>
          <w:lang w:eastAsia="ru-RU"/>
        </w:rPr>
        <w:t> </w:t>
      </w:r>
    </w:p>
    <w:p w:rsid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6D6DD0" w:rsidRDefault="006D6DD0" w:rsidP="009F27EC">
      <w:pPr>
        <w:spacing w:after="0" w:line="240" w:lineRule="auto"/>
        <w:ind w:firstLine="709"/>
        <w:jc w:val="both"/>
        <w:rPr>
          <w:rFonts w:ascii="Times New Roman" w:eastAsia="Times New Roman" w:hAnsi="Times New Roman" w:cs="Times New Roman"/>
          <w:sz w:val="28"/>
          <w:szCs w:val="28"/>
          <w:lang w:eastAsia="ru-RU"/>
        </w:rPr>
      </w:pPr>
    </w:p>
    <w:p w:rsidR="006D6DD0" w:rsidRDefault="006D6DD0" w:rsidP="009F27EC">
      <w:pPr>
        <w:spacing w:after="0" w:line="240" w:lineRule="auto"/>
        <w:ind w:firstLine="709"/>
        <w:jc w:val="both"/>
        <w:rPr>
          <w:rFonts w:ascii="Times New Roman" w:eastAsia="Times New Roman" w:hAnsi="Times New Roman" w:cs="Times New Roman"/>
          <w:sz w:val="28"/>
          <w:szCs w:val="28"/>
          <w:lang w:eastAsia="ru-RU"/>
        </w:rPr>
      </w:pPr>
    </w:p>
    <w:p w:rsidR="006D6DD0" w:rsidRPr="009F27EC" w:rsidRDefault="006D6DD0" w:rsidP="009F27EC">
      <w:pPr>
        <w:spacing w:after="0" w:line="240" w:lineRule="auto"/>
        <w:ind w:firstLine="709"/>
        <w:jc w:val="both"/>
        <w:rPr>
          <w:rFonts w:ascii="Times New Roman" w:eastAsia="Times New Roman" w:hAnsi="Times New Roman" w:cs="Times New Roman"/>
          <w:sz w:val="28"/>
          <w:szCs w:val="28"/>
          <w:lang w:eastAsia="ru-RU"/>
        </w:rPr>
      </w:pP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lastRenderedPageBreak/>
        <w:t>7. Оценка результативности и эффективности осуществления</w:t>
      </w:r>
    </w:p>
    <w:p w:rsidR="009F27EC" w:rsidRPr="009F27EC" w:rsidRDefault="009F27EC" w:rsidP="009F27EC">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муниципального контроля в сфере благоустройства</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w:t>
      </w:r>
    </w:p>
    <w:p w:rsidR="009F27EC" w:rsidRPr="009F27EC" w:rsidRDefault="009F27EC" w:rsidP="009F27EC">
      <w:pPr>
        <w:spacing w:after="0" w:line="240" w:lineRule="auto"/>
        <w:ind w:firstLine="709"/>
        <w:jc w:val="both"/>
        <w:rPr>
          <w:rFonts w:ascii="Times New Roman" w:eastAsia="Times New Roman" w:hAnsi="Times New Roman" w:cs="Times New Roman"/>
          <w:sz w:val="28"/>
          <w:szCs w:val="28"/>
          <w:lang w:eastAsia="ru-RU"/>
        </w:rPr>
      </w:pPr>
    </w:p>
    <w:p w:rsidR="003D6B16" w:rsidRDefault="003D6B16"/>
    <w:sectPr w:rsidR="003D6B16" w:rsidSect="009F27EC">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EC"/>
    <w:rsid w:val="003D6B16"/>
    <w:rsid w:val="006D6DD0"/>
    <w:rsid w:val="009F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6F604-CE86-4FF4-97CA-FCC789D3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D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5327</Words>
  <Characters>30369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cp:lastPrinted>2021-10-18T06:06:00Z</cp:lastPrinted>
  <dcterms:created xsi:type="dcterms:W3CDTF">2021-10-18T06:06:00Z</dcterms:created>
  <dcterms:modified xsi:type="dcterms:W3CDTF">2021-10-18T06:06:00Z</dcterms:modified>
</cp:coreProperties>
</file>