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85"/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800"/>
        <w:gridCol w:w="4140"/>
      </w:tblGrid>
      <w:tr w:rsidR="008C2563" w:rsidRPr="008C2563" w:rsidTr="00F10ABD">
        <w:tc>
          <w:tcPr>
            <w:tcW w:w="3936" w:type="dxa"/>
            <w:shd w:val="clear" w:color="auto" w:fill="auto"/>
          </w:tcPr>
          <w:p w:rsidR="008C2563" w:rsidRPr="008C2563" w:rsidRDefault="008C2563" w:rsidP="008C2563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rFonts w:ascii="Arial Cyr Chuv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>Чёваш</w:t>
            </w:r>
            <w:proofErr w:type="spellEnd"/>
            <w:r w:rsidRPr="008C2563">
              <w:rPr>
                <w:rFonts w:ascii="Arial Cyr Chuv" w:hAnsi="Arial Cyr Chuv"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 Республики</w:t>
            </w:r>
          </w:p>
          <w:p w:rsidR="008C2563" w:rsidRPr="008C2563" w:rsidRDefault="008C2563" w:rsidP="008C2563">
            <w:pPr>
              <w:suppressAutoHyphens/>
              <w:spacing w:line="360" w:lineRule="auto"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Елч.</w:t>
            </w:r>
            <w:proofErr w:type="gram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</w:t>
            </w:r>
            <w:proofErr w:type="spellEnd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район</w:t>
            </w:r>
            <w:proofErr w:type="gramEnd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  <w:p w:rsidR="008C2563" w:rsidRPr="008C2563" w:rsidRDefault="008C2563" w:rsidP="008C2563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К.</w:t>
            </w:r>
            <w:proofErr w:type="gram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=.н</w:t>
            </w:r>
            <w:proofErr w:type="gramEnd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Таяпа</w:t>
            </w:r>
            <w:proofErr w:type="spellEnd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ял </w:t>
            </w:r>
            <w:proofErr w:type="spell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поселений.н</w:t>
            </w:r>
            <w:proofErr w:type="spellEnd"/>
          </w:p>
          <w:p w:rsidR="008C2563" w:rsidRPr="008C2563" w:rsidRDefault="008C2563" w:rsidP="008C2563">
            <w:pPr>
              <w:suppressAutoHyphens/>
              <w:spacing w:line="360" w:lineRule="auto"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Депутатсен</w:t>
            </w:r>
            <w:proofErr w:type="spellEnd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пухёв</w:t>
            </w:r>
            <w:proofErr w:type="spellEnd"/>
            <w:r w:rsidRPr="008C2563"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  <w:t>.</w:t>
            </w:r>
          </w:p>
          <w:p w:rsidR="008C2563" w:rsidRPr="008C2563" w:rsidRDefault="008C2563" w:rsidP="008C2563">
            <w:pPr>
              <w:suppressAutoHyphens/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  <w:kern w:val="2"/>
                <w:sz w:val="24"/>
                <w:szCs w:val="24"/>
                <w:lang w:eastAsia="zh-CN"/>
              </w:rPr>
            </w:pPr>
          </w:p>
          <w:p w:rsidR="008C2563" w:rsidRPr="008C2563" w:rsidRDefault="008C2563" w:rsidP="008C2563">
            <w:pPr>
              <w:suppressAutoHyphens/>
              <w:spacing w:line="360" w:lineRule="auto"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ascii="Arial Cyr Chuv" w:hAnsi="Arial Cyr Chuv" w:cs="Arial Cyr Chuv"/>
                <w:b/>
                <w:kern w:val="2"/>
                <w:sz w:val="24"/>
                <w:szCs w:val="24"/>
                <w:lang w:eastAsia="zh-CN"/>
              </w:rPr>
              <w:t>ЙЫШЁНУ</w:t>
            </w:r>
          </w:p>
          <w:p w:rsidR="008C2563" w:rsidRPr="008C2563" w:rsidRDefault="008C2563" w:rsidP="008C2563">
            <w:pPr>
              <w:suppressAutoHyphens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 xml:space="preserve">2021 =? </w:t>
            </w:r>
            <w:proofErr w:type="spellStart"/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>август</w:t>
            </w:r>
            <w:r w:rsidRPr="008C2563">
              <w:rPr>
                <w:kern w:val="2"/>
                <w:sz w:val="24"/>
                <w:szCs w:val="24"/>
                <w:lang w:eastAsia="zh-CN"/>
              </w:rPr>
              <w:t>ă</w:t>
            </w:r>
            <w:proofErr w:type="gramStart"/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>н</w:t>
            </w:r>
            <w:proofErr w:type="spellEnd"/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 xml:space="preserve">  23</w:t>
            </w:r>
            <w:proofErr w:type="gramEnd"/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 xml:space="preserve"> -</w:t>
            </w:r>
            <w:proofErr w:type="spellStart"/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>м.ш</w:t>
            </w:r>
            <w:proofErr w:type="spellEnd"/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>. 13</w:t>
            </w:r>
            <w:r w:rsidRPr="008C2563">
              <w:rPr>
                <w:kern w:val="2"/>
                <w:sz w:val="24"/>
                <w:szCs w:val="24"/>
                <w:lang w:eastAsia="zh-CN"/>
              </w:rPr>
              <w:t>/1</w:t>
            </w:r>
            <w:r w:rsidRPr="008C2563"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  <w:t xml:space="preserve">№ </w:t>
            </w:r>
          </w:p>
          <w:p w:rsidR="008C2563" w:rsidRPr="008C2563" w:rsidRDefault="008C2563" w:rsidP="008C2563">
            <w:pPr>
              <w:suppressAutoHyphens/>
              <w:ind w:left="-108" w:right="-108"/>
              <w:jc w:val="center"/>
              <w:rPr>
                <w:rFonts w:ascii="Arial Cyr Chuv" w:hAnsi="Arial Cyr Chuv" w:cs="Arial Cyr Chuv"/>
                <w:kern w:val="2"/>
                <w:sz w:val="24"/>
                <w:szCs w:val="24"/>
                <w:lang w:eastAsia="zh-CN"/>
              </w:rPr>
            </w:pPr>
          </w:p>
          <w:p w:rsidR="008C2563" w:rsidRPr="008C2563" w:rsidRDefault="008C2563" w:rsidP="008C2563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ascii="Arial Cyr Chuv" w:hAnsi="Arial Cyr Chuv" w:cs="Arial Cyr Chuv"/>
                <w:kern w:val="2"/>
                <w:sz w:val="20"/>
                <w:lang w:eastAsia="zh-CN"/>
              </w:rPr>
              <w:t>К.=</w:t>
            </w:r>
            <w:proofErr w:type="spellStart"/>
            <w:r w:rsidRPr="008C2563">
              <w:rPr>
                <w:rFonts w:ascii="Arial Cyr Chuv" w:hAnsi="Arial Cyr Chuv" w:cs="Arial Cyr Chuv"/>
                <w:kern w:val="2"/>
                <w:sz w:val="20"/>
                <w:lang w:eastAsia="zh-CN"/>
              </w:rPr>
              <w:t>ен</w:t>
            </w:r>
            <w:proofErr w:type="spellEnd"/>
            <w:r w:rsidRPr="008C2563">
              <w:rPr>
                <w:rFonts w:ascii="Arial Cyr Chuv" w:hAnsi="Arial Cyr Chuv" w:cs="Arial Cyr Chuv"/>
                <w:kern w:val="2"/>
                <w:sz w:val="20"/>
                <w:lang w:eastAsia="zh-CN"/>
              </w:rPr>
              <w:t xml:space="preserve"> </w:t>
            </w:r>
            <w:proofErr w:type="spellStart"/>
            <w:r w:rsidRPr="008C2563">
              <w:rPr>
                <w:rFonts w:ascii="Arial Cyr Chuv" w:hAnsi="Arial Cyr Chuv" w:cs="Arial Cyr Chuv"/>
                <w:kern w:val="2"/>
                <w:sz w:val="20"/>
                <w:lang w:eastAsia="zh-CN"/>
              </w:rPr>
              <w:t>Таяпа</w:t>
            </w:r>
            <w:proofErr w:type="spellEnd"/>
            <w:r w:rsidRPr="008C2563">
              <w:rPr>
                <w:rFonts w:ascii="Arial Cyr Chuv" w:hAnsi="Arial Cyr Chuv" w:cs="Arial Cyr Chuv"/>
                <w:kern w:val="2"/>
                <w:sz w:val="20"/>
                <w:lang w:eastAsia="zh-CN"/>
              </w:rPr>
              <w:t xml:space="preserve"> ял.</w:t>
            </w:r>
          </w:p>
        </w:tc>
        <w:tc>
          <w:tcPr>
            <w:tcW w:w="1800" w:type="dxa"/>
            <w:shd w:val="clear" w:color="auto" w:fill="auto"/>
          </w:tcPr>
          <w:p w:rsidR="008C2563" w:rsidRPr="008C2563" w:rsidRDefault="008C2563" w:rsidP="008C2563">
            <w:pPr>
              <w:suppressAutoHyphens/>
              <w:jc w:val="center"/>
              <w:rPr>
                <w:rFonts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ascii="Arial Cyr Chuv" w:hAnsi="Arial Cyr Chuv" w:cs="Arial Cyr Chuv"/>
                <w:noProof/>
                <w:color w:val="000080"/>
                <w:kern w:val="2"/>
                <w:sz w:val="24"/>
                <w:szCs w:val="24"/>
              </w:rPr>
              <w:drawing>
                <wp:inline distT="0" distB="0" distL="0" distR="0">
                  <wp:extent cx="7429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" t="-53" r="-50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8C2563" w:rsidRPr="008C2563" w:rsidRDefault="008C2563" w:rsidP="008C2563">
            <w:pPr>
              <w:suppressAutoHyphens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rFonts w:cs="Arial Cyr Chuv"/>
                <w:b/>
                <w:bCs/>
                <w:iCs/>
                <w:kern w:val="2"/>
                <w:sz w:val="24"/>
                <w:szCs w:val="24"/>
                <w:lang w:eastAsia="zh-CN"/>
              </w:rPr>
              <w:t>Чувашская  Республика</w:t>
            </w:r>
            <w:proofErr w:type="gramEnd"/>
          </w:p>
          <w:p w:rsidR="008C2563" w:rsidRPr="008C2563" w:rsidRDefault="008C2563" w:rsidP="008C2563">
            <w:pPr>
              <w:suppressAutoHyphens/>
              <w:spacing w:line="360" w:lineRule="auto"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rFonts w:cs="Arial Cyr Chuv"/>
                <w:b/>
                <w:bCs/>
                <w:kern w:val="2"/>
                <w:sz w:val="24"/>
                <w:szCs w:val="24"/>
                <w:lang w:eastAsia="zh-CN"/>
              </w:rPr>
              <w:t>Яльчикский</w:t>
            </w:r>
            <w:proofErr w:type="spellEnd"/>
            <w:r w:rsidRPr="008C2563">
              <w:rPr>
                <w:rFonts w:cs="Arial Cyr Chuv"/>
                <w:b/>
                <w:bCs/>
                <w:kern w:val="2"/>
                <w:sz w:val="24"/>
                <w:szCs w:val="24"/>
                <w:lang w:eastAsia="zh-CN"/>
              </w:rPr>
              <w:t xml:space="preserve"> район</w:t>
            </w:r>
          </w:p>
          <w:p w:rsidR="008C2563" w:rsidRPr="008C2563" w:rsidRDefault="008C2563" w:rsidP="008C2563">
            <w:pPr>
              <w:suppressAutoHyphens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cs="Arial Cyr Chuv"/>
                <w:b/>
                <w:bCs/>
                <w:kern w:val="2"/>
                <w:sz w:val="24"/>
                <w:szCs w:val="24"/>
                <w:lang w:eastAsia="zh-CN"/>
              </w:rPr>
              <w:t>Собрание депутатов</w:t>
            </w:r>
          </w:p>
          <w:p w:rsidR="008C2563" w:rsidRPr="008C2563" w:rsidRDefault="008C2563" w:rsidP="008C2563">
            <w:pPr>
              <w:suppressAutoHyphens/>
              <w:spacing w:line="360" w:lineRule="auto"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rFonts w:cs="Arial Cyr Chuv"/>
                <w:b/>
                <w:bCs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</w:p>
          <w:p w:rsidR="008C2563" w:rsidRPr="008C2563" w:rsidRDefault="008C2563" w:rsidP="008C2563">
            <w:pPr>
              <w:suppressAutoHyphens/>
              <w:spacing w:line="360" w:lineRule="auto"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cs="Arial Cyr Chuv"/>
                <w:b/>
                <w:bCs/>
                <w:kern w:val="2"/>
                <w:sz w:val="24"/>
                <w:szCs w:val="24"/>
                <w:lang w:eastAsia="zh-CN"/>
              </w:rPr>
              <w:t>сельского поселения</w:t>
            </w:r>
          </w:p>
          <w:p w:rsidR="008C2563" w:rsidRPr="008C2563" w:rsidRDefault="008C2563" w:rsidP="008C2563">
            <w:pPr>
              <w:keepNext/>
              <w:tabs>
                <w:tab w:val="num" w:pos="0"/>
              </w:tabs>
              <w:suppressAutoHyphens/>
              <w:spacing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kern w:val="2"/>
                <w:szCs w:val="24"/>
                <w:lang w:eastAsia="zh-CN"/>
              </w:rPr>
            </w:pPr>
            <w:r w:rsidRPr="008C2563">
              <w:rPr>
                <w:rFonts w:cs="Arial Cyr Chuv"/>
                <w:b/>
                <w:kern w:val="2"/>
                <w:sz w:val="24"/>
                <w:szCs w:val="24"/>
                <w:lang w:eastAsia="zh-CN"/>
              </w:rPr>
              <w:t>РЕШЕНИЕ</w:t>
            </w:r>
          </w:p>
          <w:p w:rsidR="008C2563" w:rsidRPr="008C2563" w:rsidRDefault="008C2563" w:rsidP="008C2563">
            <w:pPr>
              <w:tabs>
                <w:tab w:val="left" w:pos="3612"/>
              </w:tabs>
              <w:suppressAutoHyphens/>
              <w:ind w:right="72"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kern w:val="2"/>
                <w:sz w:val="24"/>
                <w:szCs w:val="24"/>
                <w:lang w:eastAsia="zh-CN"/>
              </w:rPr>
              <w:t>« 23</w:t>
            </w:r>
            <w:proofErr w:type="gramEnd"/>
            <w:r w:rsidRPr="008C2563">
              <w:rPr>
                <w:kern w:val="2"/>
                <w:sz w:val="24"/>
                <w:szCs w:val="24"/>
                <w:lang w:eastAsia="zh-CN"/>
              </w:rPr>
              <w:t xml:space="preserve"> »   августа    2021 г  № 13/1</w:t>
            </w:r>
          </w:p>
          <w:p w:rsidR="008C2563" w:rsidRPr="008C2563" w:rsidRDefault="008C2563" w:rsidP="008C2563">
            <w:pPr>
              <w:suppressAutoHyphens/>
              <w:ind w:right="-108"/>
              <w:jc w:val="center"/>
              <w:rPr>
                <w:rFonts w:cs="Arial Cyr Chuv"/>
                <w:kern w:val="2"/>
                <w:sz w:val="24"/>
                <w:szCs w:val="24"/>
                <w:lang w:eastAsia="zh-CN"/>
              </w:rPr>
            </w:pPr>
          </w:p>
          <w:p w:rsidR="008C2563" w:rsidRPr="008C2563" w:rsidRDefault="008C2563" w:rsidP="008C2563">
            <w:pPr>
              <w:suppressAutoHyphens/>
              <w:ind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rFonts w:cs="Arial Cyr Chuv"/>
                <w:kern w:val="2"/>
                <w:sz w:val="20"/>
                <w:lang w:eastAsia="zh-CN"/>
              </w:rPr>
              <w:t xml:space="preserve">деревня Малая </w:t>
            </w:r>
            <w:proofErr w:type="spellStart"/>
            <w:r w:rsidRPr="008C2563">
              <w:rPr>
                <w:rFonts w:cs="Arial Cyr Chuv"/>
                <w:kern w:val="2"/>
                <w:sz w:val="20"/>
                <w:lang w:eastAsia="zh-CN"/>
              </w:rPr>
              <w:t>Таяба</w:t>
            </w:r>
            <w:proofErr w:type="spellEnd"/>
          </w:p>
        </w:tc>
      </w:tr>
    </w:tbl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Cs w:val="28"/>
          <w:highlight w:val="yellow"/>
          <w:lang w:eastAsia="zh-CN"/>
        </w:rPr>
        <w:t xml:space="preserve">     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О внесении изменений в Решение Собрания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депутатов </w:t>
      </w: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Чувашской Республики «О бюджете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поселения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Республики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на 2021 год и на плановый период </w:t>
      </w:r>
    </w:p>
    <w:p w:rsidR="008C2563" w:rsidRPr="008C2563" w:rsidRDefault="008C2563" w:rsidP="008C2563">
      <w:pPr>
        <w:tabs>
          <w:tab w:val="left" w:pos="360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2022 и 2023 годов»</w:t>
      </w:r>
    </w:p>
    <w:p w:rsidR="008C2563" w:rsidRPr="008C2563" w:rsidRDefault="008C2563" w:rsidP="008C2563">
      <w:pPr>
        <w:suppressAutoHyphens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b/>
          <w:kern w:val="2"/>
          <w:sz w:val="26"/>
          <w:szCs w:val="26"/>
          <w:lang w:eastAsia="zh-CN"/>
        </w:rPr>
        <w:t>Статья 1.</w:t>
      </w:r>
      <w:r w:rsidRPr="008C2563">
        <w:rPr>
          <w:kern w:val="2"/>
          <w:sz w:val="26"/>
          <w:szCs w:val="26"/>
          <w:lang w:eastAsia="zh-CN"/>
        </w:rPr>
        <w:t xml:space="preserve"> Собрание депутатов </w:t>
      </w: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</w:t>
      </w:r>
      <w:proofErr w:type="gramStart"/>
      <w:r w:rsidRPr="008C2563">
        <w:rPr>
          <w:kern w:val="2"/>
          <w:sz w:val="26"/>
          <w:szCs w:val="26"/>
          <w:lang w:eastAsia="zh-CN"/>
        </w:rPr>
        <w:t>района  Чувашской</w:t>
      </w:r>
      <w:proofErr w:type="gramEnd"/>
      <w:r w:rsidRPr="008C2563">
        <w:rPr>
          <w:kern w:val="2"/>
          <w:sz w:val="26"/>
          <w:szCs w:val="26"/>
          <w:lang w:eastAsia="zh-CN"/>
        </w:rPr>
        <w:t xml:space="preserve"> Республики РЕШИЛО:</w:t>
      </w:r>
    </w:p>
    <w:p w:rsidR="008C2563" w:rsidRPr="008C2563" w:rsidRDefault="008C2563" w:rsidP="008C2563">
      <w:pPr>
        <w:suppressAutoHyphens/>
        <w:ind w:firstLine="540"/>
        <w:jc w:val="both"/>
        <w:rPr>
          <w:b/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Внести в Решение Собрания депутатов </w:t>
      </w: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</w:t>
      </w:r>
      <w:proofErr w:type="gramStart"/>
      <w:r w:rsidRPr="008C2563">
        <w:rPr>
          <w:kern w:val="2"/>
          <w:sz w:val="26"/>
          <w:szCs w:val="26"/>
          <w:lang w:eastAsia="zh-CN"/>
        </w:rPr>
        <w:t>Республики  от</w:t>
      </w:r>
      <w:proofErr w:type="gramEnd"/>
      <w:r w:rsidRPr="008C2563">
        <w:rPr>
          <w:kern w:val="2"/>
          <w:sz w:val="26"/>
          <w:szCs w:val="26"/>
          <w:lang w:eastAsia="zh-CN"/>
        </w:rPr>
        <w:t xml:space="preserve"> 16 декабря 2020 года № 4/1 «О бюджете </w:t>
      </w: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Республики на 2021 год и на плановый период 2022 и 2023 годов» следующие изменения: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1) в части </w:t>
      </w:r>
      <w:r w:rsidRPr="008C2563">
        <w:rPr>
          <w:caps/>
          <w:kern w:val="2"/>
          <w:sz w:val="26"/>
          <w:szCs w:val="26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 xml:space="preserve"> статьи 1:</w:t>
      </w:r>
    </w:p>
    <w:p w:rsidR="008C2563" w:rsidRPr="008C2563" w:rsidRDefault="008C2563" w:rsidP="008C2563">
      <w:pPr>
        <w:suppressAutoHyphens/>
        <w:autoSpaceDE w:val="0"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в абзаце втором слова «4969763,60 рублей»</w:t>
      </w:r>
      <w:r w:rsidRPr="008C2563">
        <w:rPr>
          <w:caps/>
          <w:kern w:val="2"/>
          <w:sz w:val="26"/>
          <w:szCs w:val="26"/>
          <w:lang w:eastAsia="zh-CN"/>
        </w:rPr>
        <w:t xml:space="preserve"> </w:t>
      </w:r>
      <w:r w:rsidRPr="008C2563">
        <w:rPr>
          <w:kern w:val="2"/>
          <w:sz w:val="26"/>
          <w:szCs w:val="26"/>
          <w:lang w:eastAsia="zh-CN"/>
        </w:rPr>
        <w:t>заменить словами «8579393,06 рублей»,</w:t>
      </w:r>
      <w:r w:rsidRPr="008C2563">
        <w:rPr>
          <w:kern w:val="2"/>
          <w:sz w:val="26"/>
          <w:szCs w:val="26"/>
          <w:highlight w:val="yellow"/>
          <w:lang w:eastAsia="zh-CN"/>
        </w:rPr>
        <w:t xml:space="preserve"> </w:t>
      </w:r>
      <w:r w:rsidRPr="008C2563">
        <w:rPr>
          <w:kern w:val="2"/>
          <w:sz w:val="26"/>
          <w:szCs w:val="26"/>
          <w:lang w:eastAsia="zh-CN"/>
        </w:rPr>
        <w:t xml:space="preserve">слова «3517563,60 рублей, из них объем межбюджетных трансфертов, получаемых из бюджета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Республики, в сумме 3517563,60 рублей»</w:t>
      </w:r>
      <w:r w:rsidRPr="008C2563">
        <w:rPr>
          <w:kern w:val="2"/>
          <w:sz w:val="26"/>
          <w:szCs w:val="26"/>
          <w:highlight w:val="yellow"/>
          <w:lang w:eastAsia="zh-CN"/>
        </w:rPr>
        <w:t xml:space="preserve"> </w:t>
      </w:r>
      <w:r w:rsidRPr="008C2563">
        <w:rPr>
          <w:kern w:val="2"/>
          <w:sz w:val="26"/>
          <w:szCs w:val="26"/>
          <w:lang w:eastAsia="zh-CN"/>
        </w:rPr>
        <w:t xml:space="preserve">заменить словами «7053281,06 рублей, из них объем межбюджетных трансфертов, получаемых из бюджета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Республики, в сумме 7038119,25 рублей»</w:t>
      </w:r>
      <w:r w:rsidRPr="008C2563">
        <w:rPr>
          <w:caps/>
          <w:kern w:val="2"/>
          <w:sz w:val="26"/>
          <w:szCs w:val="26"/>
          <w:lang w:eastAsia="zh-CN"/>
        </w:rPr>
        <w:t>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в абзаце третьем слова «5205986,33 рублей»</w:t>
      </w:r>
      <w:r w:rsidRPr="008C2563">
        <w:rPr>
          <w:caps/>
          <w:kern w:val="2"/>
          <w:sz w:val="26"/>
          <w:szCs w:val="26"/>
          <w:lang w:eastAsia="zh-CN"/>
        </w:rPr>
        <w:t xml:space="preserve"> </w:t>
      </w:r>
      <w:r w:rsidRPr="008C2563">
        <w:rPr>
          <w:kern w:val="2"/>
          <w:sz w:val="26"/>
          <w:szCs w:val="26"/>
          <w:lang w:eastAsia="zh-CN"/>
        </w:rPr>
        <w:t>заменить словами «8815615,79 рублей»</w:t>
      </w:r>
      <w:r w:rsidRPr="008C2563">
        <w:rPr>
          <w:caps/>
          <w:kern w:val="2"/>
          <w:sz w:val="26"/>
          <w:szCs w:val="26"/>
          <w:lang w:eastAsia="zh-CN"/>
        </w:rPr>
        <w:t>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2) в части </w:t>
      </w:r>
      <w:r w:rsidRPr="008C2563">
        <w:rPr>
          <w:caps/>
          <w:kern w:val="2"/>
          <w:sz w:val="26"/>
          <w:szCs w:val="26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 xml:space="preserve"> статьи 4: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в пункте «а» слова «приложениям 5, 5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>» заменить словами «приложениям 5-5</w:t>
      </w:r>
      <w:r w:rsidRPr="008C2563">
        <w:rPr>
          <w:kern w:val="2"/>
          <w:sz w:val="26"/>
          <w:szCs w:val="26"/>
          <w:vertAlign w:val="superscript"/>
          <w:lang w:eastAsia="zh-CN"/>
        </w:rPr>
        <w:t>2</w:t>
      </w:r>
      <w:r w:rsidRPr="008C2563">
        <w:rPr>
          <w:kern w:val="2"/>
          <w:sz w:val="26"/>
          <w:szCs w:val="26"/>
          <w:lang w:eastAsia="zh-CN"/>
        </w:rPr>
        <w:t>»;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в пункте «б» слова «приложению 6» заменить словами «приложениям 6, 6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>»;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в пункте «в» слова «приложениям 7, </w:t>
      </w:r>
      <w:proofErr w:type="gramStart"/>
      <w:r w:rsidRPr="008C2563">
        <w:rPr>
          <w:kern w:val="2"/>
          <w:sz w:val="26"/>
          <w:szCs w:val="26"/>
          <w:lang w:eastAsia="zh-CN"/>
        </w:rPr>
        <w:t>7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>»  заменить</w:t>
      </w:r>
      <w:proofErr w:type="gramEnd"/>
      <w:r w:rsidRPr="008C2563">
        <w:rPr>
          <w:kern w:val="2"/>
          <w:sz w:val="26"/>
          <w:szCs w:val="26"/>
          <w:lang w:eastAsia="zh-CN"/>
        </w:rPr>
        <w:t xml:space="preserve"> словами «приложениям 7-7</w:t>
      </w:r>
      <w:r w:rsidRPr="008C2563">
        <w:rPr>
          <w:kern w:val="2"/>
          <w:sz w:val="26"/>
          <w:szCs w:val="26"/>
          <w:vertAlign w:val="superscript"/>
          <w:lang w:eastAsia="zh-CN"/>
        </w:rPr>
        <w:t>2</w:t>
      </w:r>
      <w:r w:rsidRPr="008C2563">
        <w:rPr>
          <w:kern w:val="2"/>
          <w:sz w:val="26"/>
          <w:szCs w:val="26"/>
          <w:lang w:eastAsia="zh-CN"/>
        </w:rPr>
        <w:t>»;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в пункте «г» слова «приложению 8» заменить словами «приложениям 8, 8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>»;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в пункте «д» слова «приложениям 9, </w:t>
      </w:r>
      <w:proofErr w:type="gramStart"/>
      <w:r w:rsidRPr="008C2563">
        <w:rPr>
          <w:kern w:val="2"/>
          <w:sz w:val="26"/>
          <w:szCs w:val="26"/>
          <w:lang w:eastAsia="zh-CN"/>
        </w:rPr>
        <w:t>9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>»  заменить</w:t>
      </w:r>
      <w:proofErr w:type="gramEnd"/>
      <w:r w:rsidRPr="008C2563">
        <w:rPr>
          <w:kern w:val="2"/>
          <w:sz w:val="26"/>
          <w:szCs w:val="26"/>
          <w:lang w:eastAsia="zh-CN"/>
        </w:rPr>
        <w:t xml:space="preserve"> словами «приложениям 9-9</w:t>
      </w:r>
      <w:r w:rsidRPr="008C2563">
        <w:rPr>
          <w:kern w:val="2"/>
          <w:sz w:val="26"/>
          <w:szCs w:val="26"/>
          <w:vertAlign w:val="superscript"/>
          <w:lang w:eastAsia="zh-CN"/>
        </w:rPr>
        <w:t>2</w:t>
      </w:r>
      <w:r w:rsidRPr="008C2563">
        <w:rPr>
          <w:kern w:val="2"/>
          <w:sz w:val="26"/>
          <w:szCs w:val="26"/>
          <w:lang w:eastAsia="zh-CN"/>
        </w:rPr>
        <w:t>»;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в пункте «е» слова «приложению 10» заменить словами «приложениям 10, 10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>»;</w:t>
      </w:r>
    </w:p>
    <w:p w:rsidR="008C2563" w:rsidRPr="008C2563" w:rsidRDefault="008C2563" w:rsidP="008C2563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Arial Cyr Chuv" w:hAnsi="Arial Cyr Chuv" w:cs="Arial Cyr Chuv"/>
          <w:kern w:val="2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3) приложение 3 изложить в следующей редакции: </w:t>
      </w:r>
    </w:p>
    <w:p w:rsidR="008C2563" w:rsidRPr="008C2563" w:rsidRDefault="008C2563" w:rsidP="008C2563">
      <w:pPr>
        <w:widowControl w:val="0"/>
        <w:suppressAutoHyphens/>
        <w:autoSpaceDE w:val="0"/>
        <w:ind w:left="4394"/>
        <w:jc w:val="center"/>
        <w:rPr>
          <w:bCs/>
          <w:color w:val="000000"/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Приложение 3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iCs/>
          <w:color w:val="000000"/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lastRenderedPageBreak/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поселени</w:t>
      </w:r>
      <w:proofErr w:type="spellEnd"/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8C2563">
        <w:rPr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8C2563">
        <w:rPr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8C2563">
        <w:rPr>
          <w:bCs/>
          <w:color w:val="000000"/>
          <w:kern w:val="2"/>
          <w:sz w:val="24"/>
          <w:szCs w:val="24"/>
          <w:lang w:eastAsia="zh-CN"/>
        </w:rPr>
        <w:t>»</w:t>
      </w:r>
    </w:p>
    <w:p w:rsidR="008C2563" w:rsidRPr="008C2563" w:rsidRDefault="008C2563" w:rsidP="008C2563">
      <w:pPr>
        <w:tabs>
          <w:tab w:val="left" w:pos="360"/>
        </w:tabs>
        <w:suppressAutoHyphens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(в редакции </w:t>
      </w:r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Решения Собрания депутатов </w:t>
      </w:r>
      <w:proofErr w:type="spellStart"/>
      <w:r w:rsidRPr="008C2563">
        <w:rPr>
          <w:iCs/>
          <w:color w:val="000000"/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 района Чувашской </w:t>
      </w:r>
      <w:proofErr w:type="gramStart"/>
      <w:r w:rsidRPr="008C2563">
        <w:rPr>
          <w:iCs/>
          <w:color w:val="000000"/>
          <w:kern w:val="2"/>
          <w:sz w:val="26"/>
          <w:szCs w:val="26"/>
          <w:lang w:eastAsia="zh-CN"/>
        </w:rPr>
        <w:t>Республики  «</w:t>
      </w:r>
      <w:proofErr w:type="gramEnd"/>
      <w:r w:rsidRPr="008C2563">
        <w:rPr>
          <w:kern w:val="2"/>
          <w:sz w:val="26"/>
          <w:szCs w:val="26"/>
          <w:lang w:eastAsia="zh-CN"/>
        </w:rPr>
        <w:t xml:space="preserve">О внесении изменений в Решение Собрания депутатов </w:t>
      </w: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Республики «О бюджете </w:t>
      </w:r>
      <w:proofErr w:type="spellStart"/>
      <w:r w:rsidRPr="008C2563">
        <w:rPr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Чувашской Республики  на 2021 год и на плановый период 2022 и 2023 годов»)</w:t>
      </w:r>
    </w:p>
    <w:p w:rsidR="008C2563" w:rsidRPr="008C2563" w:rsidRDefault="008C2563" w:rsidP="008C2563">
      <w:pPr>
        <w:tabs>
          <w:tab w:val="left" w:pos="360"/>
        </w:tabs>
        <w:suppressAutoHyphens/>
        <w:ind w:left="5040"/>
        <w:jc w:val="both"/>
        <w:rPr>
          <w:kern w:val="2"/>
          <w:sz w:val="26"/>
          <w:szCs w:val="26"/>
          <w:highlight w:val="yellow"/>
          <w:lang w:eastAsia="zh-CN"/>
        </w:rPr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6"/>
        <w:gridCol w:w="3963"/>
        <w:gridCol w:w="2086"/>
        <w:gridCol w:w="1770"/>
        <w:gridCol w:w="40"/>
      </w:tblGrid>
      <w:tr w:rsidR="008C2563" w:rsidRPr="008C2563" w:rsidTr="00F10ABD">
        <w:trPr>
          <w:trHeight w:val="1005"/>
        </w:trPr>
        <w:tc>
          <w:tcPr>
            <w:tcW w:w="10245" w:type="dxa"/>
            <w:gridSpan w:val="4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Прогнозируемые объемы 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br/>
              <w:t xml:space="preserve">поступлений доходов в бюджет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</w:t>
            </w:r>
          </w:p>
        </w:tc>
        <w:tc>
          <w:tcPr>
            <w:tcW w:w="40" w:type="dxa"/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270"/>
        </w:trPr>
        <w:tc>
          <w:tcPr>
            <w:tcW w:w="2426" w:type="dxa"/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3963" w:type="dxa"/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086" w:type="dxa"/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snapToGrid w:val="0"/>
              <w:jc w:val="right"/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0" w:type="dxa"/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40" w:type="dxa"/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Код бюджетной классификации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Наименование доходов</w:t>
            </w: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Сумма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3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ДОХОДЫ -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8 579 393,06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10000000000000000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НАЛОГОВЫЕ И НЕНАЛОГОВЫЕ ДОХОДЫ,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1 526 112,00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НАЛОГИ НА ПРИБЫЛЬ, ДОХОДЫ,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10102000010000110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налог на доходы физических лиц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90 000,00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10300000000000000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НАЛОГИ НА ТОВАРЫ (РАБОТЫ, УСЛУГИ), РЕАЛИЗУЕМЫЕ НА ТЕРРИТОРИИ РОССИЙСКОЙ ФЕДЕРАЦИИ,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358 100,00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10302000010000110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358 100,00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10500000000000000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НАЛОГИ НА СОВОКУПНЫЙ ДОХОД,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39 000,00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10503000010000110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Единый сельскохозяйственный налог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39 000,00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10600000000000000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НАЛОГИ НА ИМУЩЕСТВО,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 xml:space="preserve"> 840 000,00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10601000000000110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налог на имущество физических лиц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200 000,00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lastRenderedPageBreak/>
              <w:t>10606000000000110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640 000,00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10800000000000000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ГОСУДАРСТВЕННАЯ ПОШЛИНА,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10804000010000110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11100000000000000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123 100,00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11105020000000120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98 100,00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11105030000000120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25 000,00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11400000000000000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ДОХОДЫ ОТ ПРОДАЖИ МАТЕРИАЛЬНЫХ И НЕМАТЕРИАЛЬНЫХ АКТИВОВ,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11402000000000410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proofErr w:type="gramStart"/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Федерации)Доходы</w:t>
            </w:r>
            <w:proofErr w:type="gramEnd"/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 xml:space="preserve">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73 912,00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20000000000000000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БЕЗВОЗМЕЗДНЫЕ ПОСТУПЛЕНИЯ,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7 053 281,06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20200000000000000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ФЕДЕРАЦИИ, всего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7 038 119,25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20210000000000150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 xml:space="preserve">Дотации бюджетам бюджетной системы Российской Федерации, всего 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2 598 589,00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из них: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 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20215001100000150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1 695 689,00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20215002100000150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902 900,00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tabs>
                <w:tab w:val="left" w:pos="2175"/>
              </w:tabs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20220000000000150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 xml:space="preserve"> 4 225 736,25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20230000000000150</w:t>
            </w:r>
          </w:p>
        </w:tc>
        <w:tc>
          <w:tcPr>
            <w:tcW w:w="6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103 716,00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20240000000000150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110 078,00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2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20700000000000000</w:t>
            </w:r>
          </w:p>
        </w:tc>
        <w:tc>
          <w:tcPr>
            <w:tcW w:w="60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ПРОЧИЕ БЕЗВОЗМЕЗДНЫЕ ПОСТУПЛЕНИЯ</w:t>
            </w:r>
          </w:p>
        </w:tc>
        <w:tc>
          <w:tcPr>
            <w:tcW w:w="1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15 161,81»;</w:t>
            </w:r>
          </w:p>
        </w:tc>
      </w:tr>
    </w:tbl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4) дополнить приложением 5</w:t>
      </w:r>
      <w:r w:rsidRPr="008C2563">
        <w:rPr>
          <w:kern w:val="2"/>
          <w:sz w:val="26"/>
          <w:szCs w:val="26"/>
          <w:vertAlign w:val="superscript"/>
          <w:lang w:eastAsia="zh-CN"/>
        </w:rPr>
        <w:t>2</w:t>
      </w:r>
      <w:r w:rsidRPr="008C2563">
        <w:rPr>
          <w:kern w:val="2"/>
          <w:sz w:val="26"/>
          <w:szCs w:val="26"/>
          <w:lang w:eastAsia="zh-CN"/>
        </w:rPr>
        <w:t xml:space="preserve"> следующего содержания: 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8C2563">
        <w:rPr>
          <w:kern w:val="2"/>
          <w:sz w:val="24"/>
          <w:szCs w:val="24"/>
          <w:lang w:eastAsia="zh-CN"/>
        </w:rPr>
        <w:t>5</w:t>
      </w:r>
      <w:r w:rsidRPr="008C2563">
        <w:rPr>
          <w:kern w:val="2"/>
          <w:sz w:val="24"/>
          <w:szCs w:val="24"/>
          <w:vertAlign w:val="superscript"/>
          <w:lang w:eastAsia="zh-CN"/>
        </w:rPr>
        <w:t>2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</w:t>
      </w:r>
      <w:r w:rsidRPr="008C2563">
        <w:rPr>
          <w:iCs/>
          <w:kern w:val="2"/>
          <w:sz w:val="24"/>
          <w:szCs w:val="24"/>
          <w:lang w:eastAsia="zh-CN"/>
        </w:rPr>
        <w:t xml:space="preserve"> 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8C2563">
        <w:rPr>
          <w:bCs/>
          <w:color w:val="000000"/>
          <w:kern w:val="2"/>
          <w:sz w:val="24"/>
          <w:szCs w:val="24"/>
          <w:lang w:eastAsia="zh-CN"/>
        </w:rPr>
        <w:t>»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Ind w:w="-1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464"/>
        <w:gridCol w:w="562"/>
        <w:gridCol w:w="1598"/>
        <w:gridCol w:w="723"/>
        <w:gridCol w:w="1706"/>
        <w:gridCol w:w="40"/>
      </w:tblGrid>
      <w:tr w:rsidR="008C2563" w:rsidRPr="008C2563" w:rsidTr="00F10ABD">
        <w:trPr>
          <w:gridAfter w:val="1"/>
          <w:wAfter w:w="40" w:type="dxa"/>
          <w:trHeight w:val="2020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и непрограммным направлениям деятельности) и группам  (группам и подгруппам) видов расходов классификации расходов бюджета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предусмотренного приложениями 5, 5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1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8C2563" w:rsidRPr="008C2563" w:rsidTr="00F10ABD">
        <w:trPr>
          <w:gridAfter w:val="1"/>
          <w:wAfter w:w="40" w:type="dxa"/>
          <w:trHeight w:val="345"/>
        </w:trPr>
        <w:tc>
          <w:tcPr>
            <w:tcW w:w="10153" w:type="dxa"/>
            <w:gridSpan w:val="6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776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Наименование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Раздел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Подраздел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color w:val="000000"/>
                <w:kern w:val="2"/>
                <w:sz w:val="20"/>
                <w:lang w:eastAsia="zh-CN"/>
              </w:rPr>
              <w:t>Группа(</w:t>
            </w:r>
            <w:proofErr w:type="gramEnd"/>
            <w:r w:rsidRPr="008C2563">
              <w:rPr>
                <w:color w:val="000000"/>
                <w:kern w:val="2"/>
                <w:sz w:val="20"/>
                <w:lang w:eastAsia="zh-CN"/>
              </w:rPr>
              <w:t>группа и подгруппа) вида расхода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Сумма (увеличение, уменьшение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(-))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5</w:t>
            </w:r>
          </w:p>
        </w:tc>
        <w:tc>
          <w:tcPr>
            <w:tcW w:w="1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6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74 169,00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68 467,00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Основное мероприятие "Осуществление мер финансовой поддержки бюджетов муниципальных районов, городских округов и </w:t>
            </w: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3 229 821,69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1 171 951,83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1 116 151,83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2 057 869,86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Муниципальная  программа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"Создание и развитие инфраструктуры на сельских территориях" муниципальной программы "Комплексное </w:t>
            </w: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развитие сельских территорий Чувашской Республики"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инициативных проектов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51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6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7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proofErr w:type="gramStart"/>
      <w:r w:rsidRPr="008C2563">
        <w:rPr>
          <w:kern w:val="2"/>
          <w:sz w:val="24"/>
          <w:szCs w:val="24"/>
          <w:lang w:eastAsia="zh-CN"/>
        </w:rPr>
        <w:t>5)</w:t>
      </w:r>
      <w:r w:rsidRPr="008C2563">
        <w:rPr>
          <w:kern w:val="2"/>
          <w:sz w:val="26"/>
          <w:szCs w:val="26"/>
          <w:lang w:eastAsia="zh-CN"/>
        </w:rPr>
        <w:t>дополнить</w:t>
      </w:r>
      <w:proofErr w:type="gramEnd"/>
      <w:r w:rsidRPr="008C2563">
        <w:rPr>
          <w:kern w:val="2"/>
          <w:sz w:val="26"/>
          <w:szCs w:val="26"/>
          <w:lang w:eastAsia="zh-CN"/>
        </w:rPr>
        <w:t xml:space="preserve"> приложением 6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 xml:space="preserve"> следующего содержания: 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Приложение 6</w:t>
      </w:r>
      <w:r w:rsidRPr="008C2563">
        <w:rPr>
          <w:iCs/>
          <w:color w:val="000000"/>
          <w:kern w:val="2"/>
          <w:sz w:val="24"/>
          <w:szCs w:val="24"/>
          <w:vertAlign w:val="superscript"/>
          <w:lang w:eastAsia="zh-CN"/>
        </w:rPr>
        <w:t>1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8C2563">
        <w:rPr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8C2563">
        <w:rPr>
          <w:iCs/>
          <w:kern w:val="2"/>
          <w:sz w:val="24"/>
          <w:szCs w:val="24"/>
          <w:lang w:eastAsia="zh-CN"/>
        </w:rPr>
        <w:t xml:space="preserve"> 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Чувашской Республики на 2021 год и на плановый период 2022 и 2023 годов</w:t>
      </w:r>
      <w:r w:rsidRPr="008C2563">
        <w:rPr>
          <w:bCs/>
          <w:color w:val="000000"/>
          <w:kern w:val="2"/>
          <w:sz w:val="24"/>
          <w:szCs w:val="24"/>
          <w:lang w:eastAsia="zh-CN"/>
        </w:rPr>
        <w:t>»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Ind w:w="-1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6"/>
        <w:gridCol w:w="569"/>
        <w:gridCol w:w="505"/>
        <w:gridCol w:w="1566"/>
        <w:gridCol w:w="818"/>
        <w:gridCol w:w="1347"/>
        <w:gridCol w:w="1134"/>
        <w:gridCol w:w="23"/>
        <w:gridCol w:w="57"/>
        <w:gridCol w:w="155"/>
        <w:gridCol w:w="20"/>
      </w:tblGrid>
      <w:tr w:rsidR="008C2563" w:rsidRPr="008C2563" w:rsidTr="00F10ABD">
        <w:trPr>
          <w:trHeight w:val="2020"/>
        </w:trPr>
        <w:tc>
          <w:tcPr>
            <w:tcW w:w="9965" w:type="dxa"/>
            <w:gridSpan w:val="7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и непрограммным направлениям деятельности) и группам  (группам и подгруппам) видов расходов классификации расходов бюджета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на 2022 и 2023 годы, предусмотренного приложением 6 к решению Собрания депутатов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"О бюджете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kern w:val="2"/>
                <w:sz w:val="24"/>
                <w:szCs w:val="24"/>
                <w:lang w:eastAsia="zh-CN"/>
              </w:rPr>
              <w:t>на 2021 год и на плановый период 2022 и 2023 годов"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7" w:type="dxa"/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" w:type="dxa"/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345"/>
        </w:trPr>
        <w:tc>
          <w:tcPr>
            <w:tcW w:w="9965" w:type="dxa"/>
            <w:gridSpan w:val="7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23" w:type="dxa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57" w:type="dxa"/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55" w:type="dxa"/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color w:val="000000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20" w:type="dxa"/>
            <w:shd w:val="clear" w:color="auto" w:fill="auto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cantSplit/>
          <w:trHeight w:val="2332"/>
        </w:trPr>
        <w:tc>
          <w:tcPr>
            <w:tcW w:w="40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kern w:val="2"/>
                <w:sz w:val="24"/>
                <w:szCs w:val="24"/>
                <w:lang w:eastAsia="zh-CN"/>
              </w:rPr>
              <w:t>Разделл</w:t>
            </w:r>
            <w:proofErr w:type="spellEnd"/>
          </w:p>
        </w:tc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 w:rsidRPr="008C2563">
              <w:rPr>
                <w:kern w:val="2"/>
                <w:sz w:val="24"/>
                <w:szCs w:val="24"/>
                <w:lang w:eastAsia="zh-CN"/>
              </w:rPr>
              <w:t>Подразделл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kern w:val="2"/>
                <w:sz w:val="24"/>
                <w:szCs w:val="24"/>
                <w:lang w:eastAsia="zh-CN"/>
              </w:rPr>
              <w:t>Группа(</w:t>
            </w:r>
            <w:proofErr w:type="gramEnd"/>
            <w:r w:rsidRPr="008C2563">
              <w:rPr>
                <w:kern w:val="2"/>
                <w:sz w:val="24"/>
                <w:szCs w:val="24"/>
                <w:lang w:eastAsia="zh-CN"/>
              </w:rPr>
              <w:t>группа и подгруппа) вида расхода</w:t>
            </w:r>
          </w:p>
        </w:tc>
        <w:tc>
          <w:tcPr>
            <w:tcW w:w="2736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Сумма (увеличение, уменьшение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(-))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cantSplit/>
          <w:trHeight w:val="259"/>
        </w:trPr>
        <w:tc>
          <w:tcPr>
            <w:tcW w:w="40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56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50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56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81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2023 год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3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4</w:t>
            </w:r>
          </w:p>
        </w:tc>
        <w:tc>
          <w:tcPr>
            <w:tcW w:w="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5</w:t>
            </w:r>
          </w:p>
        </w:tc>
        <w:tc>
          <w:tcPr>
            <w:tcW w:w="1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6</w:t>
            </w:r>
          </w:p>
        </w:tc>
        <w:tc>
          <w:tcPr>
            <w:tcW w:w="1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7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границах населенных пунктов поселения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259"/>
        </w:trPr>
        <w:tc>
          <w:tcPr>
            <w:tcW w:w="40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6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8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3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38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>6) дополнить приложением 7</w:t>
      </w:r>
      <w:r w:rsidRPr="008C2563">
        <w:rPr>
          <w:kern w:val="2"/>
          <w:sz w:val="26"/>
          <w:szCs w:val="26"/>
          <w:vertAlign w:val="superscript"/>
          <w:lang w:eastAsia="zh-CN"/>
        </w:rPr>
        <w:t>2</w:t>
      </w:r>
      <w:r w:rsidRPr="008C2563">
        <w:rPr>
          <w:kern w:val="2"/>
          <w:sz w:val="26"/>
          <w:szCs w:val="26"/>
          <w:lang w:eastAsia="zh-CN"/>
        </w:rPr>
        <w:t xml:space="preserve"> следующего содержания: 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8C2563">
        <w:rPr>
          <w:kern w:val="2"/>
          <w:sz w:val="24"/>
          <w:szCs w:val="24"/>
          <w:lang w:eastAsia="zh-CN"/>
        </w:rPr>
        <w:t>7</w:t>
      </w:r>
      <w:r w:rsidRPr="008C2563">
        <w:rPr>
          <w:kern w:val="2"/>
          <w:sz w:val="24"/>
          <w:szCs w:val="24"/>
          <w:vertAlign w:val="superscript"/>
          <w:lang w:eastAsia="zh-CN"/>
        </w:rPr>
        <w:t>2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 «О бюджете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Республики</w:t>
      </w:r>
      <w:r w:rsidRPr="008C2563">
        <w:rPr>
          <w:iCs/>
          <w:kern w:val="2"/>
          <w:sz w:val="24"/>
          <w:szCs w:val="24"/>
          <w:lang w:eastAsia="zh-CN"/>
        </w:rPr>
        <w:t xml:space="preserve"> 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8C2563">
        <w:rPr>
          <w:bCs/>
          <w:color w:val="000000"/>
          <w:kern w:val="2"/>
          <w:sz w:val="24"/>
          <w:szCs w:val="24"/>
          <w:lang w:eastAsia="zh-CN"/>
        </w:rPr>
        <w:t>»</w:t>
      </w:r>
    </w:p>
    <w:p w:rsidR="008C2563" w:rsidRPr="008C2563" w:rsidRDefault="008C2563" w:rsidP="008C2563">
      <w:pPr>
        <w:suppressAutoHyphens/>
        <w:rPr>
          <w:iCs/>
          <w:color w:val="000000"/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9"/>
        <w:gridCol w:w="4200"/>
        <w:gridCol w:w="1532"/>
        <w:gridCol w:w="726"/>
        <w:gridCol w:w="631"/>
        <w:gridCol w:w="458"/>
        <w:gridCol w:w="1773"/>
        <w:gridCol w:w="346"/>
        <w:gridCol w:w="20"/>
      </w:tblGrid>
      <w:tr w:rsidR="008C2563" w:rsidRPr="008C2563" w:rsidTr="00F10ABD">
        <w:trPr>
          <w:gridAfter w:val="1"/>
          <w:wAfter w:w="20" w:type="dxa"/>
          <w:trHeight w:val="1285"/>
        </w:trPr>
        <w:tc>
          <w:tcPr>
            <w:tcW w:w="679" w:type="dxa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666" w:type="dxa"/>
            <w:gridSpan w:val="7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и непрограммным направлениям деятельности),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предусмотренного приложениями 7, 7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1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8C2563" w:rsidRPr="008C2563" w:rsidTr="00F10ABD">
        <w:trPr>
          <w:gridAfter w:val="1"/>
          <w:wAfter w:w="20" w:type="dxa"/>
          <w:trHeight w:val="345"/>
        </w:trPr>
        <w:tc>
          <w:tcPr>
            <w:tcW w:w="679" w:type="dxa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666" w:type="dxa"/>
            <w:gridSpan w:val="7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8C2563" w:rsidRPr="008C2563" w:rsidTr="00F10ABD">
        <w:trPr>
          <w:trHeight w:val="287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2"/>
                <w:sz w:val="20"/>
                <w:lang w:eastAsia="zh-CN"/>
              </w:rPr>
            </w:pP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Наименование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Раздел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Подраздел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Сумма (увеличение, уменьшение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(-))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rFonts w:ascii="Arial" w:hAnsi="Arial" w:cs="Arial"/>
                <w:color w:val="000000"/>
                <w:kern w:val="2"/>
                <w:sz w:val="20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5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Ч300000000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Ч340000000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110 365,00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110 365,00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110 365,00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Осуществление первичного воинского учета на территориях, где отсутствуют </w:t>
            </w: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военные комиссариаты, за счет субвенции, предоставляемой из федерального бюджета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110 078,00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110 078,00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110 078,00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-29 810,00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"Развитие муниципальной службы в Чувашской Республике" муниципальной </w:t>
            </w: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программы "Развитие потенциала государственного управления"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Ч530000000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-36 460,00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-36 460,00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1 116 151,83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A120000000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7.1.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A600000000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8.1.</w:t>
            </w: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A620000000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A620100000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инициативных проектов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4"/>
        </w:trPr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15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7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4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7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  <w:tc>
          <w:tcPr>
            <w:tcW w:w="366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C2563" w:rsidRPr="008C2563" w:rsidRDefault="008C2563" w:rsidP="008C2563">
      <w:pPr>
        <w:suppressAutoHyphens/>
        <w:rPr>
          <w:kern w:val="2"/>
          <w:sz w:val="24"/>
          <w:szCs w:val="24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4"/>
          <w:szCs w:val="24"/>
          <w:lang w:eastAsia="zh-CN"/>
        </w:rPr>
        <w:t>7</w:t>
      </w:r>
      <w:r w:rsidRPr="008C2563">
        <w:rPr>
          <w:kern w:val="2"/>
          <w:sz w:val="26"/>
          <w:szCs w:val="26"/>
          <w:lang w:eastAsia="zh-CN"/>
        </w:rPr>
        <w:t>) дополнить приложением 8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 xml:space="preserve"> следующего содержания: 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Приложение </w:t>
      </w:r>
      <w:r w:rsidRPr="008C2563">
        <w:rPr>
          <w:kern w:val="2"/>
          <w:sz w:val="24"/>
          <w:szCs w:val="24"/>
          <w:lang w:eastAsia="zh-CN"/>
        </w:rPr>
        <w:t>8</w:t>
      </w:r>
      <w:r w:rsidRPr="008C2563">
        <w:rPr>
          <w:kern w:val="2"/>
          <w:sz w:val="24"/>
          <w:szCs w:val="24"/>
          <w:vertAlign w:val="superscript"/>
          <w:lang w:eastAsia="zh-CN"/>
        </w:rPr>
        <w:t>1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4"/>
          <w:szCs w:val="24"/>
          <w:lang w:eastAsia="zh-CN"/>
        </w:rPr>
        <w:lastRenderedPageBreak/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8C2563">
        <w:rPr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8C2563">
        <w:rPr>
          <w:iCs/>
          <w:kern w:val="2"/>
          <w:sz w:val="24"/>
          <w:szCs w:val="24"/>
          <w:lang w:eastAsia="zh-CN"/>
        </w:rPr>
        <w:t xml:space="preserve"> 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Чувашской Республики на 2021 год и на плановый период 2022 и 2023 годов</w:t>
      </w:r>
      <w:r w:rsidRPr="008C2563">
        <w:rPr>
          <w:bCs/>
          <w:color w:val="000000"/>
          <w:kern w:val="2"/>
          <w:sz w:val="24"/>
          <w:szCs w:val="24"/>
          <w:lang w:eastAsia="zh-CN"/>
        </w:rPr>
        <w:t>»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164"/>
        <w:gridCol w:w="1560"/>
        <w:gridCol w:w="615"/>
        <w:gridCol w:w="510"/>
        <w:gridCol w:w="510"/>
        <w:gridCol w:w="1287"/>
        <w:gridCol w:w="1274"/>
        <w:gridCol w:w="20"/>
      </w:tblGrid>
      <w:tr w:rsidR="008C2563" w:rsidRPr="008C2563" w:rsidTr="00F10ABD">
        <w:trPr>
          <w:trHeight w:val="141"/>
        </w:trPr>
        <w:tc>
          <w:tcPr>
            <w:tcW w:w="10346" w:type="dxa"/>
            <w:gridSpan w:val="8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и непрограммным направлениям деятельности), группам  (группам и подгруппам) видов расходов, разделам, подразделам  классификации расходов бюджета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на 2022 и 2023 годы, предусмотренного приложением 8 к решению Собрания депутатов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Республики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«О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бюджете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на 2021 год и на плановый период 2022 и 2023 годов»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345"/>
        </w:trPr>
        <w:tc>
          <w:tcPr>
            <w:tcW w:w="10346" w:type="dxa"/>
            <w:gridSpan w:val="8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2"/>
                <w:sz w:val="24"/>
                <w:szCs w:val="24"/>
                <w:highlight w:val="yellow"/>
                <w:lang w:eastAsia="zh-CN"/>
              </w:rPr>
            </w:pP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cantSplit/>
          <w:trHeight w:val="2877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5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Сумма (увеличение, уменьшение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(-))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cantSplit/>
          <w:trHeight w:val="164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416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51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2023 год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4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2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0"/>
                <w:lang w:eastAsia="zh-CN"/>
              </w:rPr>
              <w:t>8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Капитальный ремонт и ремонт автомобильных дорог общего пользования местного значения в </w:t>
            </w: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границах населенных пунктов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4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1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2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29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</w:tr>
    </w:tbl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4"/>
          <w:szCs w:val="24"/>
          <w:lang w:eastAsia="zh-CN"/>
        </w:rPr>
        <w:t>8</w:t>
      </w:r>
      <w:r w:rsidRPr="008C2563">
        <w:rPr>
          <w:kern w:val="2"/>
          <w:sz w:val="26"/>
          <w:szCs w:val="26"/>
          <w:lang w:eastAsia="zh-CN"/>
        </w:rPr>
        <w:t>) дополнить приложением 9</w:t>
      </w:r>
      <w:r w:rsidRPr="008C2563">
        <w:rPr>
          <w:kern w:val="2"/>
          <w:sz w:val="26"/>
          <w:szCs w:val="26"/>
          <w:vertAlign w:val="superscript"/>
          <w:lang w:eastAsia="zh-CN"/>
        </w:rPr>
        <w:t>2</w:t>
      </w:r>
      <w:r w:rsidRPr="008C2563">
        <w:rPr>
          <w:kern w:val="2"/>
          <w:sz w:val="26"/>
          <w:szCs w:val="26"/>
          <w:lang w:eastAsia="zh-CN"/>
        </w:rPr>
        <w:t xml:space="preserve"> следующего содержания: 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Приложение 9</w:t>
      </w:r>
      <w:r w:rsidRPr="008C2563">
        <w:rPr>
          <w:iCs/>
          <w:color w:val="000000"/>
          <w:kern w:val="2"/>
          <w:sz w:val="24"/>
          <w:szCs w:val="24"/>
          <w:vertAlign w:val="superscript"/>
          <w:lang w:eastAsia="zh-CN"/>
        </w:rPr>
        <w:t>2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 Чувашской </w:t>
      </w:r>
      <w:proofErr w:type="gramStart"/>
      <w:r w:rsidRPr="008C2563">
        <w:rPr>
          <w:iCs/>
          <w:color w:val="000000"/>
          <w:kern w:val="2"/>
          <w:sz w:val="24"/>
          <w:szCs w:val="24"/>
          <w:lang w:eastAsia="zh-CN"/>
        </w:rPr>
        <w:t>Республики  «</w:t>
      </w:r>
      <w:proofErr w:type="gram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О бюджете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4"/>
          <w:szCs w:val="24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4"/>
          <w:szCs w:val="24"/>
          <w:lang w:eastAsia="zh-CN"/>
        </w:rPr>
        <w:t xml:space="preserve"> района</w:t>
      </w:r>
      <w:r w:rsidRPr="008C2563">
        <w:rPr>
          <w:iCs/>
          <w:kern w:val="2"/>
          <w:sz w:val="24"/>
          <w:szCs w:val="24"/>
          <w:lang w:eastAsia="zh-CN"/>
        </w:rPr>
        <w:t xml:space="preserve"> Чувашской Республики 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на 2021 год и на плановый период 2022 и 2023 годов</w:t>
      </w:r>
      <w:r w:rsidRPr="008C2563">
        <w:rPr>
          <w:bCs/>
          <w:color w:val="000000"/>
          <w:kern w:val="2"/>
          <w:sz w:val="24"/>
          <w:szCs w:val="24"/>
          <w:lang w:eastAsia="zh-CN"/>
        </w:rPr>
        <w:t>»</w:t>
      </w:r>
    </w:p>
    <w:p w:rsidR="008C2563" w:rsidRPr="008C2563" w:rsidRDefault="008C2563" w:rsidP="008C2563">
      <w:pPr>
        <w:suppressAutoHyphens/>
        <w:rPr>
          <w:iCs/>
          <w:color w:val="000000"/>
          <w:kern w:val="2"/>
          <w:sz w:val="24"/>
          <w:szCs w:val="24"/>
          <w:highlight w:val="yellow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5"/>
        <w:gridCol w:w="679"/>
        <w:gridCol w:w="505"/>
        <w:gridCol w:w="521"/>
        <w:gridCol w:w="1516"/>
        <w:gridCol w:w="631"/>
        <w:gridCol w:w="1615"/>
        <w:gridCol w:w="283"/>
        <w:gridCol w:w="20"/>
      </w:tblGrid>
      <w:tr w:rsidR="008C2563" w:rsidRPr="008C2563" w:rsidTr="00F10ABD">
        <w:trPr>
          <w:gridAfter w:val="1"/>
          <w:wAfter w:w="20" w:type="dxa"/>
          <w:trHeight w:val="1217"/>
        </w:trPr>
        <w:tc>
          <w:tcPr>
            <w:tcW w:w="10345" w:type="dxa"/>
            <w:gridSpan w:val="8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ведомственной структуры расходов бюджета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год, предусмотренной приложениями 9, 9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vertAlign w:val="superscript"/>
                <w:lang w:eastAsia="zh-CN"/>
              </w:rPr>
              <w:t>1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к решению Собрания депутатов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"О бюджете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 на 2021 год и на плановый период 2022 и 2023 годов"</w:t>
            </w:r>
          </w:p>
        </w:tc>
      </w:tr>
      <w:tr w:rsidR="008C2563" w:rsidRPr="008C2563" w:rsidTr="00F10ABD">
        <w:trPr>
          <w:gridAfter w:val="1"/>
          <w:wAfter w:w="20" w:type="dxa"/>
          <w:trHeight w:val="345"/>
        </w:trPr>
        <w:tc>
          <w:tcPr>
            <w:tcW w:w="10345" w:type="dxa"/>
            <w:gridSpan w:val="8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</w:tr>
      <w:tr w:rsidR="008C2563" w:rsidRPr="008C2563" w:rsidTr="00F10ABD">
        <w:trPr>
          <w:trHeight w:val="2831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lastRenderedPageBreak/>
              <w:t>Наименование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Главный распорядитель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Раздел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Подраздел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Сумма (увеличение, уменьшение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(-))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2"/>
                <w:sz w:val="20"/>
                <w:lang w:eastAsia="zh-CN"/>
              </w:rPr>
            </w:pP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rFonts w:ascii="Arial" w:hAnsi="Arial" w:cs="Arial"/>
                <w:color w:val="000000"/>
                <w:kern w:val="2"/>
                <w:sz w:val="20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3 609 629,46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Общегосударственные вопросы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74 169,00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68 467,00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103 979,00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Обеспечение функций муниципальных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-35 512,00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-34 012,00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Ч5Э0100200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-1 500,00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Другие общегосударственные вопросы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5 702,00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Ч530273710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6 650,00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Обеспечение реализации муниципальной </w:t>
            </w: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программы  "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Развитие потенциала муниципального управления"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</w:t>
            </w:r>
            <w:proofErr w:type="spell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Общепрограммные</w:t>
            </w:r>
            <w:proofErr w:type="spell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расходы"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бюджетные ассигнования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Уплата налогов, сборов и иных платежей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Ч5Э0173770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850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-948,00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оборона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6 386,00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Ч410451180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287,00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Ч410455491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6 099,00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Подпрограмма "Безопасные и качественные автомобильные дороги" муниципальной </w:t>
            </w: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программы "Развитие транспортной системы"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-334 008,00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Жилищно-коммунальное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3 229 821,69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Коммунальное хозяйство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1 171 951,83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1 116 151,83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A1201SA010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1 163 820,00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-47 668,17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и текущий ремонт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A130173090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-52 468,17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A130174870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 программа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02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Ч340372330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55 800,00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Благоустройство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2 057 869,86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proofErr w:type="gramStart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Муниципальная  программа</w:t>
            </w:r>
            <w:proofErr w:type="gramEnd"/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2 182 435,07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14 000,00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5 123,23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Уличное освещение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50 000,00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территории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A510277420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57 131,22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A5102S0851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2 056 180,62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Реализация инициативных проектов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05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03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A6201S6570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-124 565,21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Культура, кинематография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Культура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Ц400000000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Ц410000000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"Сохранение и развитие народного творчества"</w:t>
            </w:r>
          </w:p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Ц410700000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299 252,77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164 223,67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160"/>
        </w:trPr>
        <w:tc>
          <w:tcPr>
            <w:tcW w:w="4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5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08</w:t>
            </w:r>
          </w:p>
        </w:tc>
        <w:tc>
          <w:tcPr>
            <w:tcW w:w="5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01</w:t>
            </w:r>
          </w:p>
        </w:tc>
        <w:tc>
          <w:tcPr>
            <w:tcW w:w="1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Ц410740390</w:t>
            </w:r>
          </w:p>
        </w:tc>
        <w:tc>
          <w:tcPr>
            <w:tcW w:w="6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6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135 029,10</w:t>
            </w: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»;</w:t>
            </w:r>
          </w:p>
        </w:tc>
        <w:tc>
          <w:tcPr>
            <w:tcW w:w="303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C2563" w:rsidRPr="008C2563" w:rsidRDefault="008C2563" w:rsidP="008C2563">
            <w:pPr>
              <w:suppressAutoHyphens/>
              <w:snapToGrid w:val="0"/>
              <w:rPr>
                <w:b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8C2563" w:rsidRPr="008C2563" w:rsidRDefault="008C2563" w:rsidP="008C2563">
      <w:pPr>
        <w:suppressAutoHyphens/>
        <w:rPr>
          <w:rFonts w:ascii="Calibri" w:hAnsi="Calibri"/>
          <w:kern w:val="2"/>
          <w:sz w:val="24"/>
          <w:szCs w:val="24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4"/>
          <w:szCs w:val="24"/>
          <w:lang w:eastAsia="zh-CN"/>
        </w:rPr>
        <w:t>9</w:t>
      </w:r>
      <w:r w:rsidRPr="008C2563">
        <w:rPr>
          <w:kern w:val="2"/>
          <w:sz w:val="26"/>
          <w:szCs w:val="26"/>
          <w:lang w:eastAsia="zh-CN"/>
        </w:rPr>
        <w:t>) дополнить приложением 10</w:t>
      </w:r>
      <w:r w:rsidRPr="008C2563">
        <w:rPr>
          <w:kern w:val="2"/>
          <w:sz w:val="26"/>
          <w:szCs w:val="26"/>
          <w:vertAlign w:val="superscript"/>
          <w:lang w:eastAsia="zh-CN"/>
        </w:rPr>
        <w:t>1</w:t>
      </w:r>
      <w:r w:rsidRPr="008C2563">
        <w:rPr>
          <w:kern w:val="2"/>
          <w:sz w:val="26"/>
          <w:szCs w:val="26"/>
          <w:lang w:eastAsia="zh-CN"/>
        </w:rPr>
        <w:t xml:space="preserve"> следующего содержания: </w:t>
      </w:r>
    </w:p>
    <w:p w:rsidR="008C2563" w:rsidRPr="008C2563" w:rsidRDefault="008C2563" w:rsidP="008C2563">
      <w:pPr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bCs/>
          <w:color w:val="000000"/>
          <w:kern w:val="2"/>
          <w:sz w:val="24"/>
          <w:szCs w:val="24"/>
          <w:lang w:eastAsia="zh-CN"/>
        </w:rPr>
        <w:lastRenderedPageBreak/>
        <w:t>«</w:t>
      </w:r>
      <w:r w:rsidRPr="008C2563">
        <w:rPr>
          <w:iCs/>
          <w:color w:val="000000"/>
          <w:kern w:val="2"/>
          <w:sz w:val="24"/>
          <w:szCs w:val="24"/>
          <w:lang w:eastAsia="zh-CN"/>
        </w:rPr>
        <w:t>Приложение 10</w:t>
      </w:r>
      <w:r w:rsidRPr="008C2563">
        <w:rPr>
          <w:iCs/>
          <w:color w:val="000000"/>
          <w:kern w:val="2"/>
          <w:sz w:val="24"/>
          <w:szCs w:val="24"/>
          <w:vertAlign w:val="superscript"/>
          <w:lang w:eastAsia="zh-CN"/>
        </w:rPr>
        <w:t>1</w:t>
      </w:r>
    </w:p>
    <w:p w:rsidR="008C2563" w:rsidRPr="008C2563" w:rsidRDefault="008C2563" w:rsidP="008C2563">
      <w:pPr>
        <w:widowControl w:val="0"/>
        <w:suppressAutoHyphens/>
        <w:autoSpaceDE w:val="0"/>
        <w:ind w:left="5040"/>
        <w:jc w:val="both"/>
        <w:rPr>
          <w:kern w:val="2"/>
          <w:sz w:val="24"/>
          <w:szCs w:val="24"/>
          <w:lang w:eastAsia="zh-CN"/>
        </w:rPr>
      </w:pPr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к Решению Собрания депутатов </w:t>
      </w:r>
      <w:proofErr w:type="spellStart"/>
      <w:r w:rsidRPr="008C2563">
        <w:rPr>
          <w:iCs/>
          <w:color w:val="000000"/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 района Чувашской Республики «О бюджете </w:t>
      </w:r>
      <w:proofErr w:type="spellStart"/>
      <w:r w:rsidRPr="008C2563">
        <w:rPr>
          <w:iCs/>
          <w:color w:val="000000"/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 сельского поселения </w:t>
      </w:r>
      <w:proofErr w:type="spellStart"/>
      <w:r w:rsidRPr="008C2563">
        <w:rPr>
          <w:iCs/>
          <w:color w:val="000000"/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iCs/>
          <w:color w:val="000000"/>
          <w:kern w:val="2"/>
          <w:sz w:val="26"/>
          <w:szCs w:val="26"/>
          <w:lang w:eastAsia="zh-CN"/>
        </w:rPr>
        <w:t xml:space="preserve"> района</w:t>
      </w:r>
      <w:r w:rsidRPr="008C2563">
        <w:rPr>
          <w:iCs/>
          <w:kern w:val="2"/>
          <w:sz w:val="26"/>
          <w:szCs w:val="26"/>
          <w:lang w:eastAsia="zh-CN"/>
        </w:rPr>
        <w:t xml:space="preserve"> </w:t>
      </w:r>
      <w:r w:rsidRPr="008C2563">
        <w:rPr>
          <w:iCs/>
          <w:color w:val="000000"/>
          <w:kern w:val="2"/>
          <w:sz w:val="26"/>
          <w:szCs w:val="26"/>
          <w:lang w:eastAsia="zh-CN"/>
        </w:rPr>
        <w:t>Чувашской Республики на 2021 год и на плановый период 2022 и 2023 годов</w:t>
      </w:r>
      <w:r w:rsidRPr="008C2563">
        <w:rPr>
          <w:bCs/>
          <w:color w:val="000000"/>
          <w:kern w:val="2"/>
          <w:sz w:val="26"/>
          <w:szCs w:val="26"/>
          <w:lang w:eastAsia="zh-CN"/>
        </w:rPr>
        <w:t>»</w:t>
      </w:r>
    </w:p>
    <w:p w:rsidR="008C2563" w:rsidRPr="008C2563" w:rsidRDefault="008C2563" w:rsidP="008C2563">
      <w:pPr>
        <w:keepNext/>
        <w:shd w:val="clear" w:color="auto" w:fill="FFFFFF"/>
        <w:suppressAutoHyphens/>
        <w:ind w:firstLine="540"/>
        <w:jc w:val="both"/>
        <w:rPr>
          <w:color w:val="000000"/>
          <w:kern w:val="2"/>
          <w:sz w:val="26"/>
          <w:szCs w:val="26"/>
          <w:highlight w:val="yellow"/>
          <w:shd w:val="clear" w:color="auto" w:fill="FFFF00"/>
          <w:lang w:eastAsia="zh-C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658"/>
        <w:gridCol w:w="425"/>
        <w:gridCol w:w="426"/>
        <w:gridCol w:w="1417"/>
        <w:gridCol w:w="644"/>
        <w:gridCol w:w="1199"/>
        <w:gridCol w:w="1471"/>
        <w:gridCol w:w="20"/>
      </w:tblGrid>
      <w:tr w:rsidR="008C2563" w:rsidRPr="008C2563" w:rsidTr="00F10ABD">
        <w:trPr>
          <w:trHeight w:val="1217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ИЗМЕНЕНИЕ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ведомственной структуры расходов бюджета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на 2022 и 2023 годы, предусмотренной приложением 10 к решению Собрания депутатов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 xml:space="preserve">Чувашской Республики 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"О бюджете </w:t>
            </w:r>
            <w:proofErr w:type="spellStart"/>
            <w:r w:rsidRPr="008C2563">
              <w:rPr>
                <w:b/>
                <w:bCs/>
                <w:iCs/>
                <w:color w:val="000000"/>
                <w:kern w:val="2"/>
                <w:sz w:val="26"/>
                <w:szCs w:val="26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района </w:t>
            </w:r>
            <w:r w:rsidRPr="008C2563">
              <w:rPr>
                <w:b/>
                <w:bCs/>
                <w:iCs/>
                <w:color w:val="000000"/>
                <w:kern w:val="2"/>
                <w:sz w:val="24"/>
                <w:szCs w:val="24"/>
                <w:lang w:eastAsia="zh-CN"/>
              </w:rPr>
              <w:t>Чувашской Республики</w:t>
            </w:r>
            <w:r w:rsidRPr="008C2563">
              <w:rPr>
                <w:b/>
                <w:bCs/>
                <w:color w:val="000000"/>
                <w:kern w:val="2"/>
                <w:sz w:val="24"/>
                <w:szCs w:val="24"/>
                <w:lang w:eastAsia="zh-CN"/>
              </w:rPr>
              <w:t xml:space="preserve"> на 2021 год и на плановый период 2022 и 2023 годов"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rPr>
          <w:trHeight w:val="345"/>
        </w:trPr>
        <w:tc>
          <w:tcPr>
            <w:tcW w:w="10260" w:type="dxa"/>
            <w:gridSpan w:val="8"/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(рублей)</w:t>
            </w:r>
          </w:p>
        </w:tc>
        <w:tc>
          <w:tcPr>
            <w:tcW w:w="20" w:type="dxa"/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cantSplit/>
          <w:trHeight w:val="2831"/>
        </w:trPr>
        <w:tc>
          <w:tcPr>
            <w:tcW w:w="402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65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Главный распорядитель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Раздел</w:t>
            </w:r>
          </w:p>
        </w:tc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64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Группа (группа и подгруппа) вида расходов</w:t>
            </w:r>
          </w:p>
        </w:tc>
        <w:tc>
          <w:tcPr>
            <w:tcW w:w="269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Сумма (увеличение, уменьшение</w:t>
            </w:r>
          </w:p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(-))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cantSplit/>
          <w:trHeight w:val="160"/>
        </w:trPr>
        <w:tc>
          <w:tcPr>
            <w:tcW w:w="402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644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extDirection w:val="btLr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2022 год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2023 год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1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5</w:t>
            </w:r>
          </w:p>
        </w:tc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6</w:t>
            </w:r>
          </w:p>
        </w:tc>
        <w:tc>
          <w:tcPr>
            <w:tcW w:w="1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0"/>
                <w:lang w:eastAsia="zh-CN"/>
              </w:rPr>
              <w:t>7</w:t>
            </w:r>
          </w:p>
        </w:tc>
        <w:tc>
          <w:tcPr>
            <w:tcW w:w="1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kern w:val="2"/>
                <w:sz w:val="24"/>
                <w:szCs w:val="24"/>
                <w:lang w:eastAsia="zh-CN"/>
              </w:rPr>
              <w:t>8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Администрация </w:t>
            </w:r>
            <w:proofErr w:type="spell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Малотаябинского</w:t>
            </w:r>
            <w:proofErr w:type="spell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сельского поселения </w:t>
            </w:r>
            <w:proofErr w:type="spellStart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Яльчикского</w:t>
            </w:r>
            <w:proofErr w:type="spellEnd"/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 xml:space="preserve"> района Чувашской Республики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b/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Национальная экономика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Дорожное хозяйство (дорожные фонды)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Муниципальная программа "Развитие транспортной системы"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Ч200000000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Ч210000000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Ч210300000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lastRenderedPageBreak/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Ч210374191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snapToGrid w:val="0"/>
              <w:jc w:val="center"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</w:p>
        </w:tc>
      </w:tr>
      <w:tr w:rsidR="008C2563" w:rsidRPr="008C2563" w:rsidTr="00F10ABD">
        <w:tblPrEx>
          <w:tblCellMar>
            <w:left w:w="108" w:type="dxa"/>
            <w:right w:w="108" w:type="dxa"/>
          </w:tblCellMar>
        </w:tblPrEx>
        <w:trPr>
          <w:trHeight w:val="160"/>
        </w:trPr>
        <w:tc>
          <w:tcPr>
            <w:tcW w:w="4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993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04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09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Ч2103S4191</w:t>
            </w:r>
          </w:p>
        </w:tc>
        <w:tc>
          <w:tcPr>
            <w:tcW w:w="64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240</w:t>
            </w:r>
          </w:p>
        </w:tc>
        <w:tc>
          <w:tcPr>
            <w:tcW w:w="11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-496 003,00</w:t>
            </w:r>
          </w:p>
        </w:tc>
        <w:tc>
          <w:tcPr>
            <w:tcW w:w="149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C2563" w:rsidRPr="008C2563" w:rsidRDefault="008C2563" w:rsidP="008C2563">
            <w:pPr>
              <w:suppressAutoHyphens/>
              <w:jc w:val="right"/>
              <w:rPr>
                <w:kern w:val="2"/>
                <w:sz w:val="24"/>
                <w:szCs w:val="24"/>
                <w:lang w:eastAsia="zh-CN"/>
              </w:rPr>
            </w:pPr>
            <w:r w:rsidRPr="008C2563">
              <w:rPr>
                <w:color w:val="000000"/>
                <w:kern w:val="2"/>
                <w:sz w:val="24"/>
                <w:szCs w:val="24"/>
                <w:lang w:eastAsia="zh-CN"/>
              </w:rPr>
              <w:t>-578 103,00</w:t>
            </w:r>
            <w:r w:rsidRPr="008C2563">
              <w:rPr>
                <w:bCs/>
                <w:kern w:val="2"/>
                <w:sz w:val="24"/>
                <w:szCs w:val="24"/>
                <w:lang w:eastAsia="zh-CN"/>
              </w:rPr>
              <w:t>».</w:t>
            </w:r>
          </w:p>
        </w:tc>
      </w:tr>
    </w:tbl>
    <w:p w:rsidR="008C2563" w:rsidRPr="008C2563" w:rsidRDefault="008C2563" w:rsidP="008C2563">
      <w:pPr>
        <w:suppressAutoHyphens/>
        <w:ind w:firstLine="567"/>
        <w:jc w:val="both"/>
        <w:rPr>
          <w:kern w:val="2"/>
          <w:sz w:val="26"/>
          <w:szCs w:val="26"/>
          <w:highlight w:val="yellow"/>
          <w:lang w:eastAsia="zh-CN"/>
        </w:rPr>
      </w:pPr>
    </w:p>
    <w:p w:rsidR="008C2563" w:rsidRPr="008C2563" w:rsidRDefault="008C2563" w:rsidP="008C2563">
      <w:pPr>
        <w:keepNext/>
        <w:tabs>
          <w:tab w:val="num" w:pos="0"/>
        </w:tabs>
        <w:suppressAutoHyphens/>
        <w:ind w:firstLine="567"/>
        <w:jc w:val="both"/>
        <w:outlineLvl w:val="0"/>
        <w:rPr>
          <w:rFonts w:ascii="Arial Cyr Chuv" w:hAnsi="Arial Cyr Chuv" w:cs="Arial Cyr Chuv"/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shd w:val="clear" w:color="auto" w:fill="FFFFFF"/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shd w:val="clear" w:color="auto" w:fill="FFFFFF"/>
        <w:suppressAutoHyphens/>
        <w:ind w:firstLine="540"/>
        <w:jc w:val="both"/>
        <w:rPr>
          <w:kern w:val="2"/>
          <w:sz w:val="26"/>
          <w:szCs w:val="26"/>
          <w:lang w:eastAsia="zh-CN"/>
        </w:rPr>
      </w:pPr>
    </w:p>
    <w:p w:rsidR="008C2563" w:rsidRPr="008C2563" w:rsidRDefault="008C2563" w:rsidP="008C2563">
      <w:pPr>
        <w:keepNext/>
        <w:shd w:val="clear" w:color="auto" w:fill="FFFFFF"/>
        <w:suppressAutoHyphens/>
        <w:jc w:val="both"/>
        <w:rPr>
          <w:kern w:val="2"/>
          <w:sz w:val="24"/>
          <w:szCs w:val="24"/>
          <w:lang w:eastAsia="zh-CN"/>
        </w:rPr>
      </w:pPr>
      <w:r w:rsidRPr="008C2563">
        <w:rPr>
          <w:spacing w:val="-12"/>
          <w:kern w:val="2"/>
          <w:sz w:val="26"/>
          <w:szCs w:val="26"/>
          <w:lang w:eastAsia="zh-CN"/>
        </w:rPr>
        <w:t xml:space="preserve">Глава </w:t>
      </w:r>
      <w:proofErr w:type="spellStart"/>
      <w:r w:rsidRPr="008C2563">
        <w:rPr>
          <w:spacing w:val="-12"/>
          <w:kern w:val="2"/>
          <w:sz w:val="26"/>
          <w:szCs w:val="26"/>
          <w:lang w:eastAsia="zh-CN"/>
        </w:rPr>
        <w:t>Малотаябинского</w:t>
      </w:r>
      <w:proofErr w:type="spellEnd"/>
      <w:r w:rsidRPr="008C2563">
        <w:rPr>
          <w:spacing w:val="-12"/>
          <w:kern w:val="2"/>
          <w:sz w:val="26"/>
          <w:szCs w:val="26"/>
          <w:lang w:eastAsia="zh-CN"/>
        </w:rPr>
        <w:t xml:space="preserve"> сельского </w:t>
      </w:r>
    </w:p>
    <w:p w:rsidR="008C2563" w:rsidRPr="008C2563" w:rsidRDefault="008C2563" w:rsidP="008C2563">
      <w:pPr>
        <w:tabs>
          <w:tab w:val="left" w:pos="0"/>
          <w:tab w:val="left" w:pos="7938"/>
        </w:tabs>
        <w:suppressAutoHyphens/>
        <w:rPr>
          <w:kern w:val="2"/>
          <w:sz w:val="24"/>
          <w:szCs w:val="24"/>
          <w:lang w:eastAsia="zh-CN"/>
        </w:rPr>
      </w:pPr>
      <w:r w:rsidRPr="008C2563">
        <w:rPr>
          <w:kern w:val="2"/>
          <w:sz w:val="26"/>
          <w:szCs w:val="26"/>
          <w:lang w:eastAsia="zh-CN"/>
        </w:rPr>
        <w:t xml:space="preserve">поселения </w:t>
      </w:r>
      <w:proofErr w:type="spellStart"/>
      <w:r w:rsidRPr="008C2563">
        <w:rPr>
          <w:kern w:val="2"/>
          <w:sz w:val="26"/>
          <w:szCs w:val="26"/>
          <w:lang w:eastAsia="zh-CN"/>
        </w:rPr>
        <w:t>Яльчикского</w:t>
      </w:r>
      <w:proofErr w:type="spellEnd"/>
      <w:r w:rsidRPr="008C2563">
        <w:rPr>
          <w:kern w:val="2"/>
          <w:sz w:val="26"/>
          <w:szCs w:val="26"/>
          <w:lang w:eastAsia="zh-CN"/>
        </w:rPr>
        <w:t xml:space="preserve"> района                                                           В.В. Петров</w:t>
      </w:r>
    </w:p>
    <w:p w:rsidR="008C2563" w:rsidRPr="008C2563" w:rsidRDefault="008C2563" w:rsidP="008C2563">
      <w:pPr>
        <w:keepNext/>
        <w:shd w:val="clear" w:color="auto" w:fill="FFFFFF"/>
        <w:suppressAutoHyphens/>
        <w:ind w:firstLine="540"/>
        <w:jc w:val="both"/>
        <w:rPr>
          <w:kern w:val="2"/>
          <w:sz w:val="26"/>
          <w:szCs w:val="26"/>
          <w:highlight w:val="yellow"/>
          <w:lang w:eastAsia="zh-CN"/>
        </w:rPr>
      </w:pPr>
    </w:p>
    <w:p w:rsidR="008C2563" w:rsidRPr="008C2563" w:rsidRDefault="008C2563" w:rsidP="008C2563">
      <w:pPr>
        <w:suppressAutoHyphens/>
        <w:ind w:firstLine="540"/>
        <w:jc w:val="both"/>
        <w:rPr>
          <w:color w:val="000000"/>
          <w:kern w:val="2"/>
          <w:sz w:val="26"/>
          <w:szCs w:val="26"/>
          <w:highlight w:val="yellow"/>
          <w:lang w:eastAsia="zh-CN"/>
        </w:rPr>
      </w:pPr>
    </w:p>
    <w:p w:rsidR="008C2563" w:rsidRPr="008C2563" w:rsidRDefault="008C2563" w:rsidP="008C2563">
      <w:pPr>
        <w:keepNext/>
        <w:shd w:val="clear" w:color="auto" w:fill="FFFFFF"/>
        <w:suppressAutoHyphens/>
        <w:jc w:val="both"/>
        <w:rPr>
          <w:color w:val="000000"/>
          <w:kern w:val="2"/>
          <w:sz w:val="26"/>
          <w:szCs w:val="26"/>
          <w:highlight w:val="yellow"/>
          <w:lang w:eastAsia="zh-CN"/>
        </w:rPr>
      </w:pPr>
    </w:p>
    <w:p w:rsidR="003D6B16" w:rsidRDefault="003D6B16">
      <w:bookmarkStart w:id="0" w:name="_GoBack"/>
      <w:bookmarkEnd w:id="0"/>
    </w:p>
    <w:sectPr w:rsidR="003D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63"/>
    <w:rsid w:val="003D6B16"/>
    <w:rsid w:val="008C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F9AD6-7641-4518-A2FC-C8217946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5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563"/>
    <w:pPr>
      <w:keepNext/>
      <w:numPr>
        <w:numId w:val="1"/>
      </w:numPr>
      <w:suppressAutoHyphens/>
      <w:jc w:val="center"/>
      <w:outlineLvl w:val="0"/>
    </w:pPr>
    <w:rPr>
      <w:rFonts w:ascii="Arial Cyr Chuv" w:hAnsi="Arial Cyr Chuv" w:cs="Arial Cyr Chuv"/>
      <w:kern w:val="2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C2563"/>
    <w:pPr>
      <w:keepNext/>
      <w:numPr>
        <w:ilvl w:val="1"/>
        <w:numId w:val="1"/>
      </w:numPr>
      <w:suppressAutoHyphens/>
      <w:spacing w:before="240" w:after="60"/>
      <w:ind w:firstLine="567"/>
      <w:jc w:val="both"/>
      <w:outlineLvl w:val="1"/>
    </w:pPr>
    <w:rPr>
      <w:rFonts w:ascii="Arial" w:hAnsi="Arial" w:cs="Arial"/>
      <w:b/>
      <w:bCs/>
      <w:i/>
      <w:iCs/>
      <w:kern w:val="2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8C2563"/>
    <w:pPr>
      <w:keepNext/>
      <w:numPr>
        <w:ilvl w:val="2"/>
        <w:numId w:val="1"/>
      </w:numPr>
      <w:suppressAutoHyphens/>
      <w:jc w:val="center"/>
      <w:outlineLvl w:val="2"/>
    </w:pPr>
    <w:rPr>
      <w:rFonts w:ascii="Arial Cyr Chuv" w:hAnsi="Arial Cyr Chuv" w:cs="Arial Cyr Chuv"/>
      <w:b/>
      <w:bCs/>
      <w:kern w:val="2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8C2563"/>
    <w:pPr>
      <w:suppressAutoHyphens/>
      <w:spacing w:before="240" w:after="60"/>
      <w:outlineLvl w:val="4"/>
    </w:pPr>
    <w:rPr>
      <w:b/>
      <w:bCs/>
      <w:i/>
      <w:iCs/>
      <w:kern w:val="2"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8C2563"/>
    <w:pPr>
      <w:suppressAutoHyphens/>
      <w:spacing w:before="240" w:after="60"/>
      <w:outlineLvl w:val="5"/>
    </w:pPr>
    <w:rPr>
      <w:b/>
      <w:bCs/>
      <w:kern w:val="2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563"/>
    <w:rPr>
      <w:rFonts w:ascii="Arial Cyr Chuv" w:eastAsia="Times New Roman" w:hAnsi="Arial Cyr Chuv" w:cs="Arial Cyr Chuv"/>
      <w:kern w:val="2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8C2563"/>
    <w:rPr>
      <w:rFonts w:ascii="Arial" w:eastAsia="Times New Roman" w:hAnsi="Arial" w:cs="Arial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8C2563"/>
    <w:rPr>
      <w:rFonts w:ascii="Arial Cyr Chuv" w:eastAsia="Times New Roman" w:hAnsi="Arial Cyr Chuv" w:cs="Arial Cyr Chuv"/>
      <w:b/>
      <w:bCs/>
      <w:kern w:val="2"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8C2563"/>
    <w:rPr>
      <w:rFonts w:ascii="Times New Roman" w:eastAsia="Times New Roma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8C2563"/>
    <w:rPr>
      <w:rFonts w:ascii="Times New Roman" w:eastAsia="Times New Roman" w:hAnsi="Times New Roman" w:cs="Times New Roman"/>
      <w:b/>
      <w:bCs/>
      <w:kern w:val="2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C2563"/>
  </w:style>
  <w:style w:type="character" w:customStyle="1" w:styleId="WW8Num1z0">
    <w:name w:val="WW8Num1z0"/>
    <w:rsid w:val="008C2563"/>
  </w:style>
  <w:style w:type="character" w:customStyle="1" w:styleId="WW8Num1z1">
    <w:name w:val="WW8Num1z1"/>
    <w:rsid w:val="008C2563"/>
  </w:style>
  <w:style w:type="character" w:customStyle="1" w:styleId="WW8Num1z2">
    <w:name w:val="WW8Num1z2"/>
    <w:rsid w:val="008C2563"/>
  </w:style>
  <w:style w:type="character" w:customStyle="1" w:styleId="WW8Num1z3">
    <w:name w:val="WW8Num1z3"/>
    <w:rsid w:val="008C2563"/>
  </w:style>
  <w:style w:type="character" w:customStyle="1" w:styleId="WW8Num1z4">
    <w:name w:val="WW8Num1z4"/>
    <w:rsid w:val="008C2563"/>
  </w:style>
  <w:style w:type="character" w:customStyle="1" w:styleId="WW8Num1z5">
    <w:name w:val="WW8Num1z5"/>
    <w:rsid w:val="008C2563"/>
  </w:style>
  <w:style w:type="character" w:customStyle="1" w:styleId="WW8Num1z6">
    <w:name w:val="WW8Num1z6"/>
    <w:rsid w:val="008C2563"/>
  </w:style>
  <w:style w:type="character" w:customStyle="1" w:styleId="WW8Num1z7">
    <w:name w:val="WW8Num1z7"/>
    <w:rsid w:val="008C2563"/>
  </w:style>
  <w:style w:type="character" w:customStyle="1" w:styleId="WW8Num1z8">
    <w:name w:val="WW8Num1z8"/>
    <w:rsid w:val="008C2563"/>
  </w:style>
  <w:style w:type="character" w:customStyle="1" w:styleId="12">
    <w:name w:val="Основной шрифт абзаца1"/>
    <w:rsid w:val="008C2563"/>
  </w:style>
  <w:style w:type="character" w:styleId="a3">
    <w:name w:val="page number"/>
    <w:basedOn w:val="12"/>
    <w:rsid w:val="008C2563"/>
  </w:style>
  <w:style w:type="character" w:customStyle="1" w:styleId="a4">
    <w:name w:val="Нижний колонтитул Знак"/>
    <w:rsid w:val="008C2563"/>
    <w:rPr>
      <w:sz w:val="24"/>
      <w:szCs w:val="24"/>
    </w:rPr>
  </w:style>
  <w:style w:type="character" w:styleId="a5">
    <w:name w:val="Hyperlink"/>
    <w:rsid w:val="008C2563"/>
    <w:rPr>
      <w:color w:val="0000FF"/>
      <w:u w:val="single"/>
    </w:rPr>
  </w:style>
  <w:style w:type="character" w:styleId="a6">
    <w:name w:val="FollowedHyperlink"/>
    <w:rsid w:val="008C2563"/>
    <w:rPr>
      <w:color w:val="800080"/>
      <w:u w:val="single"/>
    </w:rPr>
  </w:style>
  <w:style w:type="character" w:customStyle="1" w:styleId="FooterChar">
    <w:name w:val="Footer Char"/>
    <w:rsid w:val="008C2563"/>
    <w:rPr>
      <w:rFonts w:ascii="TimesET" w:hAnsi="TimesET" w:cs="TimesET"/>
      <w:sz w:val="48"/>
      <w:szCs w:val="48"/>
      <w:lang w:val="ru-RU" w:bidi="ar-SA"/>
    </w:rPr>
  </w:style>
  <w:style w:type="character" w:customStyle="1" w:styleId="a7">
    <w:name w:val="Гипертекстовая ссылка"/>
    <w:rsid w:val="008C2563"/>
    <w:rPr>
      <w:rFonts w:cs="Times New Roman"/>
      <w:color w:val="008000"/>
    </w:rPr>
  </w:style>
  <w:style w:type="character" w:customStyle="1" w:styleId="HeaderChar">
    <w:name w:val="Header Char"/>
    <w:rsid w:val="008C2563"/>
    <w:rPr>
      <w:sz w:val="24"/>
      <w:szCs w:val="24"/>
      <w:lang w:val="ru-RU" w:bidi="ar-SA"/>
    </w:rPr>
  </w:style>
  <w:style w:type="character" w:customStyle="1" w:styleId="a8">
    <w:name w:val=" Знак Знак"/>
    <w:rsid w:val="008C2563"/>
    <w:rPr>
      <w:rFonts w:ascii="Tahoma" w:hAnsi="Tahoma" w:cs="Tahoma"/>
      <w:sz w:val="16"/>
      <w:szCs w:val="16"/>
    </w:rPr>
  </w:style>
  <w:style w:type="character" w:customStyle="1" w:styleId="13">
    <w:name w:val=" Знак Знак1"/>
    <w:rsid w:val="008C2563"/>
    <w:rPr>
      <w:sz w:val="24"/>
      <w:szCs w:val="24"/>
    </w:rPr>
  </w:style>
  <w:style w:type="character" w:customStyle="1" w:styleId="Heading1Char">
    <w:name w:val="Heading 1 Char"/>
    <w:rsid w:val="008C2563"/>
    <w:rPr>
      <w:rFonts w:ascii="Arial Cyr Chuv" w:hAnsi="Arial Cyr Chuv" w:cs="Arial Cyr Chuv"/>
      <w:sz w:val="28"/>
      <w:szCs w:val="24"/>
      <w:lang w:val="ru-RU" w:bidi="ar-SA"/>
    </w:rPr>
  </w:style>
  <w:style w:type="character" w:customStyle="1" w:styleId="WW8Num11z1">
    <w:name w:val="WW8Num11z1"/>
    <w:rsid w:val="008C2563"/>
    <w:rPr>
      <w:rFonts w:cs="Times New Roman"/>
    </w:rPr>
  </w:style>
  <w:style w:type="character" w:customStyle="1" w:styleId="WW8Num11z0">
    <w:name w:val="WW8Num11z0"/>
    <w:rsid w:val="008C2563"/>
    <w:rPr>
      <w:rFonts w:cs="Times New Roman"/>
    </w:rPr>
  </w:style>
  <w:style w:type="character" w:customStyle="1" w:styleId="WW8Num10z0">
    <w:name w:val="WW8Num10z0"/>
    <w:rsid w:val="008C2563"/>
    <w:rPr>
      <w:rFonts w:ascii="Symbol" w:hAnsi="Symbol" w:cs="Symbol"/>
    </w:rPr>
  </w:style>
  <w:style w:type="character" w:customStyle="1" w:styleId="WW8Num9z0">
    <w:name w:val="WW8Num9z0"/>
    <w:rsid w:val="008C2563"/>
  </w:style>
  <w:style w:type="character" w:customStyle="1" w:styleId="WW8Num8z0">
    <w:name w:val="WW8Num8z0"/>
    <w:rsid w:val="008C2563"/>
    <w:rPr>
      <w:rFonts w:ascii="Symbol" w:hAnsi="Symbol" w:cs="Symbol"/>
    </w:rPr>
  </w:style>
  <w:style w:type="character" w:customStyle="1" w:styleId="WW8Num7z0">
    <w:name w:val="WW8Num7z0"/>
    <w:rsid w:val="008C2563"/>
    <w:rPr>
      <w:rFonts w:ascii="Symbol" w:hAnsi="Symbol" w:cs="Symbol"/>
    </w:rPr>
  </w:style>
  <w:style w:type="character" w:customStyle="1" w:styleId="WW8Num6z0">
    <w:name w:val="WW8Num6z0"/>
    <w:rsid w:val="008C2563"/>
    <w:rPr>
      <w:rFonts w:ascii="Symbol" w:hAnsi="Symbol" w:cs="Symbol"/>
    </w:rPr>
  </w:style>
  <w:style w:type="character" w:customStyle="1" w:styleId="WW8Num5z0">
    <w:name w:val="WW8Num5z0"/>
    <w:rsid w:val="008C2563"/>
    <w:rPr>
      <w:rFonts w:ascii="Symbol" w:hAnsi="Symbol" w:cs="Symbol"/>
    </w:rPr>
  </w:style>
  <w:style w:type="character" w:customStyle="1" w:styleId="WW8Num4z0">
    <w:name w:val="WW8Num4z0"/>
    <w:rsid w:val="008C2563"/>
  </w:style>
  <w:style w:type="character" w:customStyle="1" w:styleId="WW8Num3z0">
    <w:name w:val="WW8Num3z0"/>
    <w:rsid w:val="008C2563"/>
  </w:style>
  <w:style w:type="character" w:customStyle="1" w:styleId="WW8Num2z0">
    <w:name w:val="WW8Num2z0"/>
    <w:rsid w:val="008C2563"/>
  </w:style>
  <w:style w:type="paragraph" w:customStyle="1" w:styleId="a9">
    <w:name w:val="Заголовок"/>
    <w:basedOn w:val="a"/>
    <w:next w:val="aa"/>
    <w:rsid w:val="008C2563"/>
    <w:pPr>
      <w:suppressAutoHyphens/>
      <w:jc w:val="center"/>
    </w:pPr>
    <w:rPr>
      <w:b/>
      <w:bCs/>
      <w:kern w:val="2"/>
      <w:sz w:val="24"/>
      <w:szCs w:val="24"/>
      <w:lang w:eastAsia="zh-CN"/>
    </w:rPr>
  </w:style>
  <w:style w:type="paragraph" w:styleId="aa">
    <w:name w:val="Body Text"/>
    <w:basedOn w:val="a"/>
    <w:link w:val="ab"/>
    <w:rsid w:val="008C2563"/>
    <w:pPr>
      <w:suppressAutoHyphens/>
    </w:pPr>
    <w:rPr>
      <w:kern w:val="2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8C2563"/>
    <w:rPr>
      <w:rFonts w:ascii="Times New Roman" w:eastAsia="Times New Roman" w:hAnsi="Times New Roman" w:cs="Times New Roman"/>
      <w:kern w:val="2"/>
      <w:sz w:val="28"/>
      <w:szCs w:val="24"/>
      <w:lang w:eastAsia="zh-CN"/>
    </w:rPr>
  </w:style>
  <w:style w:type="paragraph" w:styleId="ac">
    <w:name w:val="List"/>
    <w:basedOn w:val="aa"/>
    <w:rsid w:val="008C2563"/>
    <w:rPr>
      <w:rFonts w:cs="Mangal"/>
    </w:rPr>
  </w:style>
  <w:style w:type="paragraph" w:styleId="ad">
    <w:name w:val="caption"/>
    <w:basedOn w:val="a"/>
    <w:qFormat/>
    <w:rsid w:val="008C2563"/>
    <w:pPr>
      <w:suppressLineNumbers/>
      <w:suppressAutoHyphens/>
      <w:spacing w:before="120" w:after="120"/>
    </w:pPr>
    <w:rPr>
      <w:rFonts w:cs="Mangal"/>
      <w:i/>
      <w:iCs/>
      <w:kern w:val="2"/>
      <w:sz w:val="24"/>
      <w:szCs w:val="24"/>
      <w:lang w:eastAsia="zh-CN"/>
    </w:rPr>
  </w:style>
  <w:style w:type="paragraph" w:customStyle="1" w:styleId="14">
    <w:name w:val="Указатель1"/>
    <w:basedOn w:val="a"/>
    <w:rsid w:val="008C2563"/>
    <w:pPr>
      <w:suppressLineNumbers/>
      <w:suppressAutoHyphens/>
    </w:pPr>
    <w:rPr>
      <w:rFonts w:cs="Mangal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rsid w:val="008C2563"/>
    <w:pPr>
      <w:suppressAutoHyphens/>
    </w:pPr>
    <w:rPr>
      <w:rFonts w:ascii="Tahoma" w:hAnsi="Tahoma" w:cs="Tahoma"/>
      <w:kern w:val="2"/>
      <w:sz w:val="16"/>
      <w:szCs w:val="16"/>
      <w:lang w:eastAsia="zh-CN"/>
    </w:rPr>
  </w:style>
  <w:style w:type="character" w:customStyle="1" w:styleId="af">
    <w:name w:val="Текст выноски Знак"/>
    <w:basedOn w:val="a0"/>
    <w:link w:val="ae"/>
    <w:rsid w:val="008C2563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0">
    <w:name w:val="Body Text Indent"/>
    <w:basedOn w:val="a"/>
    <w:link w:val="af1"/>
    <w:rsid w:val="008C2563"/>
    <w:pPr>
      <w:suppressAutoHyphens/>
      <w:ind w:firstLine="567"/>
      <w:jc w:val="both"/>
    </w:pPr>
    <w:rPr>
      <w:kern w:val="2"/>
      <w:sz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rsid w:val="008C2563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NoSpacing">
    <w:name w:val="No Spacing"/>
    <w:rsid w:val="008C2563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zh-CN"/>
    </w:rPr>
  </w:style>
  <w:style w:type="paragraph" w:customStyle="1" w:styleId="af2">
    <w:name w:val="Верхний и нижний колонтитулы"/>
    <w:basedOn w:val="a"/>
    <w:rsid w:val="008C2563"/>
    <w:pPr>
      <w:suppressLineNumbers/>
      <w:tabs>
        <w:tab w:val="center" w:pos="4819"/>
        <w:tab w:val="right" w:pos="9638"/>
      </w:tabs>
      <w:suppressAutoHyphens/>
    </w:pPr>
    <w:rPr>
      <w:kern w:val="2"/>
      <w:sz w:val="24"/>
      <w:szCs w:val="24"/>
      <w:lang w:eastAsia="zh-CN"/>
    </w:rPr>
  </w:style>
  <w:style w:type="paragraph" w:styleId="af3">
    <w:name w:val="header"/>
    <w:basedOn w:val="a"/>
    <w:link w:val="af4"/>
    <w:rsid w:val="008C2563"/>
    <w:pPr>
      <w:tabs>
        <w:tab w:val="center" w:pos="4677"/>
        <w:tab w:val="right" w:pos="9355"/>
      </w:tabs>
      <w:suppressAutoHyphens/>
    </w:pPr>
    <w:rPr>
      <w:kern w:val="2"/>
      <w:sz w:val="24"/>
      <w:szCs w:val="24"/>
      <w:lang w:eastAsia="zh-CN"/>
    </w:rPr>
  </w:style>
  <w:style w:type="character" w:customStyle="1" w:styleId="af4">
    <w:name w:val="Верхний колонтитул Знак"/>
    <w:basedOn w:val="a0"/>
    <w:link w:val="af3"/>
    <w:rsid w:val="008C256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f5">
    <w:name w:val="footer"/>
    <w:basedOn w:val="a"/>
    <w:link w:val="15"/>
    <w:rsid w:val="008C2563"/>
    <w:pPr>
      <w:tabs>
        <w:tab w:val="center" w:pos="4677"/>
        <w:tab w:val="right" w:pos="9355"/>
      </w:tabs>
      <w:suppressAutoHyphens/>
    </w:pPr>
    <w:rPr>
      <w:kern w:val="2"/>
      <w:sz w:val="24"/>
      <w:szCs w:val="24"/>
      <w:lang w:eastAsia="zh-CN"/>
    </w:rPr>
  </w:style>
  <w:style w:type="character" w:customStyle="1" w:styleId="15">
    <w:name w:val="Нижний колонтитул Знак1"/>
    <w:basedOn w:val="a0"/>
    <w:link w:val="af5"/>
    <w:rsid w:val="008C256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xl106">
    <w:name w:val="xl106"/>
    <w:basedOn w:val="a"/>
    <w:rsid w:val="008C2563"/>
    <w:pPr>
      <w:suppressAutoHyphens/>
      <w:spacing w:before="280" w:after="280"/>
    </w:pPr>
    <w:rPr>
      <w:kern w:val="2"/>
      <w:sz w:val="24"/>
      <w:szCs w:val="24"/>
      <w:lang w:eastAsia="zh-CN"/>
    </w:rPr>
  </w:style>
  <w:style w:type="paragraph" w:customStyle="1" w:styleId="xl107">
    <w:name w:val="xl107"/>
    <w:basedOn w:val="a"/>
    <w:rsid w:val="008C2563"/>
    <w:pPr>
      <w:suppressAutoHyphens/>
      <w:spacing w:before="280" w:after="280"/>
    </w:pPr>
    <w:rPr>
      <w:b/>
      <w:bCs/>
      <w:kern w:val="2"/>
      <w:sz w:val="24"/>
      <w:szCs w:val="24"/>
      <w:lang w:eastAsia="zh-CN"/>
    </w:rPr>
  </w:style>
  <w:style w:type="paragraph" w:customStyle="1" w:styleId="xl108">
    <w:name w:val="xl108"/>
    <w:basedOn w:val="a"/>
    <w:rsid w:val="008C2563"/>
    <w:pPr>
      <w:suppressAutoHyphens/>
      <w:spacing w:before="280" w:after="28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xl109">
    <w:name w:val="xl109"/>
    <w:basedOn w:val="a"/>
    <w:rsid w:val="008C2563"/>
    <w:pPr>
      <w:suppressAutoHyphens/>
      <w:spacing w:before="280" w:after="280"/>
    </w:pPr>
    <w:rPr>
      <w:kern w:val="2"/>
      <w:sz w:val="24"/>
      <w:szCs w:val="24"/>
      <w:lang w:eastAsia="zh-CN"/>
    </w:rPr>
  </w:style>
  <w:style w:type="paragraph" w:customStyle="1" w:styleId="xl110">
    <w:name w:val="xl110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kern w:val="2"/>
      <w:sz w:val="24"/>
      <w:szCs w:val="24"/>
      <w:lang w:eastAsia="zh-CN"/>
    </w:rPr>
  </w:style>
  <w:style w:type="paragraph" w:customStyle="1" w:styleId="xl111">
    <w:name w:val="xl111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kern w:val="2"/>
      <w:sz w:val="24"/>
      <w:szCs w:val="24"/>
      <w:lang w:eastAsia="zh-CN"/>
    </w:rPr>
  </w:style>
  <w:style w:type="paragraph" w:customStyle="1" w:styleId="xl112">
    <w:name w:val="xl112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kern w:val="2"/>
      <w:sz w:val="24"/>
      <w:szCs w:val="24"/>
      <w:lang w:eastAsia="zh-CN"/>
    </w:rPr>
  </w:style>
  <w:style w:type="paragraph" w:customStyle="1" w:styleId="xl113">
    <w:name w:val="xl113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kern w:val="2"/>
      <w:sz w:val="24"/>
      <w:szCs w:val="24"/>
      <w:lang w:eastAsia="zh-CN"/>
    </w:rPr>
  </w:style>
  <w:style w:type="paragraph" w:customStyle="1" w:styleId="xl114">
    <w:name w:val="xl114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color w:val="000000"/>
      <w:kern w:val="2"/>
      <w:sz w:val="24"/>
      <w:szCs w:val="24"/>
      <w:lang w:eastAsia="zh-CN"/>
    </w:rPr>
  </w:style>
  <w:style w:type="paragraph" w:customStyle="1" w:styleId="xl115">
    <w:name w:val="xl115"/>
    <w:basedOn w:val="a"/>
    <w:rsid w:val="008C2563"/>
    <w:pPr>
      <w:suppressAutoHyphens/>
      <w:spacing w:before="280" w:after="280"/>
    </w:pPr>
    <w:rPr>
      <w:kern w:val="2"/>
      <w:sz w:val="22"/>
      <w:szCs w:val="22"/>
      <w:lang w:eastAsia="zh-CN"/>
    </w:rPr>
  </w:style>
  <w:style w:type="paragraph" w:customStyle="1" w:styleId="xl116">
    <w:name w:val="xl116"/>
    <w:basedOn w:val="a"/>
    <w:rsid w:val="008C2563"/>
    <w:pPr>
      <w:suppressAutoHyphens/>
      <w:spacing w:before="280" w:after="280"/>
      <w:textAlignment w:val="top"/>
    </w:pPr>
    <w:rPr>
      <w:kern w:val="2"/>
      <w:sz w:val="22"/>
      <w:szCs w:val="22"/>
      <w:lang w:eastAsia="zh-CN"/>
    </w:rPr>
  </w:style>
  <w:style w:type="paragraph" w:customStyle="1" w:styleId="xl117">
    <w:name w:val="xl117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4"/>
      <w:szCs w:val="24"/>
      <w:lang w:eastAsia="zh-CN"/>
    </w:rPr>
  </w:style>
  <w:style w:type="paragraph" w:customStyle="1" w:styleId="xl118">
    <w:name w:val="xl118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kern w:val="2"/>
      <w:sz w:val="24"/>
      <w:szCs w:val="24"/>
      <w:lang w:eastAsia="zh-CN"/>
    </w:rPr>
  </w:style>
  <w:style w:type="paragraph" w:customStyle="1" w:styleId="xl119">
    <w:name w:val="xl119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000000"/>
      <w:kern w:val="2"/>
      <w:sz w:val="24"/>
      <w:szCs w:val="24"/>
      <w:lang w:eastAsia="zh-CN"/>
    </w:rPr>
  </w:style>
  <w:style w:type="paragraph" w:customStyle="1" w:styleId="xl120">
    <w:name w:val="xl120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4"/>
      <w:szCs w:val="24"/>
      <w:lang w:eastAsia="zh-CN"/>
    </w:rPr>
  </w:style>
  <w:style w:type="paragraph" w:customStyle="1" w:styleId="xl121">
    <w:name w:val="xl121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4"/>
      <w:szCs w:val="24"/>
      <w:lang w:eastAsia="zh-CN"/>
    </w:rPr>
  </w:style>
  <w:style w:type="paragraph" w:customStyle="1" w:styleId="xl122">
    <w:name w:val="xl122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kern w:val="2"/>
      <w:sz w:val="24"/>
      <w:szCs w:val="24"/>
      <w:lang w:eastAsia="zh-CN"/>
    </w:rPr>
  </w:style>
  <w:style w:type="paragraph" w:customStyle="1" w:styleId="xl123">
    <w:name w:val="xl123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kern w:val="2"/>
      <w:sz w:val="24"/>
      <w:szCs w:val="24"/>
      <w:lang w:eastAsia="zh-CN"/>
    </w:rPr>
  </w:style>
  <w:style w:type="paragraph" w:customStyle="1" w:styleId="xl124">
    <w:name w:val="xl124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kern w:val="2"/>
      <w:sz w:val="24"/>
      <w:szCs w:val="24"/>
      <w:lang w:eastAsia="zh-CN"/>
    </w:rPr>
  </w:style>
  <w:style w:type="paragraph" w:customStyle="1" w:styleId="xl125">
    <w:name w:val="xl125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color w:val="000000"/>
      <w:kern w:val="2"/>
      <w:sz w:val="24"/>
      <w:szCs w:val="24"/>
      <w:lang w:eastAsia="zh-CN"/>
    </w:rPr>
  </w:style>
  <w:style w:type="paragraph" w:customStyle="1" w:styleId="xl126">
    <w:name w:val="xl126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kern w:val="2"/>
      <w:sz w:val="24"/>
      <w:szCs w:val="24"/>
      <w:lang w:eastAsia="zh-CN"/>
    </w:rPr>
  </w:style>
  <w:style w:type="paragraph" w:customStyle="1" w:styleId="xl127">
    <w:name w:val="xl127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kern w:val="2"/>
      <w:sz w:val="22"/>
      <w:szCs w:val="22"/>
      <w:lang w:eastAsia="zh-CN"/>
    </w:rPr>
  </w:style>
  <w:style w:type="paragraph" w:customStyle="1" w:styleId="xl128">
    <w:name w:val="xl128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color w:val="000000"/>
      <w:kern w:val="2"/>
      <w:sz w:val="24"/>
      <w:szCs w:val="24"/>
      <w:lang w:eastAsia="zh-CN"/>
    </w:rPr>
  </w:style>
  <w:style w:type="paragraph" w:customStyle="1" w:styleId="xl129">
    <w:name w:val="xl129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color w:val="000000"/>
      <w:kern w:val="2"/>
      <w:sz w:val="24"/>
      <w:szCs w:val="24"/>
      <w:lang w:eastAsia="zh-CN"/>
    </w:rPr>
  </w:style>
  <w:style w:type="paragraph" w:customStyle="1" w:styleId="xl130">
    <w:name w:val="xl130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kern w:val="2"/>
      <w:sz w:val="22"/>
      <w:szCs w:val="22"/>
      <w:lang w:eastAsia="zh-CN"/>
    </w:rPr>
  </w:style>
  <w:style w:type="paragraph" w:customStyle="1" w:styleId="xl131">
    <w:name w:val="xl131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2"/>
      <w:szCs w:val="22"/>
      <w:lang w:eastAsia="zh-CN"/>
    </w:rPr>
  </w:style>
  <w:style w:type="paragraph" w:customStyle="1" w:styleId="xl132">
    <w:name w:val="xl132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kern w:val="2"/>
      <w:sz w:val="22"/>
      <w:szCs w:val="22"/>
      <w:lang w:eastAsia="zh-CN"/>
    </w:rPr>
  </w:style>
  <w:style w:type="paragraph" w:customStyle="1" w:styleId="xl133">
    <w:name w:val="xl133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kern w:val="2"/>
      <w:sz w:val="22"/>
      <w:szCs w:val="22"/>
      <w:lang w:eastAsia="zh-CN"/>
    </w:rPr>
  </w:style>
  <w:style w:type="paragraph" w:customStyle="1" w:styleId="xl134">
    <w:name w:val="xl134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4"/>
      <w:szCs w:val="24"/>
      <w:lang w:eastAsia="zh-CN"/>
    </w:rPr>
  </w:style>
  <w:style w:type="paragraph" w:customStyle="1" w:styleId="xl135">
    <w:name w:val="xl135"/>
    <w:basedOn w:val="a"/>
    <w:rsid w:val="008C256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2"/>
      <w:szCs w:val="22"/>
      <w:lang w:eastAsia="zh-CN"/>
    </w:rPr>
  </w:style>
  <w:style w:type="paragraph" w:customStyle="1" w:styleId="xl136">
    <w:name w:val="xl136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kern w:val="2"/>
      <w:sz w:val="22"/>
      <w:szCs w:val="22"/>
      <w:lang w:eastAsia="zh-CN"/>
    </w:rPr>
  </w:style>
  <w:style w:type="paragraph" w:customStyle="1" w:styleId="xl137">
    <w:name w:val="xl137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kern w:val="2"/>
      <w:sz w:val="22"/>
      <w:szCs w:val="22"/>
      <w:lang w:eastAsia="zh-CN"/>
    </w:rPr>
  </w:style>
  <w:style w:type="paragraph" w:customStyle="1" w:styleId="xl138">
    <w:name w:val="xl138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kern w:val="2"/>
      <w:sz w:val="22"/>
      <w:szCs w:val="22"/>
      <w:lang w:eastAsia="zh-CN"/>
    </w:rPr>
  </w:style>
  <w:style w:type="paragraph" w:customStyle="1" w:styleId="xl139">
    <w:name w:val="xl139"/>
    <w:basedOn w:val="a"/>
    <w:rsid w:val="008C25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kern w:val="2"/>
      <w:sz w:val="24"/>
      <w:szCs w:val="24"/>
      <w:lang w:eastAsia="zh-CN"/>
    </w:rPr>
  </w:style>
  <w:style w:type="paragraph" w:customStyle="1" w:styleId="xl140">
    <w:name w:val="xl140"/>
    <w:basedOn w:val="a"/>
    <w:rsid w:val="008C256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kern w:val="2"/>
      <w:sz w:val="24"/>
      <w:szCs w:val="24"/>
      <w:lang w:eastAsia="zh-CN"/>
    </w:rPr>
  </w:style>
  <w:style w:type="paragraph" w:customStyle="1" w:styleId="xl141">
    <w:name w:val="xl141"/>
    <w:basedOn w:val="a"/>
    <w:rsid w:val="008C2563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center"/>
    </w:pPr>
    <w:rPr>
      <w:kern w:val="2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8C2563"/>
    <w:pPr>
      <w:suppressLineNumbers/>
      <w:suppressAutoHyphens/>
    </w:pPr>
    <w:rPr>
      <w:kern w:val="2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8C2563"/>
    <w:pPr>
      <w:jc w:val="center"/>
    </w:pPr>
    <w:rPr>
      <w:b/>
      <w:bCs/>
    </w:rPr>
  </w:style>
  <w:style w:type="paragraph" w:customStyle="1" w:styleId="af8">
    <w:name w:val="Содержимое врезки"/>
    <w:basedOn w:val="a"/>
    <w:rsid w:val="008C2563"/>
    <w:pPr>
      <w:suppressAutoHyphens/>
    </w:pPr>
    <w:rPr>
      <w:kern w:val="2"/>
      <w:sz w:val="24"/>
      <w:szCs w:val="24"/>
      <w:lang w:eastAsia="zh-CN"/>
    </w:rPr>
  </w:style>
  <w:style w:type="paragraph" w:customStyle="1" w:styleId="af9">
    <w:name w:val="Прижатый влево"/>
    <w:basedOn w:val="a"/>
    <w:next w:val="a"/>
    <w:rsid w:val="008C2563"/>
    <w:pPr>
      <w:suppressAutoHyphens/>
      <w:autoSpaceDE w:val="0"/>
    </w:pPr>
    <w:rPr>
      <w:rFonts w:ascii="Arial" w:hAnsi="Arial" w:cs="Arial"/>
      <w:kern w:val="2"/>
      <w:sz w:val="24"/>
      <w:szCs w:val="24"/>
      <w:lang w:eastAsia="zh-CN"/>
    </w:rPr>
  </w:style>
  <w:style w:type="paragraph" w:customStyle="1" w:styleId="ListParagraph">
    <w:name w:val="List Paragraph"/>
    <w:basedOn w:val="a"/>
    <w:rsid w:val="008C2563"/>
    <w:pPr>
      <w:suppressAutoHyphens/>
      <w:spacing w:after="200" w:line="276" w:lineRule="auto"/>
      <w:ind w:left="720"/>
      <w:contextualSpacing/>
    </w:pPr>
    <w:rPr>
      <w:rFonts w:ascii="TimesET" w:hAnsi="TimesET" w:cs="TimesET"/>
      <w:kern w:val="2"/>
      <w:sz w:val="48"/>
      <w:szCs w:val="48"/>
      <w:lang w:eastAsia="zh-CN"/>
    </w:rPr>
  </w:style>
  <w:style w:type="paragraph" w:customStyle="1" w:styleId="ConsPlusNonformat">
    <w:name w:val="ConsPlusNonformat"/>
    <w:rsid w:val="008C2563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b/>
      <w:kern w:val="2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8C2563"/>
    <w:pPr>
      <w:suppressAutoHyphens/>
      <w:spacing w:after="120" w:line="480" w:lineRule="auto"/>
    </w:pPr>
    <w:rPr>
      <w:kern w:val="2"/>
      <w:sz w:val="24"/>
      <w:szCs w:val="24"/>
      <w:lang w:eastAsia="zh-CN"/>
    </w:rPr>
  </w:style>
  <w:style w:type="paragraph" w:customStyle="1" w:styleId="16">
    <w:name w:val="Цитата1"/>
    <w:basedOn w:val="a"/>
    <w:rsid w:val="008C2563"/>
    <w:pPr>
      <w:widowControl w:val="0"/>
      <w:suppressAutoHyphens/>
      <w:ind w:left="993" w:right="2969"/>
      <w:jc w:val="both"/>
    </w:pPr>
    <w:rPr>
      <w:kern w:val="2"/>
      <w:lang w:eastAsia="zh-CN"/>
    </w:rPr>
  </w:style>
  <w:style w:type="paragraph" w:customStyle="1" w:styleId="ConsNormal">
    <w:name w:val="ConsNormal"/>
    <w:rsid w:val="008C256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8831</Words>
  <Characters>50341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dcterms:created xsi:type="dcterms:W3CDTF">2021-08-31T08:25:00Z</dcterms:created>
  <dcterms:modified xsi:type="dcterms:W3CDTF">2021-08-31T08:28:00Z</dcterms:modified>
</cp:coreProperties>
</file>