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013C85" w:rsidRPr="00734CB7" w:rsidTr="00734CB7">
        <w:trPr>
          <w:trHeight w:val="982"/>
        </w:trPr>
        <w:tc>
          <w:tcPr>
            <w:tcW w:w="4428" w:type="dxa"/>
            <w:shd w:val="clear" w:color="auto" w:fill="auto"/>
          </w:tcPr>
          <w:p w:rsidR="00013C85" w:rsidRPr="00140EF1" w:rsidRDefault="00013C85" w:rsidP="003C3ACA">
            <w:pPr>
              <w:keepNext/>
              <w:ind w:firstLine="12"/>
              <w:jc w:val="center"/>
              <w:outlineLvl w:val="0"/>
              <w:rPr>
                <w:b/>
                <w:bCs/>
                <w:caps/>
              </w:rPr>
            </w:pPr>
            <w:r w:rsidRPr="00140EF1">
              <w:rPr>
                <w:b/>
                <w:bCs/>
                <w:caps/>
                <w:sz w:val="22"/>
                <w:szCs w:val="22"/>
              </w:rPr>
              <w:t>Чâваш  Р</w:t>
            </w:r>
            <w:proofErr w:type="gramStart"/>
            <w:r w:rsidRPr="00140EF1">
              <w:rPr>
                <w:b/>
                <w:bCs/>
                <w:caps/>
                <w:sz w:val="22"/>
                <w:szCs w:val="22"/>
                <w:lang w:val="en-US"/>
              </w:rPr>
              <w:t>E</w:t>
            </w:r>
            <w:proofErr w:type="gramEnd"/>
            <w:r w:rsidRPr="00140EF1">
              <w:rPr>
                <w:b/>
                <w:bCs/>
                <w:caps/>
                <w:sz w:val="22"/>
                <w:szCs w:val="22"/>
              </w:rPr>
              <w:t>спубликин</w:t>
            </w:r>
          </w:p>
          <w:p w:rsidR="00013C85" w:rsidRPr="00140EF1" w:rsidRDefault="00013C85" w:rsidP="003C3ACA">
            <w:pPr>
              <w:keepNext/>
              <w:ind w:firstLine="12"/>
              <w:jc w:val="center"/>
              <w:outlineLvl w:val="1"/>
              <w:rPr>
                <w:b/>
                <w:bCs/>
                <w:caps/>
              </w:rPr>
            </w:pPr>
            <w:r w:rsidRPr="00140EF1">
              <w:rPr>
                <w:b/>
                <w:bCs/>
                <w:caps/>
                <w:sz w:val="22"/>
                <w:szCs w:val="22"/>
              </w:rPr>
              <w:t>Улатâ</w:t>
            </w:r>
            <w:proofErr w:type="gramStart"/>
            <w:r w:rsidRPr="00140EF1">
              <w:rPr>
                <w:b/>
                <w:bCs/>
                <w:caps/>
                <w:sz w:val="22"/>
                <w:szCs w:val="22"/>
              </w:rPr>
              <w:t>р</w:t>
            </w:r>
            <w:proofErr w:type="gramEnd"/>
            <w:r w:rsidRPr="00140EF1">
              <w:rPr>
                <w:b/>
                <w:bCs/>
                <w:caps/>
                <w:sz w:val="22"/>
                <w:szCs w:val="22"/>
              </w:rPr>
              <w:t xml:space="preserve">  районêнчи</w:t>
            </w:r>
          </w:p>
          <w:p w:rsidR="00013C85" w:rsidRPr="00140EF1" w:rsidRDefault="00013C85" w:rsidP="003C3ACA">
            <w:pPr>
              <w:keepNext/>
              <w:ind w:firstLine="390"/>
              <w:jc w:val="center"/>
              <w:outlineLvl w:val="2"/>
              <w:rPr>
                <w:b/>
                <w:bCs/>
                <w:caps/>
              </w:rPr>
            </w:pPr>
            <w:r w:rsidRPr="00140EF1">
              <w:rPr>
                <w:b/>
                <w:bCs/>
                <w:caps/>
                <w:sz w:val="22"/>
                <w:szCs w:val="22"/>
              </w:rPr>
              <w:t>ЧУВАРЛЕИ ял поселенийê</w:t>
            </w:r>
          </w:p>
          <w:p w:rsidR="00013C85" w:rsidRPr="00140EF1" w:rsidRDefault="00013C85" w:rsidP="003C3ACA">
            <w:pPr>
              <w:pStyle w:val="af0"/>
              <w:tabs>
                <w:tab w:val="left" w:pos="4285"/>
              </w:tabs>
              <w:spacing w:line="276" w:lineRule="auto"/>
              <w:ind w:right="-6"/>
              <w:jc w:val="center"/>
              <w:rPr>
                <w:rStyle w:val="af6"/>
                <w:bCs/>
                <w:caps/>
                <w:sz w:val="22"/>
                <w:szCs w:val="22"/>
              </w:rPr>
            </w:pPr>
            <w:r w:rsidRPr="00140EF1">
              <w:rPr>
                <w:rFonts w:ascii="Times New Roman" w:hAnsi="Times New Roman" w:cs="Times New Roman"/>
                <w:b/>
                <w:caps/>
                <w:sz w:val="22"/>
                <w:szCs w:val="22"/>
              </w:rPr>
              <w:t>АДМИНИСТРАЦИЙĔ</w:t>
            </w:r>
          </w:p>
          <w:p w:rsidR="00013C85" w:rsidRDefault="00013C85" w:rsidP="003C3ACA">
            <w:pPr>
              <w:keepNext/>
              <w:ind w:firstLine="12"/>
              <w:jc w:val="center"/>
              <w:outlineLvl w:val="0"/>
            </w:pPr>
          </w:p>
        </w:tc>
        <w:tc>
          <w:tcPr>
            <w:tcW w:w="1932" w:type="dxa"/>
            <w:shd w:val="clear" w:color="auto" w:fill="auto"/>
          </w:tcPr>
          <w:p w:rsidR="00013C85" w:rsidRDefault="00013C85" w:rsidP="003C3ACA">
            <w:pPr>
              <w:pStyle w:val="afc"/>
              <w:ind w:left="0" w:right="-5" w:firstLine="0"/>
              <w:jc w:val="center"/>
            </w:pPr>
            <w:r w:rsidRPr="00CE11A4">
              <w:rPr>
                <w:noProof/>
              </w:rPr>
              <w:drawing>
                <wp:inline distT="0" distB="0" distL="0" distR="0">
                  <wp:extent cx="828858" cy="1066800"/>
                  <wp:effectExtent l="0" t="0" r="9525" b="0"/>
                  <wp:docPr id="6" name="Рисунок 2"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733" cy="1067927"/>
                          </a:xfrm>
                          <a:prstGeom prst="rect">
                            <a:avLst/>
                          </a:prstGeom>
                          <a:noFill/>
                          <a:ln>
                            <a:noFill/>
                          </a:ln>
                        </pic:spPr>
                      </pic:pic>
                    </a:graphicData>
                  </a:graphic>
                </wp:inline>
              </w:drawing>
            </w:r>
          </w:p>
        </w:tc>
        <w:tc>
          <w:tcPr>
            <w:tcW w:w="3988" w:type="dxa"/>
            <w:shd w:val="clear" w:color="auto" w:fill="auto"/>
          </w:tcPr>
          <w:p w:rsidR="00013C85" w:rsidRPr="00140EF1" w:rsidRDefault="00013C85" w:rsidP="003C3ACA">
            <w:pPr>
              <w:ind w:hanging="20"/>
              <w:jc w:val="center"/>
              <w:rPr>
                <w:b/>
                <w:bCs/>
              </w:rPr>
            </w:pPr>
            <w:r w:rsidRPr="00140EF1">
              <w:rPr>
                <w:b/>
                <w:bCs/>
                <w:sz w:val="22"/>
                <w:szCs w:val="22"/>
              </w:rPr>
              <w:t>ЧУВАШСКАЯ РЕСПУБЛИКА</w:t>
            </w:r>
          </w:p>
          <w:p w:rsidR="00013C85" w:rsidRPr="00140EF1" w:rsidRDefault="00013C85" w:rsidP="003C3ACA">
            <w:pPr>
              <w:shd w:val="clear" w:color="auto" w:fill="FFFFFF"/>
              <w:autoSpaceDE w:val="0"/>
              <w:autoSpaceDN w:val="0"/>
              <w:adjustRightInd w:val="0"/>
              <w:ind w:hanging="20"/>
              <w:jc w:val="center"/>
              <w:rPr>
                <w:b/>
                <w:bCs/>
              </w:rPr>
            </w:pPr>
            <w:r w:rsidRPr="00140EF1">
              <w:rPr>
                <w:b/>
                <w:bCs/>
                <w:sz w:val="22"/>
                <w:szCs w:val="22"/>
              </w:rPr>
              <w:t>АЛАТЫРСКИЙ РАЙОН</w:t>
            </w:r>
          </w:p>
          <w:p w:rsidR="00013C85" w:rsidRPr="00140EF1" w:rsidRDefault="00013C85" w:rsidP="003C3ACA">
            <w:pPr>
              <w:shd w:val="clear" w:color="auto" w:fill="FFFFFF"/>
              <w:autoSpaceDE w:val="0"/>
              <w:autoSpaceDN w:val="0"/>
              <w:adjustRightInd w:val="0"/>
              <w:ind w:hanging="20"/>
              <w:jc w:val="center"/>
              <w:rPr>
                <w:b/>
                <w:bCs/>
              </w:rPr>
            </w:pPr>
            <w:r w:rsidRPr="00140EF1">
              <w:rPr>
                <w:b/>
                <w:bCs/>
                <w:sz w:val="22"/>
                <w:szCs w:val="22"/>
              </w:rPr>
              <w:t>АДМИНИСТРАЦИЯ</w:t>
            </w:r>
          </w:p>
          <w:p w:rsidR="00013C85" w:rsidRDefault="00013C85" w:rsidP="003C3ACA">
            <w:pPr>
              <w:ind w:hanging="20"/>
              <w:jc w:val="center"/>
            </w:pPr>
            <w:r w:rsidRPr="00255D6C">
              <w:rPr>
                <w:b/>
                <w:sz w:val="22"/>
                <w:szCs w:val="22"/>
              </w:rPr>
              <w:t>ЧУВАРЛЕЙСКОГО   СЕЛЬСКОГО  ПОСЕЛЕНИЯ</w:t>
            </w:r>
          </w:p>
        </w:tc>
      </w:tr>
      <w:tr w:rsidR="00013C85" w:rsidRPr="00734CB7" w:rsidTr="00734CB7">
        <w:tc>
          <w:tcPr>
            <w:tcW w:w="4428" w:type="dxa"/>
            <w:shd w:val="clear" w:color="auto" w:fill="auto"/>
          </w:tcPr>
          <w:p w:rsidR="00013C85" w:rsidRDefault="00013C85" w:rsidP="003C3ACA">
            <w:pPr>
              <w:keepNext/>
              <w:ind w:firstLine="12"/>
              <w:jc w:val="center"/>
              <w:outlineLvl w:val="0"/>
            </w:pPr>
          </w:p>
        </w:tc>
        <w:tc>
          <w:tcPr>
            <w:tcW w:w="1932" w:type="dxa"/>
            <w:shd w:val="clear" w:color="auto" w:fill="auto"/>
          </w:tcPr>
          <w:p w:rsidR="00013C85" w:rsidRDefault="00013C85" w:rsidP="003C3ACA">
            <w:pPr>
              <w:pStyle w:val="afc"/>
              <w:ind w:left="0" w:right="-5" w:firstLine="0"/>
              <w:jc w:val="center"/>
            </w:pPr>
          </w:p>
        </w:tc>
        <w:tc>
          <w:tcPr>
            <w:tcW w:w="3988" w:type="dxa"/>
            <w:shd w:val="clear" w:color="auto" w:fill="auto"/>
          </w:tcPr>
          <w:p w:rsidR="00013C85" w:rsidRDefault="00013C85" w:rsidP="003C3ACA">
            <w:pPr>
              <w:ind w:hanging="20"/>
              <w:jc w:val="center"/>
            </w:pPr>
          </w:p>
        </w:tc>
      </w:tr>
      <w:tr w:rsidR="00013C85" w:rsidRPr="00594749" w:rsidTr="00734CB7">
        <w:tc>
          <w:tcPr>
            <w:tcW w:w="4428" w:type="dxa"/>
            <w:shd w:val="clear" w:color="auto" w:fill="auto"/>
          </w:tcPr>
          <w:p w:rsidR="00013C85" w:rsidRPr="005C6745" w:rsidRDefault="00013C85" w:rsidP="003C3ACA">
            <w:pPr>
              <w:ind w:right="-5" w:firstLine="0"/>
              <w:jc w:val="center"/>
              <w:rPr>
                <w:rFonts w:ascii="TimesEC" w:hAnsi="TimesEC"/>
                <w:b/>
                <w:bCs/>
                <w:sz w:val="28"/>
                <w:szCs w:val="28"/>
              </w:rPr>
            </w:pPr>
            <w:r w:rsidRPr="005C6745">
              <w:rPr>
                <w:b/>
                <w:bCs/>
                <w:sz w:val="28"/>
                <w:szCs w:val="28"/>
              </w:rPr>
              <w:t>ЙЫШ</w:t>
            </w:r>
            <w:r w:rsidRPr="000C0905">
              <w:rPr>
                <w:b/>
                <w:bCs/>
                <w:caps/>
                <w:sz w:val="28"/>
                <w:szCs w:val="28"/>
              </w:rPr>
              <w:t>â</w:t>
            </w:r>
            <w:r w:rsidRPr="005C6745">
              <w:rPr>
                <w:b/>
                <w:bCs/>
                <w:sz w:val="28"/>
                <w:szCs w:val="28"/>
              </w:rPr>
              <w:t>НУ</w:t>
            </w:r>
          </w:p>
        </w:tc>
        <w:tc>
          <w:tcPr>
            <w:tcW w:w="1932" w:type="dxa"/>
            <w:shd w:val="clear" w:color="auto" w:fill="auto"/>
          </w:tcPr>
          <w:p w:rsidR="00013C85" w:rsidRPr="00734CB7" w:rsidRDefault="00013C85" w:rsidP="003C3ACA">
            <w:pPr>
              <w:ind w:right="-5" w:firstLine="0"/>
              <w:rPr>
                <w:b/>
                <w:bCs/>
                <w:sz w:val="28"/>
              </w:rPr>
            </w:pPr>
          </w:p>
        </w:tc>
        <w:tc>
          <w:tcPr>
            <w:tcW w:w="3988" w:type="dxa"/>
            <w:shd w:val="clear" w:color="auto" w:fill="auto"/>
          </w:tcPr>
          <w:p w:rsidR="00013C85" w:rsidRDefault="00013C85" w:rsidP="003C3ACA">
            <w:pPr>
              <w:ind w:right="-5" w:firstLine="0"/>
              <w:jc w:val="center"/>
              <w:rPr>
                <w:b/>
                <w:color w:val="000000"/>
                <w:spacing w:val="2"/>
                <w:sz w:val="28"/>
                <w:szCs w:val="28"/>
              </w:rPr>
            </w:pPr>
            <w:r w:rsidRPr="00734CB7">
              <w:rPr>
                <w:b/>
                <w:color w:val="000000"/>
                <w:spacing w:val="2"/>
                <w:sz w:val="28"/>
                <w:szCs w:val="28"/>
              </w:rPr>
              <w:t>ПОСТАНОВЛЕНИЕ</w:t>
            </w:r>
          </w:p>
          <w:p w:rsidR="00013C85" w:rsidRPr="00734CB7" w:rsidRDefault="00013C85" w:rsidP="003C3ACA">
            <w:pPr>
              <w:ind w:right="-5" w:firstLine="0"/>
              <w:jc w:val="center"/>
              <w:rPr>
                <w:b/>
                <w:bCs/>
                <w:sz w:val="28"/>
                <w:szCs w:val="28"/>
              </w:rPr>
            </w:pPr>
          </w:p>
        </w:tc>
      </w:tr>
      <w:tr w:rsidR="00B344A3" w:rsidRPr="00594749" w:rsidTr="00734CB7">
        <w:tc>
          <w:tcPr>
            <w:tcW w:w="4428" w:type="dxa"/>
            <w:shd w:val="clear" w:color="auto" w:fill="auto"/>
          </w:tcPr>
          <w:p w:rsidR="00A117D1" w:rsidRPr="00541A06" w:rsidRDefault="00A117D1" w:rsidP="00A117D1">
            <w:pPr>
              <w:shd w:val="clear" w:color="auto" w:fill="FFFFFF"/>
              <w:ind w:right="-5" w:firstLine="0"/>
              <w:jc w:val="center"/>
              <w:rPr>
                <w:bCs/>
                <w:sz w:val="24"/>
                <w:u w:val="single"/>
              </w:rPr>
            </w:pPr>
            <w:r w:rsidRPr="00541A06">
              <w:rPr>
                <w:bCs/>
                <w:sz w:val="24"/>
                <w:u w:val="single"/>
              </w:rPr>
              <w:t>«</w:t>
            </w:r>
            <w:r w:rsidR="00CB45C1" w:rsidRPr="00541A06">
              <w:rPr>
                <w:bCs/>
                <w:sz w:val="24"/>
                <w:u w:val="single"/>
              </w:rPr>
              <w:t>2</w:t>
            </w:r>
            <w:r w:rsidR="00541A06">
              <w:rPr>
                <w:bCs/>
                <w:sz w:val="24"/>
                <w:u w:val="single"/>
              </w:rPr>
              <w:t>1</w:t>
            </w:r>
            <w:r w:rsidRPr="00541A06">
              <w:rPr>
                <w:bCs/>
                <w:sz w:val="24"/>
                <w:u w:val="single"/>
              </w:rPr>
              <w:t xml:space="preserve">» </w:t>
            </w:r>
            <w:r w:rsidR="00541A06">
              <w:rPr>
                <w:bCs/>
                <w:sz w:val="24"/>
                <w:u w:val="single"/>
              </w:rPr>
              <w:t xml:space="preserve">января </w:t>
            </w:r>
            <w:r w:rsidR="00594749" w:rsidRPr="00541A06">
              <w:rPr>
                <w:bCs/>
                <w:sz w:val="24"/>
                <w:u w:val="single"/>
              </w:rPr>
              <w:t xml:space="preserve"> </w:t>
            </w:r>
            <w:r w:rsidR="00734CB7" w:rsidRPr="00541A06">
              <w:rPr>
                <w:bCs/>
                <w:sz w:val="24"/>
                <w:u w:val="single"/>
              </w:rPr>
              <w:t>20</w:t>
            </w:r>
            <w:r w:rsidR="00CB45C1" w:rsidRPr="00541A06">
              <w:rPr>
                <w:bCs/>
                <w:sz w:val="24"/>
                <w:u w:val="single"/>
              </w:rPr>
              <w:t>2</w:t>
            </w:r>
            <w:r w:rsidR="00541A06">
              <w:rPr>
                <w:bCs/>
                <w:sz w:val="24"/>
                <w:u w:val="single"/>
              </w:rPr>
              <w:t>1</w:t>
            </w:r>
            <w:r w:rsidR="00734CB7" w:rsidRPr="00541A06">
              <w:rPr>
                <w:bCs/>
                <w:sz w:val="24"/>
                <w:u w:val="single"/>
              </w:rPr>
              <w:t xml:space="preserve"> г.  № </w:t>
            </w:r>
            <w:r w:rsidR="00541A06">
              <w:rPr>
                <w:bCs/>
                <w:sz w:val="24"/>
                <w:u w:val="single"/>
              </w:rPr>
              <w:t>10</w:t>
            </w:r>
          </w:p>
          <w:p w:rsidR="00734CB7" w:rsidRPr="00541A06" w:rsidRDefault="00734CB7" w:rsidP="00A117D1">
            <w:pPr>
              <w:shd w:val="clear" w:color="auto" w:fill="FFFFFF"/>
              <w:ind w:right="-5" w:firstLine="0"/>
              <w:jc w:val="center"/>
              <w:rPr>
                <w:bCs/>
                <w:sz w:val="24"/>
              </w:rPr>
            </w:pPr>
            <w:proofErr w:type="spellStart"/>
            <w:r w:rsidRPr="00541A06">
              <w:rPr>
                <w:bCs/>
                <w:sz w:val="24"/>
              </w:rPr>
              <w:t>Чуварлеиялĕ</w:t>
            </w:r>
            <w:proofErr w:type="spellEnd"/>
          </w:p>
        </w:tc>
        <w:tc>
          <w:tcPr>
            <w:tcW w:w="1932" w:type="dxa"/>
            <w:shd w:val="clear" w:color="auto" w:fill="auto"/>
          </w:tcPr>
          <w:p w:rsidR="00734CB7" w:rsidRPr="00541A06" w:rsidRDefault="00734CB7" w:rsidP="00734CB7">
            <w:pPr>
              <w:ind w:right="-5" w:firstLine="0"/>
              <w:rPr>
                <w:bCs/>
                <w:sz w:val="28"/>
              </w:rPr>
            </w:pPr>
          </w:p>
        </w:tc>
        <w:tc>
          <w:tcPr>
            <w:tcW w:w="3988" w:type="dxa"/>
            <w:shd w:val="clear" w:color="auto" w:fill="auto"/>
          </w:tcPr>
          <w:p w:rsidR="00734CB7" w:rsidRDefault="00A117D1" w:rsidP="00734CB7">
            <w:pPr>
              <w:ind w:right="-5" w:firstLine="0"/>
              <w:jc w:val="center"/>
              <w:rPr>
                <w:bCs/>
                <w:sz w:val="24"/>
                <w:u w:val="single"/>
              </w:rPr>
            </w:pPr>
            <w:r w:rsidRPr="00541A06">
              <w:rPr>
                <w:bCs/>
                <w:sz w:val="24"/>
                <w:u w:val="single"/>
              </w:rPr>
              <w:t>«</w:t>
            </w:r>
            <w:r w:rsidR="00CB45C1" w:rsidRPr="00541A06">
              <w:rPr>
                <w:bCs/>
                <w:sz w:val="24"/>
                <w:u w:val="single"/>
              </w:rPr>
              <w:t>2</w:t>
            </w:r>
            <w:r w:rsidR="00541A06">
              <w:rPr>
                <w:bCs/>
                <w:sz w:val="24"/>
                <w:u w:val="single"/>
              </w:rPr>
              <w:t>1</w:t>
            </w:r>
            <w:r w:rsidRPr="00541A06">
              <w:rPr>
                <w:bCs/>
                <w:sz w:val="24"/>
                <w:u w:val="single"/>
              </w:rPr>
              <w:t xml:space="preserve">» </w:t>
            </w:r>
            <w:r w:rsidR="00541A06">
              <w:rPr>
                <w:bCs/>
                <w:sz w:val="24"/>
                <w:u w:val="single"/>
              </w:rPr>
              <w:t xml:space="preserve">января </w:t>
            </w:r>
            <w:r w:rsidR="00B344A3" w:rsidRPr="00541A06">
              <w:rPr>
                <w:bCs/>
                <w:sz w:val="24"/>
                <w:u w:val="single"/>
              </w:rPr>
              <w:t xml:space="preserve"> </w:t>
            </w:r>
            <w:r w:rsidR="00734CB7" w:rsidRPr="00541A06">
              <w:rPr>
                <w:bCs/>
                <w:sz w:val="24"/>
                <w:u w:val="single"/>
              </w:rPr>
              <w:t>20</w:t>
            </w:r>
            <w:r w:rsidR="00541A06">
              <w:rPr>
                <w:bCs/>
                <w:sz w:val="24"/>
                <w:u w:val="single"/>
              </w:rPr>
              <w:t>21</w:t>
            </w:r>
            <w:r w:rsidR="00734CB7" w:rsidRPr="00541A06">
              <w:rPr>
                <w:bCs/>
                <w:sz w:val="24"/>
                <w:u w:val="single"/>
              </w:rPr>
              <w:t xml:space="preserve"> г.  № </w:t>
            </w:r>
            <w:r w:rsidR="00594749" w:rsidRPr="00541A06">
              <w:rPr>
                <w:bCs/>
                <w:sz w:val="24"/>
                <w:u w:val="single"/>
              </w:rPr>
              <w:t>10</w:t>
            </w:r>
          </w:p>
          <w:p w:rsidR="00EB2B07" w:rsidRPr="00541A06" w:rsidRDefault="00EB2B07" w:rsidP="00734CB7">
            <w:pPr>
              <w:ind w:right="-5" w:firstLine="0"/>
              <w:jc w:val="center"/>
              <w:rPr>
                <w:bCs/>
                <w:sz w:val="24"/>
                <w:u w:val="single"/>
              </w:rPr>
            </w:pPr>
          </w:p>
          <w:p w:rsidR="00734CB7" w:rsidRPr="00541A06" w:rsidRDefault="00734CB7" w:rsidP="00734CB7">
            <w:pPr>
              <w:ind w:right="-5" w:firstLine="0"/>
              <w:jc w:val="center"/>
              <w:rPr>
                <w:bCs/>
                <w:sz w:val="24"/>
              </w:rPr>
            </w:pPr>
            <w:proofErr w:type="spellStart"/>
            <w:r w:rsidRPr="00541A06">
              <w:rPr>
                <w:bCs/>
                <w:sz w:val="24"/>
              </w:rPr>
              <w:t>с</w:t>
            </w:r>
            <w:proofErr w:type="gramStart"/>
            <w:r w:rsidRPr="00541A06">
              <w:rPr>
                <w:bCs/>
                <w:sz w:val="24"/>
              </w:rPr>
              <w:t>.Ч</w:t>
            </w:r>
            <w:proofErr w:type="gramEnd"/>
            <w:r w:rsidRPr="00541A06">
              <w:rPr>
                <w:bCs/>
                <w:sz w:val="24"/>
              </w:rPr>
              <w:t>уварлеи</w:t>
            </w:r>
            <w:proofErr w:type="spellEnd"/>
          </w:p>
        </w:tc>
      </w:tr>
    </w:tbl>
    <w:p w:rsidR="00522C23" w:rsidRPr="00594749" w:rsidRDefault="00224BDA" w:rsidP="00296C62">
      <w:pPr>
        <w:ind w:firstLine="0"/>
        <w:jc w:val="right"/>
        <w:rPr>
          <w:b/>
          <w:szCs w:val="28"/>
        </w:rPr>
      </w:pPr>
      <w:r w:rsidRPr="00594749">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anchor>
        </w:drawing>
      </w:r>
    </w:p>
    <w:tbl>
      <w:tblPr>
        <w:tblW w:w="0" w:type="auto"/>
        <w:tblInd w:w="77" w:type="dxa"/>
        <w:tblLayout w:type="fixed"/>
        <w:tblLook w:val="00A0" w:firstRow="1" w:lastRow="0" w:firstColumn="1" w:lastColumn="0" w:noHBand="0" w:noVBand="0"/>
      </w:tblPr>
      <w:tblGrid>
        <w:gridCol w:w="4932"/>
      </w:tblGrid>
      <w:tr w:rsidR="00AF65E9" w:rsidTr="00F0769A">
        <w:trPr>
          <w:trHeight w:val="1729"/>
        </w:trPr>
        <w:tc>
          <w:tcPr>
            <w:tcW w:w="4932" w:type="dxa"/>
            <w:noWrap/>
          </w:tcPr>
          <w:p w:rsidR="00B90831" w:rsidRDefault="00B90831" w:rsidP="00556CE9">
            <w:pPr>
              <w:ind w:firstLine="0"/>
              <w:rPr>
                <w:b/>
                <w:bCs/>
                <w:sz w:val="24"/>
              </w:rPr>
            </w:pPr>
          </w:p>
          <w:p w:rsidR="006B6576" w:rsidRDefault="00AF65E9" w:rsidP="00007271">
            <w:pPr>
              <w:ind w:firstLine="0"/>
              <w:rPr>
                <w:b/>
                <w:bCs/>
                <w:sz w:val="24"/>
              </w:rPr>
            </w:pPr>
            <w:r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r w:rsidR="003B2D9A" w:rsidRPr="003B2D9A">
              <w:rPr>
                <w:b/>
                <w:bCs/>
                <w:sz w:val="24"/>
              </w:rPr>
              <w:t>Чуварлейского сельского пос</w:t>
            </w:r>
            <w:r w:rsidR="003B2D9A" w:rsidRPr="003B2D9A">
              <w:rPr>
                <w:b/>
                <w:bCs/>
                <w:sz w:val="24"/>
              </w:rPr>
              <w:t>е</w:t>
            </w:r>
            <w:r w:rsidR="003B2D9A" w:rsidRPr="003B2D9A">
              <w:rPr>
                <w:b/>
                <w:bCs/>
                <w:sz w:val="24"/>
              </w:rPr>
              <w:t xml:space="preserve">ления </w:t>
            </w:r>
            <w:r w:rsidR="00007271">
              <w:rPr>
                <w:b/>
                <w:bCs/>
                <w:sz w:val="24"/>
              </w:rPr>
              <w:t>«</w:t>
            </w:r>
            <w:r w:rsidR="00AF095D" w:rsidRPr="00AF095D">
              <w:rPr>
                <w:b/>
                <w:bCs/>
                <w:sz w:val="24"/>
              </w:rPr>
              <w:t>Развитие транспортной системы</w:t>
            </w:r>
            <w:r w:rsidR="003B2D9A" w:rsidRPr="003B2D9A">
              <w:rPr>
                <w:b/>
                <w:bCs/>
                <w:sz w:val="24"/>
              </w:rPr>
              <w:t>»</w:t>
            </w:r>
            <w:bookmarkStart w:id="3" w:name="OLE_LINK3"/>
            <w:bookmarkStart w:id="4" w:name="OLE_LINK4"/>
            <w:bookmarkStart w:id="5" w:name="OLE_LINK5"/>
            <w:bookmarkEnd w:id="0"/>
            <w:bookmarkEnd w:id="1"/>
            <w:bookmarkEnd w:id="2"/>
            <w:bookmarkEnd w:id="3"/>
            <w:bookmarkEnd w:id="4"/>
            <w:bookmarkEnd w:id="5"/>
          </w:p>
          <w:p w:rsidR="006B6576" w:rsidRPr="00BE7AFA" w:rsidRDefault="006B6576" w:rsidP="006B6576">
            <w:pPr>
              <w:ind w:firstLine="0"/>
              <w:rPr>
                <w:bCs/>
                <w:sz w:val="28"/>
                <w:szCs w:val="28"/>
              </w:rPr>
            </w:pPr>
          </w:p>
        </w:tc>
      </w:tr>
    </w:tbl>
    <w:p w:rsidR="006B6576" w:rsidRDefault="006B6576" w:rsidP="00663E09">
      <w:pPr>
        <w:widowControl w:val="0"/>
        <w:ind w:firstLine="851"/>
        <w:rPr>
          <w:sz w:val="24"/>
        </w:rPr>
      </w:pPr>
    </w:p>
    <w:p w:rsidR="003C3ACA" w:rsidRPr="003C3ACA" w:rsidRDefault="003C3ACA" w:rsidP="003C3ACA">
      <w:pPr>
        <w:suppressAutoHyphens/>
        <w:ind w:firstLine="851"/>
        <w:rPr>
          <w:b/>
          <w:sz w:val="24"/>
        </w:rPr>
      </w:pPr>
      <w:proofErr w:type="gramStart"/>
      <w:r w:rsidRPr="003C3ACA">
        <w:rPr>
          <w:sz w:val="24"/>
        </w:rPr>
        <w:t xml:space="preserve">В соответствии с Бюджетным кодексом Российской Федерации, постановлением Администрации </w:t>
      </w:r>
      <w:proofErr w:type="spellStart"/>
      <w:r w:rsidRPr="003C3ACA">
        <w:rPr>
          <w:sz w:val="24"/>
        </w:rPr>
        <w:t>Чуварлейского</w:t>
      </w:r>
      <w:proofErr w:type="spellEnd"/>
      <w:r w:rsidRPr="003C3ACA">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3C3ACA">
        <w:rPr>
          <w:sz w:val="24"/>
        </w:rPr>
        <w:t>Чуварлейского</w:t>
      </w:r>
      <w:proofErr w:type="spellEnd"/>
      <w:r w:rsidRPr="003C3ACA">
        <w:rPr>
          <w:sz w:val="24"/>
        </w:rPr>
        <w:t xml:space="preserve">  сельского поселения», на основании Решения Собрания депутатов  </w:t>
      </w:r>
      <w:proofErr w:type="spellStart"/>
      <w:r w:rsidRPr="003C3ACA">
        <w:rPr>
          <w:sz w:val="24"/>
        </w:rPr>
        <w:t>Чуварлейского</w:t>
      </w:r>
      <w:proofErr w:type="spellEnd"/>
      <w:r w:rsidRPr="003C3ACA">
        <w:rPr>
          <w:sz w:val="24"/>
        </w:rPr>
        <w:t xml:space="preserve"> сельского поселения от 16 декабря 2020 года  № 5/3 «</w:t>
      </w:r>
      <w:r w:rsidRPr="003C3ACA">
        <w:rPr>
          <w:bCs/>
          <w:sz w:val="24"/>
        </w:rPr>
        <w:t xml:space="preserve">О внесении изменений в решение Собрания депутатов </w:t>
      </w:r>
      <w:proofErr w:type="spellStart"/>
      <w:r w:rsidRPr="003C3ACA">
        <w:rPr>
          <w:bCs/>
          <w:sz w:val="24"/>
        </w:rPr>
        <w:t>Чуварлейского</w:t>
      </w:r>
      <w:proofErr w:type="spellEnd"/>
      <w:r w:rsidRPr="003C3ACA">
        <w:rPr>
          <w:bCs/>
          <w:sz w:val="24"/>
        </w:rPr>
        <w:t xml:space="preserve"> сельского поселения от 28.11.2019г №55/1 «О</w:t>
      </w:r>
      <w:proofErr w:type="gramEnd"/>
      <w:r w:rsidRPr="003C3ACA">
        <w:rPr>
          <w:bCs/>
          <w:sz w:val="24"/>
        </w:rPr>
        <w:t xml:space="preserve"> </w:t>
      </w:r>
      <w:proofErr w:type="gramStart"/>
      <w:r w:rsidRPr="003C3ACA">
        <w:rPr>
          <w:bCs/>
          <w:sz w:val="24"/>
        </w:rPr>
        <w:t xml:space="preserve">бюджете </w:t>
      </w:r>
      <w:proofErr w:type="spellStart"/>
      <w:r w:rsidRPr="003C3ACA">
        <w:rPr>
          <w:bCs/>
          <w:sz w:val="24"/>
        </w:rPr>
        <w:t>Чуварлейского</w:t>
      </w:r>
      <w:proofErr w:type="spellEnd"/>
      <w:r w:rsidRPr="003C3ACA">
        <w:rPr>
          <w:bCs/>
          <w:sz w:val="24"/>
        </w:rPr>
        <w:t xml:space="preserve"> сельского поселения на  2020 год и на плановый период 2021 и 2022 годов</w:t>
      </w:r>
      <w:r w:rsidRPr="003C3ACA">
        <w:rPr>
          <w:sz w:val="24"/>
        </w:rPr>
        <w:t xml:space="preserve">», Решения Собрания депутатов  </w:t>
      </w:r>
      <w:proofErr w:type="spellStart"/>
      <w:r w:rsidRPr="003C3ACA">
        <w:rPr>
          <w:sz w:val="24"/>
        </w:rPr>
        <w:t>Чуварлейского</w:t>
      </w:r>
      <w:proofErr w:type="spellEnd"/>
      <w:r w:rsidRPr="003C3ACA">
        <w:rPr>
          <w:sz w:val="24"/>
        </w:rPr>
        <w:t xml:space="preserve"> сельского поселения от 16 декабря 2020 года  № 5/1 «</w:t>
      </w:r>
      <w:r w:rsidRPr="003C3ACA">
        <w:rPr>
          <w:bCs/>
          <w:sz w:val="24"/>
        </w:rPr>
        <w:t xml:space="preserve">О бюджете </w:t>
      </w:r>
      <w:proofErr w:type="spellStart"/>
      <w:r w:rsidRPr="003C3ACA">
        <w:rPr>
          <w:bCs/>
          <w:sz w:val="24"/>
        </w:rPr>
        <w:t>Чуварлейского</w:t>
      </w:r>
      <w:proofErr w:type="spellEnd"/>
      <w:r w:rsidRPr="003C3ACA">
        <w:rPr>
          <w:bCs/>
          <w:sz w:val="24"/>
        </w:rPr>
        <w:t xml:space="preserve"> сельского поселения на  2021 год и на плановый период 2022 и 2023 годов» </w:t>
      </w:r>
      <w:r w:rsidRPr="003C3ACA">
        <w:rPr>
          <w:sz w:val="24"/>
        </w:rPr>
        <w:t xml:space="preserve"> администрация </w:t>
      </w:r>
      <w:proofErr w:type="spellStart"/>
      <w:r w:rsidRPr="003C3ACA">
        <w:rPr>
          <w:sz w:val="24"/>
        </w:rPr>
        <w:t>Чуварлейского</w:t>
      </w:r>
      <w:proofErr w:type="spellEnd"/>
      <w:r w:rsidRPr="003C3ACA">
        <w:rPr>
          <w:sz w:val="24"/>
        </w:rPr>
        <w:t xml:space="preserve"> сельского поселения  </w:t>
      </w:r>
      <w:r w:rsidRPr="003C3ACA">
        <w:rPr>
          <w:b/>
          <w:sz w:val="24"/>
        </w:rPr>
        <w:t>постановляет:</w:t>
      </w:r>
      <w:proofErr w:type="gramEnd"/>
    </w:p>
    <w:p w:rsidR="00007271" w:rsidRPr="00663E09" w:rsidRDefault="00007271" w:rsidP="00663E09">
      <w:pPr>
        <w:suppressAutoHyphens/>
        <w:ind w:firstLine="851"/>
        <w:rPr>
          <w:bCs/>
          <w:sz w:val="24"/>
        </w:rPr>
      </w:pPr>
      <w:r w:rsidRPr="00663E09">
        <w:rPr>
          <w:sz w:val="24"/>
          <w:lang w:eastAsia="en-US"/>
        </w:rPr>
        <w:t>1. </w:t>
      </w:r>
      <w:r w:rsidR="00963336">
        <w:rPr>
          <w:sz w:val="24"/>
          <w:lang w:eastAsia="en-US"/>
        </w:rPr>
        <w:t>Внести</w:t>
      </w:r>
      <w:r w:rsidR="003C3ACA">
        <w:rPr>
          <w:sz w:val="24"/>
          <w:lang w:eastAsia="en-US"/>
        </w:rPr>
        <w:t xml:space="preserve"> </w:t>
      </w:r>
      <w:r w:rsidR="00963336">
        <w:rPr>
          <w:sz w:val="24"/>
          <w:lang w:eastAsia="en-US"/>
        </w:rPr>
        <w:t xml:space="preserve">изменения </w:t>
      </w:r>
      <w:r w:rsidRPr="00663E09">
        <w:rPr>
          <w:sz w:val="24"/>
          <w:lang w:eastAsia="en-US"/>
        </w:rPr>
        <w:t>в муниципальную  программу</w:t>
      </w:r>
      <w:r w:rsidRPr="00663E09">
        <w:rPr>
          <w:bCs/>
          <w:sz w:val="24"/>
        </w:rPr>
        <w:t xml:space="preserve"> Чуварлейского сельского поселения </w:t>
      </w:r>
      <w:r w:rsidRPr="00AF095D">
        <w:rPr>
          <w:bCs/>
          <w:sz w:val="24"/>
        </w:rPr>
        <w:t>«</w:t>
      </w:r>
      <w:bookmarkStart w:id="6" w:name="OLE_LINK35"/>
      <w:bookmarkStart w:id="7" w:name="OLE_LINK36"/>
      <w:bookmarkStart w:id="8" w:name="OLE_LINK37"/>
      <w:r w:rsidR="00AF095D" w:rsidRPr="00AF095D">
        <w:rPr>
          <w:bCs/>
          <w:sz w:val="24"/>
        </w:rPr>
        <w:t>Развитие транспортной системы</w:t>
      </w:r>
      <w:r w:rsidRPr="00CA7C33">
        <w:rPr>
          <w:bCs/>
          <w:sz w:val="24"/>
        </w:rPr>
        <w:t xml:space="preserve">», </w:t>
      </w:r>
      <w:r w:rsidRPr="00CA7C33">
        <w:rPr>
          <w:sz w:val="24"/>
          <w:lang w:eastAsia="en-US"/>
        </w:rPr>
        <w:t xml:space="preserve"> утвержденную </w:t>
      </w:r>
      <w:r w:rsidR="003B2D9A" w:rsidRPr="00CA7C33">
        <w:rPr>
          <w:bCs/>
          <w:sz w:val="24"/>
        </w:rPr>
        <w:t xml:space="preserve"> постановление</w:t>
      </w:r>
      <w:r w:rsidRPr="00CA7C33">
        <w:rPr>
          <w:bCs/>
          <w:sz w:val="24"/>
        </w:rPr>
        <w:t xml:space="preserve">м </w:t>
      </w:r>
      <w:r w:rsidR="003B2D9A" w:rsidRPr="00CA7C33">
        <w:rPr>
          <w:bCs/>
          <w:sz w:val="24"/>
        </w:rPr>
        <w:t xml:space="preserve"> администрации Чуварлейского сельского поселения от 2</w:t>
      </w:r>
      <w:r w:rsidR="00AF095D">
        <w:rPr>
          <w:bCs/>
          <w:sz w:val="24"/>
        </w:rPr>
        <w:t xml:space="preserve">1 января </w:t>
      </w:r>
      <w:r w:rsidR="00CA7C33" w:rsidRPr="00CA7C33">
        <w:rPr>
          <w:bCs/>
          <w:sz w:val="24"/>
        </w:rPr>
        <w:t xml:space="preserve"> 201</w:t>
      </w:r>
      <w:r w:rsidR="00AF095D">
        <w:rPr>
          <w:bCs/>
          <w:sz w:val="24"/>
        </w:rPr>
        <w:t>9</w:t>
      </w:r>
      <w:r w:rsidR="003B2D9A" w:rsidRPr="00CA7C33">
        <w:rPr>
          <w:bCs/>
          <w:sz w:val="24"/>
        </w:rPr>
        <w:t xml:space="preserve"> г №</w:t>
      </w:r>
      <w:r w:rsidR="00AF095D">
        <w:rPr>
          <w:bCs/>
          <w:sz w:val="24"/>
        </w:rPr>
        <w:t>11</w:t>
      </w:r>
      <w:bookmarkEnd w:id="6"/>
      <w:bookmarkEnd w:id="7"/>
      <w:bookmarkEnd w:id="8"/>
      <w:r w:rsidR="00963336">
        <w:rPr>
          <w:bCs/>
          <w:sz w:val="24"/>
        </w:rPr>
        <w:t>, согласно приложению к настоящему постановлению</w:t>
      </w:r>
      <w:r w:rsidRPr="00663E09">
        <w:rPr>
          <w:bCs/>
          <w:sz w:val="24"/>
        </w:rPr>
        <w:t>.</w:t>
      </w:r>
    </w:p>
    <w:p w:rsidR="00007271" w:rsidRPr="00663E09" w:rsidRDefault="00007271" w:rsidP="00663E09">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Pr="00663E09" w:rsidRDefault="00007271" w:rsidP="00663E09">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3C3ACA" w:rsidRDefault="003C3ACA" w:rsidP="003C3ACA">
      <w:pPr>
        <w:shd w:val="clear" w:color="auto" w:fill="FFFFFF"/>
        <w:ind w:firstLine="0"/>
        <w:rPr>
          <w:sz w:val="24"/>
        </w:rPr>
      </w:pPr>
      <w:r>
        <w:rPr>
          <w:sz w:val="24"/>
        </w:rPr>
        <w:t xml:space="preserve">Глава </w:t>
      </w:r>
      <w:proofErr w:type="spellStart"/>
      <w:r>
        <w:rPr>
          <w:sz w:val="24"/>
        </w:rPr>
        <w:t>Чуварлейского</w:t>
      </w:r>
      <w:proofErr w:type="spellEnd"/>
    </w:p>
    <w:p w:rsidR="003C3ACA" w:rsidRDefault="003C3ACA" w:rsidP="003C3ACA">
      <w:pPr>
        <w:shd w:val="clear" w:color="auto" w:fill="FFFFFF"/>
        <w:ind w:firstLine="0"/>
        <w:jc w:val="left"/>
        <w:rPr>
          <w:szCs w:val="26"/>
          <w:lang w:eastAsia="en-US"/>
        </w:rPr>
      </w:pPr>
      <w:r>
        <w:rPr>
          <w:sz w:val="24"/>
        </w:rPr>
        <w:t xml:space="preserve">сельского поселения </w:t>
      </w:r>
      <w:r w:rsidRPr="00B82F6A">
        <w:rPr>
          <w:sz w:val="24"/>
        </w:rPr>
        <w:t xml:space="preserve"> </w:t>
      </w:r>
      <w:r>
        <w:rPr>
          <w:sz w:val="24"/>
        </w:rPr>
        <w:t xml:space="preserve">                                                                                                         </w:t>
      </w:r>
      <w:proofErr w:type="spellStart"/>
      <w:r>
        <w:rPr>
          <w:sz w:val="24"/>
        </w:rPr>
        <w:t>А.М.</w:t>
      </w:r>
      <w:proofErr w:type="gramStart"/>
      <w:r>
        <w:rPr>
          <w:sz w:val="24"/>
        </w:rPr>
        <w:t>Коновалов</w:t>
      </w:r>
      <w:proofErr w:type="spellEnd"/>
      <w:proofErr w:type="gramEnd"/>
      <w:r>
        <w:rPr>
          <w:sz w:val="24"/>
        </w:rPr>
        <w:t xml:space="preserve"> </w:t>
      </w:r>
    </w:p>
    <w:p w:rsidR="003C3ACA" w:rsidRDefault="003C3ACA" w:rsidP="003C3ACA">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F0769A" w:rsidRDefault="00F0769A" w:rsidP="00007271">
      <w:pPr>
        <w:widowControl w:val="0"/>
        <w:autoSpaceDE w:val="0"/>
        <w:autoSpaceDN w:val="0"/>
        <w:ind w:firstLine="709"/>
        <w:rPr>
          <w:szCs w:val="26"/>
          <w:lang w:eastAsia="en-US"/>
        </w:rPr>
      </w:pPr>
    </w:p>
    <w:p w:rsidR="00963336" w:rsidRDefault="00963336" w:rsidP="00007271">
      <w:pPr>
        <w:widowControl w:val="0"/>
        <w:autoSpaceDE w:val="0"/>
        <w:autoSpaceDN w:val="0"/>
        <w:ind w:firstLine="709"/>
        <w:rPr>
          <w:szCs w:val="26"/>
          <w:lang w:eastAsia="en-US"/>
        </w:rPr>
      </w:pPr>
    </w:p>
    <w:p w:rsidR="00963336" w:rsidRDefault="00963336" w:rsidP="00007271">
      <w:pPr>
        <w:widowControl w:val="0"/>
        <w:autoSpaceDE w:val="0"/>
        <w:autoSpaceDN w:val="0"/>
        <w:ind w:firstLine="709"/>
        <w:rPr>
          <w:szCs w:val="26"/>
          <w:lang w:eastAsia="en-US"/>
        </w:rPr>
      </w:pPr>
    </w:p>
    <w:p w:rsidR="00963336" w:rsidRDefault="00963336" w:rsidP="00007271">
      <w:pPr>
        <w:widowControl w:val="0"/>
        <w:autoSpaceDE w:val="0"/>
        <w:autoSpaceDN w:val="0"/>
        <w:ind w:firstLine="709"/>
        <w:rPr>
          <w:szCs w:val="26"/>
          <w:lang w:eastAsia="en-US"/>
        </w:rPr>
      </w:pPr>
    </w:p>
    <w:p w:rsidR="00963336" w:rsidRDefault="00963336"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963336" w:rsidRPr="00007271" w:rsidRDefault="00963336" w:rsidP="00963336">
      <w:pPr>
        <w:widowControl w:val="0"/>
        <w:autoSpaceDE w:val="0"/>
        <w:autoSpaceDN w:val="0"/>
        <w:ind w:left="3969" w:firstLine="0"/>
        <w:rPr>
          <w:sz w:val="24"/>
          <w:lang w:eastAsia="en-US"/>
        </w:rPr>
      </w:pPr>
      <w:r>
        <w:rPr>
          <w:sz w:val="24"/>
          <w:lang w:eastAsia="en-US"/>
        </w:rPr>
        <w:t xml:space="preserve">              </w:t>
      </w:r>
      <w:r w:rsidR="0036401F">
        <w:rPr>
          <w:sz w:val="24"/>
          <w:lang w:eastAsia="en-US"/>
        </w:rPr>
        <w:t xml:space="preserve">  </w:t>
      </w:r>
      <w:r>
        <w:rPr>
          <w:sz w:val="24"/>
          <w:lang w:eastAsia="en-US"/>
        </w:rPr>
        <w:t xml:space="preserve">     Приложение</w:t>
      </w:r>
    </w:p>
    <w:p w:rsidR="00A117D1" w:rsidRDefault="00963336" w:rsidP="00A117D1">
      <w:pPr>
        <w:widowControl w:val="0"/>
        <w:autoSpaceDE w:val="0"/>
        <w:autoSpaceDN w:val="0"/>
        <w:ind w:left="3969" w:firstLine="0"/>
        <w:jc w:val="right"/>
        <w:rPr>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Чуварлейского</w:t>
      </w:r>
    </w:p>
    <w:p w:rsidR="00007271" w:rsidRPr="001A11F9" w:rsidRDefault="00963336" w:rsidP="00A117D1">
      <w:pPr>
        <w:widowControl w:val="0"/>
        <w:autoSpaceDE w:val="0"/>
        <w:autoSpaceDN w:val="0"/>
        <w:ind w:left="3969" w:firstLine="0"/>
        <w:jc w:val="right"/>
        <w:rPr>
          <w:sz w:val="24"/>
          <w:lang w:eastAsia="en-US"/>
        </w:rPr>
      </w:pPr>
      <w:r>
        <w:rPr>
          <w:sz w:val="24"/>
          <w:lang w:eastAsia="en-US"/>
        </w:rPr>
        <w:t xml:space="preserve"> сельского </w:t>
      </w:r>
      <w:r w:rsidRPr="00594749">
        <w:rPr>
          <w:sz w:val="24"/>
          <w:lang w:eastAsia="en-US"/>
        </w:rPr>
        <w:t xml:space="preserve">поселения от </w:t>
      </w:r>
      <w:r w:rsidR="001A11F9" w:rsidRPr="001A11F9">
        <w:rPr>
          <w:sz w:val="24"/>
          <w:lang w:eastAsia="en-US"/>
        </w:rPr>
        <w:t xml:space="preserve">21 </w:t>
      </w:r>
      <w:r w:rsidR="001A11F9">
        <w:rPr>
          <w:sz w:val="24"/>
          <w:lang w:eastAsia="en-US"/>
        </w:rPr>
        <w:t xml:space="preserve">января </w:t>
      </w:r>
      <w:r w:rsidR="00A117D1" w:rsidRPr="001A11F9">
        <w:rPr>
          <w:sz w:val="24"/>
          <w:lang w:eastAsia="en-US"/>
        </w:rPr>
        <w:t>20</w:t>
      </w:r>
      <w:r w:rsidR="00CB45C1" w:rsidRPr="001A11F9">
        <w:rPr>
          <w:sz w:val="24"/>
          <w:lang w:eastAsia="en-US"/>
        </w:rPr>
        <w:t>20</w:t>
      </w:r>
      <w:r w:rsidRPr="001A11F9">
        <w:rPr>
          <w:sz w:val="24"/>
          <w:lang w:eastAsia="en-US"/>
        </w:rPr>
        <w:t xml:space="preserve"> г</w:t>
      </w:r>
      <w:r w:rsidR="00A117D1" w:rsidRPr="001A11F9">
        <w:rPr>
          <w:sz w:val="24"/>
          <w:lang w:eastAsia="en-US"/>
        </w:rPr>
        <w:t>.</w:t>
      </w:r>
      <w:r w:rsidRPr="001A11F9">
        <w:rPr>
          <w:sz w:val="24"/>
          <w:lang w:eastAsia="en-US"/>
        </w:rPr>
        <w:t xml:space="preserve"> № </w:t>
      </w:r>
      <w:r w:rsidR="001A11F9">
        <w:rPr>
          <w:sz w:val="24"/>
          <w:lang w:eastAsia="en-US"/>
        </w:rPr>
        <w:t>10</w:t>
      </w:r>
      <w:bookmarkStart w:id="9" w:name="_GoBack"/>
      <w:bookmarkEnd w:id="9"/>
    </w:p>
    <w:p w:rsidR="00007271" w:rsidRPr="001A11F9" w:rsidRDefault="00007271" w:rsidP="00007271">
      <w:pPr>
        <w:widowControl w:val="0"/>
        <w:autoSpaceDE w:val="0"/>
        <w:autoSpaceDN w:val="0"/>
        <w:rPr>
          <w:sz w:val="24"/>
          <w:lang w:eastAsia="en-US"/>
        </w:rPr>
      </w:pPr>
    </w:p>
    <w:p w:rsidR="00963336" w:rsidRDefault="00007271" w:rsidP="009E3251">
      <w:pPr>
        <w:suppressAutoHyphens/>
        <w:ind w:firstLine="851"/>
        <w:jc w:val="center"/>
        <w:rPr>
          <w:b/>
          <w:caps/>
          <w:color w:val="000000"/>
          <w:sz w:val="24"/>
          <w:lang w:eastAsia="en-US"/>
        </w:rPr>
      </w:pPr>
      <w:r w:rsidRPr="00AF095D">
        <w:rPr>
          <w:b/>
          <w:caps/>
          <w:color w:val="000000"/>
          <w:sz w:val="24"/>
          <w:lang w:eastAsia="en-US"/>
        </w:rPr>
        <w:t xml:space="preserve">И </w:t>
      </w:r>
      <w:proofErr w:type="gramStart"/>
      <w:r w:rsidRPr="00AF095D">
        <w:rPr>
          <w:b/>
          <w:caps/>
          <w:color w:val="000000"/>
          <w:sz w:val="24"/>
          <w:lang w:eastAsia="en-US"/>
        </w:rPr>
        <w:t>з</w:t>
      </w:r>
      <w:proofErr w:type="gramEnd"/>
      <w:r w:rsidRPr="00AF095D">
        <w:rPr>
          <w:b/>
          <w:caps/>
          <w:color w:val="000000"/>
          <w:sz w:val="24"/>
          <w:lang w:eastAsia="en-US"/>
        </w:rPr>
        <w:t xml:space="preserve"> м е н е н и я  </w:t>
      </w:r>
    </w:p>
    <w:p w:rsidR="009E3251" w:rsidRPr="00AF095D" w:rsidRDefault="00007271" w:rsidP="009E3251">
      <w:pPr>
        <w:suppressAutoHyphens/>
        <w:ind w:firstLine="851"/>
        <w:jc w:val="center"/>
        <w:rPr>
          <w:b/>
          <w:bCs/>
          <w:sz w:val="24"/>
        </w:rPr>
      </w:pPr>
      <w:r w:rsidRPr="00AF095D">
        <w:rPr>
          <w:b/>
          <w:color w:val="000000"/>
          <w:sz w:val="24"/>
          <w:lang w:eastAsia="en-US"/>
        </w:rPr>
        <w:t xml:space="preserve">в муниципальную программу Чуварлейского сельского поселения </w:t>
      </w:r>
      <w:r w:rsidRPr="00AF095D">
        <w:rPr>
          <w:b/>
          <w:bCs/>
          <w:sz w:val="24"/>
        </w:rPr>
        <w:t>«</w:t>
      </w:r>
      <w:r w:rsidR="00AF095D" w:rsidRPr="00AF095D">
        <w:rPr>
          <w:b/>
          <w:bCs/>
          <w:sz w:val="24"/>
        </w:rPr>
        <w:t xml:space="preserve">Развитие транспортной системы», </w:t>
      </w:r>
      <w:r w:rsidR="00AF095D" w:rsidRPr="00AF095D">
        <w:rPr>
          <w:b/>
          <w:sz w:val="24"/>
          <w:lang w:eastAsia="en-US"/>
        </w:rPr>
        <w:t xml:space="preserve"> утвержденную </w:t>
      </w:r>
      <w:r w:rsidR="00AF095D" w:rsidRPr="00AF095D">
        <w:rPr>
          <w:b/>
          <w:bCs/>
          <w:sz w:val="24"/>
        </w:rPr>
        <w:t xml:space="preserve"> постановлением  администрации Чуварлейского сельского поселения от 21 января  2019 г № 11</w:t>
      </w:r>
    </w:p>
    <w:p w:rsidR="009E3251" w:rsidRDefault="009E3251" w:rsidP="009E3251">
      <w:pPr>
        <w:suppressAutoHyphens/>
        <w:ind w:firstLine="851"/>
        <w:rPr>
          <w:bCs/>
          <w:sz w:val="24"/>
        </w:rPr>
      </w:pPr>
    </w:p>
    <w:p w:rsidR="00AC7F48" w:rsidRPr="00007271" w:rsidRDefault="00AC7F48" w:rsidP="00AC7F48">
      <w:pPr>
        <w:suppressAutoHyphens/>
        <w:ind w:firstLine="851"/>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w:t>
      </w:r>
      <w:proofErr w:type="spellStart"/>
      <w:r w:rsidRPr="00663E09">
        <w:rPr>
          <w:color w:val="000000"/>
          <w:sz w:val="24"/>
          <w:lang w:eastAsia="en-US"/>
        </w:rPr>
        <w:t>Чуварлейского</w:t>
      </w:r>
      <w:proofErr w:type="spellEnd"/>
      <w:r w:rsidRPr="00663E09">
        <w:rPr>
          <w:color w:val="000000"/>
          <w:sz w:val="24"/>
          <w:lang w:eastAsia="en-US"/>
        </w:rPr>
        <w:t xml:space="preserve"> сельского поселения   </w:t>
      </w:r>
      <w:r w:rsidRPr="00876CE7">
        <w:rPr>
          <w:bCs/>
          <w:sz w:val="24"/>
        </w:rPr>
        <w:t>«Развитие транспортной системы»</w:t>
      </w:r>
      <w:r w:rsidRPr="00876CE7">
        <w:rPr>
          <w:color w:val="000000"/>
          <w:sz w:val="24"/>
          <w:lang w:eastAsia="en-US"/>
        </w:rPr>
        <w:t xml:space="preserve"> (</w:t>
      </w:r>
      <w:r w:rsidRPr="009E3251">
        <w:rPr>
          <w:color w:val="000000"/>
          <w:sz w:val="24"/>
          <w:lang w:eastAsia="en-US"/>
        </w:rPr>
        <w:t>д</w:t>
      </w:r>
      <w:r w:rsidRPr="00663E09">
        <w:rPr>
          <w:color w:val="000000"/>
          <w:sz w:val="24"/>
          <w:lang w:eastAsia="en-US"/>
        </w:rPr>
        <w:t xml:space="preserve">алее – Муниципальная  программа)  </w:t>
      </w:r>
      <w:r>
        <w:rPr>
          <w:color w:val="000000"/>
          <w:sz w:val="24"/>
          <w:lang w:eastAsia="en-US"/>
        </w:rPr>
        <w:t>позицию «</w:t>
      </w:r>
      <w:r w:rsidRPr="00876CE7">
        <w:rPr>
          <w:sz w:val="24"/>
          <w:lang w:eastAsia="en-US"/>
        </w:rPr>
        <w:t>Объемы финансирования муниципальной программы с разбивкой по годам ее реализации</w:t>
      </w:r>
      <w:r>
        <w:rPr>
          <w:sz w:val="24"/>
          <w:lang w:eastAsia="en-US"/>
        </w:rPr>
        <w:t>»</w:t>
      </w:r>
      <w:r w:rsidRPr="00306B51">
        <w:rPr>
          <w:sz w:val="24"/>
        </w:rPr>
        <w:t xml:space="preserve"> изложить </w:t>
      </w:r>
      <w:r w:rsidRPr="00007271">
        <w:rPr>
          <w:rFonts w:eastAsia="Calibri"/>
          <w:sz w:val="24"/>
          <w:lang w:eastAsia="en-US"/>
        </w:rPr>
        <w:t xml:space="preserve"> в следующей редакции:</w:t>
      </w:r>
    </w:p>
    <w:p w:rsidR="00AC7F48" w:rsidRPr="00007271" w:rsidRDefault="00AC7F48" w:rsidP="00AC7F48">
      <w:pPr>
        <w:widowControl w:val="0"/>
        <w:autoSpaceDE w:val="0"/>
        <w:autoSpaceDN w:val="0"/>
        <w:spacing w:before="3"/>
        <w:ind w:firstLine="851"/>
        <w:jc w:val="left"/>
        <w:rPr>
          <w:b/>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55"/>
        <w:gridCol w:w="5484"/>
      </w:tblGrid>
      <w:tr w:rsidR="00AC7F48" w:rsidRPr="00573FBB" w:rsidTr="00AC7F48">
        <w:trPr>
          <w:trHeight w:val="800"/>
          <w:tblCellSpacing w:w="5" w:type="nil"/>
        </w:trPr>
        <w:tc>
          <w:tcPr>
            <w:tcW w:w="4155" w:type="dxa"/>
          </w:tcPr>
          <w:p w:rsidR="00AC7F48" w:rsidRPr="00876CE7" w:rsidRDefault="00AC7F48" w:rsidP="00AC7F48">
            <w:pPr>
              <w:widowControl w:val="0"/>
              <w:autoSpaceDE w:val="0"/>
              <w:autoSpaceDN w:val="0"/>
              <w:ind w:right="252" w:firstLine="0"/>
              <w:rPr>
                <w:sz w:val="24"/>
                <w:szCs w:val="22"/>
                <w:lang w:eastAsia="en-US"/>
              </w:rPr>
            </w:pPr>
            <w:r>
              <w:rPr>
                <w:sz w:val="24"/>
                <w:szCs w:val="22"/>
                <w:lang w:eastAsia="en-US"/>
              </w:rPr>
              <w:t>«</w:t>
            </w:r>
            <w:r w:rsidRPr="00876CE7">
              <w:rPr>
                <w:sz w:val="24"/>
                <w:szCs w:val="22"/>
                <w:lang w:eastAsia="en-US"/>
              </w:rPr>
              <w:t>Объемы финансирования муниц</w:t>
            </w:r>
            <w:r w:rsidRPr="00876CE7">
              <w:rPr>
                <w:sz w:val="24"/>
                <w:szCs w:val="22"/>
                <w:lang w:eastAsia="en-US"/>
              </w:rPr>
              <w:t>и</w:t>
            </w:r>
            <w:r w:rsidRPr="00876CE7">
              <w:rPr>
                <w:sz w:val="24"/>
                <w:szCs w:val="22"/>
                <w:lang w:eastAsia="en-US"/>
              </w:rPr>
              <w:t>пальной программы с разбивкой по годам ее реализации</w:t>
            </w:r>
          </w:p>
          <w:p w:rsidR="00AC7F48" w:rsidRPr="00573FBB" w:rsidRDefault="00AC7F48" w:rsidP="00AC7F48">
            <w:pPr>
              <w:widowControl w:val="0"/>
              <w:autoSpaceDE w:val="0"/>
              <w:autoSpaceDN w:val="0"/>
              <w:ind w:firstLine="0"/>
              <w:rPr>
                <w:sz w:val="24"/>
                <w:szCs w:val="22"/>
                <w:lang w:eastAsia="en-US"/>
              </w:rPr>
            </w:pPr>
          </w:p>
          <w:p w:rsidR="00AC7F48" w:rsidRPr="00573FBB" w:rsidRDefault="00AC7F48" w:rsidP="00AC7F48">
            <w:pPr>
              <w:widowControl w:val="0"/>
              <w:autoSpaceDE w:val="0"/>
              <w:autoSpaceDN w:val="0"/>
              <w:ind w:firstLine="0"/>
              <w:rPr>
                <w:sz w:val="24"/>
                <w:szCs w:val="22"/>
                <w:lang w:eastAsia="en-US"/>
              </w:rPr>
            </w:pPr>
          </w:p>
        </w:tc>
        <w:tc>
          <w:tcPr>
            <w:tcW w:w="5484" w:type="dxa"/>
          </w:tcPr>
          <w:p w:rsidR="00AC7F48" w:rsidRPr="00876CE7" w:rsidRDefault="00AC7F48" w:rsidP="00AC7F48">
            <w:pPr>
              <w:rPr>
                <w:sz w:val="24"/>
              </w:rPr>
            </w:pPr>
            <w:r w:rsidRPr="00876CE7">
              <w:rPr>
                <w:sz w:val="24"/>
              </w:rPr>
              <w:t>общий объем финансирования муниципал</w:t>
            </w:r>
            <w:r w:rsidRPr="00876CE7">
              <w:rPr>
                <w:sz w:val="24"/>
              </w:rPr>
              <w:t>ь</w:t>
            </w:r>
            <w:r w:rsidRPr="00876CE7">
              <w:rPr>
                <w:sz w:val="24"/>
              </w:rPr>
              <w:t xml:space="preserve">ной программы составляет </w:t>
            </w:r>
            <w:r w:rsidR="00A66B56">
              <w:rPr>
                <w:sz w:val="24"/>
              </w:rPr>
              <w:t>15634553,87</w:t>
            </w:r>
            <w:r w:rsidRPr="00876CE7">
              <w:rPr>
                <w:sz w:val="24"/>
              </w:rPr>
              <w:t xml:space="preserve"> рублей,</w:t>
            </w:r>
          </w:p>
          <w:p w:rsidR="00AC7F48" w:rsidRPr="00876CE7" w:rsidRDefault="00AC7F48" w:rsidP="00AC7F48">
            <w:pPr>
              <w:rPr>
                <w:sz w:val="24"/>
              </w:rPr>
            </w:pPr>
            <w:r w:rsidRPr="00876CE7">
              <w:rPr>
                <w:sz w:val="24"/>
              </w:rPr>
              <w:t>в том числе:</w:t>
            </w:r>
          </w:p>
          <w:p w:rsidR="00AC7F48" w:rsidRPr="00876CE7" w:rsidRDefault="00AC7F48" w:rsidP="00AC7F48">
            <w:pPr>
              <w:rPr>
                <w:sz w:val="24"/>
              </w:rPr>
            </w:pPr>
            <w:r w:rsidRPr="00876CE7">
              <w:rPr>
                <w:sz w:val="24"/>
              </w:rPr>
              <w:t xml:space="preserve">2019 год – </w:t>
            </w:r>
            <w:r>
              <w:rPr>
                <w:sz w:val="24"/>
              </w:rPr>
              <w:t>1116791,00</w:t>
            </w:r>
            <w:r w:rsidRPr="00876CE7">
              <w:rPr>
                <w:sz w:val="24"/>
              </w:rPr>
              <w:t xml:space="preserve"> рублей;</w:t>
            </w:r>
          </w:p>
          <w:p w:rsidR="00AC7F48" w:rsidRPr="00876CE7" w:rsidRDefault="00AC7F48" w:rsidP="00AC7F48">
            <w:pPr>
              <w:rPr>
                <w:sz w:val="24"/>
              </w:rPr>
            </w:pPr>
            <w:r w:rsidRPr="00876CE7">
              <w:rPr>
                <w:sz w:val="24"/>
              </w:rPr>
              <w:t xml:space="preserve">2020 год – </w:t>
            </w:r>
            <w:r w:rsidR="003C3ACA">
              <w:rPr>
                <w:sz w:val="24"/>
              </w:rPr>
              <w:t>982287,87</w:t>
            </w:r>
            <w:r w:rsidRPr="00876CE7">
              <w:rPr>
                <w:sz w:val="24"/>
              </w:rPr>
              <w:t xml:space="preserve">  рублей;</w:t>
            </w:r>
          </w:p>
          <w:p w:rsidR="00AC7F48" w:rsidRPr="00876CE7" w:rsidRDefault="00AC7F48" w:rsidP="00AC7F48">
            <w:pPr>
              <w:rPr>
                <w:sz w:val="24"/>
              </w:rPr>
            </w:pPr>
            <w:r w:rsidRPr="00876CE7">
              <w:rPr>
                <w:sz w:val="24"/>
              </w:rPr>
              <w:t xml:space="preserve">2021 год – </w:t>
            </w:r>
            <w:r w:rsidR="003C3ACA">
              <w:rPr>
                <w:sz w:val="24"/>
              </w:rPr>
              <w:t>930157,00</w:t>
            </w:r>
            <w:r w:rsidRPr="00876CE7">
              <w:rPr>
                <w:sz w:val="24"/>
              </w:rPr>
              <w:t xml:space="preserve">  рублей;</w:t>
            </w:r>
          </w:p>
          <w:p w:rsidR="00AC7F48" w:rsidRPr="00876CE7" w:rsidRDefault="00AC7F48" w:rsidP="00AC7F48">
            <w:pPr>
              <w:rPr>
                <w:sz w:val="24"/>
              </w:rPr>
            </w:pPr>
            <w:r w:rsidRPr="00876CE7">
              <w:rPr>
                <w:sz w:val="24"/>
              </w:rPr>
              <w:t xml:space="preserve">2022 год – </w:t>
            </w:r>
            <w:r w:rsidR="003C3ACA">
              <w:rPr>
                <w:sz w:val="24"/>
              </w:rPr>
              <w:t>1186849,00</w:t>
            </w:r>
            <w:r w:rsidRPr="00876CE7">
              <w:rPr>
                <w:sz w:val="24"/>
              </w:rPr>
              <w:t xml:space="preserve">  рублей;</w:t>
            </w:r>
          </w:p>
          <w:p w:rsidR="00AC7F48" w:rsidRPr="00876CE7" w:rsidRDefault="00AC7F48" w:rsidP="00AC7F48">
            <w:pPr>
              <w:rPr>
                <w:sz w:val="24"/>
              </w:rPr>
            </w:pPr>
            <w:r w:rsidRPr="00876CE7">
              <w:rPr>
                <w:sz w:val="24"/>
              </w:rPr>
              <w:t xml:space="preserve">2023 год – </w:t>
            </w:r>
            <w:r w:rsidR="00A66B56">
              <w:rPr>
                <w:sz w:val="24"/>
              </w:rPr>
              <w:t>1186849,00</w:t>
            </w:r>
            <w:r w:rsidR="00A66B56" w:rsidRPr="00876CE7">
              <w:rPr>
                <w:sz w:val="24"/>
              </w:rPr>
              <w:t xml:space="preserve">  </w:t>
            </w:r>
            <w:r w:rsidRPr="00876CE7">
              <w:rPr>
                <w:sz w:val="24"/>
              </w:rPr>
              <w:t>рублей;</w:t>
            </w:r>
          </w:p>
          <w:p w:rsidR="00AC7F48" w:rsidRPr="00876CE7" w:rsidRDefault="00AC7F48" w:rsidP="00AC7F48">
            <w:pPr>
              <w:rPr>
                <w:sz w:val="24"/>
              </w:rPr>
            </w:pPr>
            <w:r w:rsidRPr="00876CE7">
              <w:rPr>
                <w:sz w:val="24"/>
              </w:rPr>
              <w:t>2024 год – 852635,00  рублей;</w:t>
            </w:r>
          </w:p>
          <w:p w:rsidR="00AC7F48" w:rsidRPr="00876CE7" w:rsidRDefault="00AC7F48" w:rsidP="00AC7F48">
            <w:pPr>
              <w:rPr>
                <w:sz w:val="24"/>
              </w:rPr>
            </w:pPr>
            <w:r w:rsidRPr="00876CE7">
              <w:rPr>
                <w:sz w:val="24"/>
              </w:rPr>
              <w:t>2025 год – 852635,00  рублей;</w:t>
            </w:r>
          </w:p>
          <w:p w:rsidR="00AC7F48" w:rsidRPr="00876CE7" w:rsidRDefault="00AC7F48" w:rsidP="00AC7F48">
            <w:pPr>
              <w:rPr>
                <w:sz w:val="24"/>
              </w:rPr>
            </w:pPr>
            <w:r w:rsidRPr="00876CE7">
              <w:rPr>
                <w:sz w:val="24"/>
              </w:rPr>
              <w:t>2026-2030 годы – 4263175,00 рублей</w:t>
            </w:r>
          </w:p>
          <w:p w:rsidR="00AC7F48" w:rsidRPr="00876CE7" w:rsidRDefault="00AC7F48" w:rsidP="00AC7F48">
            <w:pPr>
              <w:rPr>
                <w:sz w:val="24"/>
              </w:rPr>
            </w:pPr>
            <w:r w:rsidRPr="00876CE7">
              <w:rPr>
                <w:sz w:val="24"/>
              </w:rPr>
              <w:t>2031-2035 годы – 4263175,00 рублей</w:t>
            </w:r>
          </w:p>
          <w:p w:rsidR="00AC7F48" w:rsidRPr="00876CE7" w:rsidRDefault="00AC7F48" w:rsidP="00AC7F48">
            <w:pPr>
              <w:rPr>
                <w:sz w:val="24"/>
              </w:rPr>
            </w:pPr>
            <w:r w:rsidRPr="00876CE7">
              <w:rPr>
                <w:sz w:val="24"/>
              </w:rPr>
              <w:t>            из них средства: </w:t>
            </w:r>
          </w:p>
          <w:p w:rsidR="00AC7F48" w:rsidRPr="00876CE7" w:rsidRDefault="00AC7F48" w:rsidP="00AC7F48">
            <w:pPr>
              <w:rPr>
                <w:sz w:val="24"/>
              </w:rPr>
            </w:pPr>
            <w:r w:rsidRPr="00876CE7">
              <w:rPr>
                <w:sz w:val="24"/>
              </w:rPr>
              <w:t>федерального бюджета: 0,00 рублей,</w:t>
            </w:r>
          </w:p>
          <w:p w:rsidR="00AC7F48" w:rsidRPr="00876CE7" w:rsidRDefault="00AC7F48" w:rsidP="00AC7F48">
            <w:pPr>
              <w:rPr>
                <w:sz w:val="24"/>
              </w:rPr>
            </w:pPr>
            <w:r w:rsidRPr="00876CE7">
              <w:rPr>
                <w:sz w:val="24"/>
              </w:rPr>
              <w:t>в том числе:</w:t>
            </w:r>
          </w:p>
          <w:p w:rsidR="00AC7F48" w:rsidRPr="00876CE7" w:rsidRDefault="00AC7F48" w:rsidP="00AC7F48">
            <w:pPr>
              <w:rPr>
                <w:sz w:val="24"/>
              </w:rPr>
            </w:pPr>
            <w:r w:rsidRPr="00876CE7">
              <w:rPr>
                <w:sz w:val="24"/>
              </w:rPr>
              <w:t>2019 год – 0,00 рублей;</w:t>
            </w:r>
          </w:p>
          <w:p w:rsidR="00AC7F48" w:rsidRPr="00876CE7" w:rsidRDefault="00AC7F48" w:rsidP="00AC7F48">
            <w:pPr>
              <w:rPr>
                <w:sz w:val="24"/>
              </w:rPr>
            </w:pPr>
            <w:r w:rsidRPr="00876CE7">
              <w:rPr>
                <w:sz w:val="24"/>
              </w:rPr>
              <w:t>2020 год – 0,00  рублей;</w:t>
            </w:r>
          </w:p>
          <w:p w:rsidR="00AC7F48" w:rsidRPr="00876CE7" w:rsidRDefault="00AC7F48" w:rsidP="00AC7F48">
            <w:pPr>
              <w:rPr>
                <w:sz w:val="24"/>
              </w:rPr>
            </w:pPr>
            <w:r w:rsidRPr="00876CE7">
              <w:rPr>
                <w:sz w:val="24"/>
              </w:rPr>
              <w:t>2021 год – 0,00  рублей;</w:t>
            </w:r>
          </w:p>
          <w:p w:rsidR="00AC7F48" w:rsidRPr="00876CE7" w:rsidRDefault="00AC7F48" w:rsidP="00AC7F48">
            <w:pPr>
              <w:rPr>
                <w:sz w:val="24"/>
              </w:rPr>
            </w:pPr>
            <w:r w:rsidRPr="00876CE7">
              <w:rPr>
                <w:sz w:val="24"/>
              </w:rPr>
              <w:t>2022 год – 0,00  рублей;</w:t>
            </w:r>
          </w:p>
          <w:p w:rsidR="00AC7F48" w:rsidRPr="00876CE7" w:rsidRDefault="00AC7F48" w:rsidP="00AC7F48">
            <w:pPr>
              <w:rPr>
                <w:sz w:val="24"/>
              </w:rPr>
            </w:pPr>
            <w:r w:rsidRPr="00876CE7">
              <w:rPr>
                <w:sz w:val="24"/>
              </w:rPr>
              <w:t>2023 год – 0,00  рублей;</w:t>
            </w:r>
          </w:p>
          <w:p w:rsidR="00AC7F48" w:rsidRPr="00876CE7" w:rsidRDefault="00AC7F48" w:rsidP="00AC7F48">
            <w:pPr>
              <w:rPr>
                <w:sz w:val="24"/>
              </w:rPr>
            </w:pPr>
            <w:r w:rsidRPr="00876CE7">
              <w:rPr>
                <w:sz w:val="24"/>
              </w:rPr>
              <w:t>2024 год – 0,00  рублей;</w:t>
            </w:r>
          </w:p>
          <w:p w:rsidR="00AC7F48" w:rsidRPr="00876CE7" w:rsidRDefault="00AC7F48" w:rsidP="00AC7F48">
            <w:pPr>
              <w:rPr>
                <w:sz w:val="24"/>
              </w:rPr>
            </w:pPr>
            <w:r w:rsidRPr="00876CE7">
              <w:rPr>
                <w:sz w:val="24"/>
              </w:rPr>
              <w:t>2025 год – 0,00 рублей;</w:t>
            </w:r>
          </w:p>
          <w:p w:rsidR="00AC7F48" w:rsidRPr="00876CE7" w:rsidRDefault="00AC7F48" w:rsidP="00AC7F48">
            <w:pPr>
              <w:rPr>
                <w:sz w:val="24"/>
              </w:rPr>
            </w:pPr>
            <w:r w:rsidRPr="00876CE7">
              <w:rPr>
                <w:sz w:val="24"/>
              </w:rPr>
              <w:t>2026-2030 годы – 0,00 рублей</w:t>
            </w:r>
          </w:p>
          <w:p w:rsidR="00AC7F48" w:rsidRPr="00876CE7" w:rsidRDefault="00AC7F48" w:rsidP="00AC7F48">
            <w:pPr>
              <w:rPr>
                <w:sz w:val="24"/>
              </w:rPr>
            </w:pPr>
            <w:r w:rsidRPr="00876CE7">
              <w:rPr>
                <w:sz w:val="24"/>
              </w:rPr>
              <w:t>2031-2035 годы – 0,00 рублей</w:t>
            </w:r>
          </w:p>
          <w:p w:rsidR="00AC7F48" w:rsidRPr="00A1307B" w:rsidRDefault="00AC7F48" w:rsidP="00AC7F48">
            <w:pPr>
              <w:rPr>
                <w:sz w:val="24"/>
              </w:rPr>
            </w:pPr>
            <w:r w:rsidRPr="00A1307B">
              <w:rPr>
                <w:sz w:val="24"/>
              </w:rPr>
              <w:t>республиканского бюджета Чувашской Ре</w:t>
            </w:r>
            <w:r w:rsidRPr="00A1307B">
              <w:rPr>
                <w:sz w:val="24"/>
              </w:rPr>
              <w:t>с</w:t>
            </w:r>
            <w:r w:rsidRPr="00A1307B">
              <w:rPr>
                <w:sz w:val="24"/>
              </w:rPr>
              <w:t xml:space="preserve">публики – </w:t>
            </w:r>
            <w:r w:rsidR="00EA3FF4">
              <w:rPr>
                <w:sz w:val="24"/>
              </w:rPr>
              <w:t>10046034,00</w:t>
            </w:r>
            <w:r w:rsidRPr="00A1307B">
              <w:rPr>
                <w:sz w:val="24"/>
              </w:rPr>
              <w:t xml:space="preserve"> рублей, в том числе:</w:t>
            </w:r>
          </w:p>
          <w:p w:rsidR="00AC7F48" w:rsidRPr="00A1307B" w:rsidRDefault="00AC7F48" w:rsidP="00AC7F48">
            <w:pPr>
              <w:rPr>
                <w:sz w:val="24"/>
              </w:rPr>
            </w:pPr>
            <w:r w:rsidRPr="00A1307B">
              <w:rPr>
                <w:sz w:val="24"/>
              </w:rPr>
              <w:t>2019 год – 800182,00 рублей;</w:t>
            </w:r>
          </w:p>
          <w:p w:rsidR="00AC7F48" w:rsidRPr="00A1307B" w:rsidRDefault="00AC7F48" w:rsidP="00AC7F48">
            <w:pPr>
              <w:rPr>
                <w:sz w:val="24"/>
              </w:rPr>
            </w:pPr>
            <w:r w:rsidRPr="00A1307B">
              <w:rPr>
                <w:sz w:val="24"/>
              </w:rPr>
              <w:t>2020 год – 535577,00  рублей;</w:t>
            </w:r>
          </w:p>
          <w:p w:rsidR="00AC7F48" w:rsidRPr="00A1307B" w:rsidRDefault="00AC7F48" w:rsidP="00AC7F48">
            <w:pPr>
              <w:rPr>
                <w:sz w:val="24"/>
              </w:rPr>
            </w:pPr>
            <w:r w:rsidRPr="00A1307B">
              <w:rPr>
                <w:sz w:val="24"/>
              </w:rPr>
              <w:t>2021 год – 534</w:t>
            </w:r>
            <w:r w:rsidR="00A1307B">
              <w:rPr>
                <w:sz w:val="24"/>
              </w:rPr>
              <w:t>157</w:t>
            </w:r>
            <w:r w:rsidRPr="00A1307B">
              <w:rPr>
                <w:sz w:val="24"/>
              </w:rPr>
              <w:t>,00  рублей;</w:t>
            </w:r>
          </w:p>
          <w:p w:rsidR="00AC7F48" w:rsidRPr="00A1307B" w:rsidRDefault="00AC7F48" w:rsidP="00AC7F48">
            <w:pPr>
              <w:rPr>
                <w:sz w:val="24"/>
              </w:rPr>
            </w:pPr>
            <w:r w:rsidRPr="00A1307B">
              <w:rPr>
                <w:sz w:val="24"/>
              </w:rPr>
              <w:t xml:space="preserve">2022 год – </w:t>
            </w:r>
            <w:r w:rsidR="00EA3FF4">
              <w:rPr>
                <w:sz w:val="24"/>
              </w:rPr>
              <w:t>790849,00</w:t>
            </w:r>
            <w:r w:rsidRPr="00A1307B">
              <w:rPr>
                <w:sz w:val="24"/>
              </w:rPr>
              <w:t xml:space="preserve">  рублей;</w:t>
            </w:r>
          </w:p>
          <w:p w:rsidR="00AC7F48" w:rsidRPr="00A1307B" w:rsidRDefault="00AC7F48" w:rsidP="00AC7F48">
            <w:pPr>
              <w:rPr>
                <w:sz w:val="24"/>
              </w:rPr>
            </w:pPr>
            <w:r w:rsidRPr="00A1307B">
              <w:rPr>
                <w:sz w:val="24"/>
              </w:rPr>
              <w:t xml:space="preserve">2023 год – </w:t>
            </w:r>
            <w:r w:rsidR="00EA3FF4">
              <w:rPr>
                <w:sz w:val="24"/>
              </w:rPr>
              <w:t>790849,00</w:t>
            </w:r>
            <w:r w:rsidR="00EA3FF4" w:rsidRPr="00A1307B">
              <w:rPr>
                <w:sz w:val="24"/>
              </w:rPr>
              <w:t xml:space="preserve">  </w:t>
            </w:r>
            <w:r w:rsidRPr="00A1307B">
              <w:rPr>
                <w:sz w:val="24"/>
              </w:rPr>
              <w:t>рублей;</w:t>
            </w:r>
          </w:p>
          <w:p w:rsidR="00AC7F48" w:rsidRPr="00A1307B" w:rsidRDefault="00AC7F48" w:rsidP="00AC7F48">
            <w:pPr>
              <w:rPr>
                <w:sz w:val="24"/>
              </w:rPr>
            </w:pPr>
            <w:r w:rsidRPr="00A1307B">
              <w:rPr>
                <w:sz w:val="24"/>
              </w:rPr>
              <w:t>2024 год – 549535,00  рублей;</w:t>
            </w:r>
          </w:p>
          <w:p w:rsidR="00AC7F48" w:rsidRPr="00A1307B" w:rsidRDefault="00AC7F48" w:rsidP="00AC7F48">
            <w:pPr>
              <w:rPr>
                <w:sz w:val="24"/>
              </w:rPr>
            </w:pPr>
            <w:r w:rsidRPr="00A1307B">
              <w:rPr>
                <w:sz w:val="24"/>
              </w:rPr>
              <w:t>2025 год – 549535,00  рублей;</w:t>
            </w:r>
          </w:p>
          <w:p w:rsidR="00AC7F48" w:rsidRPr="00A1307B" w:rsidRDefault="00AC7F48" w:rsidP="00AC7F48">
            <w:pPr>
              <w:rPr>
                <w:sz w:val="24"/>
              </w:rPr>
            </w:pPr>
            <w:r w:rsidRPr="00A1307B">
              <w:rPr>
                <w:sz w:val="24"/>
              </w:rPr>
              <w:t>2026-2030 годы – 2747675,00 рублей</w:t>
            </w:r>
          </w:p>
          <w:p w:rsidR="00AC7F48" w:rsidRPr="00A1307B" w:rsidRDefault="00AC7F48" w:rsidP="00AC7F48">
            <w:pPr>
              <w:rPr>
                <w:sz w:val="24"/>
              </w:rPr>
            </w:pPr>
            <w:r w:rsidRPr="00A1307B">
              <w:rPr>
                <w:sz w:val="24"/>
              </w:rPr>
              <w:t>2031-2035 годы – 2747675,00 рублей</w:t>
            </w:r>
          </w:p>
          <w:p w:rsidR="00AC7F48" w:rsidRPr="00EA3FF4" w:rsidRDefault="00AC7F48" w:rsidP="00AC7F48">
            <w:pPr>
              <w:rPr>
                <w:sz w:val="24"/>
              </w:rPr>
            </w:pPr>
            <w:r w:rsidRPr="00EA3FF4">
              <w:rPr>
                <w:sz w:val="24"/>
              </w:rPr>
              <w:t xml:space="preserve">бюджета </w:t>
            </w:r>
            <w:proofErr w:type="spellStart"/>
            <w:r w:rsidRPr="00EA3FF4">
              <w:rPr>
                <w:sz w:val="24"/>
              </w:rPr>
              <w:t>Чуварлейского</w:t>
            </w:r>
            <w:proofErr w:type="spellEnd"/>
            <w:r w:rsidRPr="00EA3FF4">
              <w:rPr>
                <w:sz w:val="24"/>
              </w:rPr>
              <w:t xml:space="preserve"> сельского посел</w:t>
            </w:r>
            <w:r w:rsidRPr="00EA3FF4">
              <w:rPr>
                <w:sz w:val="24"/>
              </w:rPr>
              <w:t>е</w:t>
            </w:r>
            <w:r w:rsidRPr="00EA3FF4">
              <w:rPr>
                <w:sz w:val="24"/>
              </w:rPr>
              <w:t xml:space="preserve">ния – </w:t>
            </w:r>
            <w:r w:rsidR="00EA3FF4" w:rsidRPr="00EA3FF4">
              <w:rPr>
                <w:sz w:val="24"/>
              </w:rPr>
              <w:t>5588519,87</w:t>
            </w:r>
            <w:r w:rsidRPr="00EA3FF4">
              <w:rPr>
                <w:sz w:val="24"/>
              </w:rPr>
              <w:t xml:space="preserve"> рублей, в том числе:</w:t>
            </w:r>
          </w:p>
          <w:p w:rsidR="00AC7F48" w:rsidRPr="00EA3FF4" w:rsidRDefault="00AC7F48" w:rsidP="00AC7F48">
            <w:pPr>
              <w:rPr>
                <w:sz w:val="24"/>
              </w:rPr>
            </w:pPr>
            <w:r w:rsidRPr="00EA3FF4">
              <w:rPr>
                <w:sz w:val="24"/>
              </w:rPr>
              <w:lastRenderedPageBreak/>
              <w:t>2019 год – 316609,00 рублей;</w:t>
            </w:r>
          </w:p>
          <w:p w:rsidR="00AC7F48" w:rsidRPr="00EA3FF4" w:rsidRDefault="00AC7F48" w:rsidP="00AC7F48">
            <w:pPr>
              <w:rPr>
                <w:sz w:val="24"/>
              </w:rPr>
            </w:pPr>
            <w:r w:rsidRPr="00EA3FF4">
              <w:rPr>
                <w:sz w:val="24"/>
              </w:rPr>
              <w:t xml:space="preserve">2020 год – </w:t>
            </w:r>
            <w:r w:rsidR="00EA3FF4" w:rsidRPr="00EA3FF4">
              <w:rPr>
                <w:sz w:val="24"/>
              </w:rPr>
              <w:t>446710,87</w:t>
            </w:r>
            <w:r w:rsidR="00F63662" w:rsidRPr="00EA3FF4">
              <w:rPr>
                <w:sz w:val="24"/>
              </w:rPr>
              <w:t xml:space="preserve"> </w:t>
            </w:r>
            <w:r w:rsidRPr="00EA3FF4">
              <w:rPr>
                <w:sz w:val="24"/>
              </w:rPr>
              <w:t>рублей;</w:t>
            </w:r>
          </w:p>
          <w:p w:rsidR="00AC7F48" w:rsidRPr="00EA3FF4" w:rsidRDefault="00AC7F48" w:rsidP="00AC7F48">
            <w:pPr>
              <w:rPr>
                <w:sz w:val="24"/>
              </w:rPr>
            </w:pPr>
            <w:r w:rsidRPr="00EA3FF4">
              <w:rPr>
                <w:sz w:val="24"/>
              </w:rPr>
              <w:t xml:space="preserve">2021 год – </w:t>
            </w:r>
            <w:r w:rsidR="00EA3FF4" w:rsidRPr="00EA3FF4">
              <w:rPr>
                <w:sz w:val="24"/>
              </w:rPr>
              <w:t>396000,00</w:t>
            </w:r>
            <w:r w:rsidRPr="00EA3FF4">
              <w:rPr>
                <w:sz w:val="24"/>
              </w:rPr>
              <w:t xml:space="preserve">  рублей;</w:t>
            </w:r>
          </w:p>
          <w:p w:rsidR="00AC7F48" w:rsidRPr="00EA3FF4" w:rsidRDefault="00AC7F48" w:rsidP="00AC7F48">
            <w:pPr>
              <w:rPr>
                <w:sz w:val="24"/>
              </w:rPr>
            </w:pPr>
            <w:r w:rsidRPr="00EA3FF4">
              <w:rPr>
                <w:sz w:val="24"/>
              </w:rPr>
              <w:t xml:space="preserve">2022 год – </w:t>
            </w:r>
            <w:r w:rsidR="00EA3FF4" w:rsidRPr="00EA3FF4">
              <w:rPr>
                <w:sz w:val="24"/>
              </w:rPr>
              <w:t xml:space="preserve">396000,00  </w:t>
            </w:r>
            <w:r w:rsidRPr="00EA3FF4">
              <w:rPr>
                <w:sz w:val="24"/>
              </w:rPr>
              <w:t>рублей;</w:t>
            </w:r>
          </w:p>
          <w:p w:rsidR="00AC7F48" w:rsidRPr="00EA3FF4" w:rsidRDefault="00AC7F48" w:rsidP="00AC7F48">
            <w:pPr>
              <w:rPr>
                <w:sz w:val="24"/>
              </w:rPr>
            </w:pPr>
            <w:r w:rsidRPr="00EA3FF4">
              <w:rPr>
                <w:sz w:val="24"/>
              </w:rPr>
              <w:t xml:space="preserve">2023 год – </w:t>
            </w:r>
            <w:r w:rsidR="00EA3FF4" w:rsidRPr="00EA3FF4">
              <w:rPr>
                <w:sz w:val="24"/>
              </w:rPr>
              <w:t xml:space="preserve">396000,00  </w:t>
            </w:r>
            <w:r w:rsidRPr="00EA3FF4">
              <w:rPr>
                <w:sz w:val="24"/>
              </w:rPr>
              <w:t>рублей;</w:t>
            </w:r>
          </w:p>
          <w:p w:rsidR="00AC7F48" w:rsidRPr="00EA3FF4" w:rsidRDefault="00AC7F48" w:rsidP="00AC7F48">
            <w:pPr>
              <w:rPr>
                <w:sz w:val="24"/>
              </w:rPr>
            </w:pPr>
            <w:r w:rsidRPr="00EA3FF4">
              <w:rPr>
                <w:sz w:val="24"/>
              </w:rPr>
              <w:t>2024 год – 303100,00  рублей;</w:t>
            </w:r>
          </w:p>
          <w:p w:rsidR="00AC7F48" w:rsidRPr="00EA3FF4" w:rsidRDefault="00AC7F48" w:rsidP="00AC7F48">
            <w:pPr>
              <w:rPr>
                <w:sz w:val="24"/>
              </w:rPr>
            </w:pPr>
            <w:r w:rsidRPr="00EA3FF4">
              <w:rPr>
                <w:sz w:val="24"/>
              </w:rPr>
              <w:t>2025 год – 303100,00  рублей;</w:t>
            </w:r>
          </w:p>
          <w:p w:rsidR="00AC7F48" w:rsidRPr="00EA3FF4" w:rsidRDefault="00AC7F48" w:rsidP="00AC7F48">
            <w:pPr>
              <w:rPr>
                <w:sz w:val="24"/>
              </w:rPr>
            </w:pPr>
            <w:r w:rsidRPr="00EA3FF4">
              <w:rPr>
                <w:sz w:val="24"/>
              </w:rPr>
              <w:t>2026-2030 годы – 1515500,00 рублей</w:t>
            </w:r>
          </w:p>
          <w:p w:rsidR="00AC7F48" w:rsidRPr="00EA3FF4" w:rsidRDefault="00AC7F48" w:rsidP="00AC7F48">
            <w:pPr>
              <w:rPr>
                <w:sz w:val="24"/>
              </w:rPr>
            </w:pPr>
            <w:r w:rsidRPr="00EA3FF4">
              <w:rPr>
                <w:sz w:val="24"/>
              </w:rPr>
              <w:t>2031-2035 годы – 1515500,00 рублей</w:t>
            </w:r>
          </w:p>
          <w:p w:rsidR="00AC7F48" w:rsidRPr="00573FBB" w:rsidRDefault="00AC7F48" w:rsidP="00AC7F48">
            <w:pPr>
              <w:widowControl w:val="0"/>
              <w:autoSpaceDE w:val="0"/>
              <w:autoSpaceDN w:val="0"/>
              <w:ind w:firstLine="0"/>
              <w:rPr>
                <w:sz w:val="24"/>
                <w:szCs w:val="22"/>
                <w:lang w:eastAsia="en-US"/>
              </w:rPr>
            </w:pPr>
            <w:r w:rsidRPr="00876CE7">
              <w:rPr>
                <w:sz w:val="24"/>
              </w:rPr>
              <w:t>Объемы и источники финансирования муниц</w:t>
            </w:r>
            <w:r w:rsidRPr="00876CE7">
              <w:rPr>
                <w:sz w:val="24"/>
              </w:rPr>
              <w:t>и</w:t>
            </w:r>
            <w:r w:rsidRPr="00876CE7">
              <w:rPr>
                <w:sz w:val="24"/>
              </w:rPr>
              <w:t>пальной программы уточняются при формиров</w:t>
            </w:r>
            <w:r w:rsidRPr="00876CE7">
              <w:rPr>
                <w:sz w:val="24"/>
              </w:rPr>
              <w:t>а</w:t>
            </w:r>
            <w:r w:rsidRPr="00876CE7">
              <w:rPr>
                <w:sz w:val="24"/>
              </w:rPr>
              <w:t xml:space="preserve">нии консолидированного бюджета </w:t>
            </w:r>
            <w:proofErr w:type="spellStart"/>
            <w:r w:rsidRPr="00876CE7">
              <w:rPr>
                <w:sz w:val="24"/>
              </w:rPr>
              <w:t>Чуварлейского</w:t>
            </w:r>
            <w:proofErr w:type="spellEnd"/>
            <w:r w:rsidRPr="00876CE7">
              <w:rPr>
                <w:sz w:val="24"/>
              </w:rPr>
              <w:t xml:space="preserve"> сельского поселения </w:t>
            </w:r>
            <w:proofErr w:type="spellStart"/>
            <w:r w:rsidRPr="00876CE7">
              <w:rPr>
                <w:bCs/>
                <w:sz w:val="24"/>
              </w:rPr>
              <w:t>Алатырского</w:t>
            </w:r>
            <w:r w:rsidRPr="00876CE7">
              <w:rPr>
                <w:sz w:val="24"/>
              </w:rPr>
              <w:t>района</w:t>
            </w:r>
            <w:proofErr w:type="spellEnd"/>
            <w:r w:rsidRPr="00876CE7">
              <w:rPr>
                <w:sz w:val="24"/>
              </w:rPr>
              <w:t xml:space="preserve"> Чува</w:t>
            </w:r>
            <w:r w:rsidRPr="00876CE7">
              <w:rPr>
                <w:sz w:val="24"/>
              </w:rPr>
              <w:t>ш</w:t>
            </w:r>
            <w:r w:rsidRPr="00876CE7">
              <w:rPr>
                <w:sz w:val="24"/>
              </w:rPr>
              <w:t>ской Республики на очередной финансовый год и плановый период</w:t>
            </w:r>
            <w:r>
              <w:rPr>
                <w:sz w:val="24"/>
              </w:rPr>
              <w:t>».</w:t>
            </w:r>
          </w:p>
        </w:tc>
      </w:tr>
    </w:tbl>
    <w:p w:rsidR="00AC7F48" w:rsidRPr="00007271" w:rsidRDefault="00AC7F48" w:rsidP="00AC7F48">
      <w:pPr>
        <w:widowControl w:val="0"/>
        <w:autoSpaceDE w:val="0"/>
        <w:autoSpaceDN w:val="0"/>
        <w:ind w:firstLine="0"/>
        <w:rPr>
          <w:sz w:val="24"/>
          <w:szCs w:val="22"/>
          <w:lang w:eastAsia="en-US"/>
        </w:rPr>
      </w:pPr>
    </w:p>
    <w:p w:rsidR="00AC7F48" w:rsidRDefault="00AC7F48" w:rsidP="00AC7F48">
      <w:pPr>
        <w:rPr>
          <w:sz w:val="24"/>
        </w:rPr>
      </w:pPr>
      <w:r>
        <w:rPr>
          <w:sz w:val="24"/>
        </w:rPr>
        <w:t>2. Абзацы с первого по сороковой раздела 3 муниципальной программы изложить в следу</w:t>
      </w:r>
      <w:r>
        <w:rPr>
          <w:sz w:val="24"/>
        </w:rPr>
        <w:t>ю</w:t>
      </w:r>
      <w:r>
        <w:rPr>
          <w:sz w:val="24"/>
        </w:rPr>
        <w:t>щей редакции:</w:t>
      </w:r>
    </w:p>
    <w:p w:rsidR="00AC7F48" w:rsidRPr="0037521D" w:rsidRDefault="00AC7F48" w:rsidP="00AC7F48">
      <w:pPr>
        <w:rPr>
          <w:sz w:val="24"/>
        </w:rPr>
      </w:pPr>
      <w:r w:rsidRPr="0037521D">
        <w:rPr>
          <w:sz w:val="24"/>
        </w:rPr>
        <w:t xml:space="preserve">«Общий объем финансирования муниципальной программы составляет </w:t>
      </w:r>
      <w:r w:rsidR="006E76DC">
        <w:rPr>
          <w:sz w:val="24"/>
        </w:rPr>
        <w:t xml:space="preserve">15634553,87 </w:t>
      </w:r>
      <w:r w:rsidRPr="0037521D">
        <w:rPr>
          <w:sz w:val="24"/>
        </w:rPr>
        <w:t>рублей, в том числе средства:</w:t>
      </w:r>
    </w:p>
    <w:p w:rsidR="00AC7F48" w:rsidRPr="0037521D" w:rsidRDefault="00AC7F48" w:rsidP="00AC7F48">
      <w:pPr>
        <w:autoSpaceDE w:val="0"/>
        <w:autoSpaceDN w:val="0"/>
        <w:adjustRightInd w:val="0"/>
        <w:rPr>
          <w:sz w:val="24"/>
        </w:rPr>
      </w:pPr>
      <w:r w:rsidRPr="0037521D">
        <w:rPr>
          <w:sz w:val="24"/>
        </w:rPr>
        <w:t>федерального бюджета – 0 рублей;</w:t>
      </w:r>
    </w:p>
    <w:p w:rsidR="00AC7F48" w:rsidRPr="0037521D" w:rsidRDefault="00AC7F48" w:rsidP="00AC7F48">
      <w:pPr>
        <w:autoSpaceDE w:val="0"/>
        <w:autoSpaceDN w:val="0"/>
        <w:adjustRightInd w:val="0"/>
        <w:rPr>
          <w:sz w:val="24"/>
        </w:rPr>
      </w:pPr>
      <w:r w:rsidRPr="0037521D">
        <w:rPr>
          <w:sz w:val="24"/>
        </w:rPr>
        <w:t xml:space="preserve">республиканского бюджета Чувашской Республики – </w:t>
      </w:r>
      <w:r w:rsidR="00EA3FF4">
        <w:rPr>
          <w:sz w:val="24"/>
        </w:rPr>
        <w:t>10046034,00</w:t>
      </w:r>
      <w:r w:rsidRPr="005565EA">
        <w:rPr>
          <w:sz w:val="24"/>
        </w:rPr>
        <w:t xml:space="preserve"> </w:t>
      </w:r>
      <w:r w:rsidRPr="0037521D">
        <w:rPr>
          <w:sz w:val="24"/>
        </w:rPr>
        <w:t>рублей;</w:t>
      </w:r>
    </w:p>
    <w:p w:rsidR="00AC7F48" w:rsidRPr="0037521D" w:rsidRDefault="00AC7F48" w:rsidP="00AC7F48">
      <w:pPr>
        <w:autoSpaceDE w:val="0"/>
        <w:autoSpaceDN w:val="0"/>
        <w:adjustRightInd w:val="0"/>
        <w:rPr>
          <w:sz w:val="24"/>
        </w:rPr>
      </w:pPr>
      <w:r w:rsidRPr="0037521D">
        <w:rPr>
          <w:sz w:val="24"/>
        </w:rPr>
        <w:t xml:space="preserve">бюджета </w:t>
      </w:r>
      <w:proofErr w:type="spellStart"/>
      <w:r w:rsidRPr="0037521D">
        <w:rPr>
          <w:sz w:val="24"/>
        </w:rPr>
        <w:t>Чуварлейского</w:t>
      </w:r>
      <w:proofErr w:type="spellEnd"/>
      <w:r w:rsidRPr="0037521D">
        <w:rPr>
          <w:sz w:val="24"/>
        </w:rPr>
        <w:t xml:space="preserve"> сельского поселения – </w:t>
      </w:r>
      <w:r w:rsidR="006E76DC">
        <w:rPr>
          <w:sz w:val="24"/>
        </w:rPr>
        <w:t xml:space="preserve">5588519,87 </w:t>
      </w:r>
      <w:r w:rsidRPr="0037521D">
        <w:rPr>
          <w:sz w:val="24"/>
        </w:rPr>
        <w:t>рублей;</w:t>
      </w:r>
    </w:p>
    <w:p w:rsidR="00AC7F48" w:rsidRPr="0037521D" w:rsidRDefault="00AC7F48" w:rsidP="00AC7F48">
      <w:pPr>
        <w:autoSpaceDE w:val="0"/>
        <w:autoSpaceDN w:val="0"/>
        <w:adjustRightInd w:val="0"/>
        <w:rPr>
          <w:sz w:val="24"/>
        </w:rPr>
      </w:pPr>
      <w:r w:rsidRPr="0037521D">
        <w:rPr>
          <w:sz w:val="24"/>
        </w:rPr>
        <w:t>внебюджетных источников – 0 рублей.</w:t>
      </w:r>
    </w:p>
    <w:p w:rsidR="00AC7F48" w:rsidRPr="00BC77E9" w:rsidRDefault="00AC7F48" w:rsidP="00AC7F48">
      <w:pPr>
        <w:autoSpaceDE w:val="0"/>
        <w:autoSpaceDN w:val="0"/>
        <w:adjustRightInd w:val="0"/>
        <w:rPr>
          <w:sz w:val="24"/>
        </w:rPr>
      </w:pPr>
      <w:r w:rsidRPr="00BC77E9">
        <w:rPr>
          <w:sz w:val="24"/>
        </w:rPr>
        <w:t xml:space="preserve">Прогнозируемый объем финансирования муниципальной программы на 1 этапе (в 2019–2025 годах) составит </w:t>
      </w:r>
      <w:bookmarkStart w:id="10" w:name="OLE_LINK1"/>
      <w:r w:rsidR="00BC77E9" w:rsidRPr="00BC77E9">
        <w:rPr>
          <w:sz w:val="24"/>
        </w:rPr>
        <w:t>7108203,87</w:t>
      </w:r>
      <w:r w:rsidRPr="00BC77E9">
        <w:rPr>
          <w:sz w:val="24"/>
        </w:rPr>
        <w:t xml:space="preserve"> рублей, в том числе:</w:t>
      </w:r>
    </w:p>
    <w:p w:rsidR="00AC7F48" w:rsidRPr="00BC77E9" w:rsidRDefault="00AC7F48" w:rsidP="00AC7F48">
      <w:pPr>
        <w:rPr>
          <w:sz w:val="24"/>
        </w:rPr>
      </w:pPr>
      <w:r w:rsidRPr="00BC77E9">
        <w:rPr>
          <w:sz w:val="24"/>
        </w:rPr>
        <w:t>2019 год – 1116791,00 рублей;</w:t>
      </w:r>
    </w:p>
    <w:p w:rsidR="00AC7F48" w:rsidRPr="00BC77E9" w:rsidRDefault="00AC7F48" w:rsidP="00AC7F48">
      <w:pPr>
        <w:rPr>
          <w:sz w:val="24"/>
        </w:rPr>
      </w:pPr>
      <w:r w:rsidRPr="00BC77E9">
        <w:rPr>
          <w:sz w:val="24"/>
        </w:rPr>
        <w:t xml:space="preserve">2020 год – </w:t>
      </w:r>
      <w:r w:rsidR="003C3ACA" w:rsidRPr="00BC77E9">
        <w:rPr>
          <w:sz w:val="24"/>
        </w:rPr>
        <w:t>982287,87</w:t>
      </w:r>
      <w:r w:rsidRPr="00BC77E9">
        <w:rPr>
          <w:sz w:val="24"/>
        </w:rPr>
        <w:t xml:space="preserve">  рублей;</w:t>
      </w:r>
    </w:p>
    <w:p w:rsidR="00AC7F48" w:rsidRPr="00BC77E9" w:rsidRDefault="00AC7F48" w:rsidP="00AC7F48">
      <w:pPr>
        <w:rPr>
          <w:sz w:val="24"/>
        </w:rPr>
      </w:pPr>
      <w:r w:rsidRPr="00BC77E9">
        <w:rPr>
          <w:sz w:val="24"/>
        </w:rPr>
        <w:t xml:space="preserve">2021 год – </w:t>
      </w:r>
      <w:r w:rsidR="003C3ACA" w:rsidRPr="00BC77E9">
        <w:rPr>
          <w:sz w:val="24"/>
        </w:rPr>
        <w:t>930157,00</w:t>
      </w:r>
      <w:r w:rsidRPr="00BC77E9">
        <w:rPr>
          <w:sz w:val="24"/>
        </w:rPr>
        <w:t xml:space="preserve">  рублей;</w:t>
      </w:r>
    </w:p>
    <w:p w:rsidR="00AC7F48" w:rsidRPr="00BC77E9" w:rsidRDefault="00AC7F48" w:rsidP="00AC7F48">
      <w:pPr>
        <w:rPr>
          <w:sz w:val="24"/>
        </w:rPr>
      </w:pPr>
      <w:r w:rsidRPr="00BC77E9">
        <w:rPr>
          <w:sz w:val="24"/>
        </w:rPr>
        <w:t xml:space="preserve">2022 год – </w:t>
      </w:r>
      <w:r w:rsidR="003C3ACA" w:rsidRPr="00BC77E9">
        <w:rPr>
          <w:sz w:val="24"/>
        </w:rPr>
        <w:t>1186849,00</w:t>
      </w:r>
      <w:r w:rsidRPr="00BC77E9">
        <w:rPr>
          <w:sz w:val="24"/>
        </w:rPr>
        <w:t xml:space="preserve">  рублей;</w:t>
      </w:r>
    </w:p>
    <w:p w:rsidR="00AC7F48" w:rsidRPr="00BC77E9" w:rsidRDefault="00AC7F48" w:rsidP="00AC7F48">
      <w:pPr>
        <w:rPr>
          <w:sz w:val="24"/>
        </w:rPr>
      </w:pPr>
      <w:r w:rsidRPr="00BC77E9">
        <w:rPr>
          <w:sz w:val="24"/>
        </w:rPr>
        <w:t>2023 год</w:t>
      </w:r>
      <w:r w:rsidR="00BC77E9" w:rsidRPr="00BC77E9">
        <w:rPr>
          <w:sz w:val="24"/>
        </w:rPr>
        <w:t xml:space="preserve"> -</w:t>
      </w:r>
      <w:r w:rsidRPr="00BC77E9">
        <w:rPr>
          <w:sz w:val="24"/>
        </w:rPr>
        <w:t xml:space="preserve"> </w:t>
      </w:r>
      <w:r w:rsidR="00BC77E9" w:rsidRPr="00BC77E9">
        <w:rPr>
          <w:sz w:val="24"/>
        </w:rPr>
        <w:t>1186849,00</w:t>
      </w:r>
      <w:r w:rsidRPr="00BC77E9">
        <w:rPr>
          <w:sz w:val="24"/>
        </w:rPr>
        <w:t xml:space="preserve">  рублей;</w:t>
      </w:r>
    </w:p>
    <w:p w:rsidR="00AC7F48" w:rsidRPr="00BC77E9" w:rsidRDefault="00AC7F48" w:rsidP="00AC7F48">
      <w:pPr>
        <w:rPr>
          <w:sz w:val="24"/>
        </w:rPr>
      </w:pPr>
      <w:r w:rsidRPr="00BC77E9">
        <w:rPr>
          <w:sz w:val="24"/>
        </w:rPr>
        <w:t>2024 год – 852635,00  рублей;</w:t>
      </w:r>
    </w:p>
    <w:p w:rsidR="00AC7F48" w:rsidRPr="00BC77E9" w:rsidRDefault="00AC7F48" w:rsidP="00AC7F48">
      <w:pPr>
        <w:rPr>
          <w:sz w:val="24"/>
        </w:rPr>
      </w:pPr>
      <w:r w:rsidRPr="00BC77E9">
        <w:rPr>
          <w:sz w:val="24"/>
        </w:rPr>
        <w:t>2025 год – 852635,00  рублей;</w:t>
      </w:r>
    </w:p>
    <w:p w:rsidR="00AC7F48" w:rsidRPr="00BC77E9" w:rsidRDefault="00AC7F48" w:rsidP="00AC7F48">
      <w:pPr>
        <w:rPr>
          <w:sz w:val="24"/>
        </w:rPr>
      </w:pPr>
      <w:r w:rsidRPr="00BC77E9">
        <w:rPr>
          <w:sz w:val="24"/>
        </w:rPr>
        <w:t>            из них средства: </w:t>
      </w:r>
    </w:p>
    <w:p w:rsidR="00AC7F48" w:rsidRPr="00BC77E9" w:rsidRDefault="00AC7F48" w:rsidP="00AC7F48">
      <w:pPr>
        <w:rPr>
          <w:sz w:val="24"/>
        </w:rPr>
      </w:pPr>
      <w:r w:rsidRPr="00BC77E9">
        <w:rPr>
          <w:sz w:val="24"/>
        </w:rPr>
        <w:t>федерального бюджета: 0,00 рублей,</w:t>
      </w:r>
    </w:p>
    <w:p w:rsidR="00AC7F48" w:rsidRPr="00BC77E9" w:rsidRDefault="00AC7F48" w:rsidP="00AC7F48">
      <w:pPr>
        <w:rPr>
          <w:sz w:val="24"/>
        </w:rPr>
      </w:pPr>
      <w:r w:rsidRPr="00BC77E9">
        <w:rPr>
          <w:sz w:val="24"/>
        </w:rPr>
        <w:t>в том числе:</w:t>
      </w:r>
    </w:p>
    <w:p w:rsidR="00AC7F48" w:rsidRPr="00BC77E9" w:rsidRDefault="00AC7F48" w:rsidP="00AC7F48">
      <w:pPr>
        <w:rPr>
          <w:sz w:val="24"/>
        </w:rPr>
      </w:pPr>
      <w:r w:rsidRPr="00BC77E9">
        <w:rPr>
          <w:sz w:val="24"/>
        </w:rPr>
        <w:t>2019 год – 0,00 рублей;</w:t>
      </w:r>
    </w:p>
    <w:p w:rsidR="00AC7F48" w:rsidRPr="00BC77E9" w:rsidRDefault="00AC7F48" w:rsidP="00AC7F48">
      <w:pPr>
        <w:rPr>
          <w:sz w:val="24"/>
        </w:rPr>
      </w:pPr>
      <w:r w:rsidRPr="00BC77E9">
        <w:rPr>
          <w:sz w:val="24"/>
        </w:rPr>
        <w:t>2020 год – 0,00  рублей;</w:t>
      </w:r>
    </w:p>
    <w:p w:rsidR="00AC7F48" w:rsidRPr="00BC77E9" w:rsidRDefault="00AC7F48" w:rsidP="00AC7F48">
      <w:pPr>
        <w:rPr>
          <w:sz w:val="24"/>
        </w:rPr>
      </w:pPr>
      <w:r w:rsidRPr="00BC77E9">
        <w:rPr>
          <w:sz w:val="24"/>
        </w:rPr>
        <w:t>2021 год – 0,00  рублей;</w:t>
      </w:r>
    </w:p>
    <w:p w:rsidR="00AC7F48" w:rsidRPr="00BC77E9" w:rsidRDefault="00AC7F48" w:rsidP="00AC7F48">
      <w:pPr>
        <w:rPr>
          <w:sz w:val="24"/>
        </w:rPr>
      </w:pPr>
      <w:r w:rsidRPr="00BC77E9">
        <w:rPr>
          <w:sz w:val="24"/>
        </w:rPr>
        <w:t>2022 год – 0,00  рублей;</w:t>
      </w:r>
    </w:p>
    <w:p w:rsidR="00AC7F48" w:rsidRPr="00BC77E9" w:rsidRDefault="00AC7F48" w:rsidP="00AC7F48">
      <w:pPr>
        <w:rPr>
          <w:sz w:val="24"/>
        </w:rPr>
      </w:pPr>
      <w:r w:rsidRPr="00BC77E9">
        <w:rPr>
          <w:sz w:val="24"/>
        </w:rPr>
        <w:t>2023 год – 0,00  рублей;</w:t>
      </w:r>
    </w:p>
    <w:p w:rsidR="00AC7F48" w:rsidRPr="00BC77E9" w:rsidRDefault="00AC7F48" w:rsidP="00AC7F48">
      <w:pPr>
        <w:rPr>
          <w:sz w:val="24"/>
        </w:rPr>
      </w:pPr>
      <w:r w:rsidRPr="00BC77E9">
        <w:rPr>
          <w:sz w:val="24"/>
        </w:rPr>
        <w:t>2024 год – 0,00  рублей;</w:t>
      </w:r>
    </w:p>
    <w:p w:rsidR="00AC7F48" w:rsidRPr="00BC77E9" w:rsidRDefault="00AC7F48" w:rsidP="00AC7F48">
      <w:pPr>
        <w:rPr>
          <w:sz w:val="24"/>
        </w:rPr>
      </w:pPr>
      <w:r w:rsidRPr="00BC77E9">
        <w:rPr>
          <w:sz w:val="24"/>
        </w:rPr>
        <w:t>2025 год – 0,00 рублей;</w:t>
      </w:r>
    </w:p>
    <w:p w:rsidR="00AC7F48" w:rsidRPr="00BC77E9" w:rsidRDefault="00AC7F48" w:rsidP="00AC7F48">
      <w:pPr>
        <w:rPr>
          <w:sz w:val="24"/>
        </w:rPr>
      </w:pPr>
      <w:r w:rsidRPr="00BC77E9">
        <w:rPr>
          <w:sz w:val="24"/>
        </w:rPr>
        <w:t xml:space="preserve">республиканского бюджета Чувашской Республики – </w:t>
      </w:r>
      <w:r w:rsidR="00EE74A6" w:rsidRPr="00BC77E9">
        <w:rPr>
          <w:sz w:val="24"/>
        </w:rPr>
        <w:t>4550684,00</w:t>
      </w:r>
      <w:r w:rsidRPr="00BC77E9">
        <w:rPr>
          <w:sz w:val="24"/>
        </w:rPr>
        <w:t xml:space="preserve"> рублей, в том числе:</w:t>
      </w:r>
    </w:p>
    <w:p w:rsidR="00EA3FF4" w:rsidRPr="00BC77E9" w:rsidRDefault="00EA3FF4" w:rsidP="00EA3FF4">
      <w:pPr>
        <w:rPr>
          <w:sz w:val="24"/>
        </w:rPr>
      </w:pPr>
      <w:r w:rsidRPr="00BC77E9">
        <w:rPr>
          <w:sz w:val="24"/>
        </w:rPr>
        <w:t>2019 год – 800182,00 рублей;</w:t>
      </w:r>
    </w:p>
    <w:p w:rsidR="00EA3FF4" w:rsidRPr="00BC77E9" w:rsidRDefault="00EA3FF4" w:rsidP="00EA3FF4">
      <w:pPr>
        <w:rPr>
          <w:sz w:val="24"/>
        </w:rPr>
      </w:pPr>
      <w:r w:rsidRPr="00BC77E9">
        <w:rPr>
          <w:sz w:val="24"/>
        </w:rPr>
        <w:t>2020 год – 535577,00  рублей;</w:t>
      </w:r>
    </w:p>
    <w:p w:rsidR="00EA3FF4" w:rsidRPr="00BC77E9" w:rsidRDefault="00EA3FF4" w:rsidP="00EA3FF4">
      <w:pPr>
        <w:rPr>
          <w:sz w:val="24"/>
        </w:rPr>
      </w:pPr>
      <w:r w:rsidRPr="00BC77E9">
        <w:rPr>
          <w:sz w:val="24"/>
        </w:rPr>
        <w:t>2021 год – 534157,00  рублей;</w:t>
      </w:r>
    </w:p>
    <w:p w:rsidR="00EA3FF4" w:rsidRPr="00BC77E9" w:rsidRDefault="00EA3FF4" w:rsidP="00EA3FF4">
      <w:pPr>
        <w:rPr>
          <w:sz w:val="24"/>
        </w:rPr>
      </w:pPr>
      <w:r w:rsidRPr="00BC77E9">
        <w:rPr>
          <w:sz w:val="24"/>
        </w:rPr>
        <w:t>2022 год – 790849,00  рублей;</w:t>
      </w:r>
    </w:p>
    <w:p w:rsidR="00EA3FF4" w:rsidRPr="00BC77E9" w:rsidRDefault="00EA3FF4" w:rsidP="00EA3FF4">
      <w:pPr>
        <w:rPr>
          <w:sz w:val="24"/>
        </w:rPr>
      </w:pPr>
      <w:r w:rsidRPr="00BC77E9">
        <w:rPr>
          <w:sz w:val="24"/>
        </w:rPr>
        <w:t>2023 год – 790849,00  рублей;</w:t>
      </w:r>
    </w:p>
    <w:p w:rsidR="00AC7F48" w:rsidRPr="00BC77E9" w:rsidRDefault="00AC7F48" w:rsidP="00AC7F48">
      <w:pPr>
        <w:rPr>
          <w:sz w:val="24"/>
        </w:rPr>
      </w:pPr>
      <w:r w:rsidRPr="00BC77E9">
        <w:rPr>
          <w:sz w:val="24"/>
        </w:rPr>
        <w:t>2024 год – 549535,00  рублей;</w:t>
      </w:r>
    </w:p>
    <w:p w:rsidR="00AC7F48" w:rsidRPr="00BC77E9" w:rsidRDefault="00AC7F48" w:rsidP="00AC7F48">
      <w:pPr>
        <w:rPr>
          <w:sz w:val="24"/>
        </w:rPr>
      </w:pPr>
      <w:r w:rsidRPr="00BC77E9">
        <w:rPr>
          <w:sz w:val="24"/>
        </w:rPr>
        <w:t>2025 год – 549535,00  рублей;</w:t>
      </w:r>
    </w:p>
    <w:p w:rsidR="00AC7F48" w:rsidRPr="00BC77E9" w:rsidRDefault="00AC7F48" w:rsidP="00AC7F48">
      <w:pPr>
        <w:rPr>
          <w:sz w:val="24"/>
        </w:rPr>
      </w:pPr>
      <w:r w:rsidRPr="00BC77E9">
        <w:rPr>
          <w:sz w:val="24"/>
        </w:rPr>
        <w:t xml:space="preserve">бюджета </w:t>
      </w:r>
      <w:proofErr w:type="spellStart"/>
      <w:r w:rsidRPr="00BC77E9">
        <w:rPr>
          <w:sz w:val="24"/>
        </w:rPr>
        <w:t>Чуварлейского</w:t>
      </w:r>
      <w:proofErr w:type="spellEnd"/>
      <w:r w:rsidRPr="00BC77E9">
        <w:rPr>
          <w:sz w:val="24"/>
        </w:rPr>
        <w:t xml:space="preserve"> сельского поселения – </w:t>
      </w:r>
      <w:r w:rsidR="00EE74A6" w:rsidRPr="00BC77E9">
        <w:rPr>
          <w:sz w:val="24"/>
        </w:rPr>
        <w:t>2557519,87</w:t>
      </w:r>
      <w:r w:rsidRPr="00BC77E9">
        <w:rPr>
          <w:sz w:val="24"/>
        </w:rPr>
        <w:t xml:space="preserve"> рублей, в том числе:</w:t>
      </w:r>
    </w:p>
    <w:p w:rsidR="00EA3FF4" w:rsidRPr="00BC77E9" w:rsidRDefault="00EA3FF4" w:rsidP="00EA3FF4">
      <w:pPr>
        <w:rPr>
          <w:sz w:val="24"/>
        </w:rPr>
      </w:pPr>
      <w:r w:rsidRPr="00BC77E9">
        <w:rPr>
          <w:sz w:val="24"/>
        </w:rPr>
        <w:lastRenderedPageBreak/>
        <w:t>2019 год – 316609,00 рублей;</w:t>
      </w:r>
    </w:p>
    <w:p w:rsidR="00EA3FF4" w:rsidRPr="00BC77E9" w:rsidRDefault="00EA3FF4" w:rsidP="00EA3FF4">
      <w:pPr>
        <w:rPr>
          <w:sz w:val="24"/>
        </w:rPr>
      </w:pPr>
      <w:r w:rsidRPr="00BC77E9">
        <w:rPr>
          <w:sz w:val="24"/>
        </w:rPr>
        <w:t>2020 год – 446710,87 рублей;</w:t>
      </w:r>
    </w:p>
    <w:p w:rsidR="00EA3FF4" w:rsidRPr="00BC77E9" w:rsidRDefault="00EA3FF4" w:rsidP="00EA3FF4">
      <w:pPr>
        <w:rPr>
          <w:sz w:val="24"/>
        </w:rPr>
      </w:pPr>
      <w:r w:rsidRPr="00BC77E9">
        <w:rPr>
          <w:sz w:val="24"/>
        </w:rPr>
        <w:t>2021 год – 396000,00  рублей;</w:t>
      </w:r>
    </w:p>
    <w:p w:rsidR="00EA3FF4" w:rsidRPr="00BC77E9" w:rsidRDefault="00EA3FF4" w:rsidP="00EA3FF4">
      <w:pPr>
        <w:rPr>
          <w:sz w:val="24"/>
        </w:rPr>
      </w:pPr>
      <w:r w:rsidRPr="00BC77E9">
        <w:rPr>
          <w:sz w:val="24"/>
        </w:rPr>
        <w:t>2022 год – 396000,00  рублей;</w:t>
      </w:r>
    </w:p>
    <w:p w:rsidR="00EA3FF4" w:rsidRPr="00BC77E9" w:rsidRDefault="00EA3FF4" w:rsidP="00EA3FF4">
      <w:pPr>
        <w:rPr>
          <w:sz w:val="24"/>
        </w:rPr>
      </w:pPr>
      <w:r w:rsidRPr="00BC77E9">
        <w:rPr>
          <w:sz w:val="24"/>
        </w:rPr>
        <w:t>2023 год – 396000,00  рублей;</w:t>
      </w:r>
    </w:p>
    <w:p w:rsidR="00AC7F48" w:rsidRPr="00BC77E9" w:rsidRDefault="00AC7F48" w:rsidP="00AC7F48">
      <w:pPr>
        <w:rPr>
          <w:sz w:val="24"/>
        </w:rPr>
      </w:pPr>
      <w:r w:rsidRPr="00BC77E9">
        <w:rPr>
          <w:sz w:val="24"/>
        </w:rPr>
        <w:t>2024 год – 303100,00  рублей;</w:t>
      </w:r>
    </w:p>
    <w:p w:rsidR="00AC7F48" w:rsidRPr="00BC77E9" w:rsidRDefault="00AC7F48" w:rsidP="00AC7F48">
      <w:pPr>
        <w:rPr>
          <w:sz w:val="24"/>
        </w:rPr>
      </w:pPr>
      <w:r w:rsidRPr="00BC77E9">
        <w:rPr>
          <w:sz w:val="24"/>
        </w:rPr>
        <w:t>2025 год – 303100,00  рублей;</w:t>
      </w:r>
    </w:p>
    <w:bookmarkEnd w:id="10"/>
    <w:p w:rsidR="00AC7F48" w:rsidRPr="00CA1F6C" w:rsidRDefault="00AC7F48" w:rsidP="00AC7F48">
      <w:pPr>
        <w:rPr>
          <w:bCs/>
          <w:sz w:val="22"/>
          <w:szCs w:val="22"/>
        </w:rPr>
      </w:pPr>
      <w:r w:rsidRPr="00CA1F6C">
        <w:rPr>
          <w:snapToGrid w:val="0"/>
          <w:sz w:val="24"/>
        </w:rPr>
        <w:t>3. Приложение 2 к муниципальной программе изложить в следующей редакции:</w:t>
      </w:r>
    </w:p>
    <w:p w:rsidR="00AC7F48" w:rsidRPr="00CA1F6C" w:rsidRDefault="00AC7F48" w:rsidP="00AC7F48">
      <w:pPr>
        <w:ind w:left="6804" w:firstLine="0"/>
        <w:jc w:val="center"/>
        <w:rPr>
          <w:bCs/>
          <w:sz w:val="22"/>
          <w:szCs w:val="22"/>
        </w:rPr>
      </w:pPr>
    </w:p>
    <w:p w:rsidR="00AC7F48" w:rsidRPr="007076C7" w:rsidRDefault="00AC7F48" w:rsidP="00AC7F48">
      <w:pPr>
        <w:ind w:left="6804" w:firstLine="0"/>
        <w:jc w:val="center"/>
        <w:rPr>
          <w:bCs/>
          <w:color w:val="FF0000"/>
          <w:sz w:val="22"/>
          <w:szCs w:val="22"/>
        </w:rPr>
      </w:pPr>
    </w:p>
    <w:p w:rsidR="00AC7F48" w:rsidRDefault="00AC7F48" w:rsidP="00AC7F48">
      <w:pPr>
        <w:ind w:left="6804" w:firstLine="0"/>
        <w:jc w:val="center"/>
        <w:rPr>
          <w:bCs/>
          <w:color w:val="26282F"/>
          <w:sz w:val="22"/>
          <w:szCs w:val="22"/>
        </w:rPr>
      </w:pPr>
    </w:p>
    <w:p w:rsidR="00AC7F48" w:rsidRDefault="00AC7F48" w:rsidP="00AC7F48">
      <w:pPr>
        <w:ind w:left="6804" w:firstLine="0"/>
        <w:jc w:val="center"/>
        <w:rPr>
          <w:bCs/>
          <w:color w:val="26282F"/>
          <w:sz w:val="22"/>
          <w:szCs w:val="22"/>
        </w:rPr>
      </w:pPr>
    </w:p>
    <w:p w:rsidR="00AC7F48" w:rsidRDefault="00AC7F48" w:rsidP="000333E1">
      <w:pPr>
        <w:tabs>
          <w:tab w:val="left" w:pos="142"/>
        </w:tabs>
        <w:ind w:left="6804" w:firstLine="0"/>
        <w:jc w:val="center"/>
        <w:rPr>
          <w:sz w:val="24"/>
        </w:rPr>
      </w:pPr>
    </w:p>
    <w:p w:rsidR="00AC7F48" w:rsidRDefault="00AC7F48" w:rsidP="000333E1">
      <w:pPr>
        <w:tabs>
          <w:tab w:val="left" w:pos="142"/>
        </w:tabs>
        <w:ind w:left="6804" w:firstLine="0"/>
        <w:jc w:val="center"/>
        <w:rPr>
          <w:sz w:val="24"/>
        </w:rPr>
      </w:pPr>
    </w:p>
    <w:p w:rsidR="00AC7F48" w:rsidRDefault="00AC7F48" w:rsidP="000333E1">
      <w:pPr>
        <w:tabs>
          <w:tab w:val="left" w:pos="142"/>
        </w:tabs>
        <w:ind w:left="6804" w:firstLine="0"/>
        <w:jc w:val="center"/>
        <w:rPr>
          <w:sz w:val="24"/>
        </w:rPr>
      </w:pPr>
    </w:p>
    <w:p w:rsidR="00AC7F48" w:rsidRDefault="00AC7F48" w:rsidP="000333E1">
      <w:pPr>
        <w:tabs>
          <w:tab w:val="left" w:pos="142"/>
        </w:tabs>
        <w:ind w:left="6804" w:firstLine="0"/>
        <w:jc w:val="center"/>
        <w:rPr>
          <w:sz w:val="24"/>
        </w:rPr>
        <w:sectPr w:rsidR="00AC7F48" w:rsidSect="00AC7F48">
          <w:type w:val="continuous"/>
          <w:pgSz w:w="11905" w:h="16837"/>
          <w:pgMar w:top="1134" w:right="567" w:bottom="1134" w:left="1134" w:header="720" w:footer="720" w:gutter="0"/>
          <w:cols w:space="720"/>
          <w:noEndnote/>
          <w:docGrid w:linePitch="354"/>
        </w:sectPr>
      </w:pPr>
    </w:p>
    <w:p w:rsidR="000333E1" w:rsidRPr="00CC2A3F" w:rsidRDefault="000333E1" w:rsidP="000333E1">
      <w:pPr>
        <w:tabs>
          <w:tab w:val="left" w:pos="142"/>
        </w:tabs>
        <w:ind w:left="6804" w:firstLine="0"/>
        <w:jc w:val="center"/>
        <w:rPr>
          <w:sz w:val="24"/>
        </w:rPr>
      </w:pPr>
      <w:r>
        <w:rPr>
          <w:sz w:val="24"/>
        </w:rPr>
        <w:lastRenderedPageBreak/>
        <w:t>Приложение 2</w:t>
      </w:r>
    </w:p>
    <w:p w:rsidR="000333E1" w:rsidRPr="00CC2A3F" w:rsidRDefault="000333E1" w:rsidP="000333E1">
      <w:pPr>
        <w:tabs>
          <w:tab w:val="left" w:pos="142"/>
        </w:tabs>
        <w:ind w:left="6804" w:firstLine="0"/>
        <w:jc w:val="center"/>
        <w:rPr>
          <w:sz w:val="24"/>
        </w:rPr>
      </w:pPr>
      <w:r w:rsidRPr="00CC2A3F">
        <w:rPr>
          <w:sz w:val="24"/>
        </w:rPr>
        <w:t>к изменениям в муниципальную программу</w:t>
      </w:r>
    </w:p>
    <w:p w:rsidR="000333E1" w:rsidRPr="00CC2A3F" w:rsidRDefault="000333E1" w:rsidP="000333E1">
      <w:pPr>
        <w:ind w:left="6804" w:firstLine="0"/>
        <w:jc w:val="center"/>
        <w:rPr>
          <w:color w:val="000000"/>
          <w:sz w:val="24"/>
        </w:rPr>
      </w:pPr>
    </w:p>
    <w:p w:rsidR="000333E1" w:rsidRPr="00CC2A3F" w:rsidRDefault="000333E1" w:rsidP="000333E1">
      <w:pPr>
        <w:ind w:left="6804" w:firstLine="0"/>
        <w:jc w:val="center"/>
        <w:rPr>
          <w:color w:val="000000"/>
          <w:sz w:val="24"/>
        </w:rPr>
      </w:pPr>
      <w:r w:rsidRPr="00CC2A3F">
        <w:rPr>
          <w:color w:val="000000"/>
          <w:sz w:val="24"/>
        </w:rPr>
        <w:t xml:space="preserve">«Приложение № 2 </w:t>
      </w:r>
    </w:p>
    <w:p w:rsidR="000333E1" w:rsidRPr="00CC2A3F" w:rsidRDefault="000333E1" w:rsidP="000333E1">
      <w:pPr>
        <w:ind w:left="6804" w:firstLine="0"/>
        <w:jc w:val="center"/>
        <w:rPr>
          <w:b/>
          <w:bCs/>
          <w:color w:val="000000"/>
          <w:sz w:val="24"/>
        </w:rPr>
      </w:pPr>
      <w:r w:rsidRPr="00CC2A3F">
        <w:rPr>
          <w:color w:val="000000"/>
          <w:sz w:val="24"/>
        </w:rPr>
        <w:t xml:space="preserve">к муниципальной программе </w:t>
      </w:r>
      <w:proofErr w:type="spellStart"/>
      <w:r w:rsidRPr="00CC2A3F">
        <w:rPr>
          <w:color w:val="000000"/>
          <w:sz w:val="24"/>
        </w:rPr>
        <w:t>Чуварлейского</w:t>
      </w:r>
      <w:proofErr w:type="spellEnd"/>
      <w:r w:rsidRPr="00CC2A3F">
        <w:rPr>
          <w:color w:val="000000"/>
          <w:sz w:val="24"/>
        </w:rPr>
        <w:t xml:space="preserve"> сельского поселения «Разв</w:t>
      </w:r>
      <w:r w:rsidRPr="00CC2A3F">
        <w:rPr>
          <w:color w:val="000000"/>
          <w:sz w:val="24"/>
        </w:rPr>
        <w:t>и</w:t>
      </w:r>
      <w:r w:rsidRPr="00CC2A3F">
        <w:rPr>
          <w:color w:val="000000"/>
          <w:sz w:val="24"/>
        </w:rPr>
        <w:t>тие транспортной системы»</w:t>
      </w:r>
    </w:p>
    <w:p w:rsidR="000333E1" w:rsidRPr="00876CE7" w:rsidRDefault="000333E1" w:rsidP="000333E1">
      <w:pPr>
        <w:ind w:firstLine="0"/>
        <w:jc w:val="center"/>
        <w:rPr>
          <w:b/>
          <w:bCs/>
          <w:color w:val="000000"/>
          <w:sz w:val="22"/>
          <w:szCs w:val="18"/>
        </w:rPr>
      </w:pPr>
    </w:p>
    <w:p w:rsidR="000333E1" w:rsidRPr="00876CE7" w:rsidRDefault="000333E1" w:rsidP="000333E1">
      <w:pPr>
        <w:ind w:firstLine="0"/>
        <w:jc w:val="center"/>
        <w:rPr>
          <w:b/>
          <w:bCs/>
          <w:color w:val="000000"/>
          <w:sz w:val="24"/>
          <w:szCs w:val="18"/>
        </w:rPr>
      </w:pPr>
      <w:r w:rsidRPr="00876CE7">
        <w:rPr>
          <w:b/>
          <w:bCs/>
          <w:color w:val="000000"/>
          <w:sz w:val="24"/>
          <w:szCs w:val="18"/>
        </w:rPr>
        <w:t xml:space="preserve">РЕСУРСНОЕ ОБЕСПЕЧЕНИЕ                                                                                                    </w:t>
      </w:r>
      <w:r w:rsidRPr="00876CE7">
        <w:rPr>
          <w:b/>
          <w:bCs/>
          <w:color w:val="000000"/>
          <w:sz w:val="24"/>
          <w:szCs w:val="18"/>
        </w:rPr>
        <w:br/>
        <w:t xml:space="preserve">реализации муниципальной программы </w:t>
      </w:r>
      <w:proofErr w:type="spellStart"/>
      <w:r w:rsidRPr="00876CE7">
        <w:rPr>
          <w:b/>
          <w:bCs/>
          <w:color w:val="000000"/>
          <w:sz w:val="24"/>
          <w:szCs w:val="18"/>
        </w:rPr>
        <w:t>Чуварлейского</w:t>
      </w:r>
      <w:proofErr w:type="spellEnd"/>
      <w:r w:rsidRPr="00876CE7">
        <w:rPr>
          <w:b/>
          <w:bCs/>
          <w:color w:val="000000"/>
          <w:sz w:val="24"/>
          <w:szCs w:val="18"/>
        </w:rPr>
        <w:t xml:space="preserve"> сельского поселения</w:t>
      </w:r>
    </w:p>
    <w:p w:rsidR="000333E1" w:rsidRPr="00876CE7" w:rsidRDefault="000333E1" w:rsidP="000333E1">
      <w:pPr>
        <w:ind w:firstLine="0"/>
        <w:jc w:val="center"/>
        <w:rPr>
          <w:color w:val="000000"/>
        </w:rPr>
      </w:pPr>
      <w:r w:rsidRPr="00876CE7">
        <w:rPr>
          <w:b/>
          <w:bCs/>
          <w:color w:val="000000"/>
          <w:sz w:val="24"/>
          <w:szCs w:val="18"/>
        </w:rPr>
        <w:t xml:space="preserve"> «Развитие транспортной системы» за счет всех источников финансирования</w:t>
      </w:r>
    </w:p>
    <w:tbl>
      <w:tblPr>
        <w:tblpPr w:leftFromText="180" w:rightFromText="180" w:vertAnchor="text" w:horzAnchor="margin" w:tblpY="241"/>
        <w:tblW w:w="15559" w:type="dxa"/>
        <w:tblLayout w:type="fixed"/>
        <w:tblLook w:val="04A0" w:firstRow="1" w:lastRow="0" w:firstColumn="1" w:lastColumn="0" w:noHBand="0" w:noVBand="1"/>
      </w:tblPr>
      <w:tblGrid>
        <w:gridCol w:w="1242"/>
        <w:gridCol w:w="1985"/>
        <w:gridCol w:w="709"/>
        <w:gridCol w:w="708"/>
        <w:gridCol w:w="1134"/>
        <w:gridCol w:w="709"/>
        <w:gridCol w:w="1134"/>
        <w:gridCol w:w="851"/>
        <w:gridCol w:w="850"/>
        <w:gridCol w:w="851"/>
        <w:gridCol w:w="850"/>
        <w:gridCol w:w="851"/>
        <w:gridCol w:w="850"/>
        <w:gridCol w:w="851"/>
        <w:gridCol w:w="850"/>
        <w:gridCol w:w="1134"/>
      </w:tblGrid>
      <w:tr w:rsidR="000333E1" w:rsidRPr="00876CE7" w:rsidTr="000333E1">
        <w:trPr>
          <w:trHeight w:val="450"/>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Наименование мун</w:t>
            </w:r>
            <w:r w:rsidRPr="00876CE7">
              <w:rPr>
                <w:color w:val="000000"/>
                <w:sz w:val="18"/>
                <w:szCs w:val="18"/>
              </w:rPr>
              <w:t>и</w:t>
            </w:r>
            <w:r w:rsidRPr="00876CE7">
              <w:rPr>
                <w:color w:val="000000"/>
                <w:sz w:val="18"/>
                <w:szCs w:val="18"/>
              </w:rPr>
              <w:t>ципальной программы поселения (подпр</w:t>
            </w:r>
            <w:r w:rsidRPr="00876CE7">
              <w:rPr>
                <w:color w:val="000000"/>
                <w:sz w:val="18"/>
                <w:szCs w:val="18"/>
              </w:rPr>
              <w:t>о</w:t>
            </w:r>
            <w:r w:rsidRPr="00876CE7">
              <w:rPr>
                <w:color w:val="000000"/>
                <w:sz w:val="18"/>
                <w:szCs w:val="18"/>
              </w:rPr>
              <w:t>граммы муниципал</w:t>
            </w:r>
            <w:r w:rsidRPr="00876CE7">
              <w:rPr>
                <w:color w:val="000000"/>
                <w:sz w:val="18"/>
                <w:szCs w:val="18"/>
              </w:rPr>
              <w:t>ь</w:t>
            </w:r>
            <w:r w:rsidRPr="00876CE7">
              <w:rPr>
                <w:color w:val="000000"/>
                <w:sz w:val="18"/>
                <w:szCs w:val="18"/>
              </w:rPr>
              <w:t>ной программы пос</w:t>
            </w:r>
            <w:r w:rsidRPr="00876CE7">
              <w:rPr>
                <w:color w:val="000000"/>
                <w:sz w:val="18"/>
                <w:szCs w:val="18"/>
              </w:rPr>
              <w:t>е</w:t>
            </w:r>
            <w:r w:rsidRPr="00876CE7">
              <w:rPr>
                <w:color w:val="000000"/>
                <w:sz w:val="18"/>
                <w:szCs w:val="18"/>
              </w:rPr>
              <w:t>ления),  основного мероприятия</w:t>
            </w:r>
          </w:p>
        </w:tc>
        <w:tc>
          <w:tcPr>
            <w:tcW w:w="3260" w:type="dxa"/>
            <w:gridSpan w:val="4"/>
            <w:tcBorders>
              <w:top w:val="single" w:sz="4" w:space="0" w:color="auto"/>
              <w:left w:val="nil"/>
              <w:bottom w:val="single" w:sz="4" w:space="0" w:color="auto"/>
              <w:right w:val="single" w:sz="4" w:space="0" w:color="000000"/>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Код бюджетной классификации</w:t>
            </w:r>
          </w:p>
        </w:tc>
        <w:tc>
          <w:tcPr>
            <w:tcW w:w="1134" w:type="dxa"/>
            <w:vMerge w:val="restart"/>
            <w:tcBorders>
              <w:top w:val="single" w:sz="4" w:space="0" w:color="auto"/>
              <w:left w:val="nil"/>
              <w:right w:val="nil"/>
            </w:tcBorders>
            <w:shd w:val="clear" w:color="auto" w:fill="auto"/>
          </w:tcPr>
          <w:p w:rsidR="000333E1" w:rsidRPr="00876CE7" w:rsidRDefault="000333E1" w:rsidP="000333E1">
            <w:pPr>
              <w:ind w:firstLine="0"/>
              <w:jc w:val="center"/>
              <w:rPr>
                <w:color w:val="000000"/>
                <w:sz w:val="18"/>
                <w:szCs w:val="18"/>
              </w:rPr>
            </w:pPr>
          </w:p>
          <w:p w:rsidR="000333E1" w:rsidRPr="00876CE7" w:rsidRDefault="000333E1" w:rsidP="000333E1">
            <w:pPr>
              <w:ind w:firstLine="0"/>
              <w:jc w:val="center"/>
              <w:rPr>
                <w:color w:val="000000"/>
                <w:sz w:val="18"/>
                <w:szCs w:val="18"/>
              </w:rPr>
            </w:pPr>
            <w:r w:rsidRPr="00876CE7">
              <w:rPr>
                <w:color w:val="000000"/>
                <w:sz w:val="18"/>
                <w:szCs w:val="18"/>
              </w:rPr>
              <w:t>Источники финанс</w:t>
            </w:r>
            <w:r w:rsidRPr="00876CE7">
              <w:rPr>
                <w:color w:val="000000"/>
                <w:sz w:val="18"/>
                <w:szCs w:val="18"/>
              </w:rPr>
              <w:t>и</w:t>
            </w:r>
            <w:r w:rsidRPr="00876CE7">
              <w:rPr>
                <w:color w:val="000000"/>
                <w:sz w:val="18"/>
                <w:szCs w:val="18"/>
              </w:rPr>
              <w:t>рования</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Расходы по годам, тыс. рублей</w:t>
            </w:r>
          </w:p>
        </w:tc>
      </w:tr>
      <w:tr w:rsidR="000333E1" w:rsidRPr="00876CE7" w:rsidTr="000333E1">
        <w:trPr>
          <w:trHeight w:val="1089"/>
        </w:trPr>
        <w:tc>
          <w:tcPr>
            <w:tcW w:w="1242" w:type="dxa"/>
            <w:vMerge/>
            <w:tcBorders>
              <w:top w:val="nil"/>
              <w:left w:val="single" w:sz="4" w:space="0" w:color="auto"/>
              <w:bottom w:val="single" w:sz="4" w:space="0" w:color="000000"/>
              <w:right w:val="single" w:sz="4" w:space="0" w:color="auto"/>
            </w:tcBorders>
            <w:vAlign w:val="center"/>
          </w:tcPr>
          <w:p w:rsidR="000333E1" w:rsidRPr="00876CE7" w:rsidRDefault="000333E1" w:rsidP="000333E1">
            <w:pPr>
              <w:ind w:firstLine="0"/>
              <w:jc w:val="cente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tcPr>
          <w:p w:rsidR="000333E1" w:rsidRPr="00876CE7" w:rsidRDefault="000333E1" w:rsidP="000333E1">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ГРБС</w:t>
            </w: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roofErr w:type="spellStart"/>
            <w:r w:rsidRPr="00876CE7">
              <w:rPr>
                <w:color w:val="000000"/>
                <w:sz w:val="18"/>
                <w:szCs w:val="18"/>
              </w:rPr>
              <w:t>РзПр</w:t>
            </w:r>
            <w:proofErr w:type="spellEnd"/>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ЦСР</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ВР</w:t>
            </w:r>
          </w:p>
        </w:tc>
        <w:tc>
          <w:tcPr>
            <w:tcW w:w="1134" w:type="dxa"/>
            <w:vMerge/>
            <w:tcBorders>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2019 год</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2020 год</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2021 год</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2022 год</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2023 год</w:t>
            </w:r>
          </w:p>
        </w:tc>
        <w:tc>
          <w:tcPr>
            <w:tcW w:w="850" w:type="dxa"/>
            <w:tcBorders>
              <w:top w:val="nil"/>
              <w:left w:val="nil"/>
              <w:bottom w:val="single" w:sz="4" w:space="0" w:color="auto"/>
              <w:right w:val="nil"/>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2024 год</w:t>
            </w:r>
          </w:p>
        </w:tc>
        <w:tc>
          <w:tcPr>
            <w:tcW w:w="851" w:type="dxa"/>
            <w:tcBorders>
              <w:top w:val="nil"/>
              <w:left w:val="single" w:sz="4" w:space="0" w:color="auto"/>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2025 год</w:t>
            </w:r>
          </w:p>
        </w:tc>
        <w:tc>
          <w:tcPr>
            <w:tcW w:w="850" w:type="dxa"/>
            <w:tcBorders>
              <w:top w:val="nil"/>
              <w:left w:val="single" w:sz="4" w:space="0" w:color="auto"/>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2026-2030</w:t>
            </w:r>
          </w:p>
        </w:tc>
        <w:tc>
          <w:tcPr>
            <w:tcW w:w="1134" w:type="dxa"/>
            <w:tcBorders>
              <w:top w:val="nil"/>
              <w:left w:val="single" w:sz="4" w:space="0" w:color="auto"/>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2031-2035</w:t>
            </w:r>
          </w:p>
        </w:tc>
      </w:tr>
      <w:tr w:rsidR="000333E1" w:rsidRPr="00876CE7" w:rsidTr="000333E1">
        <w:trPr>
          <w:trHeight w:val="300"/>
        </w:trPr>
        <w:tc>
          <w:tcPr>
            <w:tcW w:w="1242" w:type="dxa"/>
            <w:tcBorders>
              <w:top w:val="nil"/>
              <w:left w:val="single" w:sz="4" w:space="0" w:color="auto"/>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w:t>
            </w:r>
          </w:p>
        </w:tc>
        <w:tc>
          <w:tcPr>
            <w:tcW w:w="1985"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3</w:t>
            </w: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4</w:t>
            </w: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5</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6</w:t>
            </w: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7</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8</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9</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11</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12</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13</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14</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15</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16</w:t>
            </w:r>
          </w:p>
        </w:tc>
      </w:tr>
      <w:tr w:rsidR="00250562" w:rsidRPr="00876CE7" w:rsidTr="000333E1">
        <w:trPr>
          <w:trHeight w:val="330"/>
        </w:trPr>
        <w:tc>
          <w:tcPr>
            <w:tcW w:w="1242" w:type="dxa"/>
            <w:vMerge w:val="restart"/>
            <w:tcBorders>
              <w:top w:val="nil"/>
              <w:left w:val="single" w:sz="4" w:space="0" w:color="auto"/>
              <w:right w:val="single" w:sz="4" w:space="0" w:color="auto"/>
            </w:tcBorders>
            <w:shd w:val="clear" w:color="auto" w:fill="auto"/>
          </w:tcPr>
          <w:p w:rsidR="00250562" w:rsidRPr="00CB45C1" w:rsidRDefault="00250562" w:rsidP="00250562">
            <w:pPr>
              <w:autoSpaceDE w:val="0"/>
              <w:autoSpaceDN w:val="0"/>
              <w:adjustRightInd w:val="0"/>
              <w:ind w:right="-28" w:firstLine="0"/>
              <w:jc w:val="center"/>
              <w:rPr>
                <w:color w:val="000000"/>
                <w:sz w:val="24"/>
              </w:rPr>
            </w:pPr>
            <w:r w:rsidRPr="00CB45C1">
              <w:rPr>
                <w:color w:val="000000"/>
                <w:sz w:val="24"/>
              </w:rPr>
              <w:t>Муниц</w:t>
            </w:r>
            <w:r w:rsidRPr="00CB45C1">
              <w:rPr>
                <w:color w:val="000000"/>
                <w:sz w:val="24"/>
              </w:rPr>
              <w:t>и</w:t>
            </w:r>
            <w:r w:rsidRPr="00CB45C1">
              <w:rPr>
                <w:color w:val="000000"/>
                <w:sz w:val="24"/>
              </w:rPr>
              <w:t>пальная програ</w:t>
            </w:r>
            <w:r w:rsidRPr="00CB45C1">
              <w:rPr>
                <w:color w:val="000000"/>
                <w:sz w:val="24"/>
              </w:rPr>
              <w:t>м</w:t>
            </w:r>
            <w:r w:rsidRPr="00CB45C1">
              <w:rPr>
                <w:color w:val="000000"/>
                <w:sz w:val="24"/>
              </w:rPr>
              <w:t xml:space="preserve">ма </w:t>
            </w:r>
            <w:proofErr w:type="spellStart"/>
            <w:r w:rsidRPr="00CB45C1">
              <w:rPr>
                <w:color w:val="000000"/>
                <w:sz w:val="24"/>
              </w:rPr>
              <w:t>Чува</w:t>
            </w:r>
            <w:r w:rsidRPr="00CB45C1">
              <w:rPr>
                <w:color w:val="000000"/>
                <w:sz w:val="24"/>
              </w:rPr>
              <w:t>р</w:t>
            </w:r>
            <w:r w:rsidRPr="00CB45C1">
              <w:rPr>
                <w:color w:val="000000"/>
                <w:sz w:val="24"/>
              </w:rPr>
              <w:t>лейского</w:t>
            </w:r>
            <w:proofErr w:type="spellEnd"/>
            <w:r w:rsidRPr="00CB45C1">
              <w:rPr>
                <w:color w:val="000000"/>
                <w:sz w:val="24"/>
              </w:rPr>
              <w:t xml:space="preserve"> сельского посел</w:t>
            </w:r>
            <w:r w:rsidRPr="00CB45C1">
              <w:rPr>
                <w:color w:val="000000"/>
                <w:sz w:val="24"/>
              </w:rPr>
              <w:t>е</w:t>
            </w:r>
            <w:r w:rsidRPr="00CB45C1">
              <w:rPr>
                <w:color w:val="000000"/>
                <w:sz w:val="24"/>
              </w:rPr>
              <w:t>ния</w:t>
            </w:r>
          </w:p>
        </w:tc>
        <w:tc>
          <w:tcPr>
            <w:tcW w:w="1985" w:type="dxa"/>
            <w:vMerge w:val="restart"/>
            <w:tcBorders>
              <w:top w:val="nil"/>
              <w:left w:val="single" w:sz="4" w:space="0" w:color="auto"/>
              <w:right w:val="single" w:sz="4" w:space="0" w:color="auto"/>
            </w:tcBorders>
            <w:shd w:val="clear" w:color="auto" w:fill="auto"/>
          </w:tcPr>
          <w:p w:rsidR="00250562" w:rsidRPr="00CB45C1" w:rsidRDefault="00250562" w:rsidP="00250562">
            <w:pPr>
              <w:autoSpaceDE w:val="0"/>
              <w:autoSpaceDN w:val="0"/>
              <w:adjustRightInd w:val="0"/>
              <w:ind w:left="-28" w:right="-28" w:firstLine="0"/>
              <w:jc w:val="center"/>
              <w:rPr>
                <w:color w:val="000000"/>
                <w:sz w:val="24"/>
              </w:rPr>
            </w:pPr>
            <w:r w:rsidRPr="00CB45C1">
              <w:rPr>
                <w:color w:val="000000"/>
                <w:sz w:val="24"/>
              </w:rPr>
              <w:t>«Развитие тран</w:t>
            </w:r>
            <w:r w:rsidRPr="00CB45C1">
              <w:rPr>
                <w:color w:val="000000"/>
                <w:sz w:val="24"/>
              </w:rPr>
              <w:t>с</w:t>
            </w:r>
            <w:r w:rsidRPr="00CB45C1">
              <w:rPr>
                <w:color w:val="000000"/>
                <w:sz w:val="24"/>
              </w:rPr>
              <w:t>портной сист</w:t>
            </w:r>
            <w:r w:rsidRPr="00CB45C1">
              <w:rPr>
                <w:color w:val="000000"/>
                <w:sz w:val="24"/>
              </w:rPr>
              <w:t>е</w:t>
            </w:r>
            <w:r w:rsidRPr="00CB45C1">
              <w:rPr>
                <w:color w:val="000000"/>
                <w:sz w:val="24"/>
              </w:rPr>
              <w:t>мы»</w:t>
            </w: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r>
              <w:rPr>
                <w:color w:val="000000"/>
                <w:sz w:val="16"/>
                <w:szCs w:val="16"/>
              </w:rPr>
              <w:t>993</w:t>
            </w:r>
          </w:p>
        </w:tc>
        <w:tc>
          <w:tcPr>
            <w:tcW w:w="708"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r>
              <w:rPr>
                <w:color w:val="000000"/>
                <w:sz w:val="16"/>
                <w:szCs w:val="16"/>
              </w:rPr>
              <w:t>0409</w:t>
            </w:r>
          </w:p>
        </w:tc>
        <w:tc>
          <w:tcPr>
            <w:tcW w:w="1134"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r w:rsidRPr="00876CE7">
              <w:rPr>
                <w:color w:val="000000"/>
                <w:sz w:val="16"/>
                <w:szCs w:val="16"/>
              </w:rPr>
              <w:t>Ч200000000</w:t>
            </w: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r>
              <w:rPr>
                <w:color w:val="000000"/>
                <w:sz w:val="18"/>
                <w:szCs w:val="18"/>
              </w:rPr>
              <w:t>1116,8</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Pr>
                <w:color w:val="000000"/>
                <w:sz w:val="18"/>
                <w:szCs w:val="18"/>
              </w:rPr>
              <w:t>982,3</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Pr>
                <w:color w:val="000000"/>
                <w:sz w:val="18"/>
                <w:szCs w:val="18"/>
              </w:rPr>
              <w:t>930,2</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Pr>
                <w:color w:val="000000"/>
                <w:sz w:val="18"/>
                <w:szCs w:val="18"/>
              </w:rPr>
              <w:t>1186,8</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Pr>
                <w:color w:val="000000"/>
                <w:sz w:val="18"/>
                <w:szCs w:val="18"/>
              </w:rPr>
              <w:t>1186,8</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852,6</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852,6</w:t>
            </w:r>
          </w:p>
        </w:tc>
        <w:tc>
          <w:tcPr>
            <w:tcW w:w="850"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4263,2</w:t>
            </w:r>
          </w:p>
        </w:tc>
        <w:tc>
          <w:tcPr>
            <w:tcW w:w="1134"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4263,2</w:t>
            </w:r>
          </w:p>
        </w:tc>
      </w:tr>
      <w:tr w:rsidR="00250562" w:rsidRPr="00876CE7" w:rsidTr="000333E1">
        <w:trPr>
          <w:trHeight w:val="492"/>
        </w:trPr>
        <w:tc>
          <w:tcPr>
            <w:tcW w:w="1242" w:type="dxa"/>
            <w:vMerge/>
            <w:tcBorders>
              <w:left w:val="single" w:sz="4" w:space="0" w:color="auto"/>
              <w:right w:val="single" w:sz="4" w:space="0" w:color="auto"/>
            </w:tcBorders>
          </w:tcPr>
          <w:p w:rsidR="00250562" w:rsidRPr="00876CE7" w:rsidRDefault="00250562" w:rsidP="00250562">
            <w:pPr>
              <w:ind w:firstLine="0"/>
              <w:jc w:val="center"/>
              <w:rPr>
                <w:b/>
                <w:bCs/>
                <w:color w:val="000000"/>
                <w:sz w:val="18"/>
                <w:szCs w:val="18"/>
              </w:rPr>
            </w:pPr>
          </w:p>
        </w:tc>
        <w:tc>
          <w:tcPr>
            <w:tcW w:w="1985" w:type="dxa"/>
            <w:vMerge/>
            <w:tcBorders>
              <w:left w:val="single" w:sz="4" w:space="0" w:color="auto"/>
              <w:right w:val="single" w:sz="4" w:space="0" w:color="auto"/>
            </w:tcBorders>
          </w:tcPr>
          <w:p w:rsidR="00250562" w:rsidRPr="00876CE7" w:rsidRDefault="00250562" w:rsidP="00250562">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r>
      <w:tr w:rsidR="00250562" w:rsidRPr="00876CE7" w:rsidTr="000333E1">
        <w:trPr>
          <w:trHeight w:val="375"/>
        </w:trPr>
        <w:tc>
          <w:tcPr>
            <w:tcW w:w="1242" w:type="dxa"/>
            <w:vMerge/>
            <w:tcBorders>
              <w:left w:val="single" w:sz="4" w:space="0" w:color="auto"/>
              <w:right w:val="single" w:sz="4" w:space="0" w:color="auto"/>
            </w:tcBorders>
          </w:tcPr>
          <w:p w:rsidR="00250562" w:rsidRPr="00876CE7" w:rsidRDefault="00250562" w:rsidP="00250562">
            <w:pPr>
              <w:ind w:firstLine="0"/>
              <w:jc w:val="center"/>
              <w:rPr>
                <w:b/>
                <w:bCs/>
                <w:color w:val="000000"/>
                <w:sz w:val="18"/>
                <w:szCs w:val="18"/>
              </w:rPr>
            </w:pPr>
          </w:p>
        </w:tc>
        <w:tc>
          <w:tcPr>
            <w:tcW w:w="1985" w:type="dxa"/>
            <w:vMerge/>
            <w:tcBorders>
              <w:left w:val="single" w:sz="4" w:space="0" w:color="auto"/>
              <w:right w:val="single" w:sz="4" w:space="0" w:color="auto"/>
            </w:tcBorders>
          </w:tcPr>
          <w:p w:rsidR="00250562" w:rsidRPr="00876CE7" w:rsidRDefault="00250562" w:rsidP="00250562">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6"/>
                <w:szCs w:val="16"/>
              </w:rPr>
              <w:t>республ</w:t>
            </w:r>
            <w:r w:rsidRPr="00876CE7">
              <w:rPr>
                <w:color w:val="000000"/>
                <w:sz w:val="16"/>
                <w:szCs w:val="16"/>
              </w:rPr>
              <w:t>и</w:t>
            </w:r>
            <w:r w:rsidRPr="00876CE7">
              <w:rPr>
                <w:color w:val="000000"/>
                <w:sz w:val="16"/>
                <w:szCs w:val="16"/>
              </w:rPr>
              <w:t>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r>
              <w:rPr>
                <w:color w:val="000000"/>
                <w:sz w:val="16"/>
                <w:szCs w:val="16"/>
              </w:rPr>
              <w:t>800,2</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50562" w:rsidRPr="00876CE7" w:rsidRDefault="006E76DC" w:rsidP="00250562">
            <w:pPr>
              <w:ind w:firstLine="0"/>
              <w:jc w:val="center"/>
              <w:rPr>
                <w:color w:val="000000"/>
                <w:sz w:val="18"/>
                <w:szCs w:val="18"/>
              </w:rPr>
            </w:pPr>
            <w:r>
              <w:rPr>
                <w:color w:val="000000"/>
                <w:sz w:val="18"/>
                <w:szCs w:val="18"/>
              </w:rPr>
              <w:t>549,5</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33"/>
            </w:pPr>
            <w:r w:rsidRPr="00876CE7">
              <w:rPr>
                <w:color w:val="000000"/>
                <w:sz w:val="18"/>
                <w:szCs w:val="18"/>
              </w:rPr>
              <w:t>549,5</w:t>
            </w:r>
          </w:p>
        </w:tc>
        <w:tc>
          <w:tcPr>
            <w:tcW w:w="850"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2747,7</w:t>
            </w:r>
          </w:p>
        </w:tc>
        <w:tc>
          <w:tcPr>
            <w:tcW w:w="1134"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2747,7</w:t>
            </w:r>
          </w:p>
        </w:tc>
      </w:tr>
      <w:tr w:rsidR="00250562" w:rsidRPr="00876CE7" w:rsidTr="000333E1">
        <w:trPr>
          <w:trHeight w:val="289"/>
        </w:trPr>
        <w:tc>
          <w:tcPr>
            <w:tcW w:w="1242" w:type="dxa"/>
            <w:vMerge/>
            <w:tcBorders>
              <w:left w:val="single" w:sz="4" w:space="0" w:color="auto"/>
              <w:right w:val="single" w:sz="4" w:space="0" w:color="auto"/>
            </w:tcBorders>
          </w:tcPr>
          <w:p w:rsidR="00250562" w:rsidRPr="00876CE7" w:rsidRDefault="00250562" w:rsidP="00250562">
            <w:pPr>
              <w:ind w:firstLine="0"/>
              <w:jc w:val="center"/>
              <w:rPr>
                <w:b/>
                <w:bCs/>
                <w:color w:val="000000"/>
                <w:sz w:val="18"/>
                <w:szCs w:val="18"/>
              </w:rPr>
            </w:pPr>
          </w:p>
        </w:tc>
        <w:tc>
          <w:tcPr>
            <w:tcW w:w="1985" w:type="dxa"/>
            <w:vMerge/>
            <w:tcBorders>
              <w:left w:val="single" w:sz="4" w:space="0" w:color="auto"/>
              <w:right w:val="single" w:sz="4" w:space="0" w:color="auto"/>
            </w:tcBorders>
          </w:tcPr>
          <w:p w:rsidR="00250562" w:rsidRPr="00876CE7" w:rsidRDefault="00250562" w:rsidP="00250562">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250562" w:rsidRPr="0087088F" w:rsidRDefault="00250562" w:rsidP="00250562">
            <w:pPr>
              <w:ind w:firstLine="0"/>
              <w:jc w:val="center"/>
              <w:rPr>
                <w:color w:val="000000"/>
                <w:sz w:val="16"/>
                <w:szCs w:val="16"/>
                <w:lang w:val="en-US"/>
              </w:rPr>
            </w:pPr>
            <w:r>
              <w:rPr>
                <w:color w:val="000000"/>
                <w:sz w:val="16"/>
                <w:szCs w:val="16"/>
              </w:rPr>
              <w:t>Ч2103</w:t>
            </w:r>
            <w:r>
              <w:rPr>
                <w:color w:val="000000"/>
                <w:sz w:val="16"/>
                <w:szCs w:val="16"/>
                <w:lang w:val="en-US"/>
              </w:rPr>
              <w:t>S4191</w:t>
            </w: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1134" w:type="dxa"/>
            <w:vMerge/>
            <w:tcBorders>
              <w:left w:val="nil"/>
              <w:right w:val="single" w:sz="4" w:space="0" w:color="auto"/>
            </w:tcBorders>
            <w:shd w:val="clear" w:color="auto" w:fill="auto"/>
          </w:tcPr>
          <w:p w:rsidR="00250562" w:rsidRPr="00876CE7" w:rsidRDefault="00250562" w:rsidP="00250562">
            <w:pPr>
              <w:ind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sidRPr="00CC0CFF">
              <w:rPr>
                <w:color w:val="000000"/>
                <w:sz w:val="18"/>
                <w:szCs w:val="18"/>
                <w:lang w:val="en-US"/>
              </w:rPr>
              <w:t>316</w:t>
            </w:r>
            <w:r w:rsidRPr="00CC0CFF">
              <w:rPr>
                <w:color w:val="000000"/>
                <w:sz w:val="18"/>
                <w:szCs w:val="18"/>
              </w:rPr>
              <w:t>,6</w:t>
            </w:r>
          </w:p>
        </w:tc>
        <w:tc>
          <w:tcPr>
            <w:tcW w:w="851" w:type="dxa"/>
            <w:tcBorders>
              <w:top w:val="nil"/>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Pr>
                <w:color w:val="000000"/>
                <w:sz w:val="18"/>
                <w:szCs w:val="18"/>
              </w:rPr>
              <w:t>317,0</w:t>
            </w:r>
          </w:p>
        </w:tc>
        <w:tc>
          <w:tcPr>
            <w:tcW w:w="850" w:type="dxa"/>
            <w:tcBorders>
              <w:top w:val="nil"/>
              <w:left w:val="nil"/>
              <w:bottom w:val="single" w:sz="4" w:space="0" w:color="auto"/>
              <w:right w:val="single" w:sz="4" w:space="0" w:color="auto"/>
            </w:tcBorders>
            <w:shd w:val="clear" w:color="auto" w:fill="auto"/>
          </w:tcPr>
          <w:p w:rsidR="00250562" w:rsidRPr="00CC0CFF" w:rsidRDefault="00250562" w:rsidP="00250562">
            <w:pPr>
              <w:ind w:firstLine="33"/>
              <w:rPr>
                <w:color w:val="000000"/>
                <w:sz w:val="18"/>
                <w:szCs w:val="18"/>
              </w:rPr>
            </w:pPr>
            <w:r>
              <w:rPr>
                <w:color w:val="000000"/>
                <w:sz w:val="18"/>
                <w:szCs w:val="18"/>
              </w:rPr>
              <w:t>573,6</w:t>
            </w:r>
          </w:p>
        </w:tc>
        <w:tc>
          <w:tcPr>
            <w:tcW w:w="851" w:type="dxa"/>
            <w:tcBorders>
              <w:top w:val="nil"/>
              <w:left w:val="nil"/>
              <w:bottom w:val="single" w:sz="4" w:space="0" w:color="auto"/>
              <w:right w:val="single" w:sz="4" w:space="0" w:color="auto"/>
            </w:tcBorders>
            <w:shd w:val="clear" w:color="auto" w:fill="auto"/>
          </w:tcPr>
          <w:p w:rsidR="00250562" w:rsidRPr="00CC0CFF" w:rsidRDefault="00250562" w:rsidP="00250562">
            <w:pPr>
              <w:ind w:firstLine="33"/>
              <w:rPr>
                <w:color w:val="000000"/>
                <w:sz w:val="18"/>
                <w:szCs w:val="18"/>
              </w:rPr>
            </w:pPr>
            <w:r>
              <w:rPr>
                <w:color w:val="000000"/>
                <w:sz w:val="18"/>
                <w:szCs w:val="18"/>
              </w:rPr>
              <w:t>573,6</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r>
      <w:tr w:rsidR="00250562" w:rsidRPr="00876CE7" w:rsidTr="000333E1">
        <w:trPr>
          <w:trHeight w:val="407"/>
        </w:trPr>
        <w:tc>
          <w:tcPr>
            <w:tcW w:w="1242" w:type="dxa"/>
            <w:vMerge/>
            <w:tcBorders>
              <w:left w:val="single" w:sz="4" w:space="0" w:color="auto"/>
              <w:right w:val="single" w:sz="4" w:space="0" w:color="auto"/>
            </w:tcBorders>
          </w:tcPr>
          <w:p w:rsidR="00250562" w:rsidRPr="00876CE7" w:rsidRDefault="00250562" w:rsidP="00250562">
            <w:pPr>
              <w:ind w:firstLine="0"/>
              <w:jc w:val="center"/>
              <w:rPr>
                <w:b/>
                <w:bCs/>
                <w:color w:val="000000"/>
                <w:sz w:val="18"/>
                <w:szCs w:val="18"/>
              </w:rPr>
            </w:pPr>
          </w:p>
        </w:tc>
        <w:tc>
          <w:tcPr>
            <w:tcW w:w="1985" w:type="dxa"/>
            <w:vMerge/>
            <w:tcBorders>
              <w:left w:val="single" w:sz="4" w:space="0" w:color="auto"/>
              <w:right w:val="single" w:sz="4" w:space="0" w:color="auto"/>
            </w:tcBorders>
          </w:tcPr>
          <w:p w:rsidR="00250562" w:rsidRPr="00876CE7" w:rsidRDefault="00250562" w:rsidP="00250562">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250562" w:rsidRPr="007A2C0F" w:rsidRDefault="00250562" w:rsidP="00250562">
            <w:pPr>
              <w:ind w:firstLine="0"/>
              <w:jc w:val="center"/>
              <w:rPr>
                <w:color w:val="000000"/>
                <w:sz w:val="16"/>
                <w:szCs w:val="16"/>
                <w:lang w:val="en-US"/>
              </w:rPr>
            </w:pPr>
            <w:r>
              <w:rPr>
                <w:color w:val="000000"/>
                <w:sz w:val="16"/>
                <w:szCs w:val="16"/>
              </w:rPr>
              <w:t>Ч2103</w:t>
            </w:r>
            <w:r>
              <w:rPr>
                <w:color w:val="000000"/>
                <w:sz w:val="16"/>
                <w:szCs w:val="16"/>
                <w:lang w:val="en-US"/>
              </w:rPr>
              <w:t>S4192</w:t>
            </w: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sidRPr="00CC0CFF">
              <w:rPr>
                <w:color w:val="000000"/>
                <w:sz w:val="18"/>
                <w:szCs w:val="18"/>
              </w:rPr>
              <w:t>219,0</w:t>
            </w:r>
          </w:p>
        </w:tc>
        <w:tc>
          <w:tcPr>
            <w:tcW w:w="851" w:type="dxa"/>
            <w:tcBorders>
              <w:top w:val="nil"/>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Pr>
                <w:color w:val="000000"/>
                <w:sz w:val="18"/>
                <w:szCs w:val="18"/>
              </w:rPr>
              <w:t>217,2</w:t>
            </w:r>
          </w:p>
        </w:tc>
        <w:tc>
          <w:tcPr>
            <w:tcW w:w="850" w:type="dxa"/>
            <w:tcBorders>
              <w:top w:val="nil"/>
              <w:left w:val="nil"/>
              <w:bottom w:val="single" w:sz="4" w:space="0" w:color="auto"/>
              <w:right w:val="single" w:sz="4" w:space="0" w:color="auto"/>
            </w:tcBorders>
            <w:shd w:val="clear" w:color="auto" w:fill="auto"/>
          </w:tcPr>
          <w:p w:rsidR="00250562" w:rsidRPr="00CC0CFF" w:rsidRDefault="00250562" w:rsidP="00250562">
            <w:pPr>
              <w:ind w:firstLine="33"/>
              <w:rPr>
                <w:color w:val="000000"/>
                <w:sz w:val="18"/>
                <w:szCs w:val="18"/>
              </w:rPr>
            </w:pPr>
            <w:r>
              <w:rPr>
                <w:color w:val="000000"/>
                <w:sz w:val="18"/>
                <w:szCs w:val="18"/>
              </w:rPr>
              <w:t>217,2</w:t>
            </w:r>
          </w:p>
        </w:tc>
        <w:tc>
          <w:tcPr>
            <w:tcW w:w="851" w:type="dxa"/>
            <w:tcBorders>
              <w:top w:val="nil"/>
              <w:left w:val="nil"/>
              <w:bottom w:val="single" w:sz="4" w:space="0" w:color="auto"/>
              <w:right w:val="single" w:sz="4" w:space="0" w:color="auto"/>
            </w:tcBorders>
            <w:shd w:val="clear" w:color="auto" w:fill="auto"/>
          </w:tcPr>
          <w:p w:rsidR="00250562" w:rsidRPr="00CC0CFF" w:rsidRDefault="00250562" w:rsidP="00250562">
            <w:pPr>
              <w:ind w:firstLine="33"/>
              <w:rPr>
                <w:color w:val="000000"/>
                <w:sz w:val="18"/>
                <w:szCs w:val="18"/>
              </w:rPr>
            </w:pPr>
            <w:r>
              <w:rPr>
                <w:color w:val="000000"/>
                <w:sz w:val="18"/>
                <w:szCs w:val="18"/>
              </w:rPr>
              <w:t>217,2</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r>
      <w:tr w:rsidR="00250562" w:rsidRPr="00876CE7" w:rsidTr="000333E1">
        <w:trPr>
          <w:trHeight w:val="347"/>
        </w:trPr>
        <w:tc>
          <w:tcPr>
            <w:tcW w:w="1242"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6"/>
                <w:szCs w:val="16"/>
              </w:rPr>
            </w:pPr>
            <w:r w:rsidRPr="00876CE7">
              <w:rPr>
                <w:color w:val="000000"/>
                <w:sz w:val="16"/>
                <w:szCs w:val="16"/>
              </w:rPr>
              <w:t>Ч210374190</w:t>
            </w:r>
          </w:p>
        </w:tc>
        <w:tc>
          <w:tcPr>
            <w:tcW w:w="709"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vMerge w:val="restart"/>
            <w:tcBorders>
              <w:top w:val="nil"/>
              <w:left w:val="nil"/>
              <w:right w:val="single" w:sz="4" w:space="0" w:color="auto"/>
            </w:tcBorders>
            <w:shd w:val="clear" w:color="auto" w:fill="auto"/>
          </w:tcPr>
          <w:p w:rsidR="00250562" w:rsidRPr="00876CE7" w:rsidRDefault="00250562" w:rsidP="00250562">
            <w:pPr>
              <w:autoSpaceDE w:val="0"/>
              <w:autoSpaceDN w:val="0"/>
              <w:adjustRightInd w:val="0"/>
              <w:ind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r>
              <w:rPr>
                <w:color w:val="000000"/>
                <w:sz w:val="16"/>
                <w:szCs w:val="16"/>
              </w:rPr>
              <w:t>274,5</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242,0</w:t>
            </w:r>
          </w:p>
        </w:tc>
        <w:tc>
          <w:tcPr>
            <w:tcW w:w="851" w:type="dxa"/>
            <w:tcBorders>
              <w:top w:val="nil"/>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242,0</w:t>
            </w:r>
          </w:p>
        </w:tc>
        <w:tc>
          <w:tcPr>
            <w:tcW w:w="850"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1210,2</w:t>
            </w:r>
          </w:p>
        </w:tc>
        <w:tc>
          <w:tcPr>
            <w:tcW w:w="1134" w:type="dxa"/>
            <w:tcBorders>
              <w:top w:val="nil"/>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1210,2</w:t>
            </w:r>
          </w:p>
        </w:tc>
      </w:tr>
      <w:tr w:rsidR="00250562" w:rsidRPr="00876CE7" w:rsidTr="000333E1">
        <w:trPr>
          <w:trHeight w:val="560"/>
        </w:trPr>
        <w:tc>
          <w:tcPr>
            <w:tcW w:w="1242"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vMerge/>
            <w:tcBorders>
              <w:left w:val="nil"/>
              <w:right w:val="single" w:sz="4" w:space="0" w:color="auto"/>
            </w:tcBorders>
            <w:shd w:val="clear" w:color="auto" w:fill="auto"/>
          </w:tcPr>
          <w:p w:rsidR="00250562" w:rsidRPr="00876CE7" w:rsidRDefault="00250562" w:rsidP="00250562">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Pr>
                <w:color w:val="000000"/>
                <w:sz w:val="18"/>
                <w:szCs w:val="18"/>
              </w:rPr>
              <w:t>42,1</w:t>
            </w:r>
          </w:p>
        </w:tc>
        <w:tc>
          <w:tcPr>
            <w:tcW w:w="850"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33"/>
            </w:pPr>
            <w:r w:rsidRPr="00876CE7">
              <w:rPr>
                <w:color w:val="000000"/>
                <w:sz w:val="18"/>
                <w:szCs w:val="18"/>
              </w:rPr>
              <w:t>61,1</w:t>
            </w: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33"/>
            </w:pPr>
            <w:r w:rsidRPr="00876CE7">
              <w:rPr>
                <w:color w:val="000000"/>
                <w:sz w:val="18"/>
                <w:szCs w:val="18"/>
              </w:rPr>
              <w:t>61,1</w:t>
            </w:r>
          </w:p>
        </w:tc>
        <w:tc>
          <w:tcPr>
            <w:tcW w:w="850" w:type="dxa"/>
            <w:tcBorders>
              <w:top w:val="single" w:sz="4" w:space="0" w:color="auto"/>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305,3</w:t>
            </w:r>
          </w:p>
        </w:tc>
        <w:tc>
          <w:tcPr>
            <w:tcW w:w="1134" w:type="dxa"/>
            <w:tcBorders>
              <w:top w:val="single" w:sz="4" w:space="0" w:color="auto"/>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305,3</w:t>
            </w:r>
          </w:p>
        </w:tc>
      </w:tr>
      <w:tr w:rsidR="00250562" w:rsidRPr="00876CE7" w:rsidTr="000333E1">
        <w:trPr>
          <w:trHeight w:val="560"/>
        </w:trPr>
        <w:tc>
          <w:tcPr>
            <w:tcW w:w="1242"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6"/>
                <w:szCs w:val="16"/>
              </w:rPr>
            </w:pPr>
            <w:r>
              <w:rPr>
                <w:color w:val="000000"/>
                <w:sz w:val="16"/>
                <w:szCs w:val="16"/>
              </w:rPr>
              <w:t>Ч210374192</w:t>
            </w:r>
          </w:p>
        </w:tc>
        <w:tc>
          <w:tcPr>
            <w:tcW w:w="709"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vMerge/>
            <w:tcBorders>
              <w:left w:val="nil"/>
              <w:right w:val="single" w:sz="4" w:space="0" w:color="auto"/>
            </w:tcBorders>
            <w:shd w:val="clear" w:color="auto" w:fill="auto"/>
          </w:tcPr>
          <w:p w:rsidR="00250562" w:rsidRPr="00876CE7" w:rsidRDefault="00250562" w:rsidP="00250562">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250562" w:rsidRDefault="00A1307B" w:rsidP="00250562">
            <w:pPr>
              <w:ind w:firstLine="0"/>
              <w:jc w:val="center"/>
              <w:rPr>
                <w:color w:val="000000"/>
                <w:sz w:val="18"/>
                <w:szCs w:val="18"/>
              </w:rPr>
            </w:pPr>
            <w:r>
              <w:rPr>
                <w:color w:val="000000"/>
                <w:sz w:val="18"/>
                <w:szCs w:val="18"/>
              </w:rPr>
              <w:t>418,5</w:t>
            </w:r>
          </w:p>
        </w:tc>
        <w:tc>
          <w:tcPr>
            <w:tcW w:w="851" w:type="dxa"/>
            <w:tcBorders>
              <w:top w:val="single" w:sz="4" w:space="0" w:color="auto"/>
              <w:left w:val="nil"/>
              <w:bottom w:val="single" w:sz="4" w:space="0" w:color="auto"/>
              <w:right w:val="single" w:sz="4" w:space="0" w:color="auto"/>
            </w:tcBorders>
            <w:shd w:val="clear" w:color="auto" w:fill="auto"/>
          </w:tcPr>
          <w:p w:rsidR="00250562" w:rsidRDefault="00250562" w:rsidP="00250562">
            <w:pPr>
              <w:ind w:firstLine="0"/>
              <w:jc w:val="center"/>
              <w:rPr>
                <w:color w:val="000000"/>
                <w:sz w:val="18"/>
                <w:szCs w:val="18"/>
              </w:rPr>
            </w:pPr>
            <w:r>
              <w:rPr>
                <w:color w:val="000000"/>
                <w:sz w:val="18"/>
                <w:szCs w:val="18"/>
              </w:rPr>
              <w:t>367,9</w:t>
            </w:r>
          </w:p>
        </w:tc>
        <w:tc>
          <w:tcPr>
            <w:tcW w:w="850" w:type="dxa"/>
            <w:tcBorders>
              <w:top w:val="single" w:sz="4" w:space="0" w:color="auto"/>
              <w:left w:val="nil"/>
              <w:bottom w:val="single" w:sz="4" w:space="0" w:color="auto"/>
              <w:right w:val="single" w:sz="4" w:space="0" w:color="auto"/>
            </w:tcBorders>
            <w:shd w:val="clear" w:color="auto" w:fill="auto"/>
          </w:tcPr>
          <w:p w:rsidR="00250562" w:rsidRDefault="00250562" w:rsidP="00250562">
            <w:pPr>
              <w:ind w:firstLine="33"/>
              <w:rPr>
                <w:color w:val="000000"/>
                <w:sz w:val="18"/>
                <w:szCs w:val="18"/>
              </w:rPr>
            </w:pPr>
            <w:r>
              <w:rPr>
                <w:color w:val="000000"/>
                <w:sz w:val="18"/>
                <w:szCs w:val="18"/>
              </w:rPr>
              <w:t>354,4</w:t>
            </w:r>
          </w:p>
        </w:tc>
        <w:tc>
          <w:tcPr>
            <w:tcW w:w="851" w:type="dxa"/>
            <w:tcBorders>
              <w:top w:val="single" w:sz="4" w:space="0" w:color="auto"/>
              <w:left w:val="nil"/>
              <w:bottom w:val="single" w:sz="4" w:space="0" w:color="auto"/>
              <w:right w:val="single" w:sz="4" w:space="0" w:color="auto"/>
            </w:tcBorders>
            <w:shd w:val="clear" w:color="auto" w:fill="auto"/>
          </w:tcPr>
          <w:p w:rsidR="00250562" w:rsidRDefault="00250562" w:rsidP="00250562">
            <w:pPr>
              <w:ind w:firstLine="33"/>
              <w:rPr>
                <w:color w:val="000000"/>
                <w:sz w:val="18"/>
                <w:szCs w:val="18"/>
              </w:rPr>
            </w:pPr>
            <w:r>
              <w:rPr>
                <w:color w:val="000000"/>
                <w:sz w:val="18"/>
                <w:szCs w:val="18"/>
              </w:rPr>
              <w:t>354,4</w:t>
            </w:r>
          </w:p>
        </w:tc>
        <w:tc>
          <w:tcPr>
            <w:tcW w:w="850"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r>
      <w:tr w:rsidR="00250562" w:rsidRPr="00876CE7" w:rsidTr="000333E1">
        <w:trPr>
          <w:trHeight w:val="560"/>
        </w:trPr>
        <w:tc>
          <w:tcPr>
            <w:tcW w:w="1242"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250562" w:rsidRPr="00AC1B63" w:rsidRDefault="00250562" w:rsidP="00250562">
            <w:pPr>
              <w:ind w:firstLine="0"/>
              <w:jc w:val="center"/>
              <w:rPr>
                <w:color w:val="000000"/>
                <w:sz w:val="16"/>
                <w:szCs w:val="16"/>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vMerge/>
            <w:tcBorders>
              <w:left w:val="nil"/>
              <w:right w:val="single" w:sz="4" w:space="0" w:color="auto"/>
            </w:tcBorders>
            <w:shd w:val="clear" w:color="auto" w:fill="auto"/>
          </w:tcPr>
          <w:p w:rsidR="00250562" w:rsidRPr="00876CE7" w:rsidRDefault="00250562" w:rsidP="00250562">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sidRPr="00CC0CFF">
              <w:rPr>
                <w:color w:val="000000"/>
                <w:sz w:val="18"/>
                <w:szCs w:val="18"/>
              </w:rPr>
              <w:t>16,7</w:t>
            </w:r>
          </w:p>
        </w:tc>
        <w:tc>
          <w:tcPr>
            <w:tcW w:w="851" w:type="dxa"/>
            <w:tcBorders>
              <w:top w:val="single" w:sz="4" w:space="0" w:color="auto"/>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Pr>
                <w:color w:val="000000"/>
                <w:sz w:val="18"/>
                <w:szCs w:val="18"/>
              </w:rPr>
              <w:t>16,7</w:t>
            </w:r>
          </w:p>
        </w:tc>
        <w:tc>
          <w:tcPr>
            <w:tcW w:w="850" w:type="dxa"/>
            <w:tcBorders>
              <w:top w:val="single" w:sz="4" w:space="0" w:color="auto"/>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Pr>
                <w:color w:val="000000"/>
                <w:sz w:val="18"/>
                <w:szCs w:val="18"/>
              </w:rPr>
              <w:t>30,2</w:t>
            </w:r>
          </w:p>
        </w:tc>
        <w:tc>
          <w:tcPr>
            <w:tcW w:w="851" w:type="dxa"/>
            <w:tcBorders>
              <w:top w:val="single" w:sz="4" w:space="0" w:color="auto"/>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Pr>
                <w:color w:val="000000"/>
                <w:sz w:val="18"/>
                <w:szCs w:val="18"/>
              </w:rPr>
              <w:t>30,2</w:t>
            </w:r>
          </w:p>
        </w:tc>
        <w:tc>
          <w:tcPr>
            <w:tcW w:w="850"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r>
      <w:tr w:rsidR="00250562" w:rsidRPr="00876CE7" w:rsidTr="000333E1">
        <w:trPr>
          <w:trHeight w:val="348"/>
        </w:trPr>
        <w:tc>
          <w:tcPr>
            <w:tcW w:w="1242"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250562" w:rsidRPr="007A2C0F" w:rsidRDefault="00250562" w:rsidP="00250562">
            <w:pPr>
              <w:ind w:firstLine="0"/>
              <w:jc w:val="center"/>
              <w:rPr>
                <w:color w:val="000000"/>
                <w:sz w:val="16"/>
                <w:szCs w:val="16"/>
                <w:lang w:val="en-US"/>
              </w:rPr>
            </w:pPr>
            <w:r>
              <w:rPr>
                <w:color w:val="000000"/>
                <w:sz w:val="16"/>
                <w:szCs w:val="16"/>
              </w:rPr>
              <w:t>Ч2103</w:t>
            </w:r>
            <w:r>
              <w:rPr>
                <w:color w:val="000000"/>
                <w:sz w:val="16"/>
                <w:szCs w:val="16"/>
                <w:lang w:val="en-US"/>
              </w:rPr>
              <w:t>S4192</w:t>
            </w:r>
          </w:p>
        </w:tc>
        <w:tc>
          <w:tcPr>
            <w:tcW w:w="709"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left="-28" w:right="-28" w:firstLine="0"/>
              <w:jc w:val="center"/>
              <w:rPr>
                <w:color w:val="000000"/>
                <w:sz w:val="16"/>
                <w:szCs w:val="16"/>
              </w:rPr>
            </w:pPr>
          </w:p>
        </w:tc>
        <w:tc>
          <w:tcPr>
            <w:tcW w:w="1134" w:type="dxa"/>
            <w:vMerge/>
            <w:tcBorders>
              <w:left w:val="nil"/>
              <w:bottom w:val="single" w:sz="4" w:space="0" w:color="auto"/>
              <w:right w:val="single" w:sz="4" w:space="0" w:color="auto"/>
            </w:tcBorders>
            <w:shd w:val="clear" w:color="auto" w:fill="auto"/>
          </w:tcPr>
          <w:p w:rsidR="00250562" w:rsidRPr="00876CE7" w:rsidRDefault="00250562" w:rsidP="00250562">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sidRPr="00CC0CFF">
              <w:rPr>
                <w:color w:val="000000"/>
                <w:sz w:val="18"/>
                <w:szCs w:val="18"/>
              </w:rPr>
              <w:t>11,5</w:t>
            </w:r>
          </w:p>
        </w:tc>
        <w:tc>
          <w:tcPr>
            <w:tcW w:w="851" w:type="dxa"/>
            <w:tcBorders>
              <w:top w:val="single" w:sz="4" w:space="0" w:color="auto"/>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sidRPr="00CC0CFF">
              <w:rPr>
                <w:color w:val="000000"/>
                <w:sz w:val="18"/>
                <w:szCs w:val="18"/>
              </w:rPr>
              <w:t>11,</w:t>
            </w:r>
            <w:r>
              <w:rPr>
                <w:color w:val="000000"/>
                <w:sz w:val="18"/>
                <w:szCs w:val="18"/>
              </w:rPr>
              <w:t>4</w:t>
            </w:r>
          </w:p>
        </w:tc>
        <w:tc>
          <w:tcPr>
            <w:tcW w:w="850" w:type="dxa"/>
            <w:tcBorders>
              <w:top w:val="single" w:sz="4" w:space="0" w:color="auto"/>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Pr>
                <w:color w:val="000000"/>
                <w:sz w:val="18"/>
                <w:szCs w:val="18"/>
              </w:rPr>
              <w:t>11,4</w:t>
            </w:r>
          </w:p>
        </w:tc>
        <w:tc>
          <w:tcPr>
            <w:tcW w:w="851" w:type="dxa"/>
            <w:tcBorders>
              <w:top w:val="single" w:sz="4" w:space="0" w:color="auto"/>
              <w:left w:val="nil"/>
              <w:bottom w:val="single" w:sz="4" w:space="0" w:color="auto"/>
              <w:right w:val="single" w:sz="4" w:space="0" w:color="auto"/>
            </w:tcBorders>
            <w:shd w:val="clear" w:color="auto" w:fill="auto"/>
          </w:tcPr>
          <w:p w:rsidR="00250562" w:rsidRPr="00CC0CFF" w:rsidRDefault="00250562" w:rsidP="00250562">
            <w:pPr>
              <w:ind w:firstLine="0"/>
              <w:jc w:val="center"/>
              <w:rPr>
                <w:color w:val="000000"/>
                <w:sz w:val="18"/>
                <w:szCs w:val="18"/>
              </w:rPr>
            </w:pPr>
            <w:r>
              <w:rPr>
                <w:color w:val="000000"/>
                <w:sz w:val="18"/>
                <w:szCs w:val="18"/>
              </w:rPr>
              <w:t>11,4</w:t>
            </w:r>
          </w:p>
        </w:tc>
        <w:tc>
          <w:tcPr>
            <w:tcW w:w="850"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250562" w:rsidRPr="00876CE7" w:rsidRDefault="00250562" w:rsidP="00250562">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250562" w:rsidRPr="00876CE7" w:rsidRDefault="00250562" w:rsidP="00250562">
            <w:pPr>
              <w:ind w:firstLine="0"/>
              <w:jc w:val="center"/>
              <w:rPr>
                <w:color w:val="000000"/>
                <w:sz w:val="18"/>
                <w:szCs w:val="18"/>
              </w:rPr>
            </w:pPr>
            <w:r w:rsidRPr="00876CE7">
              <w:rPr>
                <w:color w:val="000000"/>
                <w:sz w:val="18"/>
                <w:szCs w:val="18"/>
              </w:rPr>
              <w:t>0,0</w:t>
            </w:r>
          </w:p>
        </w:tc>
      </w:tr>
      <w:tr w:rsidR="000333E1" w:rsidRPr="00876CE7" w:rsidTr="000333E1">
        <w:trPr>
          <w:trHeight w:val="289"/>
        </w:trPr>
        <w:tc>
          <w:tcPr>
            <w:tcW w:w="1242" w:type="dxa"/>
            <w:vMerge/>
            <w:tcBorders>
              <w:left w:val="single" w:sz="4" w:space="0" w:color="auto"/>
              <w:bottom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985" w:type="dxa"/>
            <w:vMerge/>
            <w:tcBorders>
              <w:left w:val="single" w:sz="4" w:space="0" w:color="auto"/>
              <w:bottom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pPr>
            <w:r w:rsidRPr="00876CE7">
              <w:rPr>
                <w:color w:val="000000"/>
                <w:sz w:val="18"/>
                <w:szCs w:val="18"/>
              </w:rPr>
              <w:t>0,0</w:t>
            </w:r>
          </w:p>
        </w:tc>
      </w:tr>
    </w:tbl>
    <w:p w:rsidR="000333E1" w:rsidRDefault="000333E1" w:rsidP="000333E1">
      <w:pPr>
        <w:ind w:firstLine="0"/>
        <w:jc w:val="center"/>
        <w:rPr>
          <w:color w:val="000000"/>
        </w:rPr>
      </w:pPr>
    </w:p>
    <w:p w:rsidR="000333E1" w:rsidRDefault="000333E1" w:rsidP="000333E1">
      <w:pPr>
        <w:ind w:firstLine="0"/>
        <w:jc w:val="center"/>
        <w:rPr>
          <w:color w:val="000000"/>
        </w:rPr>
      </w:pPr>
    </w:p>
    <w:p w:rsidR="000333E1" w:rsidRDefault="000333E1" w:rsidP="000333E1">
      <w:pPr>
        <w:ind w:firstLine="0"/>
        <w:jc w:val="center"/>
        <w:rPr>
          <w:color w:val="000000"/>
        </w:rPr>
      </w:pPr>
    </w:p>
    <w:p w:rsidR="000333E1" w:rsidRPr="00876CE7" w:rsidRDefault="000333E1" w:rsidP="000333E1">
      <w:pPr>
        <w:ind w:firstLine="0"/>
        <w:jc w:val="center"/>
        <w:rPr>
          <w:color w:val="000000"/>
        </w:rPr>
      </w:pPr>
    </w:p>
    <w:tbl>
      <w:tblPr>
        <w:tblpPr w:leftFromText="180" w:rightFromText="180" w:vertAnchor="text" w:horzAnchor="margin" w:tblpX="250" w:tblpY="241"/>
        <w:tblW w:w="15309" w:type="dxa"/>
        <w:tblLayout w:type="fixed"/>
        <w:tblLook w:val="04A0" w:firstRow="1" w:lastRow="0" w:firstColumn="1" w:lastColumn="0" w:noHBand="0" w:noVBand="1"/>
      </w:tblPr>
      <w:tblGrid>
        <w:gridCol w:w="992"/>
        <w:gridCol w:w="1985"/>
        <w:gridCol w:w="709"/>
        <w:gridCol w:w="708"/>
        <w:gridCol w:w="1134"/>
        <w:gridCol w:w="709"/>
        <w:gridCol w:w="1134"/>
        <w:gridCol w:w="851"/>
        <w:gridCol w:w="850"/>
        <w:gridCol w:w="851"/>
        <w:gridCol w:w="850"/>
        <w:gridCol w:w="851"/>
        <w:gridCol w:w="850"/>
        <w:gridCol w:w="851"/>
        <w:gridCol w:w="850"/>
        <w:gridCol w:w="1134"/>
      </w:tblGrid>
      <w:tr w:rsidR="000333E1" w:rsidRPr="00876CE7" w:rsidTr="000333E1">
        <w:trPr>
          <w:trHeight w:val="289"/>
        </w:trPr>
        <w:tc>
          <w:tcPr>
            <w:tcW w:w="992" w:type="dxa"/>
            <w:tcBorders>
              <w:top w:val="nil"/>
              <w:left w:val="single" w:sz="4" w:space="0" w:color="auto"/>
              <w:bottom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985" w:type="dxa"/>
            <w:tcBorders>
              <w:top w:val="nil"/>
              <w:left w:val="nil"/>
              <w:bottom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pP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pPr>
          </w:p>
        </w:tc>
      </w:tr>
      <w:tr w:rsidR="00A1307B" w:rsidRPr="00876CE7" w:rsidTr="000333E1">
        <w:trPr>
          <w:trHeight w:val="495"/>
        </w:trPr>
        <w:tc>
          <w:tcPr>
            <w:tcW w:w="992" w:type="dxa"/>
            <w:vMerge w:val="restart"/>
            <w:tcBorders>
              <w:top w:val="single" w:sz="4" w:space="0" w:color="auto"/>
              <w:left w:val="single" w:sz="4" w:space="0" w:color="auto"/>
              <w:right w:val="single" w:sz="4" w:space="0" w:color="auto"/>
            </w:tcBorders>
            <w:shd w:val="clear" w:color="auto" w:fill="auto"/>
          </w:tcPr>
          <w:p w:rsidR="00A1307B" w:rsidRPr="007178E5" w:rsidRDefault="00A1307B" w:rsidP="00A1307B">
            <w:pPr>
              <w:autoSpaceDE w:val="0"/>
              <w:autoSpaceDN w:val="0"/>
              <w:adjustRightInd w:val="0"/>
              <w:ind w:left="-28" w:right="-28" w:firstLine="0"/>
              <w:jc w:val="center"/>
              <w:rPr>
                <w:color w:val="000000"/>
                <w:sz w:val="24"/>
              </w:rPr>
            </w:pPr>
            <w:r w:rsidRPr="007178E5">
              <w:rPr>
                <w:color w:val="000000"/>
                <w:sz w:val="24"/>
              </w:rPr>
              <w:t>По</w:t>
            </w:r>
            <w:r w:rsidRPr="007178E5">
              <w:rPr>
                <w:color w:val="000000"/>
                <w:sz w:val="24"/>
              </w:rPr>
              <w:t>д</w:t>
            </w:r>
            <w:r w:rsidRPr="007178E5">
              <w:rPr>
                <w:color w:val="000000"/>
                <w:sz w:val="24"/>
              </w:rPr>
              <w:t>пр</w:t>
            </w:r>
            <w:r w:rsidRPr="007178E5">
              <w:rPr>
                <w:color w:val="000000"/>
                <w:sz w:val="24"/>
              </w:rPr>
              <w:t>о</w:t>
            </w:r>
            <w:r w:rsidRPr="007178E5">
              <w:rPr>
                <w:color w:val="000000"/>
                <w:sz w:val="24"/>
              </w:rPr>
              <w:t>грамма</w:t>
            </w:r>
          </w:p>
        </w:tc>
        <w:tc>
          <w:tcPr>
            <w:tcW w:w="1985" w:type="dxa"/>
            <w:vMerge w:val="restart"/>
            <w:tcBorders>
              <w:top w:val="single" w:sz="4" w:space="0" w:color="auto"/>
              <w:left w:val="single" w:sz="4" w:space="0" w:color="auto"/>
              <w:right w:val="single" w:sz="4" w:space="0" w:color="auto"/>
            </w:tcBorders>
            <w:shd w:val="clear" w:color="auto" w:fill="auto"/>
          </w:tcPr>
          <w:p w:rsidR="00A1307B" w:rsidRPr="007178E5" w:rsidRDefault="00A1307B" w:rsidP="00A1307B">
            <w:pPr>
              <w:autoSpaceDE w:val="0"/>
              <w:autoSpaceDN w:val="0"/>
              <w:adjustRightInd w:val="0"/>
              <w:ind w:left="-28" w:right="-28" w:firstLine="0"/>
              <w:jc w:val="center"/>
              <w:rPr>
                <w:color w:val="000000"/>
                <w:sz w:val="24"/>
              </w:rPr>
            </w:pPr>
            <w:r w:rsidRPr="007178E5">
              <w:rPr>
                <w:color w:val="000000"/>
                <w:sz w:val="24"/>
              </w:rPr>
              <w:t>«Безопасные и качественные автомобильные дороги»</w:t>
            </w:r>
          </w:p>
        </w:tc>
        <w:tc>
          <w:tcPr>
            <w:tcW w:w="709" w:type="dxa"/>
            <w:tcBorders>
              <w:top w:val="nil"/>
              <w:left w:val="nil"/>
              <w:bottom w:val="single" w:sz="4" w:space="0" w:color="auto"/>
              <w:right w:val="single" w:sz="4" w:space="0" w:color="auto"/>
            </w:tcBorders>
            <w:shd w:val="clear" w:color="auto" w:fill="auto"/>
          </w:tcPr>
          <w:p w:rsidR="00A1307B" w:rsidRPr="00456A9D" w:rsidRDefault="00A1307B" w:rsidP="00A1307B">
            <w:pPr>
              <w:ind w:firstLine="0"/>
              <w:jc w:val="center"/>
              <w:rPr>
                <w:color w:val="000000"/>
                <w:sz w:val="18"/>
                <w:szCs w:val="18"/>
              </w:rPr>
            </w:pPr>
            <w:r>
              <w:rPr>
                <w:color w:val="000000"/>
                <w:sz w:val="18"/>
                <w:szCs w:val="18"/>
              </w:rPr>
              <w:t>993</w:t>
            </w:r>
          </w:p>
        </w:tc>
        <w:tc>
          <w:tcPr>
            <w:tcW w:w="708" w:type="dxa"/>
            <w:tcBorders>
              <w:top w:val="nil"/>
              <w:left w:val="nil"/>
              <w:bottom w:val="single" w:sz="4" w:space="0" w:color="auto"/>
              <w:right w:val="single" w:sz="4" w:space="0" w:color="auto"/>
            </w:tcBorders>
            <w:shd w:val="clear" w:color="auto" w:fill="auto"/>
          </w:tcPr>
          <w:p w:rsidR="00A1307B" w:rsidRPr="00456A9D" w:rsidRDefault="00A1307B" w:rsidP="00A1307B">
            <w:pPr>
              <w:ind w:firstLine="0"/>
              <w:jc w:val="center"/>
              <w:rPr>
                <w:color w:val="000000"/>
                <w:sz w:val="18"/>
                <w:szCs w:val="18"/>
              </w:rPr>
            </w:pPr>
            <w:r>
              <w:rPr>
                <w:color w:val="000000"/>
                <w:sz w:val="18"/>
                <w:szCs w:val="18"/>
              </w:rPr>
              <w:t>0409</w:t>
            </w:r>
          </w:p>
        </w:tc>
        <w:tc>
          <w:tcPr>
            <w:tcW w:w="1134" w:type="dxa"/>
            <w:tcBorders>
              <w:top w:val="nil"/>
              <w:left w:val="nil"/>
              <w:bottom w:val="single" w:sz="4" w:space="0" w:color="auto"/>
              <w:right w:val="single" w:sz="4" w:space="0" w:color="auto"/>
            </w:tcBorders>
            <w:shd w:val="clear" w:color="auto" w:fill="auto"/>
          </w:tcPr>
          <w:p w:rsidR="00A1307B" w:rsidRPr="00456A9D" w:rsidRDefault="00A1307B" w:rsidP="00A1307B">
            <w:pPr>
              <w:ind w:firstLine="0"/>
              <w:jc w:val="center"/>
              <w:rPr>
                <w:color w:val="000000"/>
                <w:sz w:val="18"/>
                <w:szCs w:val="18"/>
              </w:rPr>
            </w:pPr>
            <w:r>
              <w:rPr>
                <w:color w:val="000000"/>
                <w:sz w:val="18"/>
                <w:szCs w:val="18"/>
              </w:rPr>
              <w:t>Ц21</w:t>
            </w:r>
            <w:r w:rsidRPr="00456A9D">
              <w:rPr>
                <w:color w:val="000000"/>
                <w:sz w:val="18"/>
                <w:szCs w:val="18"/>
              </w:rPr>
              <w:t>0000000</w:t>
            </w:r>
          </w:p>
        </w:tc>
        <w:tc>
          <w:tcPr>
            <w:tcW w:w="709" w:type="dxa"/>
            <w:tcBorders>
              <w:top w:val="nil"/>
              <w:left w:val="nil"/>
              <w:bottom w:val="single" w:sz="4" w:space="0" w:color="auto"/>
              <w:right w:val="single" w:sz="4" w:space="0" w:color="auto"/>
            </w:tcBorders>
            <w:shd w:val="clear" w:color="auto" w:fill="auto"/>
          </w:tcPr>
          <w:p w:rsidR="00A1307B" w:rsidRPr="00456A9D" w:rsidRDefault="00A1307B" w:rsidP="00A1307B">
            <w:pPr>
              <w:ind w:firstLine="0"/>
              <w:jc w:val="center"/>
              <w:rPr>
                <w:color w:val="000000"/>
                <w:sz w:val="18"/>
                <w:szCs w:val="18"/>
              </w:rPr>
            </w:pPr>
            <w:r w:rsidRPr="00456A9D">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8"/>
                <w:szCs w:val="18"/>
              </w:rPr>
              <w:t>982,3</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8"/>
                <w:szCs w:val="18"/>
              </w:rPr>
              <w:t>930,2</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8"/>
                <w:szCs w:val="18"/>
              </w:rPr>
              <w:t>1186,8</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8"/>
                <w:szCs w:val="18"/>
              </w:rPr>
              <w:t>1186,8</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r>
      <w:tr w:rsidR="000333E1" w:rsidRPr="00876CE7" w:rsidTr="000333E1">
        <w:trPr>
          <w:trHeight w:val="495"/>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sidRPr="00456A9D">
              <w:rPr>
                <w:color w:val="000000"/>
                <w:sz w:val="18"/>
                <w:szCs w:val="18"/>
              </w:rPr>
              <w:t>х</w:t>
            </w:r>
          </w:p>
        </w:tc>
        <w:tc>
          <w:tcPr>
            <w:tcW w:w="708"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sidRPr="00456A9D">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sidRPr="00456A9D">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sidRPr="00456A9D">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r>
      <w:tr w:rsidR="00A1307B" w:rsidRPr="00876CE7" w:rsidTr="000333E1">
        <w:trPr>
          <w:trHeight w:val="381"/>
        </w:trPr>
        <w:tc>
          <w:tcPr>
            <w:tcW w:w="992"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709" w:type="dxa"/>
            <w:vMerge w:val="restart"/>
            <w:tcBorders>
              <w:top w:val="nil"/>
              <w:left w:val="nil"/>
              <w:right w:val="single" w:sz="4" w:space="0" w:color="auto"/>
            </w:tcBorders>
            <w:shd w:val="clear" w:color="auto" w:fill="auto"/>
          </w:tcPr>
          <w:p w:rsidR="00A1307B" w:rsidRPr="00456A9D"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Pr="00456A9D" w:rsidRDefault="00A1307B" w:rsidP="00A1307B">
            <w:pPr>
              <w:ind w:firstLine="0"/>
              <w:jc w:val="center"/>
              <w:rPr>
                <w:color w:val="000000"/>
                <w:sz w:val="18"/>
                <w:szCs w:val="18"/>
              </w:rPr>
            </w:pPr>
          </w:p>
        </w:tc>
        <w:tc>
          <w:tcPr>
            <w:tcW w:w="1134" w:type="dxa"/>
            <w:vMerge w:val="restart"/>
            <w:tcBorders>
              <w:top w:val="nil"/>
              <w:left w:val="nil"/>
              <w:bottom w:val="nil"/>
              <w:right w:val="single" w:sz="4" w:space="0" w:color="auto"/>
            </w:tcBorders>
            <w:shd w:val="clear" w:color="auto" w:fill="auto"/>
          </w:tcPr>
          <w:p w:rsidR="00A1307B" w:rsidRPr="00456A9D" w:rsidRDefault="00A1307B" w:rsidP="00A1307B">
            <w:pPr>
              <w:ind w:firstLine="0"/>
              <w:jc w:val="center"/>
              <w:rPr>
                <w:color w:val="000000"/>
                <w:sz w:val="18"/>
                <w:szCs w:val="18"/>
              </w:rPr>
            </w:pPr>
            <w:r>
              <w:rPr>
                <w:color w:val="000000"/>
                <w:sz w:val="16"/>
                <w:szCs w:val="16"/>
              </w:rPr>
              <w:t>Ч2103</w:t>
            </w:r>
            <w:r>
              <w:rPr>
                <w:color w:val="000000"/>
                <w:sz w:val="16"/>
                <w:szCs w:val="16"/>
                <w:lang w:val="en-US"/>
              </w:rPr>
              <w:t>S</w:t>
            </w:r>
            <w:r>
              <w:rPr>
                <w:color w:val="000000"/>
                <w:sz w:val="16"/>
                <w:szCs w:val="16"/>
              </w:rPr>
              <w:t>4191</w:t>
            </w:r>
          </w:p>
        </w:tc>
        <w:tc>
          <w:tcPr>
            <w:tcW w:w="709" w:type="dxa"/>
            <w:vMerge w:val="restart"/>
            <w:tcBorders>
              <w:top w:val="nil"/>
              <w:left w:val="nil"/>
              <w:bottom w:val="nil"/>
              <w:right w:val="single" w:sz="4" w:space="0" w:color="auto"/>
            </w:tcBorders>
            <w:shd w:val="clear" w:color="auto" w:fill="auto"/>
          </w:tcPr>
          <w:p w:rsidR="00A1307B" w:rsidRPr="00456A9D" w:rsidRDefault="00A1307B" w:rsidP="00A1307B">
            <w:pPr>
              <w:ind w:firstLine="0"/>
              <w:jc w:val="center"/>
              <w:rPr>
                <w:color w:val="000000"/>
                <w:sz w:val="18"/>
                <w:szCs w:val="18"/>
              </w:rPr>
            </w:pPr>
          </w:p>
        </w:tc>
        <w:tc>
          <w:tcPr>
            <w:tcW w:w="1134" w:type="dxa"/>
            <w:vMerge w:val="restart"/>
            <w:tcBorders>
              <w:top w:val="nil"/>
              <w:left w:val="nil"/>
              <w:bottom w:val="nil"/>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r w:rsidRPr="00876CE7">
              <w:rPr>
                <w:color w:val="000000"/>
                <w:sz w:val="16"/>
                <w:szCs w:val="16"/>
              </w:rPr>
              <w:t>республика</w:t>
            </w:r>
            <w:r w:rsidRPr="00876CE7">
              <w:rPr>
                <w:color w:val="000000"/>
                <w:sz w:val="16"/>
                <w:szCs w:val="16"/>
              </w:rPr>
              <w:t>н</w:t>
            </w:r>
            <w:r w:rsidRPr="00876CE7">
              <w:rPr>
                <w:color w:val="000000"/>
                <w:sz w:val="16"/>
                <w:szCs w:val="16"/>
              </w:rPr>
              <w:t>ский бюджет Чувашской Республики</w:t>
            </w:r>
          </w:p>
        </w:tc>
        <w:tc>
          <w:tcPr>
            <w:tcW w:w="851" w:type="dxa"/>
            <w:vMerge w:val="restart"/>
            <w:tcBorders>
              <w:top w:val="nil"/>
              <w:left w:val="nil"/>
              <w:bottom w:val="nil"/>
              <w:right w:val="single" w:sz="4" w:space="0" w:color="auto"/>
            </w:tcBorders>
            <w:shd w:val="clear" w:color="auto" w:fill="auto"/>
          </w:tcPr>
          <w:p w:rsidR="00A1307B" w:rsidRDefault="00A1307B" w:rsidP="00A1307B">
            <w:pPr>
              <w:ind w:firstLine="176"/>
              <w:rPr>
                <w:color w:val="000000"/>
                <w:sz w:val="18"/>
                <w:szCs w:val="18"/>
              </w:rPr>
            </w:pPr>
            <w:r w:rsidRPr="001917EC">
              <w:rPr>
                <w:color w:val="000000"/>
                <w:sz w:val="18"/>
                <w:szCs w:val="18"/>
              </w:rPr>
              <w:t>0,0</w:t>
            </w:r>
          </w:p>
        </w:tc>
        <w:tc>
          <w:tcPr>
            <w:tcW w:w="850" w:type="dxa"/>
            <w:vMerge w:val="restart"/>
            <w:tcBorders>
              <w:top w:val="nil"/>
              <w:left w:val="nil"/>
              <w:bottom w:val="nil"/>
              <w:right w:val="single" w:sz="4" w:space="0" w:color="auto"/>
            </w:tcBorders>
            <w:shd w:val="clear" w:color="auto" w:fill="auto"/>
          </w:tcPr>
          <w:p w:rsidR="00A1307B" w:rsidRPr="00CC0CFF" w:rsidRDefault="00A1307B" w:rsidP="00A1307B">
            <w:pPr>
              <w:ind w:firstLine="0"/>
              <w:jc w:val="center"/>
              <w:rPr>
                <w:color w:val="000000"/>
                <w:sz w:val="18"/>
                <w:szCs w:val="18"/>
              </w:rPr>
            </w:pPr>
            <w:r w:rsidRPr="00CC0CFF">
              <w:rPr>
                <w:color w:val="000000"/>
                <w:sz w:val="18"/>
                <w:szCs w:val="18"/>
                <w:lang w:val="en-US"/>
              </w:rPr>
              <w:t>316</w:t>
            </w:r>
            <w:r w:rsidRPr="00CC0CFF">
              <w:rPr>
                <w:color w:val="000000"/>
                <w:sz w:val="18"/>
                <w:szCs w:val="18"/>
              </w:rPr>
              <w:t>,6</w:t>
            </w:r>
          </w:p>
        </w:tc>
        <w:tc>
          <w:tcPr>
            <w:tcW w:w="851" w:type="dxa"/>
            <w:vMerge w:val="restart"/>
            <w:tcBorders>
              <w:top w:val="nil"/>
              <w:left w:val="nil"/>
              <w:bottom w:val="nil"/>
              <w:right w:val="single" w:sz="4" w:space="0" w:color="auto"/>
            </w:tcBorders>
            <w:shd w:val="clear" w:color="auto" w:fill="auto"/>
          </w:tcPr>
          <w:p w:rsidR="00A1307B" w:rsidRPr="00CC0CFF" w:rsidRDefault="00A1307B" w:rsidP="00A1307B">
            <w:pPr>
              <w:ind w:firstLine="0"/>
              <w:jc w:val="center"/>
              <w:rPr>
                <w:color w:val="000000"/>
                <w:sz w:val="18"/>
                <w:szCs w:val="18"/>
              </w:rPr>
            </w:pPr>
            <w:r>
              <w:rPr>
                <w:color w:val="000000"/>
                <w:sz w:val="18"/>
                <w:szCs w:val="18"/>
              </w:rPr>
              <w:t>317,0</w:t>
            </w:r>
          </w:p>
        </w:tc>
        <w:tc>
          <w:tcPr>
            <w:tcW w:w="850" w:type="dxa"/>
            <w:vMerge w:val="restart"/>
            <w:tcBorders>
              <w:top w:val="nil"/>
              <w:left w:val="nil"/>
              <w:bottom w:val="nil"/>
              <w:right w:val="single" w:sz="4" w:space="0" w:color="auto"/>
            </w:tcBorders>
            <w:shd w:val="clear" w:color="auto" w:fill="auto"/>
          </w:tcPr>
          <w:p w:rsidR="00A1307B" w:rsidRPr="00CC0CFF" w:rsidRDefault="00A1307B" w:rsidP="00A1307B">
            <w:pPr>
              <w:ind w:firstLine="33"/>
              <w:rPr>
                <w:color w:val="000000"/>
                <w:sz w:val="18"/>
                <w:szCs w:val="18"/>
              </w:rPr>
            </w:pPr>
            <w:r>
              <w:rPr>
                <w:color w:val="000000"/>
                <w:sz w:val="18"/>
                <w:szCs w:val="18"/>
              </w:rPr>
              <w:t>573,6</w:t>
            </w:r>
          </w:p>
        </w:tc>
        <w:tc>
          <w:tcPr>
            <w:tcW w:w="851" w:type="dxa"/>
            <w:vMerge w:val="restart"/>
            <w:tcBorders>
              <w:top w:val="nil"/>
              <w:left w:val="nil"/>
              <w:bottom w:val="nil"/>
              <w:right w:val="single" w:sz="4" w:space="0" w:color="auto"/>
            </w:tcBorders>
            <w:shd w:val="clear" w:color="auto" w:fill="auto"/>
          </w:tcPr>
          <w:p w:rsidR="00A1307B" w:rsidRPr="00CC0CFF" w:rsidRDefault="00A1307B" w:rsidP="00A1307B">
            <w:pPr>
              <w:ind w:firstLine="33"/>
              <w:rPr>
                <w:color w:val="000000"/>
                <w:sz w:val="18"/>
                <w:szCs w:val="18"/>
              </w:rPr>
            </w:pPr>
            <w:r>
              <w:rPr>
                <w:color w:val="000000"/>
                <w:sz w:val="18"/>
                <w:szCs w:val="18"/>
              </w:rPr>
              <w:t>573,6</w:t>
            </w:r>
          </w:p>
        </w:tc>
        <w:tc>
          <w:tcPr>
            <w:tcW w:w="850" w:type="dxa"/>
            <w:vMerge w:val="restart"/>
            <w:tcBorders>
              <w:top w:val="nil"/>
              <w:left w:val="nil"/>
              <w:bottom w:val="nil"/>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1" w:type="dxa"/>
            <w:vMerge w:val="restart"/>
            <w:tcBorders>
              <w:top w:val="nil"/>
              <w:left w:val="nil"/>
              <w:bottom w:val="nil"/>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0" w:type="dxa"/>
            <w:vMerge w:val="restart"/>
            <w:tcBorders>
              <w:top w:val="nil"/>
              <w:left w:val="nil"/>
              <w:bottom w:val="nil"/>
              <w:right w:val="single" w:sz="4" w:space="0" w:color="auto"/>
            </w:tcBorders>
          </w:tcPr>
          <w:p w:rsidR="00A1307B" w:rsidRDefault="00A1307B" w:rsidP="00A1307B">
            <w:pPr>
              <w:ind w:firstLine="176"/>
            </w:pPr>
            <w:r w:rsidRPr="00D630F9">
              <w:rPr>
                <w:color w:val="000000"/>
                <w:sz w:val="18"/>
                <w:szCs w:val="18"/>
              </w:rPr>
              <w:t>0,0</w:t>
            </w:r>
          </w:p>
        </w:tc>
        <w:tc>
          <w:tcPr>
            <w:tcW w:w="1134" w:type="dxa"/>
            <w:vMerge w:val="restart"/>
            <w:tcBorders>
              <w:top w:val="nil"/>
              <w:left w:val="nil"/>
              <w:bottom w:val="nil"/>
              <w:right w:val="single" w:sz="4" w:space="0" w:color="auto"/>
            </w:tcBorders>
          </w:tcPr>
          <w:p w:rsidR="00A1307B" w:rsidRDefault="00A1307B" w:rsidP="00A1307B">
            <w:pPr>
              <w:ind w:firstLine="176"/>
            </w:pPr>
            <w:r w:rsidRPr="00D630F9">
              <w:rPr>
                <w:color w:val="000000"/>
                <w:sz w:val="18"/>
                <w:szCs w:val="18"/>
              </w:rPr>
              <w:t>0,0</w:t>
            </w:r>
          </w:p>
        </w:tc>
      </w:tr>
      <w:tr w:rsidR="000333E1" w:rsidRPr="00876CE7" w:rsidTr="000333E1">
        <w:trPr>
          <w:trHeight w:val="58"/>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vMerge/>
            <w:tcBorders>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0333E1" w:rsidRPr="006D2EF8" w:rsidRDefault="000333E1" w:rsidP="000333E1">
            <w:pPr>
              <w:ind w:firstLine="0"/>
              <w:jc w:val="center"/>
              <w:rPr>
                <w:color w:val="000000"/>
                <w:sz w:val="18"/>
                <w:szCs w:val="20"/>
              </w:rPr>
            </w:pPr>
          </w:p>
        </w:tc>
        <w:tc>
          <w:tcPr>
            <w:tcW w:w="709" w:type="dxa"/>
            <w:vMerge/>
            <w:tcBorders>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0" w:type="dxa"/>
            <w:vMerge/>
            <w:tcBorders>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0"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0"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0" w:type="dxa"/>
            <w:vMerge/>
            <w:tcBorders>
              <w:left w:val="nil"/>
              <w:bottom w:val="single" w:sz="4" w:space="0" w:color="auto"/>
              <w:right w:val="single" w:sz="4" w:space="0" w:color="auto"/>
            </w:tcBorders>
          </w:tcPr>
          <w:p w:rsidR="000333E1" w:rsidRDefault="000333E1" w:rsidP="000333E1">
            <w:pPr>
              <w:ind w:firstLine="176"/>
            </w:pPr>
          </w:p>
        </w:tc>
        <w:tc>
          <w:tcPr>
            <w:tcW w:w="1134" w:type="dxa"/>
            <w:vMerge/>
            <w:tcBorders>
              <w:left w:val="nil"/>
              <w:bottom w:val="single" w:sz="4" w:space="0" w:color="auto"/>
              <w:right w:val="single" w:sz="4" w:space="0" w:color="auto"/>
            </w:tcBorders>
          </w:tcPr>
          <w:p w:rsidR="000333E1" w:rsidRDefault="000333E1" w:rsidP="000333E1">
            <w:pPr>
              <w:ind w:firstLine="176"/>
            </w:pPr>
          </w:p>
        </w:tc>
      </w:tr>
      <w:tr w:rsidR="00A1307B" w:rsidRPr="00876CE7" w:rsidTr="000333E1">
        <w:trPr>
          <w:trHeight w:val="495"/>
        </w:trPr>
        <w:tc>
          <w:tcPr>
            <w:tcW w:w="992"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6D2EF8" w:rsidRDefault="00A1307B" w:rsidP="00A1307B">
            <w:pPr>
              <w:ind w:firstLine="0"/>
              <w:jc w:val="center"/>
              <w:rPr>
                <w:color w:val="000000"/>
                <w:sz w:val="18"/>
                <w:szCs w:val="20"/>
              </w:rPr>
            </w:pPr>
            <w:r>
              <w:rPr>
                <w:color w:val="000000"/>
                <w:sz w:val="16"/>
                <w:szCs w:val="16"/>
              </w:rPr>
              <w:t>Ч2103</w:t>
            </w:r>
            <w:r>
              <w:rPr>
                <w:color w:val="000000"/>
                <w:sz w:val="16"/>
                <w:szCs w:val="16"/>
                <w:lang w:val="en-US"/>
              </w:rPr>
              <w:t>S</w:t>
            </w:r>
            <w:r>
              <w:rPr>
                <w:color w:val="000000"/>
                <w:sz w:val="16"/>
                <w:szCs w:val="16"/>
              </w:rPr>
              <w:t>4192</w:t>
            </w: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1917EC">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sidRPr="00CC0CFF">
              <w:rPr>
                <w:color w:val="000000"/>
                <w:sz w:val="18"/>
                <w:szCs w:val="18"/>
              </w:rPr>
              <w:t>219,0</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Pr>
                <w:color w:val="000000"/>
                <w:sz w:val="18"/>
                <w:szCs w:val="18"/>
              </w:rPr>
              <w:t>217,2</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33"/>
              <w:rPr>
                <w:color w:val="000000"/>
                <w:sz w:val="18"/>
                <w:szCs w:val="18"/>
              </w:rPr>
            </w:pPr>
            <w:r>
              <w:rPr>
                <w:color w:val="000000"/>
                <w:sz w:val="18"/>
                <w:szCs w:val="18"/>
              </w:rPr>
              <w:t>217,2</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33"/>
              <w:rPr>
                <w:color w:val="000000"/>
                <w:sz w:val="18"/>
                <w:szCs w:val="18"/>
              </w:rPr>
            </w:pPr>
            <w:r>
              <w:rPr>
                <w:color w:val="000000"/>
                <w:sz w:val="18"/>
                <w:szCs w:val="18"/>
              </w:rPr>
              <w:t>217,2</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r>
      <w:tr w:rsidR="00A1307B" w:rsidRPr="00876CE7" w:rsidTr="000333E1">
        <w:trPr>
          <w:trHeight w:val="687"/>
        </w:trPr>
        <w:tc>
          <w:tcPr>
            <w:tcW w:w="992"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709" w:type="dxa"/>
            <w:vMerge w:val="restart"/>
            <w:tcBorders>
              <w:top w:val="nil"/>
              <w:left w:val="nil"/>
              <w:right w:val="single" w:sz="4" w:space="0" w:color="auto"/>
            </w:tcBorders>
            <w:shd w:val="clear" w:color="auto" w:fill="auto"/>
          </w:tcPr>
          <w:p w:rsidR="00A1307B" w:rsidRPr="00456A9D" w:rsidRDefault="00A1307B" w:rsidP="00A1307B">
            <w:pPr>
              <w:ind w:firstLine="0"/>
              <w:jc w:val="center"/>
              <w:rPr>
                <w:color w:val="000000"/>
                <w:sz w:val="18"/>
                <w:szCs w:val="18"/>
              </w:rPr>
            </w:pPr>
          </w:p>
        </w:tc>
        <w:tc>
          <w:tcPr>
            <w:tcW w:w="708" w:type="dxa"/>
            <w:vMerge w:val="restart"/>
            <w:tcBorders>
              <w:top w:val="nil"/>
              <w:left w:val="nil"/>
              <w:right w:val="single" w:sz="4" w:space="0" w:color="auto"/>
            </w:tcBorders>
            <w:shd w:val="clear" w:color="auto" w:fill="auto"/>
          </w:tcPr>
          <w:p w:rsidR="00A1307B" w:rsidRPr="00456A9D" w:rsidRDefault="00A1307B" w:rsidP="00A1307B">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A1307B" w:rsidRPr="007A2025" w:rsidRDefault="00A1307B" w:rsidP="006E76DC">
            <w:pPr>
              <w:ind w:firstLine="0"/>
              <w:jc w:val="center"/>
              <w:rPr>
                <w:color w:val="000000"/>
                <w:sz w:val="18"/>
                <w:szCs w:val="16"/>
              </w:rPr>
            </w:pPr>
            <w:r>
              <w:rPr>
                <w:color w:val="000000"/>
                <w:sz w:val="16"/>
                <w:szCs w:val="16"/>
              </w:rPr>
              <w:t>Ч2103</w:t>
            </w:r>
            <w:r w:rsidR="006E76DC">
              <w:rPr>
                <w:color w:val="000000"/>
                <w:sz w:val="16"/>
                <w:szCs w:val="16"/>
              </w:rPr>
              <w:t>74192</w:t>
            </w:r>
          </w:p>
        </w:tc>
        <w:tc>
          <w:tcPr>
            <w:tcW w:w="709" w:type="dxa"/>
            <w:tcBorders>
              <w:top w:val="nil"/>
              <w:left w:val="nil"/>
              <w:right w:val="single" w:sz="4" w:space="0" w:color="auto"/>
            </w:tcBorders>
            <w:shd w:val="clear" w:color="auto" w:fill="auto"/>
          </w:tcPr>
          <w:p w:rsidR="00A1307B" w:rsidRPr="00456A9D" w:rsidRDefault="00A1307B" w:rsidP="00A1307B">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nil"/>
              <w:left w:val="nil"/>
              <w:right w:val="single" w:sz="4" w:space="0" w:color="auto"/>
            </w:tcBorders>
            <w:shd w:val="clear" w:color="auto" w:fill="auto"/>
          </w:tcPr>
          <w:p w:rsidR="00A1307B" w:rsidRDefault="006E76DC" w:rsidP="00A1307B">
            <w:pPr>
              <w:autoSpaceDE w:val="0"/>
              <w:autoSpaceDN w:val="0"/>
              <w:adjustRightInd w:val="0"/>
              <w:ind w:left="-28" w:right="-28" w:firstLine="0"/>
              <w:jc w:val="center"/>
              <w:rPr>
                <w:color w:val="000000"/>
                <w:sz w:val="18"/>
                <w:szCs w:val="18"/>
              </w:rPr>
            </w:pPr>
            <w:r>
              <w:rPr>
                <w:color w:val="000000"/>
                <w:sz w:val="18"/>
                <w:szCs w:val="18"/>
              </w:rPr>
              <w:t>0,0</w:t>
            </w:r>
          </w:p>
        </w:tc>
        <w:tc>
          <w:tcPr>
            <w:tcW w:w="850" w:type="dxa"/>
            <w:vMerge w:val="restart"/>
            <w:tcBorders>
              <w:top w:val="nil"/>
              <w:left w:val="nil"/>
              <w:right w:val="single" w:sz="4" w:space="0" w:color="auto"/>
            </w:tcBorders>
            <w:shd w:val="clear" w:color="auto" w:fill="auto"/>
          </w:tcPr>
          <w:p w:rsidR="00A1307B" w:rsidRDefault="00A1307B" w:rsidP="00A1307B">
            <w:pPr>
              <w:ind w:firstLine="0"/>
              <w:jc w:val="center"/>
              <w:rPr>
                <w:color w:val="000000"/>
                <w:sz w:val="18"/>
                <w:szCs w:val="18"/>
              </w:rPr>
            </w:pPr>
            <w:r>
              <w:rPr>
                <w:color w:val="000000"/>
                <w:sz w:val="18"/>
                <w:szCs w:val="18"/>
              </w:rPr>
              <w:t>418,5</w:t>
            </w:r>
          </w:p>
        </w:tc>
        <w:tc>
          <w:tcPr>
            <w:tcW w:w="851" w:type="dxa"/>
            <w:vMerge w:val="restart"/>
            <w:tcBorders>
              <w:top w:val="nil"/>
              <w:left w:val="nil"/>
              <w:right w:val="single" w:sz="4" w:space="0" w:color="auto"/>
            </w:tcBorders>
            <w:shd w:val="clear" w:color="auto" w:fill="auto"/>
          </w:tcPr>
          <w:p w:rsidR="00A1307B" w:rsidRDefault="00A1307B" w:rsidP="00A1307B">
            <w:pPr>
              <w:ind w:firstLine="0"/>
              <w:jc w:val="center"/>
              <w:rPr>
                <w:color w:val="000000"/>
                <w:sz w:val="18"/>
                <w:szCs w:val="18"/>
              </w:rPr>
            </w:pPr>
            <w:r>
              <w:rPr>
                <w:color w:val="000000"/>
                <w:sz w:val="18"/>
                <w:szCs w:val="18"/>
              </w:rPr>
              <w:t>367,9</w:t>
            </w:r>
          </w:p>
        </w:tc>
        <w:tc>
          <w:tcPr>
            <w:tcW w:w="850" w:type="dxa"/>
            <w:vMerge w:val="restart"/>
            <w:tcBorders>
              <w:top w:val="nil"/>
              <w:left w:val="nil"/>
              <w:right w:val="single" w:sz="4" w:space="0" w:color="auto"/>
            </w:tcBorders>
            <w:shd w:val="clear" w:color="auto" w:fill="auto"/>
          </w:tcPr>
          <w:p w:rsidR="00A1307B" w:rsidRDefault="00A1307B" w:rsidP="00A1307B">
            <w:pPr>
              <w:ind w:firstLine="33"/>
              <w:rPr>
                <w:color w:val="000000"/>
                <w:sz w:val="18"/>
                <w:szCs w:val="18"/>
              </w:rPr>
            </w:pPr>
            <w:r>
              <w:rPr>
                <w:color w:val="000000"/>
                <w:sz w:val="18"/>
                <w:szCs w:val="18"/>
              </w:rPr>
              <w:t>354,4</w:t>
            </w:r>
          </w:p>
        </w:tc>
        <w:tc>
          <w:tcPr>
            <w:tcW w:w="851" w:type="dxa"/>
            <w:vMerge w:val="restart"/>
            <w:tcBorders>
              <w:top w:val="nil"/>
              <w:left w:val="nil"/>
              <w:right w:val="single" w:sz="4" w:space="0" w:color="auto"/>
            </w:tcBorders>
            <w:shd w:val="clear" w:color="auto" w:fill="auto"/>
          </w:tcPr>
          <w:p w:rsidR="00A1307B" w:rsidRDefault="00A1307B" w:rsidP="00A1307B">
            <w:pPr>
              <w:ind w:firstLine="33"/>
              <w:rPr>
                <w:color w:val="000000"/>
                <w:sz w:val="18"/>
                <w:szCs w:val="18"/>
              </w:rPr>
            </w:pPr>
            <w:r>
              <w:rPr>
                <w:color w:val="000000"/>
                <w:sz w:val="18"/>
                <w:szCs w:val="18"/>
              </w:rPr>
              <w:t>354,4</w:t>
            </w:r>
          </w:p>
        </w:tc>
        <w:tc>
          <w:tcPr>
            <w:tcW w:w="850" w:type="dxa"/>
            <w:vMerge w:val="restart"/>
            <w:tcBorders>
              <w:top w:val="nil"/>
              <w:left w:val="nil"/>
              <w:right w:val="single" w:sz="4" w:space="0" w:color="auto"/>
            </w:tcBorders>
            <w:shd w:val="clear" w:color="auto" w:fill="auto"/>
          </w:tcPr>
          <w:p w:rsidR="00A1307B" w:rsidRDefault="00A1307B" w:rsidP="00A1307B">
            <w:pPr>
              <w:ind w:firstLine="176"/>
              <w:jc w:val="center"/>
            </w:pPr>
            <w:r w:rsidRPr="00D630F9">
              <w:rPr>
                <w:color w:val="000000"/>
                <w:sz w:val="18"/>
                <w:szCs w:val="18"/>
              </w:rPr>
              <w:t>0,0</w:t>
            </w:r>
          </w:p>
        </w:tc>
        <w:tc>
          <w:tcPr>
            <w:tcW w:w="851" w:type="dxa"/>
            <w:vMerge w:val="restart"/>
            <w:tcBorders>
              <w:top w:val="nil"/>
              <w:left w:val="nil"/>
              <w:right w:val="single" w:sz="4" w:space="0" w:color="auto"/>
            </w:tcBorders>
            <w:shd w:val="clear" w:color="auto" w:fill="auto"/>
          </w:tcPr>
          <w:p w:rsidR="00A1307B" w:rsidRDefault="00A1307B" w:rsidP="00A1307B">
            <w:pPr>
              <w:ind w:firstLine="176"/>
              <w:jc w:val="center"/>
            </w:pPr>
            <w:r w:rsidRPr="00D630F9">
              <w:rPr>
                <w:color w:val="000000"/>
                <w:sz w:val="18"/>
                <w:szCs w:val="18"/>
              </w:rPr>
              <w:t>0,0</w:t>
            </w:r>
          </w:p>
        </w:tc>
        <w:tc>
          <w:tcPr>
            <w:tcW w:w="850" w:type="dxa"/>
            <w:vMerge w:val="restart"/>
            <w:tcBorders>
              <w:top w:val="nil"/>
              <w:left w:val="nil"/>
              <w:right w:val="single" w:sz="4" w:space="0" w:color="auto"/>
            </w:tcBorders>
          </w:tcPr>
          <w:p w:rsidR="00A1307B" w:rsidRDefault="00A1307B" w:rsidP="00A1307B">
            <w:pPr>
              <w:ind w:firstLine="176"/>
              <w:jc w:val="center"/>
            </w:pPr>
            <w:r w:rsidRPr="00D630F9">
              <w:rPr>
                <w:color w:val="000000"/>
                <w:sz w:val="18"/>
                <w:szCs w:val="18"/>
              </w:rPr>
              <w:t>0,0</w:t>
            </w:r>
          </w:p>
        </w:tc>
        <w:tc>
          <w:tcPr>
            <w:tcW w:w="1134" w:type="dxa"/>
            <w:vMerge w:val="restart"/>
            <w:tcBorders>
              <w:top w:val="nil"/>
              <w:left w:val="nil"/>
              <w:right w:val="single" w:sz="4" w:space="0" w:color="auto"/>
            </w:tcBorders>
          </w:tcPr>
          <w:p w:rsidR="00A1307B" w:rsidRDefault="00A1307B" w:rsidP="00A1307B">
            <w:pPr>
              <w:ind w:firstLine="176"/>
              <w:jc w:val="center"/>
            </w:pPr>
            <w:r w:rsidRPr="00D630F9">
              <w:rPr>
                <w:color w:val="000000"/>
                <w:sz w:val="18"/>
                <w:szCs w:val="18"/>
              </w:rPr>
              <w:t>0,0</w:t>
            </w:r>
          </w:p>
        </w:tc>
      </w:tr>
      <w:tr w:rsidR="000333E1" w:rsidRPr="00876CE7" w:rsidTr="000333E1">
        <w:trPr>
          <w:trHeight w:val="68"/>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vMerge/>
            <w:tcBorders>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708" w:type="dxa"/>
            <w:vMerge/>
            <w:tcBorders>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0333E1" w:rsidRPr="006D2EF8" w:rsidRDefault="000333E1" w:rsidP="000333E1">
            <w:pPr>
              <w:ind w:firstLine="0"/>
              <w:jc w:val="center"/>
              <w:rPr>
                <w:color w:val="000000"/>
                <w:sz w:val="18"/>
                <w:szCs w:val="20"/>
              </w:rPr>
            </w:pP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0333E1" w:rsidRDefault="000333E1" w:rsidP="000333E1">
            <w:pPr>
              <w:autoSpaceDE w:val="0"/>
              <w:autoSpaceDN w:val="0"/>
              <w:adjustRightInd w:val="0"/>
              <w:ind w:left="-28" w:right="-28" w:firstLine="0"/>
              <w:jc w:val="center"/>
              <w:rPr>
                <w:color w:val="000000"/>
                <w:sz w:val="18"/>
                <w:szCs w:val="18"/>
              </w:rPr>
            </w:pPr>
          </w:p>
        </w:tc>
        <w:tc>
          <w:tcPr>
            <w:tcW w:w="850" w:type="dxa"/>
            <w:vMerge/>
            <w:tcBorders>
              <w:left w:val="nil"/>
              <w:bottom w:val="single" w:sz="4" w:space="0" w:color="auto"/>
              <w:right w:val="single" w:sz="4" w:space="0" w:color="auto"/>
            </w:tcBorders>
            <w:shd w:val="clear" w:color="auto" w:fill="auto"/>
          </w:tcPr>
          <w:p w:rsidR="000333E1" w:rsidRPr="002B75C1" w:rsidRDefault="000333E1" w:rsidP="000333E1">
            <w:pPr>
              <w:ind w:firstLine="0"/>
              <w:jc w:val="center"/>
              <w:rPr>
                <w:sz w:val="18"/>
                <w:szCs w:val="18"/>
              </w:rP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0"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0"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0" w:type="dxa"/>
            <w:vMerge/>
            <w:tcBorders>
              <w:left w:val="nil"/>
              <w:bottom w:val="single" w:sz="4" w:space="0" w:color="auto"/>
              <w:right w:val="single" w:sz="4" w:space="0" w:color="auto"/>
            </w:tcBorders>
          </w:tcPr>
          <w:p w:rsidR="000333E1" w:rsidRDefault="000333E1" w:rsidP="000333E1">
            <w:pPr>
              <w:ind w:firstLine="176"/>
              <w:jc w:val="center"/>
            </w:pPr>
          </w:p>
        </w:tc>
        <w:tc>
          <w:tcPr>
            <w:tcW w:w="1134" w:type="dxa"/>
            <w:vMerge/>
            <w:tcBorders>
              <w:left w:val="nil"/>
              <w:bottom w:val="single" w:sz="4" w:space="0" w:color="auto"/>
              <w:right w:val="single" w:sz="4" w:space="0" w:color="auto"/>
            </w:tcBorders>
          </w:tcPr>
          <w:p w:rsidR="000333E1" w:rsidRDefault="000333E1" w:rsidP="000333E1">
            <w:pPr>
              <w:ind w:firstLine="176"/>
              <w:jc w:val="center"/>
            </w:pPr>
          </w:p>
        </w:tc>
      </w:tr>
      <w:tr w:rsidR="00A1307B" w:rsidRPr="00876CE7" w:rsidTr="000333E1">
        <w:trPr>
          <w:trHeight w:val="196"/>
        </w:trPr>
        <w:tc>
          <w:tcPr>
            <w:tcW w:w="992"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6D2EF8" w:rsidRDefault="00A1307B" w:rsidP="006E76DC">
            <w:pPr>
              <w:ind w:firstLine="0"/>
              <w:jc w:val="center"/>
              <w:rPr>
                <w:color w:val="000000"/>
                <w:sz w:val="18"/>
                <w:szCs w:val="20"/>
              </w:rPr>
            </w:pPr>
            <w:r>
              <w:rPr>
                <w:color w:val="000000"/>
                <w:sz w:val="16"/>
                <w:szCs w:val="16"/>
              </w:rPr>
              <w:t>Ч2103</w:t>
            </w:r>
            <w:r>
              <w:rPr>
                <w:color w:val="000000"/>
                <w:sz w:val="16"/>
                <w:szCs w:val="16"/>
                <w:lang w:val="en-US"/>
              </w:rPr>
              <w:t>S</w:t>
            </w:r>
            <w:r>
              <w:rPr>
                <w:color w:val="000000"/>
                <w:sz w:val="16"/>
                <w:szCs w:val="16"/>
              </w:rPr>
              <w:t>419</w:t>
            </w:r>
            <w:r w:rsidR="006E76DC">
              <w:rPr>
                <w:color w:val="000000"/>
                <w:sz w:val="16"/>
                <w:szCs w:val="16"/>
              </w:rPr>
              <w:t>1</w:t>
            </w: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vMerge/>
            <w:tcBorders>
              <w:left w:val="nil"/>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A1307B" w:rsidRDefault="006E76DC" w:rsidP="00A1307B">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sidRPr="00CC0CFF">
              <w:rPr>
                <w:color w:val="000000"/>
                <w:sz w:val="18"/>
                <w:szCs w:val="18"/>
              </w:rPr>
              <w:t>16,7</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Pr>
                <w:color w:val="000000"/>
                <w:sz w:val="18"/>
                <w:szCs w:val="18"/>
              </w:rPr>
              <w:t>16,7</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Pr>
                <w:color w:val="000000"/>
                <w:sz w:val="18"/>
                <w:szCs w:val="18"/>
              </w:rPr>
              <w:t>30,2</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Pr>
                <w:color w:val="000000"/>
                <w:sz w:val="18"/>
                <w:szCs w:val="18"/>
              </w:rPr>
              <w:t>30,2</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r>
      <w:tr w:rsidR="00A1307B" w:rsidRPr="00876CE7" w:rsidTr="000333E1">
        <w:trPr>
          <w:trHeight w:val="402"/>
        </w:trPr>
        <w:tc>
          <w:tcPr>
            <w:tcW w:w="992"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Default="00A1307B" w:rsidP="006E76DC">
            <w:pPr>
              <w:ind w:firstLine="0"/>
              <w:jc w:val="center"/>
              <w:rPr>
                <w:color w:val="000000"/>
                <w:sz w:val="16"/>
                <w:szCs w:val="16"/>
              </w:rPr>
            </w:pPr>
            <w:r>
              <w:rPr>
                <w:color w:val="000000"/>
                <w:sz w:val="16"/>
                <w:szCs w:val="16"/>
              </w:rPr>
              <w:t>Ч2103</w:t>
            </w:r>
            <w:r w:rsidR="006E76DC">
              <w:rPr>
                <w:color w:val="000000"/>
                <w:sz w:val="16"/>
                <w:szCs w:val="16"/>
                <w:lang w:val="en-US"/>
              </w:rPr>
              <w:t>S4192</w:t>
            </w: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A1307B" w:rsidRDefault="006E76DC" w:rsidP="00A1307B">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sidRPr="00CC0CFF">
              <w:rPr>
                <w:color w:val="000000"/>
                <w:sz w:val="18"/>
                <w:szCs w:val="18"/>
              </w:rPr>
              <w:t>11,5</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sidRPr="00CC0CFF">
              <w:rPr>
                <w:color w:val="000000"/>
                <w:sz w:val="18"/>
                <w:szCs w:val="18"/>
              </w:rPr>
              <w:t>11,</w:t>
            </w:r>
            <w:r>
              <w:rPr>
                <w:color w:val="000000"/>
                <w:sz w:val="18"/>
                <w:szCs w:val="18"/>
              </w:rPr>
              <w:t>4</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Pr>
                <w:color w:val="000000"/>
                <w:sz w:val="18"/>
                <w:szCs w:val="18"/>
              </w:rPr>
              <w:t>11,4</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Pr>
                <w:color w:val="000000"/>
                <w:sz w:val="18"/>
                <w:szCs w:val="18"/>
              </w:rPr>
              <w:t>11,4</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r>
      <w:tr w:rsidR="000333E1" w:rsidRPr="00876CE7" w:rsidTr="000333E1">
        <w:trPr>
          <w:trHeight w:val="495"/>
        </w:trPr>
        <w:tc>
          <w:tcPr>
            <w:tcW w:w="992" w:type="dxa"/>
            <w:vMerge/>
            <w:tcBorders>
              <w:left w:val="single" w:sz="4" w:space="0" w:color="auto"/>
              <w:bottom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bottom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tcBorders>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pPr>
            <w:r w:rsidRPr="00876CE7">
              <w:rPr>
                <w:color w:val="000000"/>
                <w:sz w:val="18"/>
                <w:szCs w:val="18"/>
              </w:rPr>
              <w:t>0,0</w:t>
            </w:r>
          </w:p>
        </w:tc>
      </w:tr>
      <w:tr w:rsidR="00A1307B" w:rsidRPr="00876CE7" w:rsidTr="002B26C8">
        <w:trPr>
          <w:trHeight w:val="495"/>
        </w:trPr>
        <w:tc>
          <w:tcPr>
            <w:tcW w:w="992" w:type="dxa"/>
            <w:vMerge w:val="restart"/>
            <w:tcBorders>
              <w:top w:val="single" w:sz="4" w:space="0" w:color="auto"/>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right="-28" w:firstLine="0"/>
              <w:jc w:val="center"/>
              <w:rPr>
                <w:color w:val="000000"/>
                <w:sz w:val="24"/>
              </w:rPr>
            </w:pPr>
            <w:r w:rsidRPr="00CB45C1">
              <w:rPr>
                <w:color w:val="000000"/>
                <w:sz w:val="24"/>
              </w:rPr>
              <w:t>Осно</w:t>
            </w:r>
            <w:r w:rsidRPr="00CB45C1">
              <w:rPr>
                <w:color w:val="000000"/>
                <w:sz w:val="24"/>
              </w:rPr>
              <w:t>в</w:t>
            </w:r>
            <w:r w:rsidRPr="00CB45C1">
              <w:rPr>
                <w:color w:val="000000"/>
                <w:sz w:val="24"/>
              </w:rPr>
              <w:t>ное м</w:t>
            </w:r>
            <w:r w:rsidRPr="00CB45C1">
              <w:rPr>
                <w:color w:val="000000"/>
                <w:sz w:val="24"/>
              </w:rPr>
              <w:t>е</w:t>
            </w:r>
            <w:r w:rsidRPr="00CB45C1">
              <w:rPr>
                <w:color w:val="000000"/>
                <w:sz w:val="24"/>
              </w:rPr>
              <w:t>ропр</w:t>
            </w:r>
            <w:r w:rsidRPr="00CB45C1">
              <w:rPr>
                <w:color w:val="000000"/>
                <w:sz w:val="24"/>
              </w:rPr>
              <w:t>и</w:t>
            </w:r>
            <w:r w:rsidRPr="00CB45C1">
              <w:rPr>
                <w:color w:val="000000"/>
                <w:sz w:val="24"/>
              </w:rPr>
              <w:t>ятие 1</w:t>
            </w:r>
          </w:p>
        </w:tc>
        <w:tc>
          <w:tcPr>
            <w:tcW w:w="1985" w:type="dxa"/>
            <w:vMerge w:val="restart"/>
            <w:tcBorders>
              <w:top w:val="single" w:sz="4" w:space="0" w:color="auto"/>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r w:rsidRPr="00CB45C1">
              <w:rPr>
                <w:color w:val="000000"/>
                <w:sz w:val="24"/>
              </w:rPr>
              <w:t>Мероприятия, реализуемые с привлечением межбюджетных трансфертов бюджетам друг</w:t>
            </w:r>
            <w:r w:rsidRPr="00CB45C1">
              <w:rPr>
                <w:color w:val="000000"/>
                <w:sz w:val="24"/>
              </w:rPr>
              <w:t>о</w:t>
            </w:r>
            <w:r w:rsidRPr="00CB45C1">
              <w:rPr>
                <w:color w:val="000000"/>
                <w:sz w:val="24"/>
              </w:rPr>
              <w:t>го уровня</w:t>
            </w:r>
          </w:p>
        </w:tc>
        <w:tc>
          <w:tcPr>
            <w:tcW w:w="709" w:type="dxa"/>
            <w:tcBorders>
              <w:top w:val="nil"/>
              <w:left w:val="nil"/>
              <w:bottom w:val="single" w:sz="4" w:space="0" w:color="auto"/>
              <w:right w:val="single" w:sz="4" w:space="0" w:color="auto"/>
            </w:tcBorders>
            <w:shd w:val="clear" w:color="auto" w:fill="auto"/>
          </w:tcPr>
          <w:p w:rsidR="00A1307B" w:rsidRPr="00456A9D" w:rsidRDefault="00A1307B" w:rsidP="00A1307B">
            <w:pPr>
              <w:ind w:firstLine="0"/>
              <w:jc w:val="center"/>
              <w:rPr>
                <w:color w:val="000000"/>
                <w:sz w:val="18"/>
                <w:szCs w:val="18"/>
              </w:rPr>
            </w:pPr>
            <w:r>
              <w:rPr>
                <w:color w:val="000000"/>
                <w:sz w:val="18"/>
                <w:szCs w:val="18"/>
              </w:rPr>
              <w:t>993</w:t>
            </w:r>
          </w:p>
        </w:tc>
        <w:tc>
          <w:tcPr>
            <w:tcW w:w="708" w:type="dxa"/>
            <w:tcBorders>
              <w:top w:val="nil"/>
              <w:left w:val="nil"/>
              <w:bottom w:val="single" w:sz="4" w:space="0" w:color="auto"/>
              <w:right w:val="single" w:sz="4" w:space="0" w:color="auto"/>
            </w:tcBorders>
            <w:shd w:val="clear" w:color="auto" w:fill="auto"/>
          </w:tcPr>
          <w:p w:rsidR="00A1307B" w:rsidRPr="00456A9D" w:rsidRDefault="00A1307B" w:rsidP="00A1307B">
            <w:pPr>
              <w:ind w:firstLine="0"/>
              <w:jc w:val="center"/>
              <w:rPr>
                <w:color w:val="000000"/>
                <w:sz w:val="18"/>
                <w:szCs w:val="18"/>
              </w:rPr>
            </w:pPr>
            <w:r>
              <w:rPr>
                <w:color w:val="000000"/>
                <w:sz w:val="18"/>
                <w:szCs w:val="18"/>
              </w:rPr>
              <w:t>0409</w:t>
            </w:r>
          </w:p>
        </w:tc>
        <w:tc>
          <w:tcPr>
            <w:tcW w:w="1134" w:type="dxa"/>
            <w:tcBorders>
              <w:top w:val="nil"/>
              <w:left w:val="nil"/>
              <w:bottom w:val="single" w:sz="4" w:space="0" w:color="auto"/>
              <w:right w:val="single" w:sz="4" w:space="0" w:color="auto"/>
            </w:tcBorders>
            <w:shd w:val="clear" w:color="auto" w:fill="auto"/>
          </w:tcPr>
          <w:p w:rsidR="00A1307B" w:rsidRPr="00456A9D" w:rsidRDefault="00A1307B" w:rsidP="006E76DC">
            <w:pPr>
              <w:ind w:firstLine="0"/>
              <w:jc w:val="center"/>
              <w:rPr>
                <w:color w:val="000000"/>
                <w:sz w:val="18"/>
                <w:szCs w:val="18"/>
              </w:rPr>
            </w:pPr>
            <w:r>
              <w:rPr>
                <w:color w:val="000000"/>
                <w:sz w:val="18"/>
                <w:szCs w:val="18"/>
              </w:rPr>
              <w:t>Ц21</w:t>
            </w:r>
            <w:r w:rsidRPr="00456A9D">
              <w:rPr>
                <w:color w:val="000000"/>
                <w:sz w:val="18"/>
                <w:szCs w:val="18"/>
              </w:rPr>
              <w:t>0</w:t>
            </w:r>
            <w:r w:rsidR="006E76DC">
              <w:rPr>
                <w:color w:val="000000"/>
                <w:sz w:val="18"/>
                <w:szCs w:val="18"/>
                <w:lang w:val="en-US"/>
              </w:rPr>
              <w:t>3</w:t>
            </w:r>
            <w:r w:rsidRPr="00456A9D">
              <w:rPr>
                <w:color w:val="000000"/>
                <w:sz w:val="18"/>
                <w:szCs w:val="18"/>
              </w:rPr>
              <w:t>00000</w:t>
            </w:r>
          </w:p>
        </w:tc>
        <w:tc>
          <w:tcPr>
            <w:tcW w:w="709" w:type="dxa"/>
            <w:tcBorders>
              <w:top w:val="nil"/>
              <w:left w:val="nil"/>
              <w:bottom w:val="single" w:sz="4" w:space="0" w:color="auto"/>
              <w:right w:val="single" w:sz="4" w:space="0" w:color="auto"/>
            </w:tcBorders>
            <w:shd w:val="clear" w:color="auto" w:fill="auto"/>
          </w:tcPr>
          <w:p w:rsidR="00A1307B" w:rsidRPr="00456A9D" w:rsidRDefault="00A1307B" w:rsidP="00A1307B">
            <w:pPr>
              <w:ind w:firstLine="0"/>
              <w:jc w:val="center"/>
              <w:rPr>
                <w:color w:val="000000"/>
                <w:sz w:val="18"/>
                <w:szCs w:val="18"/>
              </w:rPr>
            </w:pPr>
            <w:r w:rsidRPr="00456A9D">
              <w:rPr>
                <w:color w:val="000000"/>
                <w:sz w:val="18"/>
                <w:szCs w:val="18"/>
              </w:rPr>
              <w:t>х</w:t>
            </w:r>
          </w:p>
        </w:tc>
        <w:tc>
          <w:tcPr>
            <w:tcW w:w="1134" w:type="dxa"/>
            <w:tcBorders>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8"/>
                <w:szCs w:val="18"/>
              </w:rPr>
              <w:t>982,3</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8"/>
                <w:szCs w:val="18"/>
              </w:rPr>
              <w:t>930,2</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8"/>
                <w:szCs w:val="18"/>
              </w:rPr>
              <w:t>1186,8</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8"/>
                <w:szCs w:val="18"/>
              </w:rPr>
              <w:t>1186,8</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r>
      <w:tr w:rsidR="00896578" w:rsidRPr="00876CE7" w:rsidTr="002B26C8">
        <w:trPr>
          <w:trHeight w:val="495"/>
        </w:trPr>
        <w:tc>
          <w:tcPr>
            <w:tcW w:w="992" w:type="dxa"/>
            <w:vMerge/>
            <w:tcBorders>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sidRPr="00456A9D">
              <w:rPr>
                <w:color w:val="000000"/>
                <w:sz w:val="18"/>
                <w:szCs w:val="18"/>
              </w:rPr>
              <w:t>х</w:t>
            </w:r>
          </w:p>
        </w:tc>
        <w:tc>
          <w:tcPr>
            <w:tcW w:w="708"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sidRPr="00456A9D">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sidRPr="00456A9D">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sidRPr="00456A9D">
              <w:rPr>
                <w:color w:val="000000"/>
                <w:sz w:val="18"/>
                <w:szCs w:val="18"/>
              </w:rPr>
              <w:t>х</w:t>
            </w:r>
          </w:p>
        </w:tc>
        <w:tc>
          <w:tcPr>
            <w:tcW w:w="1134" w:type="dxa"/>
            <w:tcBorders>
              <w:left w:val="nil"/>
              <w:bottom w:val="single" w:sz="4" w:space="0" w:color="auto"/>
              <w:right w:val="single" w:sz="4" w:space="0" w:color="auto"/>
            </w:tcBorders>
            <w:shd w:val="clear" w:color="auto" w:fill="auto"/>
          </w:tcPr>
          <w:p w:rsidR="00896578" w:rsidRPr="00876CE7" w:rsidRDefault="00896578" w:rsidP="000333E1">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0333E1">
            <w:pPr>
              <w:ind w:firstLine="0"/>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896578" w:rsidRDefault="00896578"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896578" w:rsidRDefault="00896578" w:rsidP="000333E1">
            <w:pPr>
              <w:ind w:firstLine="176"/>
            </w:pPr>
            <w:r w:rsidRPr="00D630F9">
              <w:rPr>
                <w:color w:val="000000"/>
                <w:sz w:val="18"/>
                <w:szCs w:val="18"/>
              </w:rPr>
              <w:t>0,0</w:t>
            </w:r>
          </w:p>
        </w:tc>
      </w:tr>
      <w:tr w:rsidR="00A1307B" w:rsidRPr="00876CE7" w:rsidTr="002B26C8">
        <w:trPr>
          <w:trHeight w:val="495"/>
        </w:trPr>
        <w:tc>
          <w:tcPr>
            <w:tcW w:w="992"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456A9D" w:rsidRDefault="00A1307B" w:rsidP="00A1307B">
            <w:pPr>
              <w:ind w:firstLine="0"/>
              <w:jc w:val="center"/>
              <w:rPr>
                <w:color w:val="000000"/>
                <w:sz w:val="18"/>
                <w:szCs w:val="18"/>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vMerge w:val="restart"/>
            <w:tcBorders>
              <w:left w:val="nil"/>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r w:rsidRPr="00876CE7">
              <w:rPr>
                <w:color w:val="000000"/>
                <w:sz w:val="16"/>
                <w:szCs w:val="16"/>
              </w:rPr>
              <w:t>республика</w:t>
            </w:r>
            <w:r w:rsidRPr="00876CE7">
              <w:rPr>
                <w:color w:val="000000"/>
                <w:sz w:val="16"/>
                <w:szCs w:val="16"/>
              </w:rPr>
              <w:t>н</w:t>
            </w:r>
            <w:r w:rsidRPr="00876CE7">
              <w:rPr>
                <w:color w:val="000000"/>
                <w:sz w:val="16"/>
                <w:szCs w:val="16"/>
              </w:rPr>
              <w:t>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rPr>
                <w:color w:val="000000"/>
                <w:sz w:val="18"/>
                <w:szCs w:val="18"/>
              </w:rPr>
            </w:pPr>
            <w:r w:rsidRPr="001917EC">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sidRPr="00CC0CFF">
              <w:rPr>
                <w:color w:val="000000"/>
                <w:sz w:val="18"/>
                <w:szCs w:val="18"/>
                <w:lang w:val="en-US"/>
              </w:rPr>
              <w:t>316</w:t>
            </w:r>
            <w:r w:rsidRPr="00CC0CFF">
              <w:rPr>
                <w:color w:val="000000"/>
                <w:sz w:val="18"/>
                <w:szCs w:val="18"/>
              </w:rPr>
              <w:t>,6</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Pr>
                <w:color w:val="000000"/>
                <w:sz w:val="18"/>
                <w:szCs w:val="18"/>
              </w:rPr>
              <w:t>317,0</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33"/>
              <w:rPr>
                <w:color w:val="000000"/>
                <w:sz w:val="18"/>
                <w:szCs w:val="18"/>
              </w:rPr>
            </w:pPr>
            <w:r>
              <w:rPr>
                <w:color w:val="000000"/>
                <w:sz w:val="18"/>
                <w:szCs w:val="18"/>
              </w:rPr>
              <w:t>573,6</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33"/>
              <w:rPr>
                <w:color w:val="000000"/>
                <w:sz w:val="18"/>
                <w:szCs w:val="18"/>
              </w:rPr>
            </w:pPr>
            <w:r>
              <w:rPr>
                <w:color w:val="000000"/>
                <w:sz w:val="18"/>
                <w:szCs w:val="18"/>
              </w:rPr>
              <w:t>573,6</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A1307B" w:rsidRDefault="00A1307B" w:rsidP="00A1307B">
            <w:pPr>
              <w:ind w:firstLine="176"/>
            </w:pPr>
            <w:r w:rsidRPr="00D630F9">
              <w:rPr>
                <w:color w:val="000000"/>
                <w:sz w:val="18"/>
                <w:szCs w:val="18"/>
              </w:rPr>
              <w:t>0,0</w:t>
            </w:r>
          </w:p>
        </w:tc>
      </w:tr>
      <w:tr w:rsidR="00A1307B" w:rsidRPr="00876CE7" w:rsidTr="002B26C8">
        <w:trPr>
          <w:trHeight w:val="495"/>
        </w:trPr>
        <w:tc>
          <w:tcPr>
            <w:tcW w:w="992"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6D2EF8" w:rsidRDefault="00A1307B" w:rsidP="00A1307B">
            <w:pPr>
              <w:ind w:firstLine="0"/>
              <w:jc w:val="center"/>
              <w:rPr>
                <w:color w:val="000000"/>
                <w:sz w:val="18"/>
                <w:szCs w:val="20"/>
              </w:rPr>
            </w:pPr>
            <w:r>
              <w:rPr>
                <w:color w:val="000000"/>
                <w:sz w:val="16"/>
                <w:szCs w:val="16"/>
              </w:rPr>
              <w:t>Ч2103</w:t>
            </w:r>
            <w:r>
              <w:rPr>
                <w:color w:val="000000"/>
                <w:sz w:val="16"/>
                <w:szCs w:val="16"/>
                <w:lang w:val="en-US"/>
              </w:rPr>
              <w:t>S</w:t>
            </w:r>
            <w:r>
              <w:rPr>
                <w:color w:val="000000"/>
                <w:sz w:val="16"/>
                <w:szCs w:val="16"/>
              </w:rPr>
              <w:t>4192</w:t>
            </w: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jc w:val="center"/>
            </w:pPr>
            <w:r w:rsidRPr="001917EC">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sidRPr="00CC0CFF">
              <w:rPr>
                <w:color w:val="000000"/>
                <w:sz w:val="18"/>
                <w:szCs w:val="18"/>
              </w:rPr>
              <w:t>219,0</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0"/>
              <w:jc w:val="center"/>
              <w:rPr>
                <w:color w:val="000000"/>
                <w:sz w:val="18"/>
                <w:szCs w:val="18"/>
              </w:rPr>
            </w:pPr>
            <w:r>
              <w:rPr>
                <w:color w:val="000000"/>
                <w:sz w:val="18"/>
                <w:szCs w:val="18"/>
              </w:rPr>
              <w:t>217,2</w:t>
            </w:r>
          </w:p>
        </w:tc>
        <w:tc>
          <w:tcPr>
            <w:tcW w:w="850" w:type="dxa"/>
            <w:tcBorders>
              <w:top w:val="nil"/>
              <w:left w:val="nil"/>
              <w:bottom w:val="single" w:sz="4" w:space="0" w:color="auto"/>
              <w:right w:val="single" w:sz="4" w:space="0" w:color="auto"/>
            </w:tcBorders>
            <w:shd w:val="clear" w:color="auto" w:fill="auto"/>
          </w:tcPr>
          <w:p w:rsidR="00A1307B" w:rsidRPr="00CC0CFF" w:rsidRDefault="00A1307B" w:rsidP="00A1307B">
            <w:pPr>
              <w:ind w:firstLine="33"/>
              <w:rPr>
                <w:color w:val="000000"/>
                <w:sz w:val="18"/>
                <w:szCs w:val="18"/>
              </w:rPr>
            </w:pPr>
            <w:r>
              <w:rPr>
                <w:color w:val="000000"/>
                <w:sz w:val="18"/>
                <w:szCs w:val="18"/>
              </w:rPr>
              <w:t>217,2</w:t>
            </w:r>
          </w:p>
        </w:tc>
        <w:tc>
          <w:tcPr>
            <w:tcW w:w="851" w:type="dxa"/>
            <w:tcBorders>
              <w:top w:val="nil"/>
              <w:left w:val="nil"/>
              <w:bottom w:val="single" w:sz="4" w:space="0" w:color="auto"/>
              <w:right w:val="single" w:sz="4" w:space="0" w:color="auto"/>
            </w:tcBorders>
            <w:shd w:val="clear" w:color="auto" w:fill="auto"/>
          </w:tcPr>
          <w:p w:rsidR="00A1307B" w:rsidRPr="00CC0CFF" w:rsidRDefault="00A1307B" w:rsidP="00A1307B">
            <w:pPr>
              <w:ind w:firstLine="33"/>
              <w:rPr>
                <w:color w:val="000000"/>
                <w:sz w:val="18"/>
                <w:szCs w:val="18"/>
              </w:rPr>
            </w:pPr>
            <w:r>
              <w:rPr>
                <w:color w:val="000000"/>
                <w:sz w:val="18"/>
                <w:szCs w:val="18"/>
              </w:rPr>
              <w:t>217,2</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tcPr>
          <w:p w:rsidR="00A1307B" w:rsidRDefault="00A1307B" w:rsidP="00A1307B">
            <w:pPr>
              <w:ind w:firstLine="176"/>
              <w:jc w:val="center"/>
            </w:pPr>
            <w:r w:rsidRPr="00D630F9">
              <w:rPr>
                <w:color w:val="000000"/>
                <w:sz w:val="18"/>
                <w:szCs w:val="18"/>
              </w:rPr>
              <w:t>0,0</w:t>
            </w:r>
          </w:p>
        </w:tc>
        <w:tc>
          <w:tcPr>
            <w:tcW w:w="1134" w:type="dxa"/>
            <w:tcBorders>
              <w:top w:val="nil"/>
              <w:left w:val="nil"/>
              <w:bottom w:val="single" w:sz="4" w:space="0" w:color="auto"/>
              <w:right w:val="single" w:sz="4" w:space="0" w:color="auto"/>
            </w:tcBorders>
          </w:tcPr>
          <w:p w:rsidR="00A1307B" w:rsidRDefault="00A1307B" w:rsidP="00A1307B">
            <w:pPr>
              <w:ind w:firstLine="176"/>
              <w:jc w:val="center"/>
            </w:pPr>
            <w:r w:rsidRPr="00D630F9">
              <w:rPr>
                <w:color w:val="000000"/>
                <w:sz w:val="18"/>
                <w:szCs w:val="18"/>
              </w:rPr>
              <w:t>0,0</w:t>
            </w:r>
          </w:p>
        </w:tc>
      </w:tr>
      <w:tr w:rsidR="00A1307B" w:rsidRPr="00876CE7" w:rsidTr="002B26C8">
        <w:trPr>
          <w:trHeight w:val="495"/>
        </w:trPr>
        <w:tc>
          <w:tcPr>
            <w:tcW w:w="992"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A1307B" w:rsidRPr="00CB45C1" w:rsidRDefault="00A1307B" w:rsidP="00A1307B">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7A2025" w:rsidRDefault="006E76DC" w:rsidP="00A1307B">
            <w:pPr>
              <w:ind w:firstLine="0"/>
              <w:jc w:val="center"/>
              <w:rPr>
                <w:color w:val="000000"/>
                <w:sz w:val="18"/>
                <w:szCs w:val="16"/>
              </w:rPr>
            </w:pPr>
            <w:r>
              <w:rPr>
                <w:color w:val="000000"/>
                <w:sz w:val="16"/>
                <w:szCs w:val="16"/>
              </w:rPr>
              <w:t>Ч210374192</w:t>
            </w:r>
          </w:p>
        </w:tc>
        <w:tc>
          <w:tcPr>
            <w:tcW w:w="709"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p>
        </w:tc>
        <w:tc>
          <w:tcPr>
            <w:tcW w:w="1134" w:type="dxa"/>
            <w:vMerge w:val="restart"/>
            <w:tcBorders>
              <w:left w:val="nil"/>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nil"/>
              <w:left w:val="nil"/>
              <w:bottom w:val="single" w:sz="4" w:space="0" w:color="auto"/>
              <w:right w:val="single" w:sz="4" w:space="0" w:color="auto"/>
            </w:tcBorders>
            <w:shd w:val="clear" w:color="auto" w:fill="auto"/>
          </w:tcPr>
          <w:p w:rsidR="00A1307B" w:rsidRPr="00896578" w:rsidRDefault="00A1307B" w:rsidP="00A1307B">
            <w:pPr>
              <w:ind w:firstLine="142"/>
              <w:jc w:val="center"/>
              <w:rPr>
                <w:sz w:val="18"/>
                <w:szCs w:val="18"/>
              </w:rPr>
            </w:pPr>
            <w:r w:rsidRPr="00896578">
              <w:rPr>
                <w:sz w:val="18"/>
                <w:szCs w:val="18"/>
              </w:rPr>
              <w:t>0,0</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r>
              <w:rPr>
                <w:color w:val="000000"/>
                <w:sz w:val="18"/>
                <w:szCs w:val="18"/>
              </w:rPr>
              <w:t>418,5</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0"/>
              <w:jc w:val="center"/>
              <w:rPr>
                <w:color w:val="000000"/>
                <w:sz w:val="18"/>
                <w:szCs w:val="18"/>
              </w:rPr>
            </w:pPr>
            <w:r>
              <w:rPr>
                <w:color w:val="000000"/>
                <w:sz w:val="18"/>
                <w:szCs w:val="18"/>
              </w:rPr>
              <w:t>367,9</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33"/>
              <w:rPr>
                <w:color w:val="000000"/>
                <w:sz w:val="18"/>
                <w:szCs w:val="18"/>
              </w:rPr>
            </w:pPr>
            <w:r>
              <w:rPr>
                <w:color w:val="000000"/>
                <w:sz w:val="18"/>
                <w:szCs w:val="18"/>
              </w:rPr>
              <w:t>354,4</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33"/>
              <w:rPr>
                <w:color w:val="000000"/>
                <w:sz w:val="18"/>
                <w:szCs w:val="18"/>
              </w:rPr>
            </w:pPr>
            <w:r>
              <w:rPr>
                <w:color w:val="000000"/>
                <w:sz w:val="18"/>
                <w:szCs w:val="18"/>
              </w:rPr>
              <w:t>354,4</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tcPr>
          <w:p w:rsidR="00A1307B" w:rsidRDefault="00A1307B" w:rsidP="00A1307B">
            <w:pPr>
              <w:ind w:firstLine="176"/>
              <w:jc w:val="center"/>
            </w:pPr>
            <w:r w:rsidRPr="00D630F9">
              <w:rPr>
                <w:color w:val="000000"/>
                <w:sz w:val="18"/>
                <w:szCs w:val="18"/>
              </w:rPr>
              <w:t>0,0</w:t>
            </w:r>
          </w:p>
        </w:tc>
        <w:tc>
          <w:tcPr>
            <w:tcW w:w="1134" w:type="dxa"/>
            <w:tcBorders>
              <w:top w:val="nil"/>
              <w:left w:val="nil"/>
              <w:bottom w:val="single" w:sz="4" w:space="0" w:color="auto"/>
              <w:right w:val="single" w:sz="4" w:space="0" w:color="auto"/>
            </w:tcBorders>
          </w:tcPr>
          <w:p w:rsidR="00A1307B" w:rsidRDefault="00A1307B" w:rsidP="00A1307B">
            <w:pPr>
              <w:ind w:firstLine="142"/>
              <w:jc w:val="center"/>
            </w:pPr>
            <w:r>
              <w:rPr>
                <w:sz w:val="18"/>
                <w:szCs w:val="18"/>
              </w:rPr>
              <w:t>0,0</w:t>
            </w:r>
          </w:p>
        </w:tc>
      </w:tr>
      <w:tr w:rsidR="006E76DC" w:rsidRPr="00876CE7" w:rsidTr="002B26C8">
        <w:trPr>
          <w:trHeight w:val="495"/>
        </w:trPr>
        <w:tc>
          <w:tcPr>
            <w:tcW w:w="992" w:type="dxa"/>
            <w:vMerge/>
            <w:tcBorders>
              <w:left w:val="single" w:sz="4" w:space="0" w:color="auto"/>
              <w:right w:val="single" w:sz="4" w:space="0" w:color="auto"/>
            </w:tcBorders>
            <w:shd w:val="clear" w:color="auto" w:fill="auto"/>
          </w:tcPr>
          <w:p w:rsidR="006E76DC" w:rsidRPr="00CB45C1" w:rsidRDefault="006E76DC" w:rsidP="006E76DC">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6E76DC" w:rsidRPr="00CB45C1" w:rsidRDefault="006E76DC" w:rsidP="006E76DC">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6E76DC" w:rsidRDefault="006E76DC" w:rsidP="006E76DC">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6E76DC"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6D2EF8" w:rsidRDefault="006E76DC" w:rsidP="006E76DC">
            <w:pPr>
              <w:ind w:firstLine="0"/>
              <w:jc w:val="center"/>
              <w:rPr>
                <w:color w:val="000000"/>
                <w:sz w:val="18"/>
                <w:szCs w:val="20"/>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nil"/>
              <w:left w:val="nil"/>
              <w:bottom w:val="single" w:sz="4" w:space="0" w:color="auto"/>
              <w:right w:val="single" w:sz="4" w:space="0" w:color="auto"/>
            </w:tcBorders>
            <w:shd w:val="clear" w:color="auto" w:fill="auto"/>
          </w:tcPr>
          <w:p w:rsidR="006E76DC" w:rsidRDefault="006E76DC" w:rsidP="006E76DC">
            <w:pPr>
              <w:ind w:firstLine="0"/>
              <w:jc w:val="center"/>
              <w:rPr>
                <w:color w:val="000000"/>
                <w:sz w:val="18"/>
                <w:szCs w:val="18"/>
              </w:rPr>
            </w:pPr>
          </w:p>
        </w:tc>
        <w:tc>
          <w:tcPr>
            <w:tcW w:w="1134" w:type="dxa"/>
            <w:vMerge/>
            <w:tcBorders>
              <w:left w:val="nil"/>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6E76DC" w:rsidRPr="00896578" w:rsidRDefault="006E76DC" w:rsidP="006E76DC">
            <w:pPr>
              <w:ind w:firstLine="0"/>
              <w:jc w:val="center"/>
              <w:rPr>
                <w:sz w:val="18"/>
                <w:szCs w:val="18"/>
              </w:rPr>
            </w:pPr>
            <w:r w:rsidRPr="00896578">
              <w:rPr>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CC0CFF" w:rsidRDefault="006E76DC" w:rsidP="006E76DC">
            <w:pPr>
              <w:ind w:firstLine="0"/>
              <w:jc w:val="center"/>
              <w:rPr>
                <w:color w:val="000000"/>
                <w:sz w:val="18"/>
                <w:szCs w:val="18"/>
              </w:rPr>
            </w:pPr>
            <w:r w:rsidRPr="00CC0CFF">
              <w:rPr>
                <w:color w:val="000000"/>
                <w:sz w:val="18"/>
                <w:szCs w:val="18"/>
              </w:rPr>
              <w:t>16,7</w:t>
            </w:r>
          </w:p>
        </w:tc>
        <w:tc>
          <w:tcPr>
            <w:tcW w:w="851" w:type="dxa"/>
            <w:tcBorders>
              <w:top w:val="nil"/>
              <w:left w:val="nil"/>
              <w:bottom w:val="single" w:sz="4" w:space="0" w:color="auto"/>
              <w:right w:val="single" w:sz="4" w:space="0" w:color="auto"/>
            </w:tcBorders>
            <w:shd w:val="clear" w:color="auto" w:fill="auto"/>
          </w:tcPr>
          <w:p w:rsidR="006E76DC" w:rsidRPr="00CC0CFF" w:rsidRDefault="006E76DC" w:rsidP="006E76DC">
            <w:pPr>
              <w:ind w:firstLine="0"/>
              <w:jc w:val="center"/>
              <w:rPr>
                <w:color w:val="000000"/>
                <w:sz w:val="18"/>
                <w:szCs w:val="18"/>
              </w:rPr>
            </w:pPr>
            <w:r>
              <w:rPr>
                <w:color w:val="000000"/>
                <w:sz w:val="18"/>
                <w:szCs w:val="18"/>
              </w:rPr>
              <w:t>16,7</w:t>
            </w:r>
          </w:p>
        </w:tc>
        <w:tc>
          <w:tcPr>
            <w:tcW w:w="850" w:type="dxa"/>
            <w:tcBorders>
              <w:top w:val="nil"/>
              <w:left w:val="nil"/>
              <w:bottom w:val="single" w:sz="4" w:space="0" w:color="auto"/>
              <w:right w:val="single" w:sz="4" w:space="0" w:color="auto"/>
            </w:tcBorders>
            <w:shd w:val="clear" w:color="auto" w:fill="auto"/>
          </w:tcPr>
          <w:p w:rsidR="006E76DC" w:rsidRPr="00CC0CFF" w:rsidRDefault="006E76DC" w:rsidP="006E76DC">
            <w:pPr>
              <w:ind w:firstLine="0"/>
              <w:jc w:val="center"/>
              <w:rPr>
                <w:color w:val="000000"/>
                <w:sz w:val="18"/>
                <w:szCs w:val="18"/>
              </w:rPr>
            </w:pPr>
            <w:r>
              <w:rPr>
                <w:color w:val="000000"/>
                <w:sz w:val="18"/>
                <w:szCs w:val="18"/>
              </w:rPr>
              <w:t>30,2</w:t>
            </w:r>
          </w:p>
        </w:tc>
        <w:tc>
          <w:tcPr>
            <w:tcW w:w="851" w:type="dxa"/>
            <w:tcBorders>
              <w:top w:val="nil"/>
              <w:left w:val="nil"/>
              <w:bottom w:val="single" w:sz="4" w:space="0" w:color="auto"/>
              <w:right w:val="single" w:sz="4" w:space="0" w:color="auto"/>
            </w:tcBorders>
            <w:shd w:val="clear" w:color="auto" w:fill="auto"/>
          </w:tcPr>
          <w:p w:rsidR="006E76DC" w:rsidRPr="00CC0CFF" w:rsidRDefault="006E76DC" w:rsidP="006E76DC">
            <w:pPr>
              <w:ind w:firstLine="0"/>
              <w:jc w:val="center"/>
              <w:rPr>
                <w:color w:val="000000"/>
                <w:sz w:val="18"/>
                <w:szCs w:val="18"/>
              </w:rPr>
            </w:pPr>
            <w:r>
              <w:rPr>
                <w:color w:val="000000"/>
                <w:sz w:val="18"/>
                <w:szCs w:val="18"/>
              </w:rPr>
              <w:t>30,2</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Default="006E76DC" w:rsidP="006E76D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tcPr>
          <w:p w:rsidR="006E76DC" w:rsidRDefault="006E76DC" w:rsidP="006E76DC">
            <w:pPr>
              <w:ind w:firstLine="176"/>
              <w:jc w:val="center"/>
            </w:pPr>
            <w:r w:rsidRPr="00D630F9">
              <w:rPr>
                <w:color w:val="000000"/>
                <w:sz w:val="18"/>
                <w:szCs w:val="18"/>
              </w:rPr>
              <w:t>0,0</w:t>
            </w:r>
          </w:p>
        </w:tc>
        <w:tc>
          <w:tcPr>
            <w:tcW w:w="1134" w:type="dxa"/>
            <w:tcBorders>
              <w:top w:val="nil"/>
              <w:left w:val="nil"/>
              <w:bottom w:val="single" w:sz="4" w:space="0" w:color="auto"/>
              <w:right w:val="single" w:sz="4" w:space="0" w:color="auto"/>
            </w:tcBorders>
          </w:tcPr>
          <w:p w:rsidR="006E76DC" w:rsidRPr="002B75C1" w:rsidRDefault="006E76DC" w:rsidP="006E76DC">
            <w:pPr>
              <w:ind w:firstLine="0"/>
              <w:jc w:val="center"/>
              <w:rPr>
                <w:sz w:val="18"/>
                <w:szCs w:val="18"/>
              </w:rPr>
            </w:pPr>
            <w:r>
              <w:rPr>
                <w:sz w:val="18"/>
                <w:szCs w:val="18"/>
              </w:rPr>
              <w:t>0,0</w:t>
            </w:r>
          </w:p>
        </w:tc>
      </w:tr>
      <w:tr w:rsidR="006E76DC" w:rsidRPr="00876CE7" w:rsidTr="002B26C8">
        <w:trPr>
          <w:trHeight w:val="495"/>
        </w:trPr>
        <w:tc>
          <w:tcPr>
            <w:tcW w:w="992" w:type="dxa"/>
            <w:vMerge/>
            <w:tcBorders>
              <w:left w:val="single" w:sz="4" w:space="0" w:color="auto"/>
              <w:right w:val="single" w:sz="4" w:space="0" w:color="auto"/>
            </w:tcBorders>
            <w:shd w:val="clear" w:color="auto" w:fill="auto"/>
          </w:tcPr>
          <w:p w:rsidR="006E76DC" w:rsidRPr="00CB45C1" w:rsidRDefault="006E76DC" w:rsidP="006E76DC">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6E76DC" w:rsidRPr="00CB45C1" w:rsidRDefault="006E76DC" w:rsidP="006E76DC">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6E76DC" w:rsidRDefault="006E76DC" w:rsidP="006E76DC">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6E76DC"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Default="006E76DC" w:rsidP="006E76DC">
            <w:pPr>
              <w:ind w:firstLine="0"/>
              <w:jc w:val="center"/>
              <w:rPr>
                <w:color w:val="000000"/>
                <w:sz w:val="16"/>
                <w:szCs w:val="16"/>
              </w:rPr>
            </w:pPr>
            <w:r>
              <w:rPr>
                <w:color w:val="000000"/>
                <w:sz w:val="16"/>
                <w:szCs w:val="16"/>
              </w:rPr>
              <w:t>Ч2103</w:t>
            </w:r>
            <w:r>
              <w:rPr>
                <w:color w:val="000000"/>
                <w:sz w:val="16"/>
                <w:szCs w:val="16"/>
                <w:lang w:val="en-US"/>
              </w:rPr>
              <w:t>S4192</w:t>
            </w:r>
          </w:p>
        </w:tc>
        <w:tc>
          <w:tcPr>
            <w:tcW w:w="709" w:type="dxa"/>
            <w:tcBorders>
              <w:top w:val="nil"/>
              <w:left w:val="nil"/>
              <w:bottom w:val="single" w:sz="4" w:space="0" w:color="auto"/>
              <w:right w:val="single" w:sz="4" w:space="0" w:color="auto"/>
            </w:tcBorders>
            <w:shd w:val="clear" w:color="auto" w:fill="auto"/>
          </w:tcPr>
          <w:p w:rsidR="006E76DC" w:rsidRDefault="006E76DC" w:rsidP="006E76DC">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6E76DC" w:rsidRPr="00896578" w:rsidRDefault="006E76DC" w:rsidP="006E76DC">
            <w:pPr>
              <w:ind w:firstLine="0"/>
              <w:jc w:val="center"/>
              <w:rPr>
                <w:sz w:val="18"/>
                <w:szCs w:val="18"/>
              </w:rPr>
            </w:pPr>
            <w:r w:rsidRPr="00896578">
              <w:rPr>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CC0CFF" w:rsidRDefault="006E76DC" w:rsidP="006E76DC">
            <w:pPr>
              <w:ind w:firstLine="0"/>
              <w:jc w:val="center"/>
              <w:rPr>
                <w:color w:val="000000"/>
                <w:sz w:val="18"/>
                <w:szCs w:val="18"/>
              </w:rPr>
            </w:pPr>
            <w:r w:rsidRPr="00CC0CFF">
              <w:rPr>
                <w:color w:val="000000"/>
                <w:sz w:val="18"/>
                <w:szCs w:val="18"/>
              </w:rPr>
              <w:t>11,5</w:t>
            </w:r>
          </w:p>
        </w:tc>
        <w:tc>
          <w:tcPr>
            <w:tcW w:w="851" w:type="dxa"/>
            <w:tcBorders>
              <w:top w:val="nil"/>
              <w:left w:val="nil"/>
              <w:bottom w:val="single" w:sz="4" w:space="0" w:color="auto"/>
              <w:right w:val="single" w:sz="4" w:space="0" w:color="auto"/>
            </w:tcBorders>
            <w:shd w:val="clear" w:color="auto" w:fill="auto"/>
          </w:tcPr>
          <w:p w:rsidR="006E76DC" w:rsidRPr="00CC0CFF" w:rsidRDefault="006E76DC" w:rsidP="006E76DC">
            <w:pPr>
              <w:ind w:firstLine="0"/>
              <w:jc w:val="center"/>
              <w:rPr>
                <w:color w:val="000000"/>
                <w:sz w:val="18"/>
                <w:szCs w:val="18"/>
              </w:rPr>
            </w:pPr>
            <w:r w:rsidRPr="00CC0CFF">
              <w:rPr>
                <w:color w:val="000000"/>
                <w:sz w:val="18"/>
                <w:szCs w:val="18"/>
              </w:rPr>
              <w:t>11,</w:t>
            </w:r>
            <w:r>
              <w:rPr>
                <w:color w:val="000000"/>
                <w:sz w:val="18"/>
                <w:szCs w:val="18"/>
              </w:rPr>
              <w:t>4</w:t>
            </w:r>
          </w:p>
        </w:tc>
        <w:tc>
          <w:tcPr>
            <w:tcW w:w="850" w:type="dxa"/>
            <w:tcBorders>
              <w:top w:val="nil"/>
              <w:left w:val="nil"/>
              <w:bottom w:val="single" w:sz="4" w:space="0" w:color="auto"/>
              <w:right w:val="single" w:sz="4" w:space="0" w:color="auto"/>
            </w:tcBorders>
            <w:shd w:val="clear" w:color="auto" w:fill="auto"/>
          </w:tcPr>
          <w:p w:rsidR="006E76DC" w:rsidRPr="00CC0CFF" w:rsidRDefault="006E76DC" w:rsidP="006E76DC">
            <w:pPr>
              <w:ind w:firstLine="0"/>
              <w:jc w:val="center"/>
              <w:rPr>
                <w:color w:val="000000"/>
                <w:sz w:val="18"/>
                <w:szCs w:val="18"/>
              </w:rPr>
            </w:pPr>
            <w:r>
              <w:rPr>
                <w:color w:val="000000"/>
                <w:sz w:val="18"/>
                <w:szCs w:val="18"/>
              </w:rPr>
              <w:t>11,4</w:t>
            </w:r>
          </w:p>
        </w:tc>
        <w:tc>
          <w:tcPr>
            <w:tcW w:w="851" w:type="dxa"/>
            <w:tcBorders>
              <w:top w:val="nil"/>
              <w:left w:val="nil"/>
              <w:bottom w:val="single" w:sz="4" w:space="0" w:color="auto"/>
              <w:right w:val="single" w:sz="4" w:space="0" w:color="auto"/>
            </w:tcBorders>
            <w:shd w:val="clear" w:color="auto" w:fill="auto"/>
          </w:tcPr>
          <w:p w:rsidR="006E76DC" w:rsidRPr="00CC0CFF" w:rsidRDefault="006E76DC" w:rsidP="006E76DC">
            <w:pPr>
              <w:ind w:firstLine="0"/>
              <w:jc w:val="center"/>
              <w:rPr>
                <w:color w:val="000000"/>
                <w:sz w:val="18"/>
                <w:szCs w:val="18"/>
              </w:rPr>
            </w:pPr>
            <w:r>
              <w:rPr>
                <w:color w:val="000000"/>
                <w:sz w:val="18"/>
                <w:szCs w:val="18"/>
              </w:rPr>
              <w:t>11,4</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Default="006E76DC" w:rsidP="006E76D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tcPr>
          <w:p w:rsidR="006E76DC" w:rsidRDefault="006E76DC" w:rsidP="006E76DC">
            <w:pPr>
              <w:ind w:firstLine="176"/>
              <w:jc w:val="center"/>
            </w:pPr>
            <w:r w:rsidRPr="00D630F9">
              <w:rPr>
                <w:color w:val="000000"/>
                <w:sz w:val="18"/>
                <w:szCs w:val="18"/>
              </w:rPr>
              <w:t>0,0</w:t>
            </w:r>
          </w:p>
        </w:tc>
        <w:tc>
          <w:tcPr>
            <w:tcW w:w="1134" w:type="dxa"/>
            <w:tcBorders>
              <w:top w:val="nil"/>
              <w:left w:val="nil"/>
              <w:bottom w:val="single" w:sz="4" w:space="0" w:color="auto"/>
              <w:right w:val="single" w:sz="4" w:space="0" w:color="auto"/>
            </w:tcBorders>
          </w:tcPr>
          <w:p w:rsidR="006E76DC" w:rsidRPr="002B75C1" w:rsidRDefault="006E76DC" w:rsidP="006E76DC">
            <w:pPr>
              <w:ind w:firstLine="0"/>
              <w:jc w:val="center"/>
              <w:rPr>
                <w:sz w:val="18"/>
                <w:szCs w:val="18"/>
              </w:rPr>
            </w:pPr>
            <w:r w:rsidRPr="002B75C1">
              <w:rPr>
                <w:sz w:val="18"/>
                <w:szCs w:val="18"/>
              </w:rPr>
              <w:t>16,7</w:t>
            </w:r>
          </w:p>
        </w:tc>
      </w:tr>
      <w:tr w:rsidR="00896578" w:rsidRPr="00876CE7" w:rsidTr="002B26C8">
        <w:trPr>
          <w:trHeight w:val="495"/>
        </w:trPr>
        <w:tc>
          <w:tcPr>
            <w:tcW w:w="992" w:type="dxa"/>
            <w:vMerge/>
            <w:tcBorders>
              <w:left w:val="single" w:sz="4" w:space="0" w:color="auto"/>
              <w:bottom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1985" w:type="dxa"/>
            <w:vMerge/>
            <w:tcBorders>
              <w:left w:val="single" w:sz="4" w:space="0" w:color="auto"/>
              <w:bottom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tcBorders>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5F292C">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5F292C">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5F292C">
            <w:pPr>
              <w:ind w:firstLine="0"/>
              <w:jc w:val="center"/>
            </w:pPr>
            <w:r w:rsidRPr="00876CE7">
              <w:rPr>
                <w:color w:val="000000"/>
                <w:sz w:val="18"/>
                <w:szCs w:val="18"/>
              </w:rPr>
              <w:t>0,0</w:t>
            </w:r>
          </w:p>
        </w:tc>
      </w:tr>
      <w:tr w:rsidR="006E76DC" w:rsidRPr="00876CE7" w:rsidTr="000333E1">
        <w:trPr>
          <w:trHeight w:val="495"/>
        </w:trPr>
        <w:tc>
          <w:tcPr>
            <w:tcW w:w="992" w:type="dxa"/>
            <w:vMerge w:val="restart"/>
            <w:tcBorders>
              <w:top w:val="single" w:sz="4" w:space="0" w:color="auto"/>
              <w:left w:val="single" w:sz="4" w:space="0" w:color="auto"/>
              <w:right w:val="single" w:sz="4" w:space="0" w:color="auto"/>
            </w:tcBorders>
            <w:shd w:val="clear" w:color="auto" w:fill="auto"/>
          </w:tcPr>
          <w:p w:rsidR="006E76DC" w:rsidRPr="00CB45C1" w:rsidRDefault="006E76DC" w:rsidP="006E76DC">
            <w:pPr>
              <w:autoSpaceDE w:val="0"/>
              <w:autoSpaceDN w:val="0"/>
              <w:adjustRightInd w:val="0"/>
              <w:ind w:left="-28" w:right="-28" w:firstLine="0"/>
              <w:jc w:val="center"/>
              <w:rPr>
                <w:color w:val="000000"/>
                <w:sz w:val="24"/>
              </w:rPr>
            </w:pPr>
            <w:r w:rsidRPr="00CB45C1">
              <w:rPr>
                <w:color w:val="000000"/>
                <w:sz w:val="24"/>
              </w:rPr>
              <w:lastRenderedPageBreak/>
              <w:t>По</w:t>
            </w:r>
            <w:r w:rsidRPr="00CB45C1">
              <w:rPr>
                <w:color w:val="000000"/>
                <w:sz w:val="24"/>
              </w:rPr>
              <w:t>д</w:t>
            </w:r>
            <w:r w:rsidRPr="00CB45C1">
              <w:rPr>
                <w:color w:val="000000"/>
                <w:sz w:val="24"/>
              </w:rPr>
              <w:t>пр</w:t>
            </w:r>
            <w:r w:rsidRPr="00CB45C1">
              <w:rPr>
                <w:color w:val="000000"/>
                <w:sz w:val="24"/>
              </w:rPr>
              <w:t>о</w:t>
            </w:r>
            <w:r w:rsidRPr="00CB45C1">
              <w:rPr>
                <w:color w:val="000000"/>
                <w:sz w:val="24"/>
              </w:rPr>
              <w:t>грамма</w:t>
            </w:r>
          </w:p>
        </w:tc>
        <w:tc>
          <w:tcPr>
            <w:tcW w:w="1985" w:type="dxa"/>
            <w:vMerge w:val="restart"/>
            <w:tcBorders>
              <w:top w:val="single" w:sz="4" w:space="0" w:color="auto"/>
              <w:left w:val="single" w:sz="4" w:space="0" w:color="auto"/>
              <w:right w:val="single" w:sz="4" w:space="0" w:color="auto"/>
            </w:tcBorders>
            <w:shd w:val="clear" w:color="auto" w:fill="auto"/>
          </w:tcPr>
          <w:p w:rsidR="006E76DC" w:rsidRPr="00CB45C1" w:rsidRDefault="006E76DC" w:rsidP="006E76DC">
            <w:pPr>
              <w:autoSpaceDE w:val="0"/>
              <w:autoSpaceDN w:val="0"/>
              <w:adjustRightInd w:val="0"/>
              <w:ind w:left="-28" w:right="-28" w:firstLine="0"/>
              <w:jc w:val="center"/>
              <w:rPr>
                <w:color w:val="000000"/>
                <w:sz w:val="24"/>
              </w:rPr>
            </w:pPr>
            <w:r w:rsidRPr="00CB45C1">
              <w:rPr>
                <w:color w:val="000000"/>
                <w:sz w:val="24"/>
              </w:rPr>
              <w:t>«Автомобильные дороги»</w:t>
            </w: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6"/>
                <w:szCs w:val="16"/>
              </w:rPr>
              <w:t>993</w:t>
            </w:r>
          </w:p>
        </w:tc>
        <w:tc>
          <w:tcPr>
            <w:tcW w:w="708"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6"/>
                <w:szCs w:val="16"/>
              </w:rPr>
              <w:t>0409</w:t>
            </w: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sidRPr="00876CE7">
              <w:rPr>
                <w:color w:val="000000"/>
                <w:sz w:val="16"/>
                <w:szCs w:val="16"/>
              </w:rPr>
              <w:t>Ч200000000</w:t>
            </w: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8"/>
                <w:szCs w:val="18"/>
              </w:rPr>
              <w:t>1116,8</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852,6</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852,6</w:t>
            </w:r>
          </w:p>
        </w:tc>
        <w:tc>
          <w:tcPr>
            <w:tcW w:w="850"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4263,2</w:t>
            </w:r>
          </w:p>
        </w:tc>
        <w:tc>
          <w:tcPr>
            <w:tcW w:w="1134"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4263,2</w:t>
            </w:r>
          </w:p>
        </w:tc>
      </w:tr>
      <w:tr w:rsidR="006E76DC" w:rsidRPr="00876CE7" w:rsidTr="000333E1">
        <w:trPr>
          <w:trHeight w:val="348"/>
        </w:trPr>
        <w:tc>
          <w:tcPr>
            <w:tcW w:w="992"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1985"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r>
      <w:tr w:rsidR="006E76DC" w:rsidRPr="00876CE7" w:rsidTr="000333E1">
        <w:trPr>
          <w:trHeight w:val="294"/>
        </w:trPr>
        <w:tc>
          <w:tcPr>
            <w:tcW w:w="992"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1985"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6"/>
                <w:szCs w:val="16"/>
              </w:rPr>
              <w:t>республ</w:t>
            </w:r>
            <w:r w:rsidRPr="00876CE7">
              <w:rPr>
                <w:color w:val="000000"/>
                <w:sz w:val="16"/>
                <w:szCs w:val="16"/>
              </w:rPr>
              <w:t>и</w:t>
            </w:r>
            <w:r w:rsidRPr="00876CE7">
              <w:rPr>
                <w:color w:val="000000"/>
                <w:sz w:val="16"/>
                <w:szCs w:val="16"/>
              </w:rPr>
              <w:t>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6"/>
                <w:szCs w:val="16"/>
              </w:rPr>
              <w:t>800,2</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Pr>
                <w:color w:val="000000"/>
                <w:sz w:val="18"/>
                <w:szCs w:val="18"/>
              </w:rPr>
              <w:t>549,5</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33"/>
            </w:pPr>
            <w:r w:rsidRPr="00876CE7">
              <w:rPr>
                <w:color w:val="000000"/>
                <w:sz w:val="18"/>
                <w:szCs w:val="18"/>
              </w:rPr>
              <w:t>549,5</w:t>
            </w:r>
          </w:p>
        </w:tc>
        <w:tc>
          <w:tcPr>
            <w:tcW w:w="850"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2747,7</w:t>
            </w:r>
          </w:p>
        </w:tc>
        <w:tc>
          <w:tcPr>
            <w:tcW w:w="1134"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2747,7</w:t>
            </w:r>
          </w:p>
        </w:tc>
      </w:tr>
      <w:tr w:rsidR="006E76DC" w:rsidRPr="00876CE7" w:rsidTr="000333E1">
        <w:trPr>
          <w:trHeight w:val="228"/>
        </w:trPr>
        <w:tc>
          <w:tcPr>
            <w:tcW w:w="992"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1985"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r>
              <w:rPr>
                <w:color w:val="000000"/>
                <w:sz w:val="16"/>
                <w:szCs w:val="16"/>
              </w:rPr>
              <w:t>Ч2103</w:t>
            </w:r>
            <w:r>
              <w:rPr>
                <w:color w:val="000000"/>
                <w:sz w:val="16"/>
                <w:szCs w:val="16"/>
                <w:lang w:val="en-US"/>
              </w:rPr>
              <w:t>S4191</w:t>
            </w:r>
          </w:p>
        </w:tc>
        <w:tc>
          <w:tcPr>
            <w:tcW w:w="709"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vMerge/>
            <w:tcBorders>
              <w:left w:val="nil"/>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r>
      <w:tr w:rsidR="006E76DC" w:rsidRPr="00876CE7" w:rsidTr="000333E1">
        <w:trPr>
          <w:trHeight w:val="266"/>
        </w:trPr>
        <w:tc>
          <w:tcPr>
            <w:tcW w:w="992"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1985"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r>
              <w:rPr>
                <w:color w:val="000000"/>
                <w:sz w:val="16"/>
                <w:szCs w:val="16"/>
              </w:rPr>
              <w:t>Ч2103</w:t>
            </w:r>
            <w:r>
              <w:rPr>
                <w:color w:val="000000"/>
                <w:sz w:val="16"/>
                <w:szCs w:val="16"/>
                <w:lang w:val="en-US"/>
              </w:rPr>
              <w:t>S4192</w:t>
            </w:r>
          </w:p>
        </w:tc>
        <w:tc>
          <w:tcPr>
            <w:tcW w:w="709"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r>
      <w:tr w:rsidR="006E76DC" w:rsidRPr="00876CE7" w:rsidTr="000333E1">
        <w:trPr>
          <w:trHeight w:val="405"/>
        </w:trPr>
        <w:tc>
          <w:tcPr>
            <w:tcW w:w="992"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1985"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r w:rsidRPr="00876CE7">
              <w:rPr>
                <w:color w:val="000000"/>
                <w:sz w:val="16"/>
                <w:szCs w:val="16"/>
              </w:rPr>
              <w:t>Ч210374190</w:t>
            </w: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p>
        </w:tc>
        <w:tc>
          <w:tcPr>
            <w:tcW w:w="1134" w:type="dxa"/>
            <w:vMerge w:val="restart"/>
            <w:tcBorders>
              <w:top w:val="nil"/>
              <w:left w:val="nil"/>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6"/>
                <w:szCs w:val="16"/>
              </w:rPr>
              <w:t>274,5</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242,0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242,0</w:t>
            </w:r>
          </w:p>
        </w:tc>
        <w:tc>
          <w:tcPr>
            <w:tcW w:w="850"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1210,2</w:t>
            </w:r>
          </w:p>
        </w:tc>
        <w:tc>
          <w:tcPr>
            <w:tcW w:w="1134"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1210,2</w:t>
            </w:r>
          </w:p>
        </w:tc>
      </w:tr>
      <w:tr w:rsidR="006E76DC" w:rsidRPr="00876CE7" w:rsidTr="000333E1">
        <w:trPr>
          <w:trHeight w:val="405"/>
        </w:trPr>
        <w:tc>
          <w:tcPr>
            <w:tcW w:w="992"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1985" w:type="dxa"/>
            <w:vMerge/>
            <w:tcBorders>
              <w:left w:val="single" w:sz="4" w:space="0" w:color="auto"/>
              <w:right w:val="single" w:sz="4" w:space="0" w:color="auto"/>
            </w:tcBorders>
          </w:tcPr>
          <w:p w:rsidR="006E76DC" w:rsidRPr="00876CE7" w:rsidRDefault="006E76DC" w:rsidP="006E76DC">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vMerge/>
            <w:tcBorders>
              <w:left w:val="nil"/>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8"/>
                <w:szCs w:val="18"/>
              </w:rPr>
              <w:t>42,1</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33"/>
            </w:pPr>
            <w:r w:rsidRPr="00876CE7">
              <w:rPr>
                <w:color w:val="000000"/>
                <w:sz w:val="18"/>
                <w:szCs w:val="18"/>
              </w:rPr>
              <w:t>61,1</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33"/>
            </w:pPr>
            <w:r w:rsidRPr="00876CE7">
              <w:rPr>
                <w:color w:val="000000"/>
                <w:sz w:val="18"/>
                <w:szCs w:val="18"/>
              </w:rPr>
              <w:t>61,1</w:t>
            </w:r>
          </w:p>
        </w:tc>
        <w:tc>
          <w:tcPr>
            <w:tcW w:w="850"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305,3</w:t>
            </w:r>
          </w:p>
        </w:tc>
        <w:tc>
          <w:tcPr>
            <w:tcW w:w="1134" w:type="dxa"/>
            <w:tcBorders>
              <w:top w:val="nil"/>
              <w:left w:val="nil"/>
              <w:bottom w:val="single" w:sz="4" w:space="0" w:color="auto"/>
              <w:right w:val="single" w:sz="4" w:space="0" w:color="auto"/>
            </w:tcBorders>
          </w:tcPr>
          <w:p w:rsidR="006E76DC" w:rsidRPr="00876CE7" w:rsidRDefault="006E76DC" w:rsidP="006E76DC">
            <w:pPr>
              <w:ind w:firstLine="0"/>
              <w:jc w:val="center"/>
            </w:pPr>
            <w:r w:rsidRPr="00876CE7">
              <w:rPr>
                <w:color w:val="000000"/>
                <w:sz w:val="18"/>
                <w:szCs w:val="18"/>
              </w:rPr>
              <w:t>305,3</w:t>
            </w:r>
          </w:p>
        </w:tc>
      </w:tr>
      <w:tr w:rsidR="00A1307B" w:rsidRPr="00876CE7" w:rsidTr="000333E1">
        <w:trPr>
          <w:trHeight w:val="405"/>
        </w:trPr>
        <w:tc>
          <w:tcPr>
            <w:tcW w:w="992" w:type="dxa"/>
            <w:vMerge/>
            <w:tcBorders>
              <w:left w:val="single" w:sz="4" w:space="0" w:color="auto"/>
              <w:right w:val="single" w:sz="4" w:space="0" w:color="auto"/>
            </w:tcBorders>
          </w:tcPr>
          <w:p w:rsidR="00A1307B" w:rsidRPr="00876CE7" w:rsidRDefault="00A1307B" w:rsidP="00A1307B">
            <w:pPr>
              <w:ind w:firstLine="0"/>
              <w:jc w:val="center"/>
              <w:rPr>
                <w:b/>
                <w:bCs/>
                <w:color w:val="000000"/>
                <w:sz w:val="18"/>
                <w:szCs w:val="18"/>
              </w:rPr>
            </w:pPr>
          </w:p>
        </w:tc>
        <w:tc>
          <w:tcPr>
            <w:tcW w:w="1985" w:type="dxa"/>
            <w:vMerge/>
            <w:tcBorders>
              <w:left w:val="single" w:sz="4" w:space="0" w:color="auto"/>
              <w:right w:val="single" w:sz="4" w:space="0" w:color="auto"/>
            </w:tcBorders>
          </w:tcPr>
          <w:p w:rsidR="00A1307B" w:rsidRPr="00876CE7" w:rsidRDefault="00A1307B" w:rsidP="00A1307B">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6"/>
                <w:szCs w:val="16"/>
              </w:rPr>
              <w:t>Ч210374192</w:t>
            </w:r>
          </w:p>
        </w:tc>
        <w:tc>
          <w:tcPr>
            <w:tcW w:w="709"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vMerge/>
            <w:tcBorders>
              <w:left w:val="nil"/>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A1307B" w:rsidRPr="00876CE7" w:rsidRDefault="00A1307B" w:rsidP="00A1307B">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r>
      <w:tr w:rsidR="00A1307B" w:rsidRPr="00876CE7" w:rsidTr="000333E1">
        <w:trPr>
          <w:trHeight w:val="405"/>
        </w:trPr>
        <w:tc>
          <w:tcPr>
            <w:tcW w:w="992" w:type="dxa"/>
            <w:vMerge/>
            <w:tcBorders>
              <w:left w:val="single" w:sz="4" w:space="0" w:color="auto"/>
              <w:right w:val="single" w:sz="4" w:space="0" w:color="auto"/>
            </w:tcBorders>
          </w:tcPr>
          <w:p w:rsidR="00A1307B" w:rsidRPr="00876CE7" w:rsidRDefault="00A1307B" w:rsidP="00A1307B">
            <w:pPr>
              <w:ind w:firstLine="0"/>
              <w:jc w:val="center"/>
              <w:rPr>
                <w:b/>
                <w:bCs/>
                <w:color w:val="000000"/>
                <w:sz w:val="18"/>
                <w:szCs w:val="18"/>
              </w:rPr>
            </w:pPr>
          </w:p>
        </w:tc>
        <w:tc>
          <w:tcPr>
            <w:tcW w:w="1985" w:type="dxa"/>
            <w:vMerge/>
            <w:tcBorders>
              <w:left w:val="single" w:sz="4" w:space="0" w:color="auto"/>
              <w:right w:val="single" w:sz="4" w:space="0" w:color="auto"/>
            </w:tcBorders>
          </w:tcPr>
          <w:p w:rsidR="00A1307B" w:rsidRPr="00876CE7" w:rsidRDefault="00A1307B" w:rsidP="00A1307B">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vMerge/>
            <w:tcBorders>
              <w:left w:val="nil"/>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A1307B" w:rsidRPr="00876CE7" w:rsidRDefault="00A1307B" w:rsidP="00A1307B">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r>
      <w:tr w:rsidR="00A1307B" w:rsidRPr="00876CE7" w:rsidTr="000333E1">
        <w:trPr>
          <w:trHeight w:val="405"/>
        </w:trPr>
        <w:tc>
          <w:tcPr>
            <w:tcW w:w="992" w:type="dxa"/>
            <w:vMerge/>
            <w:tcBorders>
              <w:left w:val="single" w:sz="4" w:space="0" w:color="auto"/>
              <w:right w:val="single" w:sz="4" w:space="0" w:color="auto"/>
            </w:tcBorders>
          </w:tcPr>
          <w:p w:rsidR="00A1307B" w:rsidRPr="00876CE7" w:rsidRDefault="00A1307B" w:rsidP="00A1307B">
            <w:pPr>
              <w:ind w:firstLine="0"/>
              <w:jc w:val="center"/>
              <w:rPr>
                <w:b/>
                <w:bCs/>
                <w:color w:val="000000"/>
                <w:sz w:val="18"/>
                <w:szCs w:val="18"/>
              </w:rPr>
            </w:pPr>
          </w:p>
        </w:tc>
        <w:tc>
          <w:tcPr>
            <w:tcW w:w="1985" w:type="dxa"/>
            <w:vMerge/>
            <w:tcBorders>
              <w:left w:val="single" w:sz="4" w:space="0" w:color="auto"/>
              <w:right w:val="single" w:sz="4" w:space="0" w:color="auto"/>
            </w:tcBorders>
          </w:tcPr>
          <w:p w:rsidR="00A1307B" w:rsidRPr="00876CE7" w:rsidRDefault="00A1307B" w:rsidP="00A1307B">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Pr>
                <w:color w:val="000000"/>
                <w:sz w:val="16"/>
                <w:szCs w:val="16"/>
              </w:rPr>
              <w:t>Ч2103</w:t>
            </w:r>
            <w:r>
              <w:rPr>
                <w:color w:val="000000"/>
                <w:sz w:val="16"/>
                <w:szCs w:val="16"/>
                <w:lang w:val="en-US"/>
              </w:rPr>
              <w:t>S4192</w:t>
            </w:r>
          </w:p>
        </w:tc>
        <w:tc>
          <w:tcPr>
            <w:tcW w:w="709"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A1307B" w:rsidRPr="00876CE7" w:rsidRDefault="00A1307B" w:rsidP="00A1307B">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r>
      <w:tr w:rsidR="00A1307B" w:rsidRPr="00876CE7" w:rsidTr="000333E1">
        <w:trPr>
          <w:trHeight w:val="405"/>
        </w:trPr>
        <w:tc>
          <w:tcPr>
            <w:tcW w:w="992" w:type="dxa"/>
            <w:vMerge/>
            <w:tcBorders>
              <w:left w:val="single" w:sz="4" w:space="0" w:color="auto"/>
              <w:bottom w:val="single" w:sz="4" w:space="0" w:color="auto"/>
              <w:right w:val="single" w:sz="4" w:space="0" w:color="auto"/>
            </w:tcBorders>
          </w:tcPr>
          <w:p w:rsidR="00A1307B" w:rsidRPr="00876CE7" w:rsidRDefault="00A1307B" w:rsidP="00A1307B">
            <w:pPr>
              <w:ind w:firstLine="0"/>
              <w:jc w:val="center"/>
              <w:rPr>
                <w:b/>
                <w:bCs/>
                <w:color w:val="000000"/>
                <w:sz w:val="18"/>
                <w:szCs w:val="18"/>
              </w:rPr>
            </w:pPr>
          </w:p>
        </w:tc>
        <w:tc>
          <w:tcPr>
            <w:tcW w:w="1985" w:type="dxa"/>
            <w:vMerge/>
            <w:tcBorders>
              <w:left w:val="single" w:sz="4" w:space="0" w:color="auto"/>
              <w:bottom w:val="single" w:sz="4" w:space="0" w:color="auto"/>
              <w:right w:val="single" w:sz="4" w:space="0" w:color="auto"/>
            </w:tcBorders>
          </w:tcPr>
          <w:p w:rsidR="00A1307B" w:rsidRPr="00876CE7" w:rsidRDefault="00A1307B" w:rsidP="00A1307B">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A1307B" w:rsidRPr="00876CE7" w:rsidRDefault="00A1307B" w:rsidP="00A1307B">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A1307B" w:rsidRPr="00876CE7" w:rsidRDefault="00A1307B" w:rsidP="00A1307B">
            <w:pPr>
              <w:ind w:firstLine="0"/>
              <w:jc w:val="center"/>
            </w:pPr>
            <w:r w:rsidRPr="00876CE7">
              <w:rPr>
                <w:color w:val="000000"/>
                <w:sz w:val="18"/>
                <w:szCs w:val="18"/>
              </w:rPr>
              <w:t>0,0</w:t>
            </w:r>
          </w:p>
        </w:tc>
      </w:tr>
      <w:tr w:rsidR="006E76DC" w:rsidRPr="00876CE7" w:rsidTr="000333E1">
        <w:trPr>
          <w:trHeight w:val="411"/>
        </w:trPr>
        <w:tc>
          <w:tcPr>
            <w:tcW w:w="992" w:type="dxa"/>
            <w:vMerge w:val="restart"/>
            <w:tcBorders>
              <w:top w:val="single" w:sz="4" w:space="0" w:color="auto"/>
              <w:left w:val="single" w:sz="4" w:space="0" w:color="auto"/>
              <w:right w:val="single" w:sz="4" w:space="0" w:color="auto"/>
            </w:tcBorders>
            <w:shd w:val="clear" w:color="auto" w:fill="auto"/>
          </w:tcPr>
          <w:p w:rsidR="006E76DC" w:rsidRPr="00CB45C1" w:rsidRDefault="006E76DC" w:rsidP="006E76DC">
            <w:pPr>
              <w:autoSpaceDE w:val="0"/>
              <w:autoSpaceDN w:val="0"/>
              <w:adjustRightInd w:val="0"/>
              <w:ind w:right="-28" w:firstLine="0"/>
              <w:jc w:val="center"/>
              <w:rPr>
                <w:color w:val="000000"/>
                <w:sz w:val="24"/>
              </w:rPr>
            </w:pPr>
            <w:r w:rsidRPr="00CB45C1">
              <w:rPr>
                <w:color w:val="000000"/>
                <w:sz w:val="24"/>
              </w:rPr>
              <w:t>Осно</w:t>
            </w:r>
            <w:r w:rsidRPr="00CB45C1">
              <w:rPr>
                <w:color w:val="000000"/>
                <w:sz w:val="24"/>
              </w:rPr>
              <w:t>в</w:t>
            </w:r>
            <w:r w:rsidRPr="00CB45C1">
              <w:rPr>
                <w:color w:val="000000"/>
                <w:sz w:val="24"/>
              </w:rPr>
              <w:t>ное м</w:t>
            </w:r>
            <w:r w:rsidRPr="00CB45C1">
              <w:rPr>
                <w:color w:val="000000"/>
                <w:sz w:val="24"/>
              </w:rPr>
              <w:t>е</w:t>
            </w:r>
            <w:r w:rsidRPr="00CB45C1">
              <w:rPr>
                <w:color w:val="000000"/>
                <w:sz w:val="24"/>
              </w:rPr>
              <w:t>ропр</w:t>
            </w:r>
            <w:r w:rsidRPr="00CB45C1">
              <w:rPr>
                <w:color w:val="000000"/>
                <w:sz w:val="24"/>
              </w:rPr>
              <w:t>и</w:t>
            </w:r>
            <w:r w:rsidRPr="00CB45C1">
              <w:rPr>
                <w:color w:val="000000"/>
                <w:sz w:val="24"/>
              </w:rPr>
              <w:t>ятие 1</w:t>
            </w:r>
          </w:p>
        </w:tc>
        <w:tc>
          <w:tcPr>
            <w:tcW w:w="1985" w:type="dxa"/>
            <w:vMerge w:val="restart"/>
            <w:tcBorders>
              <w:top w:val="single" w:sz="4" w:space="0" w:color="auto"/>
              <w:left w:val="single" w:sz="4" w:space="0" w:color="auto"/>
              <w:right w:val="single" w:sz="4" w:space="0" w:color="auto"/>
            </w:tcBorders>
            <w:shd w:val="clear" w:color="auto" w:fill="auto"/>
          </w:tcPr>
          <w:p w:rsidR="006E76DC" w:rsidRPr="00CB45C1" w:rsidRDefault="006E76DC" w:rsidP="006E76DC">
            <w:pPr>
              <w:autoSpaceDE w:val="0"/>
              <w:autoSpaceDN w:val="0"/>
              <w:adjustRightInd w:val="0"/>
              <w:ind w:left="-28" w:right="-28" w:firstLine="0"/>
              <w:jc w:val="center"/>
              <w:rPr>
                <w:color w:val="000000"/>
                <w:sz w:val="24"/>
              </w:rPr>
            </w:pPr>
            <w:r w:rsidRPr="00CB45C1">
              <w:rPr>
                <w:color w:val="000000"/>
                <w:sz w:val="24"/>
              </w:rPr>
              <w:t>Мероприятия, реализуемые с привлечением межбюджетных трансфертов бюджетам друг</w:t>
            </w:r>
            <w:r w:rsidRPr="00CB45C1">
              <w:rPr>
                <w:color w:val="000000"/>
                <w:sz w:val="24"/>
              </w:rPr>
              <w:t>о</w:t>
            </w:r>
            <w:r w:rsidRPr="00CB45C1">
              <w:rPr>
                <w:color w:val="000000"/>
                <w:sz w:val="24"/>
              </w:rPr>
              <w:t>го уровня</w:t>
            </w:r>
          </w:p>
        </w:tc>
        <w:tc>
          <w:tcPr>
            <w:tcW w:w="709" w:type="dxa"/>
            <w:tcBorders>
              <w:top w:val="nil"/>
              <w:left w:val="single" w:sz="4" w:space="0" w:color="auto"/>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6"/>
                <w:szCs w:val="16"/>
              </w:rPr>
              <w:t>993</w:t>
            </w:r>
          </w:p>
        </w:tc>
        <w:tc>
          <w:tcPr>
            <w:tcW w:w="708"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6"/>
                <w:szCs w:val="16"/>
              </w:rPr>
              <w:t>0409</w:t>
            </w: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sidRPr="00876CE7">
              <w:rPr>
                <w:color w:val="000000"/>
                <w:sz w:val="16"/>
                <w:szCs w:val="16"/>
              </w:rPr>
              <w:t>Ч2</w:t>
            </w:r>
            <w:r>
              <w:rPr>
                <w:color w:val="000000"/>
                <w:sz w:val="16"/>
                <w:szCs w:val="16"/>
              </w:rPr>
              <w:t>103</w:t>
            </w:r>
            <w:r w:rsidRPr="00876CE7">
              <w:rPr>
                <w:color w:val="000000"/>
                <w:sz w:val="16"/>
                <w:szCs w:val="16"/>
              </w:rPr>
              <w:t>00000</w:t>
            </w: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8"/>
                <w:szCs w:val="18"/>
              </w:rPr>
              <w:t>1116,8</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852,6</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852,6</w:t>
            </w:r>
          </w:p>
        </w:tc>
        <w:tc>
          <w:tcPr>
            <w:tcW w:w="850"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4263,2</w:t>
            </w:r>
          </w:p>
        </w:tc>
        <w:tc>
          <w:tcPr>
            <w:tcW w:w="1134"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4263,2</w:t>
            </w:r>
          </w:p>
        </w:tc>
      </w:tr>
      <w:tr w:rsidR="006E76DC" w:rsidRPr="00876CE7" w:rsidTr="000333E1">
        <w:trPr>
          <w:trHeight w:val="465"/>
        </w:trPr>
        <w:tc>
          <w:tcPr>
            <w:tcW w:w="992"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r>
      <w:tr w:rsidR="006E76DC" w:rsidRPr="00876CE7" w:rsidTr="000333E1">
        <w:trPr>
          <w:trHeight w:val="433"/>
        </w:trPr>
        <w:tc>
          <w:tcPr>
            <w:tcW w:w="992"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6"/>
                <w:szCs w:val="16"/>
              </w:rPr>
              <w:t>республ</w:t>
            </w:r>
            <w:r w:rsidRPr="00876CE7">
              <w:rPr>
                <w:color w:val="000000"/>
                <w:sz w:val="16"/>
                <w:szCs w:val="16"/>
              </w:rPr>
              <w:t>и</w:t>
            </w:r>
            <w:r w:rsidRPr="00876CE7">
              <w:rPr>
                <w:color w:val="000000"/>
                <w:sz w:val="16"/>
                <w:szCs w:val="16"/>
              </w:rPr>
              <w:t>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6"/>
                <w:szCs w:val="16"/>
              </w:rPr>
              <w:t>800,2</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Pr>
                <w:color w:val="000000"/>
                <w:sz w:val="18"/>
                <w:szCs w:val="18"/>
              </w:rPr>
              <w:t>549,5</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33"/>
              <w:jc w:val="center"/>
            </w:pPr>
            <w:r w:rsidRPr="00876CE7">
              <w:rPr>
                <w:color w:val="000000"/>
                <w:sz w:val="18"/>
                <w:szCs w:val="18"/>
              </w:rPr>
              <w:t>549,5</w:t>
            </w:r>
          </w:p>
        </w:tc>
        <w:tc>
          <w:tcPr>
            <w:tcW w:w="850"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2747,7</w:t>
            </w:r>
          </w:p>
        </w:tc>
        <w:tc>
          <w:tcPr>
            <w:tcW w:w="1134"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2747,7</w:t>
            </w:r>
          </w:p>
        </w:tc>
      </w:tr>
      <w:tr w:rsidR="006E76DC" w:rsidRPr="00876CE7" w:rsidTr="000333E1">
        <w:trPr>
          <w:trHeight w:val="347"/>
        </w:trPr>
        <w:tc>
          <w:tcPr>
            <w:tcW w:w="992"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r>
              <w:rPr>
                <w:color w:val="000000"/>
                <w:sz w:val="16"/>
                <w:szCs w:val="16"/>
              </w:rPr>
              <w:t>Ч2103</w:t>
            </w:r>
            <w:r>
              <w:rPr>
                <w:color w:val="000000"/>
                <w:sz w:val="16"/>
                <w:szCs w:val="16"/>
                <w:lang w:val="en-US"/>
              </w:rPr>
              <w:t>S4191</w:t>
            </w:r>
          </w:p>
        </w:tc>
        <w:tc>
          <w:tcPr>
            <w:tcW w:w="709"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vMerge/>
            <w:tcBorders>
              <w:left w:val="nil"/>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r>
      <w:tr w:rsidR="006E76DC" w:rsidRPr="00876CE7" w:rsidTr="000333E1">
        <w:trPr>
          <w:trHeight w:val="217"/>
        </w:trPr>
        <w:tc>
          <w:tcPr>
            <w:tcW w:w="992"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r>
              <w:rPr>
                <w:color w:val="000000"/>
                <w:sz w:val="16"/>
                <w:szCs w:val="16"/>
              </w:rPr>
              <w:t>Ч2103</w:t>
            </w:r>
            <w:r>
              <w:rPr>
                <w:color w:val="000000"/>
                <w:sz w:val="16"/>
                <w:szCs w:val="16"/>
                <w:lang w:val="en-US"/>
              </w:rPr>
              <w:t>S4192</w:t>
            </w:r>
          </w:p>
        </w:tc>
        <w:tc>
          <w:tcPr>
            <w:tcW w:w="709"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0,0</w:t>
            </w:r>
          </w:p>
        </w:tc>
      </w:tr>
      <w:tr w:rsidR="006E76DC" w:rsidRPr="00876CE7" w:rsidTr="000333E1">
        <w:trPr>
          <w:trHeight w:val="179"/>
        </w:trPr>
        <w:tc>
          <w:tcPr>
            <w:tcW w:w="992"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r w:rsidRPr="00876CE7">
              <w:rPr>
                <w:color w:val="000000"/>
                <w:sz w:val="16"/>
                <w:szCs w:val="16"/>
              </w:rPr>
              <w:t>Ч210374190</w:t>
            </w:r>
          </w:p>
        </w:tc>
        <w:tc>
          <w:tcPr>
            <w:tcW w:w="709"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p>
        </w:tc>
        <w:tc>
          <w:tcPr>
            <w:tcW w:w="1134" w:type="dxa"/>
            <w:vMerge w:val="restart"/>
            <w:tcBorders>
              <w:left w:val="nil"/>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autoSpaceDE w:val="0"/>
              <w:autoSpaceDN w:val="0"/>
              <w:adjustRightInd w:val="0"/>
              <w:ind w:left="-28" w:right="-28" w:firstLine="0"/>
              <w:jc w:val="center"/>
              <w:rPr>
                <w:color w:val="000000"/>
                <w:sz w:val="16"/>
                <w:szCs w:val="16"/>
              </w:rPr>
            </w:pPr>
            <w:r>
              <w:rPr>
                <w:color w:val="000000"/>
                <w:sz w:val="16"/>
                <w:szCs w:val="16"/>
              </w:rPr>
              <w:t>274,5</w:t>
            </w:r>
          </w:p>
        </w:tc>
        <w:tc>
          <w:tcPr>
            <w:tcW w:w="850" w:type="dxa"/>
            <w:tcBorders>
              <w:top w:val="single" w:sz="4" w:space="0" w:color="auto"/>
              <w:left w:val="nil"/>
              <w:bottom w:val="single" w:sz="4" w:space="0" w:color="auto"/>
              <w:right w:val="single" w:sz="4" w:space="0" w:color="auto"/>
            </w:tcBorders>
            <w:shd w:val="clear" w:color="auto" w:fill="auto"/>
          </w:tcPr>
          <w:p w:rsidR="006E76DC" w:rsidRDefault="006E76DC" w:rsidP="006E76DC">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242,0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242,0</w:t>
            </w:r>
          </w:p>
        </w:tc>
        <w:tc>
          <w:tcPr>
            <w:tcW w:w="850"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1210,2</w:t>
            </w:r>
          </w:p>
        </w:tc>
        <w:tc>
          <w:tcPr>
            <w:tcW w:w="1134"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1210,2</w:t>
            </w:r>
          </w:p>
        </w:tc>
      </w:tr>
      <w:tr w:rsidR="006E76DC" w:rsidRPr="00876CE7" w:rsidTr="000333E1">
        <w:trPr>
          <w:trHeight w:val="560"/>
        </w:trPr>
        <w:tc>
          <w:tcPr>
            <w:tcW w:w="992"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6E76DC" w:rsidRDefault="006E76DC" w:rsidP="006E76DC">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p>
        </w:tc>
        <w:tc>
          <w:tcPr>
            <w:tcW w:w="1134" w:type="dxa"/>
            <w:vMerge/>
            <w:tcBorders>
              <w:left w:val="nil"/>
              <w:right w:val="single" w:sz="4" w:space="0" w:color="auto"/>
            </w:tcBorders>
            <w:shd w:val="clear" w:color="auto" w:fill="auto"/>
          </w:tcPr>
          <w:p w:rsidR="006E76DC" w:rsidRPr="00876CE7" w:rsidRDefault="006E76DC" w:rsidP="006E76DC">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Pr>
                <w:color w:val="000000"/>
                <w:sz w:val="18"/>
                <w:szCs w:val="18"/>
              </w:rPr>
              <w:t>42,1</w:t>
            </w:r>
          </w:p>
        </w:tc>
        <w:tc>
          <w:tcPr>
            <w:tcW w:w="850" w:type="dxa"/>
            <w:tcBorders>
              <w:top w:val="single" w:sz="4" w:space="0" w:color="auto"/>
              <w:left w:val="nil"/>
              <w:bottom w:val="single" w:sz="4" w:space="0" w:color="auto"/>
              <w:right w:val="single" w:sz="4" w:space="0" w:color="auto"/>
            </w:tcBorders>
            <w:shd w:val="clear" w:color="auto" w:fill="auto"/>
          </w:tcPr>
          <w:p w:rsidR="006E76DC" w:rsidRDefault="006E76DC" w:rsidP="006E76DC">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Default="006E76DC" w:rsidP="006E76DC">
            <w:pPr>
              <w:ind w:firstLine="0"/>
              <w:jc w:val="center"/>
            </w:pPr>
            <w:r w:rsidRPr="00225E0C">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33"/>
              <w:jc w:val="center"/>
            </w:pPr>
            <w:r w:rsidRPr="00876CE7">
              <w:rPr>
                <w:color w:val="000000"/>
                <w:sz w:val="18"/>
                <w:szCs w:val="18"/>
              </w:rPr>
              <w:t>61,1</w:t>
            </w:r>
          </w:p>
        </w:tc>
        <w:tc>
          <w:tcPr>
            <w:tcW w:w="851" w:type="dxa"/>
            <w:tcBorders>
              <w:top w:val="single" w:sz="4" w:space="0" w:color="auto"/>
              <w:left w:val="nil"/>
              <w:bottom w:val="single" w:sz="4" w:space="0" w:color="auto"/>
              <w:right w:val="single" w:sz="4" w:space="0" w:color="auto"/>
            </w:tcBorders>
            <w:shd w:val="clear" w:color="auto" w:fill="auto"/>
          </w:tcPr>
          <w:p w:rsidR="006E76DC" w:rsidRPr="00876CE7" w:rsidRDefault="006E76DC" w:rsidP="006E76DC">
            <w:pPr>
              <w:ind w:firstLine="33"/>
              <w:jc w:val="center"/>
            </w:pPr>
            <w:r w:rsidRPr="00876CE7">
              <w:rPr>
                <w:color w:val="000000"/>
                <w:sz w:val="18"/>
                <w:szCs w:val="18"/>
              </w:rPr>
              <w:t>61,1</w:t>
            </w:r>
          </w:p>
        </w:tc>
        <w:tc>
          <w:tcPr>
            <w:tcW w:w="850"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305,3</w:t>
            </w:r>
          </w:p>
        </w:tc>
        <w:tc>
          <w:tcPr>
            <w:tcW w:w="1134" w:type="dxa"/>
            <w:tcBorders>
              <w:top w:val="single" w:sz="4" w:space="0" w:color="auto"/>
              <w:left w:val="nil"/>
              <w:bottom w:val="single" w:sz="4" w:space="0" w:color="auto"/>
              <w:right w:val="single" w:sz="4" w:space="0" w:color="auto"/>
            </w:tcBorders>
          </w:tcPr>
          <w:p w:rsidR="006E76DC" w:rsidRPr="00876CE7" w:rsidRDefault="006E76DC" w:rsidP="006E76DC">
            <w:pPr>
              <w:ind w:firstLine="0"/>
              <w:jc w:val="center"/>
              <w:rPr>
                <w:color w:val="000000"/>
                <w:sz w:val="18"/>
                <w:szCs w:val="18"/>
              </w:rPr>
            </w:pPr>
            <w:r w:rsidRPr="00876CE7">
              <w:rPr>
                <w:color w:val="000000"/>
                <w:sz w:val="18"/>
                <w:szCs w:val="18"/>
              </w:rPr>
              <w:t>305,3</w:t>
            </w:r>
          </w:p>
        </w:tc>
      </w:tr>
      <w:tr w:rsidR="00A1307B" w:rsidRPr="00876CE7" w:rsidTr="000333E1">
        <w:trPr>
          <w:trHeight w:val="281"/>
        </w:trPr>
        <w:tc>
          <w:tcPr>
            <w:tcW w:w="992" w:type="dxa"/>
            <w:vMerge/>
            <w:tcBorders>
              <w:left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A1307B" w:rsidRDefault="00A1307B" w:rsidP="00A1307B">
            <w:pPr>
              <w:ind w:firstLine="0"/>
              <w:jc w:val="center"/>
              <w:rPr>
                <w:color w:val="000000"/>
                <w:sz w:val="16"/>
                <w:szCs w:val="16"/>
              </w:rPr>
            </w:pPr>
            <w:r>
              <w:rPr>
                <w:color w:val="000000"/>
                <w:sz w:val="16"/>
                <w:szCs w:val="16"/>
              </w:rPr>
              <w:t>Ч210374192</w:t>
            </w:r>
          </w:p>
        </w:tc>
        <w:tc>
          <w:tcPr>
            <w:tcW w:w="709"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vMerge/>
            <w:tcBorders>
              <w:left w:val="nil"/>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1307B" w:rsidRDefault="00A1307B" w:rsidP="00A1307B">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1307B" w:rsidRDefault="00A1307B" w:rsidP="00A1307B">
            <w:pPr>
              <w:ind w:firstLine="0"/>
              <w:jc w:val="center"/>
            </w:pPr>
            <w:r w:rsidRPr="00225E0C">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r>
      <w:tr w:rsidR="00A1307B" w:rsidRPr="00876CE7" w:rsidTr="000333E1">
        <w:trPr>
          <w:trHeight w:val="257"/>
        </w:trPr>
        <w:tc>
          <w:tcPr>
            <w:tcW w:w="992" w:type="dxa"/>
            <w:vMerge/>
            <w:tcBorders>
              <w:left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A1307B" w:rsidRDefault="00A1307B" w:rsidP="00A1307B">
            <w:pPr>
              <w:ind w:firstLine="0"/>
              <w:jc w:val="center"/>
              <w:rPr>
                <w:color w:val="000000"/>
                <w:sz w:val="16"/>
                <w:szCs w:val="16"/>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vMerge/>
            <w:tcBorders>
              <w:left w:val="nil"/>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1307B" w:rsidRDefault="00A1307B" w:rsidP="00A1307B">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1307B" w:rsidRDefault="00A1307B" w:rsidP="00A1307B">
            <w:pPr>
              <w:ind w:firstLine="0"/>
              <w:jc w:val="center"/>
            </w:pPr>
            <w:r w:rsidRPr="00225E0C">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r>
      <w:tr w:rsidR="00A1307B" w:rsidRPr="00876CE7" w:rsidTr="000333E1">
        <w:trPr>
          <w:trHeight w:val="275"/>
        </w:trPr>
        <w:tc>
          <w:tcPr>
            <w:tcW w:w="992" w:type="dxa"/>
            <w:vMerge/>
            <w:tcBorders>
              <w:left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A1307B" w:rsidRDefault="00A1307B" w:rsidP="00A1307B">
            <w:pPr>
              <w:ind w:firstLine="0"/>
              <w:jc w:val="center"/>
              <w:rPr>
                <w:color w:val="000000"/>
                <w:sz w:val="16"/>
                <w:szCs w:val="16"/>
              </w:rPr>
            </w:pPr>
            <w:r>
              <w:rPr>
                <w:color w:val="000000"/>
                <w:sz w:val="16"/>
                <w:szCs w:val="16"/>
              </w:rPr>
              <w:t>Ч2103</w:t>
            </w:r>
            <w:r>
              <w:rPr>
                <w:color w:val="000000"/>
                <w:sz w:val="16"/>
                <w:szCs w:val="16"/>
                <w:lang w:val="en-US"/>
              </w:rPr>
              <w:t>S4192</w:t>
            </w:r>
          </w:p>
        </w:tc>
        <w:tc>
          <w:tcPr>
            <w:tcW w:w="709"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1307B" w:rsidRDefault="00A1307B" w:rsidP="00A1307B">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1307B" w:rsidRDefault="00A1307B" w:rsidP="00A1307B">
            <w:pPr>
              <w:ind w:firstLine="0"/>
              <w:jc w:val="center"/>
            </w:pPr>
            <w:r w:rsidRPr="00225E0C">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r>
      <w:tr w:rsidR="00A1307B" w:rsidRPr="00876CE7" w:rsidTr="000333E1">
        <w:trPr>
          <w:trHeight w:val="540"/>
        </w:trPr>
        <w:tc>
          <w:tcPr>
            <w:tcW w:w="992" w:type="dxa"/>
            <w:vMerge/>
            <w:tcBorders>
              <w:left w:val="single" w:sz="4" w:space="0" w:color="auto"/>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985" w:type="dxa"/>
            <w:vMerge/>
            <w:tcBorders>
              <w:left w:val="single" w:sz="4" w:space="0" w:color="auto"/>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1307B" w:rsidRDefault="00A1307B" w:rsidP="00A1307B">
            <w:pPr>
              <w:ind w:firstLine="0"/>
              <w:jc w:val="center"/>
            </w:pPr>
            <w:r w:rsidRPr="006E3CB1">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Default="00A1307B" w:rsidP="00A1307B">
            <w:pPr>
              <w:ind w:firstLine="0"/>
              <w:jc w:val="center"/>
            </w:pPr>
            <w:r w:rsidRPr="00225E0C">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A1307B" w:rsidRPr="00876CE7" w:rsidRDefault="00A1307B" w:rsidP="00A1307B">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A1307B" w:rsidRPr="00876CE7" w:rsidRDefault="00A1307B" w:rsidP="00A1307B">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A1307B" w:rsidRPr="00876CE7" w:rsidRDefault="00A1307B" w:rsidP="00A1307B">
            <w:pPr>
              <w:ind w:firstLine="0"/>
              <w:jc w:val="center"/>
            </w:pPr>
            <w:r w:rsidRPr="00876CE7">
              <w:rPr>
                <w:color w:val="000000"/>
                <w:sz w:val="18"/>
                <w:szCs w:val="18"/>
              </w:rPr>
              <w:t>0,0</w:t>
            </w:r>
          </w:p>
        </w:tc>
      </w:tr>
      <w:tr w:rsidR="00896578" w:rsidRPr="00876CE7" w:rsidTr="000333E1">
        <w:trPr>
          <w:trHeight w:val="540"/>
        </w:trPr>
        <w:tc>
          <w:tcPr>
            <w:tcW w:w="992"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p>
        </w:tc>
        <w:tc>
          <w:tcPr>
            <w:tcW w:w="850"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1"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0"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1"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0"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1"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0" w:type="dxa"/>
            <w:tcBorders>
              <w:top w:val="single" w:sz="4" w:space="0" w:color="auto"/>
            </w:tcBorders>
          </w:tcPr>
          <w:p w:rsidR="00896578" w:rsidRPr="00876CE7" w:rsidRDefault="00896578" w:rsidP="00896578">
            <w:pPr>
              <w:ind w:firstLine="0"/>
              <w:jc w:val="center"/>
              <w:rPr>
                <w:color w:val="000000"/>
                <w:sz w:val="18"/>
                <w:szCs w:val="18"/>
              </w:rPr>
            </w:pPr>
          </w:p>
        </w:tc>
        <w:tc>
          <w:tcPr>
            <w:tcW w:w="1134" w:type="dxa"/>
            <w:tcBorders>
              <w:top w:val="single" w:sz="4" w:space="0" w:color="auto"/>
            </w:tcBorders>
          </w:tcPr>
          <w:p w:rsidR="00896578" w:rsidRPr="00876CE7" w:rsidRDefault="00896578" w:rsidP="00896578">
            <w:pPr>
              <w:ind w:firstLine="0"/>
              <w:jc w:val="center"/>
              <w:rPr>
                <w:color w:val="000000"/>
                <w:sz w:val="18"/>
                <w:szCs w:val="18"/>
              </w:rPr>
            </w:pPr>
          </w:p>
        </w:tc>
      </w:tr>
    </w:tbl>
    <w:p w:rsidR="000333E1" w:rsidRDefault="000333E1" w:rsidP="000333E1">
      <w:pPr>
        <w:ind w:firstLine="0"/>
        <w:rPr>
          <w:b/>
          <w:sz w:val="24"/>
        </w:rPr>
        <w:sectPr w:rsidR="000333E1" w:rsidSect="00AC7F48">
          <w:pgSz w:w="16837" w:h="11905" w:orient="landscape"/>
          <w:pgMar w:top="567" w:right="1134" w:bottom="1134" w:left="1134" w:header="720" w:footer="720" w:gutter="0"/>
          <w:cols w:space="720"/>
          <w:noEndnote/>
          <w:docGrid w:linePitch="354"/>
        </w:sectPr>
      </w:pPr>
    </w:p>
    <w:p w:rsidR="0054631A" w:rsidRPr="0054631A" w:rsidRDefault="0054631A" w:rsidP="0054631A">
      <w:pPr>
        <w:keepNext/>
        <w:ind w:firstLine="0"/>
        <w:jc w:val="left"/>
        <w:outlineLvl w:val="0"/>
        <w:rPr>
          <w:sz w:val="24"/>
        </w:rPr>
      </w:pPr>
      <w:r w:rsidRPr="0054631A">
        <w:rPr>
          <w:sz w:val="24"/>
        </w:rPr>
        <w:lastRenderedPageBreak/>
        <w:t>4.  В Приложение 3 к муниципальной программе внести следующие изменения:</w:t>
      </w:r>
    </w:p>
    <w:p w:rsidR="0054631A" w:rsidRPr="0054631A" w:rsidRDefault="0054631A" w:rsidP="0054631A">
      <w:pPr>
        <w:rPr>
          <w:sz w:val="24"/>
        </w:rPr>
      </w:pPr>
      <w:r>
        <w:rPr>
          <w:sz w:val="24"/>
        </w:rPr>
        <w:t>4</w:t>
      </w:r>
      <w:r w:rsidRPr="0054631A">
        <w:rPr>
          <w:sz w:val="24"/>
        </w:rPr>
        <w:t>.1. В паспорте подпрограммы «Автомобильные дороги» (далее подпрограмма) позицию «Объемы финансирования подпрограммы с разбивкой по годам реализации программы» и</w:t>
      </w:r>
      <w:r w:rsidRPr="0054631A">
        <w:rPr>
          <w:sz w:val="24"/>
        </w:rPr>
        <w:t>з</w:t>
      </w:r>
      <w:r w:rsidRPr="0054631A">
        <w:rPr>
          <w:sz w:val="24"/>
        </w:rPr>
        <w:t>ложить в следующей редакции:</w:t>
      </w:r>
    </w:p>
    <w:p w:rsidR="0054631A" w:rsidRPr="0054631A" w:rsidRDefault="0054631A" w:rsidP="0054631A">
      <w:pPr>
        <w:widowControl w:val="0"/>
        <w:autoSpaceDE w:val="0"/>
        <w:autoSpaceDN w:val="0"/>
        <w:adjustRightInd w:val="0"/>
        <w:ind w:right="-1" w:firstLine="0"/>
        <w:rPr>
          <w:sz w:val="24"/>
        </w:rPr>
      </w:pPr>
      <w:r w:rsidRPr="0054631A">
        <w:rPr>
          <w:sz w:val="24"/>
        </w:rPr>
        <w:t xml:space="preserve">        </w:t>
      </w:r>
    </w:p>
    <w:tbl>
      <w:tblPr>
        <w:tblW w:w="5000" w:type="pct"/>
        <w:tblCellMar>
          <w:left w:w="62" w:type="dxa"/>
          <w:right w:w="62" w:type="dxa"/>
        </w:tblCellMar>
        <w:tblLook w:val="04A0" w:firstRow="1" w:lastRow="0" w:firstColumn="1" w:lastColumn="0" w:noHBand="0" w:noVBand="1"/>
      </w:tblPr>
      <w:tblGrid>
        <w:gridCol w:w="2949"/>
        <w:gridCol w:w="360"/>
        <w:gridCol w:w="6593"/>
      </w:tblGrid>
      <w:tr w:rsidR="0054631A" w:rsidRPr="0054631A" w:rsidTr="0054631A">
        <w:tc>
          <w:tcPr>
            <w:tcW w:w="1489" w:type="pct"/>
            <w:tcBorders>
              <w:top w:val="nil"/>
              <w:left w:val="nil"/>
              <w:bottom w:val="nil"/>
              <w:right w:val="nil"/>
            </w:tcBorders>
          </w:tcPr>
          <w:p w:rsidR="0054631A" w:rsidRPr="0054631A" w:rsidRDefault="0054631A" w:rsidP="0054631A">
            <w:pPr>
              <w:autoSpaceDE w:val="0"/>
              <w:autoSpaceDN w:val="0"/>
              <w:ind w:firstLine="0"/>
              <w:rPr>
                <w:sz w:val="24"/>
              </w:rPr>
            </w:pPr>
            <w:r w:rsidRPr="0054631A">
              <w:rPr>
                <w:sz w:val="24"/>
              </w:rPr>
              <w:t>«Объемы финансирования подпрограммы с разбивкой по годам реализации по</w:t>
            </w:r>
            <w:r w:rsidRPr="0054631A">
              <w:rPr>
                <w:sz w:val="24"/>
              </w:rPr>
              <w:t>д</w:t>
            </w:r>
            <w:r w:rsidRPr="0054631A">
              <w:rPr>
                <w:sz w:val="24"/>
              </w:rPr>
              <w:t>программы</w:t>
            </w:r>
          </w:p>
        </w:tc>
        <w:tc>
          <w:tcPr>
            <w:tcW w:w="182" w:type="pct"/>
            <w:tcBorders>
              <w:top w:val="nil"/>
              <w:left w:val="nil"/>
              <w:bottom w:val="nil"/>
              <w:right w:val="nil"/>
            </w:tcBorders>
          </w:tcPr>
          <w:p w:rsidR="0054631A" w:rsidRPr="0054631A" w:rsidRDefault="0054631A" w:rsidP="0054631A">
            <w:pPr>
              <w:autoSpaceDE w:val="0"/>
              <w:autoSpaceDN w:val="0"/>
              <w:ind w:firstLine="0"/>
              <w:jc w:val="right"/>
              <w:rPr>
                <w:sz w:val="24"/>
              </w:rPr>
            </w:pPr>
            <w:r w:rsidRPr="0054631A">
              <w:rPr>
                <w:sz w:val="24"/>
              </w:rPr>
              <w:t>–</w:t>
            </w:r>
          </w:p>
        </w:tc>
        <w:tc>
          <w:tcPr>
            <w:tcW w:w="3329" w:type="pct"/>
            <w:tcBorders>
              <w:top w:val="nil"/>
              <w:left w:val="nil"/>
              <w:bottom w:val="nil"/>
              <w:right w:val="nil"/>
            </w:tcBorders>
          </w:tcPr>
          <w:p w:rsidR="0054631A" w:rsidRPr="0054631A" w:rsidRDefault="0054631A" w:rsidP="0054631A">
            <w:pPr>
              <w:rPr>
                <w:sz w:val="24"/>
              </w:rPr>
            </w:pPr>
            <w:r w:rsidRPr="0054631A">
              <w:rPr>
                <w:sz w:val="24"/>
              </w:rPr>
              <w:t xml:space="preserve">общий объем финансирования  подпрограммы составит  </w:t>
            </w:r>
            <w:r>
              <w:rPr>
                <w:sz w:val="24"/>
              </w:rPr>
              <w:t>11348411,00</w:t>
            </w:r>
            <w:r w:rsidRPr="0054631A">
              <w:rPr>
                <w:sz w:val="24"/>
              </w:rPr>
              <w:t xml:space="preserve"> </w:t>
            </w:r>
            <w:proofErr w:type="spellStart"/>
            <w:r w:rsidRPr="0054631A">
              <w:rPr>
                <w:sz w:val="24"/>
              </w:rPr>
              <w:t>рублей</w:t>
            </w:r>
            <w:proofErr w:type="gramStart"/>
            <w:r w:rsidRPr="0054631A">
              <w:rPr>
                <w:sz w:val="24"/>
              </w:rPr>
              <w:t>,в</w:t>
            </w:r>
            <w:proofErr w:type="spellEnd"/>
            <w:proofErr w:type="gramEnd"/>
            <w:r w:rsidRPr="0054631A">
              <w:rPr>
                <w:sz w:val="24"/>
              </w:rPr>
              <w:t xml:space="preserve"> том числе:</w:t>
            </w:r>
          </w:p>
          <w:p w:rsidR="0054631A" w:rsidRPr="0054631A" w:rsidRDefault="0054631A" w:rsidP="0054631A">
            <w:pPr>
              <w:rPr>
                <w:sz w:val="24"/>
              </w:rPr>
            </w:pPr>
            <w:r w:rsidRPr="0054631A">
              <w:rPr>
                <w:sz w:val="24"/>
              </w:rPr>
              <w:t>2019 год – 1116791,00 рублей;</w:t>
            </w:r>
          </w:p>
          <w:p w:rsidR="0054631A" w:rsidRPr="0054631A" w:rsidRDefault="0054631A" w:rsidP="0054631A">
            <w:pPr>
              <w:rPr>
                <w:sz w:val="24"/>
              </w:rPr>
            </w:pPr>
            <w:r w:rsidRPr="0054631A">
              <w:rPr>
                <w:sz w:val="24"/>
              </w:rPr>
              <w:t>2020 год – 0,00  рублей;</w:t>
            </w:r>
          </w:p>
          <w:p w:rsidR="0054631A" w:rsidRPr="0054631A" w:rsidRDefault="0054631A" w:rsidP="0054631A">
            <w:pPr>
              <w:rPr>
                <w:sz w:val="24"/>
              </w:rPr>
            </w:pPr>
            <w:r w:rsidRPr="0054631A">
              <w:rPr>
                <w:sz w:val="24"/>
              </w:rPr>
              <w:t xml:space="preserve">2021 год – </w:t>
            </w:r>
            <w:r>
              <w:rPr>
                <w:sz w:val="24"/>
              </w:rPr>
              <w:t>0,00</w:t>
            </w:r>
            <w:r w:rsidRPr="0054631A">
              <w:rPr>
                <w:sz w:val="24"/>
              </w:rPr>
              <w:t xml:space="preserve">  рублей;</w:t>
            </w:r>
          </w:p>
          <w:p w:rsidR="0054631A" w:rsidRPr="0054631A" w:rsidRDefault="0054631A" w:rsidP="0054631A">
            <w:pPr>
              <w:rPr>
                <w:sz w:val="24"/>
              </w:rPr>
            </w:pPr>
            <w:r w:rsidRPr="0054631A">
              <w:rPr>
                <w:sz w:val="24"/>
              </w:rPr>
              <w:t xml:space="preserve">2022 год – </w:t>
            </w:r>
            <w:r>
              <w:rPr>
                <w:sz w:val="24"/>
              </w:rPr>
              <w:t>0,00</w:t>
            </w:r>
            <w:r w:rsidRPr="0054631A">
              <w:rPr>
                <w:sz w:val="24"/>
              </w:rPr>
              <w:t xml:space="preserve">  рублей;</w:t>
            </w:r>
          </w:p>
          <w:p w:rsidR="0054631A" w:rsidRPr="0054631A" w:rsidRDefault="0054631A" w:rsidP="0054631A">
            <w:pPr>
              <w:rPr>
                <w:sz w:val="24"/>
              </w:rPr>
            </w:pPr>
            <w:r w:rsidRPr="0054631A">
              <w:rPr>
                <w:sz w:val="24"/>
              </w:rPr>
              <w:t xml:space="preserve">2023 год – </w:t>
            </w:r>
            <w:r>
              <w:rPr>
                <w:sz w:val="24"/>
              </w:rPr>
              <w:t>0,00</w:t>
            </w:r>
            <w:r w:rsidRPr="0054631A">
              <w:rPr>
                <w:sz w:val="24"/>
              </w:rPr>
              <w:t xml:space="preserve">  рублей;</w:t>
            </w:r>
          </w:p>
          <w:p w:rsidR="0054631A" w:rsidRPr="0054631A" w:rsidRDefault="0054631A" w:rsidP="0054631A">
            <w:pPr>
              <w:rPr>
                <w:sz w:val="24"/>
              </w:rPr>
            </w:pPr>
            <w:r w:rsidRPr="0054631A">
              <w:rPr>
                <w:sz w:val="24"/>
              </w:rPr>
              <w:t>2024 год – 852635,00  рублей;</w:t>
            </w:r>
          </w:p>
          <w:p w:rsidR="0054631A" w:rsidRPr="0054631A" w:rsidRDefault="0054631A" w:rsidP="0054631A">
            <w:pPr>
              <w:rPr>
                <w:sz w:val="24"/>
              </w:rPr>
            </w:pPr>
            <w:r w:rsidRPr="0054631A">
              <w:rPr>
                <w:sz w:val="24"/>
              </w:rPr>
              <w:t>2025 год – 852635,00  рублей;</w:t>
            </w:r>
          </w:p>
          <w:p w:rsidR="0054631A" w:rsidRPr="0054631A" w:rsidRDefault="0054631A" w:rsidP="0054631A">
            <w:pPr>
              <w:rPr>
                <w:sz w:val="24"/>
              </w:rPr>
            </w:pPr>
            <w:r w:rsidRPr="0054631A">
              <w:rPr>
                <w:sz w:val="24"/>
              </w:rPr>
              <w:t>2026-2030 годы – 4263175,00 рублей</w:t>
            </w:r>
          </w:p>
          <w:p w:rsidR="0054631A" w:rsidRPr="0054631A" w:rsidRDefault="0054631A" w:rsidP="0054631A">
            <w:pPr>
              <w:rPr>
                <w:sz w:val="24"/>
              </w:rPr>
            </w:pPr>
            <w:r w:rsidRPr="0054631A">
              <w:rPr>
                <w:sz w:val="24"/>
              </w:rPr>
              <w:t>2031-2035 годы – 4263175,00 рублей</w:t>
            </w:r>
          </w:p>
          <w:p w:rsidR="0054631A" w:rsidRPr="0054631A" w:rsidRDefault="0054631A" w:rsidP="0054631A">
            <w:pPr>
              <w:rPr>
                <w:sz w:val="24"/>
              </w:rPr>
            </w:pPr>
            <w:r w:rsidRPr="0054631A">
              <w:rPr>
                <w:sz w:val="24"/>
              </w:rPr>
              <w:t>            из них средства: </w:t>
            </w:r>
          </w:p>
          <w:p w:rsidR="0054631A" w:rsidRPr="0054631A" w:rsidRDefault="0054631A" w:rsidP="0054631A">
            <w:pPr>
              <w:rPr>
                <w:sz w:val="24"/>
              </w:rPr>
            </w:pPr>
            <w:r w:rsidRPr="0054631A">
              <w:rPr>
                <w:sz w:val="24"/>
              </w:rPr>
              <w:t>федерального бюджета: 0,00 рублей, в том числе:</w:t>
            </w:r>
          </w:p>
          <w:p w:rsidR="0054631A" w:rsidRPr="0054631A" w:rsidRDefault="0054631A" w:rsidP="0054631A">
            <w:pPr>
              <w:rPr>
                <w:sz w:val="24"/>
              </w:rPr>
            </w:pPr>
            <w:r w:rsidRPr="0054631A">
              <w:rPr>
                <w:sz w:val="24"/>
              </w:rPr>
              <w:t>2019 год – 0,00 рублей;</w:t>
            </w:r>
          </w:p>
          <w:p w:rsidR="0054631A" w:rsidRPr="0054631A" w:rsidRDefault="0054631A" w:rsidP="0054631A">
            <w:pPr>
              <w:rPr>
                <w:sz w:val="24"/>
              </w:rPr>
            </w:pPr>
            <w:r w:rsidRPr="0054631A">
              <w:rPr>
                <w:sz w:val="24"/>
              </w:rPr>
              <w:t>2020 год – 0,00  рублей;</w:t>
            </w:r>
          </w:p>
          <w:p w:rsidR="0054631A" w:rsidRPr="0054631A" w:rsidRDefault="0054631A" w:rsidP="0054631A">
            <w:pPr>
              <w:rPr>
                <w:sz w:val="24"/>
              </w:rPr>
            </w:pPr>
            <w:r w:rsidRPr="0054631A">
              <w:rPr>
                <w:sz w:val="24"/>
              </w:rPr>
              <w:t>2021 год – 0,00  рублей;</w:t>
            </w:r>
          </w:p>
          <w:p w:rsidR="0054631A" w:rsidRPr="0054631A" w:rsidRDefault="0054631A" w:rsidP="0054631A">
            <w:pPr>
              <w:rPr>
                <w:sz w:val="24"/>
              </w:rPr>
            </w:pPr>
            <w:r w:rsidRPr="0054631A">
              <w:rPr>
                <w:sz w:val="24"/>
              </w:rPr>
              <w:t>2022 год – 0,00  рублей;</w:t>
            </w:r>
          </w:p>
          <w:p w:rsidR="0054631A" w:rsidRPr="0054631A" w:rsidRDefault="0054631A" w:rsidP="0054631A">
            <w:pPr>
              <w:rPr>
                <w:sz w:val="24"/>
              </w:rPr>
            </w:pPr>
            <w:r w:rsidRPr="0054631A">
              <w:rPr>
                <w:sz w:val="24"/>
              </w:rPr>
              <w:t>2023 год – 0,00  рублей;</w:t>
            </w:r>
          </w:p>
          <w:p w:rsidR="0054631A" w:rsidRPr="0054631A" w:rsidRDefault="0054631A" w:rsidP="0054631A">
            <w:pPr>
              <w:rPr>
                <w:sz w:val="24"/>
              </w:rPr>
            </w:pPr>
            <w:r w:rsidRPr="0054631A">
              <w:rPr>
                <w:sz w:val="24"/>
              </w:rPr>
              <w:t>2024 год – 0,00  рублей;</w:t>
            </w:r>
          </w:p>
          <w:p w:rsidR="0054631A" w:rsidRPr="0054631A" w:rsidRDefault="0054631A" w:rsidP="0054631A">
            <w:pPr>
              <w:rPr>
                <w:sz w:val="24"/>
              </w:rPr>
            </w:pPr>
            <w:r w:rsidRPr="0054631A">
              <w:rPr>
                <w:sz w:val="24"/>
              </w:rPr>
              <w:t>2025 год – 0,00 рублей;</w:t>
            </w:r>
          </w:p>
          <w:p w:rsidR="0054631A" w:rsidRPr="0054631A" w:rsidRDefault="0054631A" w:rsidP="0054631A">
            <w:pPr>
              <w:rPr>
                <w:sz w:val="24"/>
              </w:rPr>
            </w:pPr>
            <w:r w:rsidRPr="0054631A">
              <w:rPr>
                <w:sz w:val="24"/>
              </w:rPr>
              <w:t>2026-2030 годы – 0,00 рублей</w:t>
            </w:r>
          </w:p>
          <w:p w:rsidR="0054631A" w:rsidRPr="0054631A" w:rsidRDefault="0054631A" w:rsidP="0054631A">
            <w:pPr>
              <w:rPr>
                <w:sz w:val="24"/>
              </w:rPr>
            </w:pPr>
            <w:r w:rsidRPr="0054631A">
              <w:rPr>
                <w:sz w:val="24"/>
              </w:rPr>
              <w:t>2031-2035 годы – 0,00 рублей</w:t>
            </w:r>
          </w:p>
          <w:p w:rsidR="0054631A" w:rsidRPr="0054631A" w:rsidRDefault="0054631A" w:rsidP="0054631A">
            <w:pPr>
              <w:rPr>
                <w:sz w:val="24"/>
              </w:rPr>
            </w:pPr>
            <w:r w:rsidRPr="0054631A">
              <w:rPr>
                <w:sz w:val="24"/>
              </w:rPr>
              <w:t xml:space="preserve">республиканского бюджета Чувашской Республики – </w:t>
            </w:r>
            <w:r>
              <w:rPr>
                <w:sz w:val="24"/>
              </w:rPr>
              <w:t>7394602,00</w:t>
            </w:r>
            <w:r w:rsidRPr="0054631A">
              <w:rPr>
                <w:sz w:val="24"/>
              </w:rPr>
              <w:t xml:space="preserve"> рублей, в том числе:</w:t>
            </w:r>
          </w:p>
          <w:p w:rsidR="0054631A" w:rsidRPr="0054631A" w:rsidRDefault="0054631A" w:rsidP="0054631A">
            <w:pPr>
              <w:rPr>
                <w:sz w:val="24"/>
              </w:rPr>
            </w:pPr>
            <w:r w:rsidRPr="0054631A">
              <w:rPr>
                <w:sz w:val="24"/>
              </w:rPr>
              <w:t>2019 год – 800182,00 рублей;</w:t>
            </w:r>
          </w:p>
          <w:p w:rsidR="0054631A" w:rsidRPr="0054631A" w:rsidRDefault="0054631A" w:rsidP="0054631A">
            <w:pPr>
              <w:rPr>
                <w:sz w:val="24"/>
              </w:rPr>
            </w:pPr>
            <w:r w:rsidRPr="0054631A">
              <w:rPr>
                <w:sz w:val="24"/>
              </w:rPr>
              <w:t>2020 год – 0,00  рублей;</w:t>
            </w:r>
          </w:p>
          <w:p w:rsidR="0054631A" w:rsidRPr="0054631A" w:rsidRDefault="0054631A" w:rsidP="0054631A">
            <w:pPr>
              <w:rPr>
                <w:sz w:val="24"/>
              </w:rPr>
            </w:pPr>
            <w:r w:rsidRPr="0054631A">
              <w:rPr>
                <w:sz w:val="24"/>
              </w:rPr>
              <w:t xml:space="preserve">2021 год – </w:t>
            </w:r>
            <w:r>
              <w:rPr>
                <w:sz w:val="24"/>
              </w:rPr>
              <w:t>0,00</w:t>
            </w:r>
            <w:r w:rsidRPr="0054631A">
              <w:rPr>
                <w:sz w:val="24"/>
              </w:rPr>
              <w:t xml:space="preserve">  рублей;</w:t>
            </w:r>
          </w:p>
          <w:p w:rsidR="0054631A" w:rsidRPr="0054631A" w:rsidRDefault="0054631A" w:rsidP="0054631A">
            <w:pPr>
              <w:rPr>
                <w:sz w:val="24"/>
              </w:rPr>
            </w:pPr>
            <w:r w:rsidRPr="0054631A">
              <w:rPr>
                <w:sz w:val="24"/>
              </w:rPr>
              <w:t xml:space="preserve">2022 год – </w:t>
            </w:r>
            <w:r>
              <w:rPr>
                <w:sz w:val="24"/>
              </w:rPr>
              <w:t>0,00</w:t>
            </w:r>
            <w:r w:rsidRPr="0054631A">
              <w:rPr>
                <w:sz w:val="24"/>
              </w:rPr>
              <w:t xml:space="preserve">  рублей;</w:t>
            </w:r>
          </w:p>
          <w:p w:rsidR="0054631A" w:rsidRPr="0054631A" w:rsidRDefault="0054631A" w:rsidP="0054631A">
            <w:pPr>
              <w:rPr>
                <w:sz w:val="24"/>
              </w:rPr>
            </w:pPr>
            <w:r w:rsidRPr="0054631A">
              <w:rPr>
                <w:sz w:val="24"/>
              </w:rPr>
              <w:t xml:space="preserve">2023 год – </w:t>
            </w:r>
            <w:r>
              <w:rPr>
                <w:sz w:val="24"/>
              </w:rPr>
              <w:t>0,00</w:t>
            </w:r>
            <w:r w:rsidRPr="0054631A">
              <w:rPr>
                <w:sz w:val="24"/>
              </w:rPr>
              <w:t xml:space="preserve">  рублей;</w:t>
            </w:r>
          </w:p>
          <w:p w:rsidR="0054631A" w:rsidRPr="0054631A" w:rsidRDefault="0054631A" w:rsidP="0054631A">
            <w:pPr>
              <w:rPr>
                <w:sz w:val="24"/>
              </w:rPr>
            </w:pPr>
            <w:r w:rsidRPr="0054631A">
              <w:rPr>
                <w:sz w:val="24"/>
              </w:rPr>
              <w:t>2024 год – 549535,00  рублей;</w:t>
            </w:r>
          </w:p>
          <w:p w:rsidR="0054631A" w:rsidRPr="0054631A" w:rsidRDefault="0054631A" w:rsidP="0054631A">
            <w:pPr>
              <w:rPr>
                <w:sz w:val="24"/>
              </w:rPr>
            </w:pPr>
            <w:r w:rsidRPr="0054631A">
              <w:rPr>
                <w:sz w:val="24"/>
              </w:rPr>
              <w:t>2025 год – 549535,00  рублей;</w:t>
            </w:r>
          </w:p>
          <w:p w:rsidR="0054631A" w:rsidRPr="0054631A" w:rsidRDefault="0054631A" w:rsidP="0054631A">
            <w:pPr>
              <w:rPr>
                <w:sz w:val="24"/>
              </w:rPr>
            </w:pPr>
            <w:r w:rsidRPr="0054631A">
              <w:rPr>
                <w:sz w:val="24"/>
              </w:rPr>
              <w:t>2026-2030 годы – 2747675,00 рублей</w:t>
            </w:r>
          </w:p>
          <w:p w:rsidR="0054631A" w:rsidRPr="0054631A" w:rsidRDefault="0054631A" w:rsidP="0054631A">
            <w:pPr>
              <w:rPr>
                <w:sz w:val="24"/>
              </w:rPr>
            </w:pPr>
            <w:r w:rsidRPr="0054631A">
              <w:rPr>
                <w:sz w:val="24"/>
              </w:rPr>
              <w:t>2031-2035 годы – 2747675,00 рублей</w:t>
            </w:r>
          </w:p>
          <w:p w:rsidR="0054631A" w:rsidRPr="0054631A" w:rsidRDefault="0054631A" w:rsidP="0054631A">
            <w:pPr>
              <w:rPr>
                <w:sz w:val="24"/>
              </w:rPr>
            </w:pPr>
            <w:r w:rsidRPr="0054631A">
              <w:rPr>
                <w:sz w:val="24"/>
              </w:rPr>
              <w:t xml:space="preserve">бюджета </w:t>
            </w:r>
            <w:proofErr w:type="spellStart"/>
            <w:r w:rsidRPr="0054631A">
              <w:rPr>
                <w:sz w:val="24"/>
              </w:rPr>
              <w:t>Чуварлейского</w:t>
            </w:r>
            <w:proofErr w:type="spellEnd"/>
            <w:r w:rsidRPr="0054631A">
              <w:rPr>
                <w:sz w:val="24"/>
              </w:rPr>
              <w:t xml:space="preserve"> сельского поселения – </w:t>
            </w:r>
            <w:r>
              <w:rPr>
                <w:sz w:val="24"/>
              </w:rPr>
              <w:t>3953809</w:t>
            </w:r>
            <w:r w:rsidRPr="0054631A">
              <w:rPr>
                <w:sz w:val="24"/>
              </w:rPr>
              <w:t>,00 рублей, в том числе:</w:t>
            </w:r>
          </w:p>
          <w:p w:rsidR="0054631A" w:rsidRPr="0054631A" w:rsidRDefault="0054631A" w:rsidP="0054631A">
            <w:pPr>
              <w:rPr>
                <w:sz w:val="24"/>
              </w:rPr>
            </w:pPr>
            <w:r w:rsidRPr="0054631A">
              <w:rPr>
                <w:sz w:val="24"/>
              </w:rPr>
              <w:t>2019 год – 316609,00 рублей;</w:t>
            </w:r>
          </w:p>
          <w:p w:rsidR="0054631A" w:rsidRPr="0054631A" w:rsidRDefault="0054631A" w:rsidP="0054631A">
            <w:pPr>
              <w:rPr>
                <w:sz w:val="24"/>
              </w:rPr>
            </w:pPr>
            <w:r w:rsidRPr="0054631A">
              <w:rPr>
                <w:sz w:val="24"/>
              </w:rPr>
              <w:t>2020 год – 0,00  рублей;</w:t>
            </w:r>
          </w:p>
          <w:p w:rsidR="0054631A" w:rsidRPr="0054631A" w:rsidRDefault="0054631A" w:rsidP="0054631A">
            <w:pPr>
              <w:rPr>
                <w:sz w:val="24"/>
              </w:rPr>
            </w:pPr>
            <w:r w:rsidRPr="0054631A">
              <w:rPr>
                <w:sz w:val="24"/>
              </w:rPr>
              <w:t>2021 год – 0,00  рублей;</w:t>
            </w:r>
          </w:p>
          <w:p w:rsidR="0054631A" w:rsidRPr="0054631A" w:rsidRDefault="0054631A" w:rsidP="0054631A">
            <w:pPr>
              <w:rPr>
                <w:sz w:val="24"/>
              </w:rPr>
            </w:pPr>
            <w:r w:rsidRPr="0054631A">
              <w:rPr>
                <w:sz w:val="24"/>
              </w:rPr>
              <w:t>2022 год – 0,00  рублей;</w:t>
            </w:r>
          </w:p>
          <w:p w:rsidR="0054631A" w:rsidRDefault="0054631A" w:rsidP="0054631A">
            <w:pPr>
              <w:rPr>
                <w:sz w:val="24"/>
              </w:rPr>
            </w:pPr>
            <w:r w:rsidRPr="0054631A">
              <w:rPr>
                <w:sz w:val="24"/>
              </w:rPr>
              <w:t>2023 год – 0,00  рублей;</w:t>
            </w:r>
          </w:p>
          <w:p w:rsidR="0054631A" w:rsidRPr="0054631A" w:rsidRDefault="0054631A" w:rsidP="0054631A">
            <w:pPr>
              <w:rPr>
                <w:sz w:val="24"/>
              </w:rPr>
            </w:pPr>
            <w:r w:rsidRPr="0054631A">
              <w:rPr>
                <w:sz w:val="24"/>
              </w:rPr>
              <w:t>2024 год – 303100,00  рублей;</w:t>
            </w:r>
          </w:p>
          <w:p w:rsidR="0054631A" w:rsidRPr="0054631A" w:rsidRDefault="0054631A" w:rsidP="0054631A">
            <w:pPr>
              <w:rPr>
                <w:sz w:val="24"/>
              </w:rPr>
            </w:pPr>
            <w:r w:rsidRPr="0054631A">
              <w:rPr>
                <w:sz w:val="24"/>
              </w:rPr>
              <w:t>2025 год – 303100,00  рублей;</w:t>
            </w:r>
          </w:p>
          <w:p w:rsidR="0054631A" w:rsidRPr="0054631A" w:rsidRDefault="0054631A" w:rsidP="0054631A">
            <w:pPr>
              <w:rPr>
                <w:sz w:val="24"/>
              </w:rPr>
            </w:pPr>
            <w:r w:rsidRPr="0054631A">
              <w:rPr>
                <w:sz w:val="24"/>
              </w:rPr>
              <w:t>2026-2030 годы – 1515500,00 рублей</w:t>
            </w:r>
          </w:p>
          <w:p w:rsidR="0054631A" w:rsidRPr="0054631A" w:rsidRDefault="0054631A" w:rsidP="0054631A">
            <w:pPr>
              <w:rPr>
                <w:sz w:val="24"/>
              </w:rPr>
            </w:pPr>
            <w:r w:rsidRPr="0054631A">
              <w:rPr>
                <w:sz w:val="24"/>
              </w:rPr>
              <w:t>2031-2035 годы – 1515500,00 рублей</w:t>
            </w:r>
          </w:p>
          <w:p w:rsidR="0054631A" w:rsidRPr="0054631A" w:rsidRDefault="0054631A" w:rsidP="0054631A">
            <w:pPr>
              <w:autoSpaceDE w:val="0"/>
              <w:autoSpaceDN w:val="0"/>
              <w:ind w:firstLine="0"/>
              <w:rPr>
                <w:sz w:val="24"/>
              </w:rPr>
            </w:pPr>
            <w:r w:rsidRPr="0054631A">
              <w:rPr>
                <w:sz w:val="24"/>
              </w:rPr>
              <w:t>Объемы и источники финансирования  подпрограммы уто</w:t>
            </w:r>
            <w:r w:rsidRPr="0054631A">
              <w:rPr>
                <w:sz w:val="24"/>
              </w:rPr>
              <w:t>ч</w:t>
            </w:r>
            <w:r w:rsidRPr="0054631A">
              <w:rPr>
                <w:sz w:val="24"/>
              </w:rPr>
              <w:t xml:space="preserve">няются при формировании местного бюджета </w:t>
            </w:r>
            <w:proofErr w:type="spellStart"/>
            <w:r w:rsidRPr="0054631A">
              <w:rPr>
                <w:sz w:val="24"/>
              </w:rPr>
              <w:t>Чуварлейского</w:t>
            </w:r>
            <w:proofErr w:type="spellEnd"/>
            <w:r w:rsidRPr="0054631A">
              <w:rPr>
                <w:sz w:val="24"/>
              </w:rPr>
              <w:t xml:space="preserve"> сельского поселения </w:t>
            </w:r>
            <w:proofErr w:type="spellStart"/>
            <w:r w:rsidRPr="0054631A">
              <w:rPr>
                <w:sz w:val="24"/>
              </w:rPr>
              <w:t>Чуварлейского</w:t>
            </w:r>
            <w:proofErr w:type="spellEnd"/>
            <w:r w:rsidRPr="0054631A">
              <w:rPr>
                <w:sz w:val="24"/>
              </w:rPr>
              <w:t xml:space="preserve"> сельского поселения Ч</w:t>
            </w:r>
            <w:r w:rsidRPr="0054631A">
              <w:rPr>
                <w:sz w:val="24"/>
              </w:rPr>
              <w:t>у</w:t>
            </w:r>
            <w:r w:rsidRPr="0054631A">
              <w:rPr>
                <w:sz w:val="24"/>
              </w:rPr>
              <w:lastRenderedPageBreak/>
              <w:t>вашской Республики на очередной финансовый год и план</w:t>
            </w:r>
            <w:r w:rsidRPr="0054631A">
              <w:rPr>
                <w:sz w:val="24"/>
              </w:rPr>
              <w:t>о</w:t>
            </w:r>
            <w:r w:rsidRPr="0054631A">
              <w:rPr>
                <w:sz w:val="24"/>
              </w:rPr>
              <w:t>вый период».</w:t>
            </w:r>
          </w:p>
        </w:tc>
      </w:tr>
    </w:tbl>
    <w:p w:rsidR="0054631A" w:rsidRPr="0054631A" w:rsidRDefault="0054631A" w:rsidP="0054631A">
      <w:pPr>
        <w:rPr>
          <w:sz w:val="24"/>
        </w:rPr>
      </w:pPr>
      <w:r>
        <w:rPr>
          <w:sz w:val="24"/>
        </w:rPr>
        <w:lastRenderedPageBreak/>
        <w:t>4</w:t>
      </w:r>
      <w:r w:rsidRPr="0054631A">
        <w:rPr>
          <w:sz w:val="24"/>
        </w:rPr>
        <w:t>.2   Абзацы с первого по сороковой раздела 4 подпрограммы изложить в следующей р</w:t>
      </w:r>
      <w:r w:rsidRPr="0054631A">
        <w:rPr>
          <w:sz w:val="24"/>
        </w:rPr>
        <w:t>е</w:t>
      </w:r>
      <w:r w:rsidRPr="0054631A">
        <w:rPr>
          <w:sz w:val="24"/>
        </w:rPr>
        <w:t>дакции:</w:t>
      </w:r>
    </w:p>
    <w:p w:rsidR="0054631A" w:rsidRPr="0054631A" w:rsidRDefault="0054631A" w:rsidP="0054631A">
      <w:pPr>
        <w:rPr>
          <w:sz w:val="24"/>
        </w:rPr>
      </w:pPr>
      <w:r w:rsidRPr="0054631A">
        <w:rPr>
          <w:sz w:val="24"/>
        </w:rPr>
        <w:t xml:space="preserve">«Общий объем финансирования подпрограммы составляет </w:t>
      </w:r>
      <w:r>
        <w:rPr>
          <w:sz w:val="24"/>
        </w:rPr>
        <w:t>11348411,00</w:t>
      </w:r>
      <w:r w:rsidRPr="0054631A">
        <w:rPr>
          <w:sz w:val="24"/>
        </w:rPr>
        <w:t xml:space="preserve">  рублей, в том числе средства:</w:t>
      </w:r>
    </w:p>
    <w:p w:rsidR="0054631A" w:rsidRPr="0054631A" w:rsidRDefault="0054631A" w:rsidP="0054631A">
      <w:pPr>
        <w:rPr>
          <w:sz w:val="24"/>
        </w:rPr>
      </w:pPr>
      <w:r w:rsidRPr="0054631A">
        <w:rPr>
          <w:sz w:val="24"/>
        </w:rPr>
        <w:t>федерального бюджета – 0 рублей;</w:t>
      </w:r>
    </w:p>
    <w:p w:rsidR="0054631A" w:rsidRPr="0054631A" w:rsidRDefault="0054631A" w:rsidP="0054631A">
      <w:pPr>
        <w:rPr>
          <w:sz w:val="24"/>
        </w:rPr>
      </w:pPr>
      <w:r w:rsidRPr="0054631A">
        <w:rPr>
          <w:sz w:val="24"/>
        </w:rPr>
        <w:t>республиканского бюджета Чувашской Республики – 7394602,00 рублей;</w:t>
      </w:r>
    </w:p>
    <w:p w:rsidR="0054631A" w:rsidRPr="0054631A" w:rsidRDefault="0054631A" w:rsidP="0054631A">
      <w:pPr>
        <w:rPr>
          <w:sz w:val="24"/>
        </w:rPr>
      </w:pPr>
      <w:r w:rsidRPr="0054631A">
        <w:rPr>
          <w:sz w:val="24"/>
        </w:rPr>
        <w:t xml:space="preserve">бюджета </w:t>
      </w:r>
      <w:proofErr w:type="spellStart"/>
      <w:r w:rsidRPr="0054631A">
        <w:rPr>
          <w:sz w:val="24"/>
        </w:rPr>
        <w:t>Чуварлейского</w:t>
      </w:r>
      <w:proofErr w:type="spellEnd"/>
      <w:r w:rsidRPr="0054631A">
        <w:rPr>
          <w:sz w:val="24"/>
        </w:rPr>
        <w:t xml:space="preserve"> сельского поселения – </w:t>
      </w:r>
      <w:r w:rsidR="00D323A6" w:rsidRPr="00D323A6">
        <w:rPr>
          <w:sz w:val="24"/>
        </w:rPr>
        <w:t xml:space="preserve">3953809,00 </w:t>
      </w:r>
      <w:r w:rsidRPr="0054631A">
        <w:rPr>
          <w:sz w:val="24"/>
        </w:rPr>
        <w:t>рублей;</w:t>
      </w:r>
    </w:p>
    <w:p w:rsidR="0054631A" w:rsidRPr="0054631A" w:rsidRDefault="0054631A" w:rsidP="0054631A">
      <w:pPr>
        <w:rPr>
          <w:sz w:val="24"/>
        </w:rPr>
      </w:pPr>
      <w:r w:rsidRPr="0054631A">
        <w:rPr>
          <w:sz w:val="24"/>
        </w:rPr>
        <w:t>внебюджетных источников – 0 рублей.</w:t>
      </w:r>
    </w:p>
    <w:p w:rsidR="0054631A" w:rsidRPr="0054631A" w:rsidRDefault="0054631A" w:rsidP="0054631A">
      <w:pPr>
        <w:rPr>
          <w:sz w:val="24"/>
        </w:rPr>
      </w:pPr>
      <w:r w:rsidRPr="0054631A">
        <w:rPr>
          <w:sz w:val="24"/>
        </w:rPr>
        <w:t xml:space="preserve">Прогнозируемый объем финансирования подпрограммы на 1 этапе (в 2019–2025 годах) составит </w:t>
      </w:r>
      <w:r w:rsidR="00D323A6">
        <w:rPr>
          <w:sz w:val="24"/>
        </w:rPr>
        <w:t>2822061,00</w:t>
      </w:r>
      <w:r w:rsidRPr="0054631A">
        <w:rPr>
          <w:sz w:val="24"/>
        </w:rPr>
        <w:t xml:space="preserve"> в том числе:</w:t>
      </w:r>
    </w:p>
    <w:p w:rsidR="0054631A" w:rsidRPr="0054631A" w:rsidRDefault="0054631A" w:rsidP="0054631A">
      <w:pPr>
        <w:rPr>
          <w:sz w:val="24"/>
        </w:rPr>
      </w:pPr>
      <w:r w:rsidRPr="0054631A">
        <w:rPr>
          <w:sz w:val="24"/>
        </w:rPr>
        <w:t>2019 год – 1116791,00 рублей;</w:t>
      </w:r>
    </w:p>
    <w:p w:rsidR="00D323A6" w:rsidRPr="0054631A" w:rsidRDefault="00D323A6" w:rsidP="00D323A6">
      <w:pPr>
        <w:rPr>
          <w:sz w:val="24"/>
        </w:rPr>
      </w:pPr>
      <w:r w:rsidRPr="0054631A">
        <w:rPr>
          <w:sz w:val="24"/>
        </w:rPr>
        <w:t>2020 год – 0,00  рублей;</w:t>
      </w:r>
    </w:p>
    <w:p w:rsidR="00D323A6" w:rsidRPr="0054631A" w:rsidRDefault="00D323A6" w:rsidP="00D323A6">
      <w:pPr>
        <w:rPr>
          <w:sz w:val="24"/>
        </w:rPr>
      </w:pPr>
      <w:r w:rsidRPr="0054631A">
        <w:rPr>
          <w:sz w:val="24"/>
        </w:rPr>
        <w:t xml:space="preserve">2021 год – </w:t>
      </w:r>
      <w:r>
        <w:rPr>
          <w:sz w:val="24"/>
        </w:rPr>
        <w:t>0,00</w:t>
      </w:r>
      <w:r w:rsidRPr="0054631A">
        <w:rPr>
          <w:sz w:val="24"/>
        </w:rPr>
        <w:t xml:space="preserve">  рублей;</w:t>
      </w:r>
    </w:p>
    <w:p w:rsidR="00D323A6" w:rsidRPr="0054631A" w:rsidRDefault="00D323A6" w:rsidP="00D323A6">
      <w:pPr>
        <w:rPr>
          <w:sz w:val="24"/>
        </w:rPr>
      </w:pPr>
      <w:r w:rsidRPr="0054631A">
        <w:rPr>
          <w:sz w:val="24"/>
        </w:rPr>
        <w:t xml:space="preserve">2022 год – </w:t>
      </w:r>
      <w:r>
        <w:rPr>
          <w:sz w:val="24"/>
        </w:rPr>
        <w:t>0,00</w:t>
      </w:r>
      <w:r w:rsidRPr="0054631A">
        <w:rPr>
          <w:sz w:val="24"/>
        </w:rPr>
        <w:t xml:space="preserve">  рублей;</w:t>
      </w:r>
    </w:p>
    <w:p w:rsidR="00D323A6" w:rsidRPr="0054631A" w:rsidRDefault="00D323A6" w:rsidP="00D323A6">
      <w:pPr>
        <w:rPr>
          <w:sz w:val="24"/>
        </w:rPr>
      </w:pPr>
      <w:r w:rsidRPr="0054631A">
        <w:rPr>
          <w:sz w:val="24"/>
        </w:rPr>
        <w:t xml:space="preserve">2023 год – </w:t>
      </w:r>
      <w:r>
        <w:rPr>
          <w:sz w:val="24"/>
        </w:rPr>
        <w:t>0,00</w:t>
      </w:r>
      <w:r w:rsidRPr="0054631A">
        <w:rPr>
          <w:sz w:val="24"/>
        </w:rPr>
        <w:t xml:space="preserve">  рублей;</w:t>
      </w:r>
    </w:p>
    <w:p w:rsidR="0054631A" w:rsidRPr="0054631A" w:rsidRDefault="0054631A" w:rsidP="0054631A">
      <w:pPr>
        <w:rPr>
          <w:sz w:val="24"/>
        </w:rPr>
      </w:pPr>
      <w:r w:rsidRPr="0054631A">
        <w:rPr>
          <w:sz w:val="24"/>
        </w:rPr>
        <w:t>2024 год – 852635,00  рублей;</w:t>
      </w:r>
    </w:p>
    <w:p w:rsidR="0054631A" w:rsidRPr="0054631A" w:rsidRDefault="0054631A" w:rsidP="0054631A">
      <w:pPr>
        <w:rPr>
          <w:sz w:val="24"/>
        </w:rPr>
      </w:pPr>
      <w:r w:rsidRPr="0054631A">
        <w:rPr>
          <w:sz w:val="24"/>
        </w:rPr>
        <w:t>2025 год – 852635,00  рублей;</w:t>
      </w:r>
    </w:p>
    <w:p w:rsidR="0054631A" w:rsidRPr="0054631A" w:rsidRDefault="0054631A" w:rsidP="0054631A">
      <w:pPr>
        <w:rPr>
          <w:sz w:val="24"/>
        </w:rPr>
      </w:pPr>
      <w:r w:rsidRPr="0054631A">
        <w:rPr>
          <w:sz w:val="24"/>
        </w:rPr>
        <w:t>            из них средства: </w:t>
      </w:r>
    </w:p>
    <w:p w:rsidR="0054631A" w:rsidRPr="0054631A" w:rsidRDefault="0054631A" w:rsidP="0054631A">
      <w:pPr>
        <w:rPr>
          <w:sz w:val="24"/>
        </w:rPr>
      </w:pPr>
      <w:r w:rsidRPr="0054631A">
        <w:rPr>
          <w:sz w:val="24"/>
        </w:rPr>
        <w:t>федерального бюджета: 0,00 рублей,</w:t>
      </w:r>
    </w:p>
    <w:p w:rsidR="0054631A" w:rsidRPr="0054631A" w:rsidRDefault="0054631A" w:rsidP="0054631A">
      <w:pPr>
        <w:rPr>
          <w:sz w:val="24"/>
        </w:rPr>
      </w:pPr>
      <w:r w:rsidRPr="0054631A">
        <w:rPr>
          <w:sz w:val="24"/>
        </w:rPr>
        <w:t>в том числе:</w:t>
      </w:r>
    </w:p>
    <w:p w:rsidR="0054631A" w:rsidRPr="0054631A" w:rsidRDefault="0054631A" w:rsidP="0054631A">
      <w:pPr>
        <w:rPr>
          <w:sz w:val="24"/>
        </w:rPr>
      </w:pPr>
      <w:r w:rsidRPr="0054631A">
        <w:rPr>
          <w:sz w:val="24"/>
        </w:rPr>
        <w:t>2019 год – 0,00 рублей;</w:t>
      </w:r>
    </w:p>
    <w:p w:rsidR="0054631A" w:rsidRPr="0054631A" w:rsidRDefault="0054631A" w:rsidP="0054631A">
      <w:pPr>
        <w:rPr>
          <w:sz w:val="24"/>
        </w:rPr>
      </w:pPr>
      <w:r w:rsidRPr="0054631A">
        <w:rPr>
          <w:sz w:val="24"/>
        </w:rPr>
        <w:t>2020 год – 0,00  рублей;</w:t>
      </w:r>
    </w:p>
    <w:p w:rsidR="0054631A" w:rsidRPr="0054631A" w:rsidRDefault="0054631A" w:rsidP="0054631A">
      <w:pPr>
        <w:rPr>
          <w:sz w:val="24"/>
        </w:rPr>
      </w:pPr>
      <w:r w:rsidRPr="0054631A">
        <w:rPr>
          <w:sz w:val="24"/>
        </w:rPr>
        <w:t>2021 год – 0,00  рублей;</w:t>
      </w:r>
    </w:p>
    <w:p w:rsidR="0054631A" w:rsidRPr="0054631A" w:rsidRDefault="0054631A" w:rsidP="0054631A">
      <w:pPr>
        <w:rPr>
          <w:sz w:val="24"/>
        </w:rPr>
      </w:pPr>
      <w:r w:rsidRPr="0054631A">
        <w:rPr>
          <w:sz w:val="24"/>
        </w:rPr>
        <w:t>2022 год – 0,00  рублей;</w:t>
      </w:r>
    </w:p>
    <w:p w:rsidR="0054631A" w:rsidRPr="0054631A" w:rsidRDefault="0054631A" w:rsidP="0054631A">
      <w:pPr>
        <w:rPr>
          <w:sz w:val="24"/>
        </w:rPr>
      </w:pPr>
      <w:r w:rsidRPr="0054631A">
        <w:rPr>
          <w:sz w:val="24"/>
        </w:rPr>
        <w:t>2023 год – 0,00  рублей;</w:t>
      </w:r>
    </w:p>
    <w:p w:rsidR="0054631A" w:rsidRPr="0054631A" w:rsidRDefault="0054631A" w:rsidP="0054631A">
      <w:pPr>
        <w:rPr>
          <w:sz w:val="24"/>
        </w:rPr>
      </w:pPr>
      <w:r w:rsidRPr="0054631A">
        <w:rPr>
          <w:sz w:val="24"/>
        </w:rPr>
        <w:t>2024 год – 0,00  рублей;</w:t>
      </w:r>
    </w:p>
    <w:p w:rsidR="0054631A" w:rsidRPr="0054631A" w:rsidRDefault="0054631A" w:rsidP="0054631A">
      <w:pPr>
        <w:rPr>
          <w:sz w:val="24"/>
        </w:rPr>
      </w:pPr>
      <w:r w:rsidRPr="0054631A">
        <w:rPr>
          <w:sz w:val="24"/>
        </w:rPr>
        <w:t>2025 год – 0,00 рублей;</w:t>
      </w:r>
    </w:p>
    <w:p w:rsidR="0054631A" w:rsidRPr="0054631A" w:rsidRDefault="0054631A" w:rsidP="0054631A">
      <w:pPr>
        <w:rPr>
          <w:sz w:val="24"/>
        </w:rPr>
      </w:pPr>
      <w:r w:rsidRPr="0054631A">
        <w:rPr>
          <w:sz w:val="24"/>
        </w:rPr>
        <w:t xml:space="preserve">республиканского бюджета Чувашской Республики – </w:t>
      </w:r>
      <w:r w:rsidR="00D323A6">
        <w:rPr>
          <w:sz w:val="24"/>
        </w:rPr>
        <w:t>1899252,00</w:t>
      </w:r>
      <w:r w:rsidRPr="0054631A">
        <w:rPr>
          <w:sz w:val="24"/>
        </w:rPr>
        <w:t xml:space="preserve"> рублей, в том числе:</w:t>
      </w:r>
    </w:p>
    <w:p w:rsidR="0054631A" w:rsidRPr="0054631A" w:rsidRDefault="0054631A" w:rsidP="0054631A">
      <w:pPr>
        <w:rPr>
          <w:sz w:val="24"/>
        </w:rPr>
      </w:pPr>
      <w:r w:rsidRPr="0054631A">
        <w:rPr>
          <w:sz w:val="24"/>
        </w:rPr>
        <w:t>2019 год – 800182,00 рублей;</w:t>
      </w:r>
    </w:p>
    <w:p w:rsidR="00D323A6" w:rsidRPr="0054631A" w:rsidRDefault="00D323A6" w:rsidP="00D323A6">
      <w:pPr>
        <w:rPr>
          <w:sz w:val="24"/>
        </w:rPr>
      </w:pPr>
      <w:r w:rsidRPr="0054631A">
        <w:rPr>
          <w:sz w:val="24"/>
        </w:rPr>
        <w:t>2020 год – 0,00  рублей;</w:t>
      </w:r>
    </w:p>
    <w:p w:rsidR="00D323A6" w:rsidRPr="0054631A" w:rsidRDefault="00D323A6" w:rsidP="00D323A6">
      <w:pPr>
        <w:rPr>
          <w:sz w:val="24"/>
        </w:rPr>
      </w:pPr>
      <w:r w:rsidRPr="0054631A">
        <w:rPr>
          <w:sz w:val="24"/>
        </w:rPr>
        <w:t xml:space="preserve">2021 год – </w:t>
      </w:r>
      <w:r>
        <w:rPr>
          <w:sz w:val="24"/>
        </w:rPr>
        <w:t>0,00</w:t>
      </w:r>
      <w:r w:rsidRPr="0054631A">
        <w:rPr>
          <w:sz w:val="24"/>
        </w:rPr>
        <w:t xml:space="preserve">  рублей;</w:t>
      </w:r>
    </w:p>
    <w:p w:rsidR="00D323A6" w:rsidRPr="0054631A" w:rsidRDefault="00D323A6" w:rsidP="00D323A6">
      <w:pPr>
        <w:rPr>
          <w:sz w:val="24"/>
        </w:rPr>
      </w:pPr>
      <w:r w:rsidRPr="0054631A">
        <w:rPr>
          <w:sz w:val="24"/>
        </w:rPr>
        <w:t xml:space="preserve">2022 год – </w:t>
      </w:r>
      <w:r>
        <w:rPr>
          <w:sz w:val="24"/>
        </w:rPr>
        <w:t>0,00</w:t>
      </w:r>
      <w:r w:rsidRPr="0054631A">
        <w:rPr>
          <w:sz w:val="24"/>
        </w:rPr>
        <w:t xml:space="preserve">  рублей;</w:t>
      </w:r>
    </w:p>
    <w:p w:rsidR="00D323A6" w:rsidRPr="0054631A" w:rsidRDefault="00D323A6" w:rsidP="00D323A6">
      <w:pPr>
        <w:rPr>
          <w:sz w:val="24"/>
        </w:rPr>
      </w:pPr>
      <w:r w:rsidRPr="0054631A">
        <w:rPr>
          <w:sz w:val="24"/>
        </w:rPr>
        <w:t xml:space="preserve">2023 год – </w:t>
      </w:r>
      <w:r>
        <w:rPr>
          <w:sz w:val="24"/>
        </w:rPr>
        <w:t>0,00</w:t>
      </w:r>
      <w:r w:rsidRPr="0054631A">
        <w:rPr>
          <w:sz w:val="24"/>
        </w:rPr>
        <w:t xml:space="preserve">  рублей;</w:t>
      </w:r>
    </w:p>
    <w:p w:rsidR="0054631A" w:rsidRPr="0054631A" w:rsidRDefault="0054631A" w:rsidP="0054631A">
      <w:pPr>
        <w:rPr>
          <w:sz w:val="24"/>
        </w:rPr>
      </w:pPr>
      <w:r w:rsidRPr="0054631A">
        <w:rPr>
          <w:sz w:val="24"/>
        </w:rPr>
        <w:t>2024 год – 549535,00  рублей;</w:t>
      </w:r>
    </w:p>
    <w:p w:rsidR="0054631A" w:rsidRPr="0054631A" w:rsidRDefault="0054631A" w:rsidP="0054631A">
      <w:pPr>
        <w:rPr>
          <w:sz w:val="24"/>
        </w:rPr>
      </w:pPr>
      <w:r w:rsidRPr="0054631A">
        <w:rPr>
          <w:sz w:val="24"/>
        </w:rPr>
        <w:t>2025 год – 549535,00  рублей;</w:t>
      </w:r>
    </w:p>
    <w:p w:rsidR="0054631A" w:rsidRPr="0054631A" w:rsidRDefault="0054631A" w:rsidP="0054631A">
      <w:pPr>
        <w:rPr>
          <w:sz w:val="24"/>
        </w:rPr>
      </w:pPr>
      <w:r w:rsidRPr="0054631A">
        <w:rPr>
          <w:sz w:val="24"/>
        </w:rPr>
        <w:t xml:space="preserve">бюджета </w:t>
      </w:r>
      <w:proofErr w:type="spellStart"/>
      <w:r w:rsidRPr="0054631A">
        <w:rPr>
          <w:sz w:val="24"/>
        </w:rPr>
        <w:t>Чуварлейского</w:t>
      </w:r>
      <w:proofErr w:type="spellEnd"/>
      <w:r w:rsidRPr="0054631A">
        <w:rPr>
          <w:sz w:val="24"/>
        </w:rPr>
        <w:t xml:space="preserve"> сельского поселения – </w:t>
      </w:r>
      <w:r w:rsidR="00D323A6">
        <w:rPr>
          <w:sz w:val="24"/>
        </w:rPr>
        <w:t>922809,00 руб</w:t>
      </w:r>
      <w:r w:rsidRPr="0054631A">
        <w:rPr>
          <w:sz w:val="24"/>
        </w:rPr>
        <w:t>лей, в том числе:</w:t>
      </w:r>
    </w:p>
    <w:p w:rsidR="0054631A" w:rsidRPr="0054631A" w:rsidRDefault="0054631A" w:rsidP="0054631A">
      <w:pPr>
        <w:rPr>
          <w:sz w:val="24"/>
        </w:rPr>
      </w:pPr>
      <w:r w:rsidRPr="0054631A">
        <w:rPr>
          <w:sz w:val="24"/>
        </w:rPr>
        <w:t>2019 год – 316609,00 рублей;</w:t>
      </w:r>
    </w:p>
    <w:p w:rsidR="00D323A6" w:rsidRPr="0054631A" w:rsidRDefault="00D323A6" w:rsidP="00D323A6">
      <w:pPr>
        <w:rPr>
          <w:sz w:val="24"/>
        </w:rPr>
      </w:pPr>
      <w:r w:rsidRPr="0054631A">
        <w:rPr>
          <w:sz w:val="24"/>
        </w:rPr>
        <w:t>2020 год – 0,00  рублей;</w:t>
      </w:r>
    </w:p>
    <w:p w:rsidR="00D323A6" w:rsidRPr="0054631A" w:rsidRDefault="00D323A6" w:rsidP="00D323A6">
      <w:pPr>
        <w:rPr>
          <w:sz w:val="24"/>
        </w:rPr>
      </w:pPr>
      <w:r w:rsidRPr="0054631A">
        <w:rPr>
          <w:sz w:val="24"/>
        </w:rPr>
        <w:t xml:space="preserve">2021 год – </w:t>
      </w:r>
      <w:r>
        <w:rPr>
          <w:sz w:val="24"/>
        </w:rPr>
        <w:t>0,00</w:t>
      </w:r>
      <w:r w:rsidRPr="0054631A">
        <w:rPr>
          <w:sz w:val="24"/>
        </w:rPr>
        <w:t xml:space="preserve">  рублей;</w:t>
      </w:r>
    </w:p>
    <w:p w:rsidR="00D323A6" w:rsidRPr="0054631A" w:rsidRDefault="00D323A6" w:rsidP="00D323A6">
      <w:pPr>
        <w:rPr>
          <w:sz w:val="24"/>
        </w:rPr>
      </w:pPr>
      <w:r w:rsidRPr="0054631A">
        <w:rPr>
          <w:sz w:val="24"/>
        </w:rPr>
        <w:t xml:space="preserve">2022 год – </w:t>
      </w:r>
      <w:r>
        <w:rPr>
          <w:sz w:val="24"/>
        </w:rPr>
        <w:t>0,00</w:t>
      </w:r>
      <w:r w:rsidRPr="0054631A">
        <w:rPr>
          <w:sz w:val="24"/>
        </w:rPr>
        <w:t xml:space="preserve">  рублей;</w:t>
      </w:r>
    </w:p>
    <w:p w:rsidR="00D323A6" w:rsidRPr="0054631A" w:rsidRDefault="00D323A6" w:rsidP="00D323A6">
      <w:pPr>
        <w:rPr>
          <w:sz w:val="24"/>
        </w:rPr>
      </w:pPr>
      <w:r w:rsidRPr="0054631A">
        <w:rPr>
          <w:sz w:val="24"/>
        </w:rPr>
        <w:t xml:space="preserve">2023 год – </w:t>
      </w:r>
      <w:r>
        <w:rPr>
          <w:sz w:val="24"/>
        </w:rPr>
        <w:t>0,00</w:t>
      </w:r>
      <w:r w:rsidRPr="0054631A">
        <w:rPr>
          <w:sz w:val="24"/>
        </w:rPr>
        <w:t xml:space="preserve">  рублей;</w:t>
      </w:r>
    </w:p>
    <w:p w:rsidR="0054631A" w:rsidRPr="0054631A" w:rsidRDefault="0054631A" w:rsidP="0054631A">
      <w:pPr>
        <w:rPr>
          <w:sz w:val="24"/>
        </w:rPr>
      </w:pPr>
      <w:r w:rsidRPr="0054631A">
        <w:rPr>
          <w:sz w:val="24"/>
        </w:rPr>
        <w:t>2024 год – 303100,00  рублей;</w:t>
      </w:r>
    </w:p>
    <w:p w:rsidR="0054631A" w:rsidRPr="0054631A" w:rsidRDefault="0054631A" w:rsidP="0054631A">
      <w:pPr>
        <w:rPr>
          <w:sz w:val="24"/>
        </w:rPr>
      </w:pPr>
      <w:r w:rsidRPr="0054631A">
        <w:rPr>
          <w:sz w:val="24"/>
        </w:rPr>
        <w:t>2025 год – 303100,00  рублей;</w:t>
      </w:r>
    </w:p>
    <w:p w:rsidR="0054631A" w:rsidRPr="0054631A" w:rsidRDefault="0054631A" w:rsidP="0054631A">
      <w:pPr>
        <w:rPr>
          <w:sz w:val="24"/>
        </w:rPr>
      </w:pPr>
    </w:p>
    <w:p w:rsidR="0054631A" w:rsidRPr="0054631A" w:rsidRDefault="002F3E23" w:rsidP="0054631A">
      <w:pPr>
        <w:widowControl w:val="0"/>
        <w:autoSpaceDE w:val="0"/>
        <w:autoSpaceDN w:val="0"/>
        <w:adjustRightInd w:val="0"/>
        <w:ind w:right="-1"/>
        <w:rPr>
          <w:sz w:val="24"/>
        </w:rPr>
      </w:pPr>
      <w:r>
        <w:rPr>
          <w:sz w:val="24"/>
        </w:rPr>
        <w:t>5</w:t>
      </w:r>
      <w:r w:rsidR="0054631A" w:rsidRPr="0054631A">
        <w:rPr>
          <w:sz w:val="24"/>
        </w:rPr>
        <w:t>. Приложение к подпрограмме изложить в следующей редакции:</w:t>
      </w:r>
    </w:p>
    <w:p w:rsidR="0054631A" w:rsidRPr="0054631A" w:rsidRDefault="0054631A" w:rsidP="0054631A">
      <w:pPr>
        <w:widowControl w:val="0"/>
        <w:autoSpaceDE w:val="0"/>
        <w:autoSpaceDN w:val="0"/>
        <w:adjustRightInd w:val="0"/>
        <w:ind w:right="-1" w:firstLine="0"/>
        <w:rPr>
          <w:color w:val="FF0000"/>
          <w:sz w:val="36"/>
          <w:szCs w:val="36"/>
        </w:rPr>
        <w:sectPr w:rsidR="0054631A" w:rsidRPr="0054631A" w:rsidSect="00F0769A">
          <w:pgSz w:w="11905" w:h="16837"/>
          <w:pgMar w:top="1134" w:right="851" w:bottom="1134" w:left="1276" w:header="720" w:footer="720" w:gutter="0"/>
          <w:cols w:space="720"/>
          <w:noEndnote/>
          <w:docGrid w:linePitch="354"/>
        </w:sectPr>
      </w:pPr>
    </w:p>
    <w:p w:rsidR="0054631A" w:rsidRPr="0054631A" w:rsidRDefault="0054631A" w:rsidP="0054631A">
      <w:pPr>
        <w:tabs>
          <w:tab w:val="left" w:pos="1232"/>
        </w:tabs>
        <w:ind w:left="6663" w:firstLine="0"/>
        <w:jc w:val="center"/>
        <w:rPr>
          <w:bCs/>
          <w:sz w:val="24"/>
        </w:rPr>
      </w:pPr>
      <w:r w:rsidRPr="0054631A">
        <w:rPr>
          <w:bCs/>
          <w:sz w:val="24"/>
        </w:rPr>
        <w:lastRenderedPageBreak/>
        <w:t xml:space="preserve">«Приложение к подпрограмме «Автомобильные дороги» </w:t>
      </w:r>
    </w:p>
    <w:p w:rsidR="0054631A" w:rsidRPr="0054631A" w:rsidRDefault="0054631A" w:rsidP="0054631A">
      <w:pPr>
        <w:tabs>
          <w:tab w:val="left" w:pos="1232"/>
        </w:tabs>
        <w:ind w:left="6663" w:firstLine="0"/>
        <w:jc w:val="center"/>
        <w:rPr>
          <w:bCs/>
          <w:sz w:val="24"/>
        </w:rPr>
      </w:pPr>
      <w:r w:rsidRPr="0054631A">
        <w:rPr>
          <w:bCs/>
          <w:sz w:val="24"/>
        </w:rPr>
        <w:t>муниципальной программы</w:t>
      </w:r>
      <w:r w:rsidRPr="0054631A">
        <w:rPr>
          <w:b/>
          <w:sz w:val="28"/>
          <w:szCs w:val="20"/>
        </w:rPr>
        <w:t xml:space="preserve"> </w:t>
      </w:r>
      <w:proofErr w:type="spellStart"/>
      <w:r w:rsidRPr="0054631A">
        <w:rPr>
          <w:sz w:val="24"/>
        </w:rPr>
        <w:t>Чуварлейского</w:t>
      </w:r>
      <w:proofErr w:type="spellEnd"/>
      <w:r w:rsidRPr="0054631A">
        <w:rPr>
          <w:sz w:val="24"/>
        </w:rPr>
        <w:t xml:space="preserve"> сельского поселения «Развитие транспортной системы</w:t>
      </w:r>
      <w:r w:rsidRPr="0054631A">
        <w:rPr>
          <w:bCs/>
          <w:sz w:val="24"/>
        </w:rPr>
        <w:t>»</w:t>
      </w:r>
    </w:p>
    <w:p w:rsidR="0054631A" w:rsidRPr="0054631A" w:rsidRDefault="0054631A" w:rsidP="0054631A">
      <w:pPr>
        <w:tabs>
          <w:tab w:val="left" w:pos="1232"/>
        </w:tabs>
        <w:ind w:firstLine="0"/>
        <w:jc w:val="center"/>
        <w:rPr>
          <w:b/>
          <w:bCs/>
          <w:sz w:val="24"/>
        </w:rPr>
      </w:pPr>
      <w:r w:rsidRPr="0054631A">
        <w:rPr>
          <w:b/>
          <w:bCs/>
          <w:sz w:val="24"/>
        </w:rPr>
        <w:t>Ресурсное обеспечение</w:t>
      </w:r>
    </w:p>
    <w:p w:rsidR="0054631A" w:rsidRPr="0054631A" w:rsidRDefault="0054631A" w:rsidP="0054631A">
      <w:pPr>
        <w:tabs>
          <w:tab w:val="left" w:pos="1232"/>
        </w:tabs>
        <w:ind w:firstLine="0"/>
        <w:jc w:val="center"/>
        <w:rPr>
          <w:b/>
          <w:bCs/>
          <w:sz w:val="24"/>
        </w:rPr>
      </w:pPr>
      <w:r w:rsidRPr="0054631A">
        <w:rPr>
          <w:b/>
          <w:bCs/>
          <w:sz w:val="24"/>
        </w:rPr>
        <w:t xml:space="preserve">подпрограммы «Автомобильные дороги» муниципальной программы </w:t>
      </w:r>
      <w:proofErr w:type="spellStart"/>
      <w:r w:rsidRPr="0054631A">
        <w:rPr>
          <w:b/>
          <w:bCs/>
          <w:sz w:val="24"/>
        </w:rPr>
        <w:t>Чуварлейского</w:t>
      </w:r>
      <w:proofErr w:type="spellEnd"/>
      <w:r w:rsidRPr="0054631A">
        <w:rPr>
          <w:b/>
          <w:bCs/>
          <w:sz w:val="24"/>
        </w:rPr>
        <w:t xml:space="preserve"> сельского поселения </w:t>
      </w:r>
    </w:p>
    <w:p w:rsidR="0054631A" w:rsidRPr="0054631A" w:rsidRDefault="0054631A" w:rsidP="0054631A">
      <w:pPr>
        <w:tabs>
          <w:tab w:val="left" w:pos="1232"/>
        </w:tabs>
        <w:ind w:firstLine="0"/>
        <w:jc w:val="center"/>
        <w:rPr>
          <w:b/>
          <w:bCs/>
          <w:sz w:val="24"/>
        </w:rPr>
      </w:pPr>
      <w:r w:rsidRPr="0054631A">
        <w:rPr>
          <w:b/>
          <w:bCs/>
          <w:sz w:val="24"/>
        </w:rPr>
        <w:t>«Развитие транспортной системы»</w:t>
      </w:r>
    </w:p>
    <w:p w:rsidR="0054631A" w:rsidRPr="0054631A" w:rsidRDefault="0054631A" w:rsidP="0054631A">
      <w:pPr>
        <w:tabs>
          <w:tab w:val="left" w:pos="1232"/>
        </w:tabs>
        <w:ind w:firstLine="0"/>
        <w:jc w:val="center"/>
        <w:rPr>
          <w:b/>
          <w:bCs/>
          <w:sz w:val="24"/>
        </w:rPr>
      </w:pPr>
    </w:p>
    <w:tbl>
      <w:tblPr>
        <w:tblW w:w="15986" w:type="dxa"/>
        <w:tblLayout w:type="fixed"/>
        <w:tblLook w:val="04A0" w:firstRow="1" w:lastRow="0" w:firstColumn="1" w:lastColumn="0" w:noHBand="0" w:noVBand="1"/>
      </w:tblPr>
      <w:tblGrid>
        <w:gridCol w:w="1240"/>
        <w:gridCol w:w="1983"/>
        <w:gridCol w:w="709"/>
        <w:gridCol w:w="854"/>
        <w:gridCol w:w="1275"/>
        <w:gridCol w:w="569"/>
        <w:gridCol w:w="1135"/>
        <w:gridCol w:w="709"/>
        <w:gridCol w:w="851"/>
        <w:gridCol w:w="850"/>
        <w:gridCol w:w="851"/>
        <w:gridCol w:w="850"/>
        <w:gridCol w:w="851"/>
        <w:gridCol w:w="850"/>
        <w:gridCol w:w="851"/>
        <w:gridCol w:w="992"/>
        <w:gridCol w:w="566"/>
      </w:tblGrid>
      <w:tr w:rsidR="0054631A" w:rsidRPr="0054631A" w:rsidTr="0054631A">
        <w:trPr>
          <w:gridAfter w:val="1"/>
          <w:wAfter w:w="566" w:type="dxa"/>
          <w:trHeight w:val="450"/>
        </w:trPr>
        <w:tc>
          <w:tcPr>
            <w:tcW w:w="1240" w:type="dxa"/>
            <w:vMerge w:val="restart"/>
            <w:tcBorders>
              <w:top w:val="single" w:sz="4" w:space="0" w:color="auto"/>
              <w:left w:val="single" w:sz="4" w:space="0" w:color="auto"/>
              <w:bottom w:val="single" w:sz="4" w:space="0" w:color="000000"/>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Статус</w:t>
            </w:r>
          </w:p>
        </w:tc>
        <w:tc>
          <w:tcPr>
            <w:tcW w:w="1983" w:type="dxa"/>
            <w:vMerge w:val="restart"/>
            <w:tcBorders>
              <w:top w:val="single" w:sz="4" w:space="0" w:color="auto"/>
              <w:left w:val="single" w:sz="4" w:space="0" w:color="auto"/>
              <w:bottom w:val="single" w:sz="4" w:space="0" w:color="000000"/>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Наименование мун</w:t>
            </w:r>
            <w:r w:rsidRPr="0054631A">
              <w:rPr>
                <w:sz w:val="18"/>
                <w:szCs w:val="18"/>
              </w:rPr>
              <w:t>и</w:t>
            </w:r>
            <w:r w:rsidRPr="0054631A">
              <w:rPr>
                <w:sz w:val="18"/>
                <w:szCs w:val="18"/>
              </w:rPr>
              <w:t>ципальной программы поселения (подпр</w:t>
            </w:r>
            <w:r w:rsidRPr="0054631A">
              <w:rPr>
                <w:sz w:val="18"/>
                <w:szCs w:val="18"/>
              </w:rPr>
              <w:t>о</w:t>
            </w:r>
            <w:r w:rsidRPr="0054631A">
              <w:rPr>
                <w:sz w:val="18"/>
                <w:szCs w:val="18"/>
              </w:rPr>
              <w:t>граммы муниципал</w:t>
            </w:r>
            <w:r w:rsidRPr="0054631A">
              <w:rPr>
                <w:sz w:val="18"/>
                <w:szCs w:val="18"/>
              </w:rPr>
              <w:t>ь</w:t>
            </w:r>
            <w:r w:rsidRPr="0054631A">
              <w:rPr>
                <w:sz w:val="18"/>
                <w:szCs w:val="18"/>
              </w:rPr>
              <w:t>ной программы пос</w:t>
            </w:r>
            <w:r w:rsidRPr="0054631A">
              <w:rPr>
                <w:sz w:val="18"/>
                <w:szCs w:val="18"/>
              </w:rPr>
              <w:t>е</w:t>
            </w:r>
            <w:r w:rsidRPr="0054631A">
              <w:rPr>
                <w:sz w:val="18"/>
                <w:szCs w:val="18"/>
              </w:rPr>
              <w:t>ления),  основного мероприятия</w:t>
            </w:r>
          </w:p>
        </w:tc>
        <w:tc>
          <w:tcPr>
            <w:tcW w:w="3407" w:type="dxa"/>
            <w:gridSpan w:val="4"/>
            <w:tcBorders>
              <w:top w:val="single" w:sz="4" w:space="0" w:color="auto"/>
              <w:left w:val="nil"/>
              <w:bottom w:val="single" w:sz="4" w:space="0" w:color="auto"/>
              <w:right w:val="single" w:sz="4" w:space="0" w:color="000000"/>
            </w:tcBorders>
            <w:shd w:val="clear" w:color="auto" w:fill="auto"/>
          </w:tcPr>
          <w:p w:rsidR="0054631A" w:rsidRPr="0054631A" w:rsidRDefault="0054631A" w:rsidP="0054631A">
            <w:pPr>
              <w:ind w:firstLine="0"/>
              <w:jc w:val="center"/>
              <w:rPr>
                <w:sz w:val="18"/>
                <w:szCs w:val="18"/>
              </w:rPr>
            </w:pPr>
            <w:r w:rsidRPr="0054631A">
              <w:rPr>
                <w:sz w:val="18"/>
                <w:szCs w:val="18"/>
              </w:rPr>
              <w:t>Код бюджетной классификации</w:t>
            </w:r>
          </w:p>
        </w:tc>
        <w:tc>
          <w:tcPr>
            <w:tcW w:w="1135" w:type="dxa"/>
            <w:vMerge w:val="restart"/>
            <w:tcBorders>
              <w:top w:val="single" w:sz="4" w:space="0" w:color="auto"/>
              <w:left w:val="nil"/>
              <w:right w:val="nil"/>
            </w:tcBorders>
            <w:shd w:val="clear" w:color="auto" w:fill="auto"/>
          </w:tcPr>
          <w:p w:rsidR="0054631A" w:rsidRPr="0054631A" w:rsidRDefault="0054631A" w:rsidP="0054631A">
            <w:pPr>
              <w:ind w:firstLine="0"/>
              <w:jc w:val="center"/>
              <w:rPr>
                <w:sz w:val="18"/>
                <w:szCs w:val="18"/>
              </w:rPr>
            </w:pPr>
          </w:p>
          <w:p w:rsidR="0054631A" w:rsidRPr="0054631A" w:rsidRDefault="0054631A" w:rsidP="0054631A">
            <w:pPr>
              <w:ind w:firstLine="0"/>
              <w:jc w:val="center"/>
              <w:rPr>
                <w:sz w:val="18"/>
                <w:szCs w:val="18"/>
              </w:rPr>
            </w:pPr>
            <w:r w:rsidRPr="0054631A">
              <w:rPr>
                <w:sz w:val="18"/>
                <w:szCs w:val="18"/>
              </w:rPr>
              <w:t>Источники финанс</w:t>
            </w:r>
            <w:r w:rsidRPr="0054631A">
              <w:rPr>
                <w:sz w:val="18"/>
                <w:szCs w:val="18"/>
              </w:rPr>
              <w:t>и</w:t>
            </w:r>
            <w:r w:rsidRPr="0054631A">
              <w:rPr>
                <w:sz w:val="18"/>
                <w:szCs w:val="18"/>
              </w:rPr>
              <w:t>рования</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Расходы по годам, тыс. рублей</w:t>
            </w:r>
          </w:p>
        </w:tc>
      </w:tr>
      <w:tr w:rsidR="0054631A" w:rsidRPr="0054631A" w:rsidTr="0054631A">
        <w:trPr>
          <w:gridAfter w:val="1"/>
          <w:wAfter w:w="566" w:type="dxa"/>
          <w:trHeight w:val="1034"/>
        </w:trPr>
        <w:tc>
          <w:tcPr>
            <w:tcW w:w="1240" w:type="dxa"/>
            <w:vMerge/>
            <w:tcBorders>
              <w:top w:val="nil"/>
              <w:left w:val="single" w:sz="4" w:space="0" w:color="auto"/>
              <w:bottom w:val="single" w:sz="4" w:space="0" w:color="000000"/>
              <w:right w:val="single" w:sz="4" w:space="0" w:color="auto"/>
            </w:tcBorders>
            <w:vAlign w:val="center"/>
          </w:tcPr>
          <w:p w:rsidR="0054631A" w:rsidRPr="0054631A" w:rsidRDefault="0054631A" w:rsidP="0054631A">
            <w:pPr>
              <w:ind w:firstLine="0"/>
              <w:jc w:val="center"/>
              <w:rPr>
                <w:sz w:val="18"/>
                <w:szCs w:val="18"/>
              </w:rPr>
            </w:pPr>
          </w:p>
        </w:tc>
        <w:tc>
          <w:tcPr>
            <w:tcW w:w="1983" w:type="dxa"/>
            <w:vMerge/>
            <w:tcBorders>
              <w:top w:val="nil"/>
              <w:left w:val="single" w:sz="4" w:space="0" w:color="auto"/>
              <w:bottom w:val="single" w:sz="4" w:space="0" w:color="000000"/>
              <w:right w:val="single" w:sz="4" w:space="0" w:color="auto"/>
            </w:tcBorders>
            <w:vAlign w:val="center"/>
          </w:tcPr>
          <w:p w:rsidR="0054631A" w:rsidRPr="0054631A" w:rsidRDefault="0054631A"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ГРБС</w:t>
            </w:r>
          </w:p>
        </w:tc>
        <w:tc>
          <w:tcPr>
            <w:tcW w:w="854"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proofErr w:type="spellStart"/>
            <w:r w:rsidRPr="0054631A">
              <w:rPr>
                <w:sz w:val="18"/>
                <w:szCs w:val="18"/>
              </w:rPr>
              <w:t>РзПр</w:t>
            </w:r>
            <w:proofErr w:type="spellEnd"/>
          </w:p>
        </w:tc>
        <w:tc>
          <w:tcPr>
            <w:tcW w:w="1275"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ЦСР</w:t>
            </w:r>
          </w:p>
        </w:tc>
        <w:tc>
          <w:tcPr>
            <w:tcW w:w="569"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ВР</w:t>
            </w:r>
          </w:p>
        </w:tc>
        <w:tc>
          <w:tcPr>
            <w:tcW w:w="1135" w:type="dxa"/>
            <w:vMerge/>
            <w:tcBorders>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2019 год</w:t>
            </w:r>
          </w:p>
        </w:tc>
        <w:tc>
          <w:tcPr>
            <w:tcW w:w="851"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2020 год</w:t>
            </w:r>
          </w:p>
        </w:tc>
        <w:tc>
          <w:tcPr>
            <w:tcW w:w="850"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2021 год</w:t>
            </w:r>
          </w:p>
        </w:tc>
        <w:tc>
          <w:tcPr>
            <w:tcW w:w="851"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2022 год</w:t>
            </w:r>
          </w:p>
        </w:tc>
        <w:tc>
          <w:tcPr>
            <w:tcW w:w="850"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2023 год</w:t>
            </w:r>
          </w:p>
        </w:tc>
        <w:tc>
          <w:tcPr>
            <w:tcW w:w="851" w:type="dxa"/>
            <w:tcBorders>
              <w:top w:val="nil"/>
              <w:left w:val="nil"/>
              <w:bottom w:val="single" w:sz="4" w:space="0" w:color="auto"/>
              <w:right w:val="nil"/>
            </w:tcBorders>
            <w:shd w:val="clear" w:color="auto" w:fill="auto"/>
          </w:tcPr>
          <w:p w:rsidR="0054631A" w:rsidRPr="0054631A" w:rsidRDefault="0054631A" w:rsidP="0054631A">
            <w:pPr>
              <w:ind w:firstLine="0"/>
              <w:jc w:val="center"/>
              <w:rPr>
                <w:sz w:val="18"/>
                <w:szCs w:val="18"/>
              </w:rPr>
            </w:pPr>
            <w:r w:rsidRPr="0054631A">
              <w:rPr>
                <w:sz w:val="18"/>
                <w:szCs w:val="18"/>
              </w:rPr>
              <w:t>2024 год</w:t>
            </w:r>
          </w:p>
        </w:tc>
        <w:tc>
          <w:tcPr>
            <w:tcW w:w="850" w:type="dxa"/>
            <w:tcBorders>
              <w:top w:val="nil"/>
              <w:left w:val="single" w:sz="4" w:space="0" w:color="auto"/>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2025 год</w:t>
            </w:r>
          </w:p>
        </w:tc>
        <w:tc>
          <w:tcPr>
            <w:tcW w:w="851" w:type="dxa"/>
            <w:tcBorders>
              <w:top w:val="nil"/>
              <w:left w:val="single" w:sz="4" w:space="0" w:color="auto"/>
              <w:bottom w:val="single" w:sz="4" w:space="0" w:color="auto"/>
              <w:right w:val="single" w:sz="4" w:space="0" w:color="auto"/>
            </w:tcBorders>
          </w:tcPr>
          <w:p w:rsidR="0054631A" w:rsidRPr="0054631A" w:rsidRDefault="0054631A" w:rsidP="0054631A">
            <w:pPr>
              <w:ind w:firstLine="0"/>
              <w:jc w:val="center"/>
              <w:rPr>
                <w:sz w:val="18"/>
                <w:szCs w:val="18"/>
              </w:rPr>
            </w:pPr>
            <w:r w:rsidRPr="0054631A">
              <w:rPr>
                <w:sz w:val="18"/>
                <w:szCs w:val="18"/>
              </w:rPr>
              <w:t>2026-2030</w:t>
            </w:r>
          </w:p>
        </w:tc>
        <w:tc>
          <w:tcPr>
            <w:tcW w:w="992" w:type="dxa"/>
            <w:tcBorders>
              <w:top w:val="nil"/>
              <w:left w:val="single" w:sz="4" w:space="0" w:color="auto"/>
              <w:bottom w:val="single" w:sz="4" w:space="0" w:color="auto"/>
              <w:right w:val="single" w:sz="4" w:space="0" w:color="auto"/>
            </w:tcBorders>
          </w:tcPr>
          <w:p w:rsidR="0054631A" w:rsidRPr="0054631A" w:rsidRDefault="0054631A" w:rsidP="0054631A">
            <w:pPr>
              <w:ind w:firstLine="0"/>
              <w:jc w:val="center"/>
              <w:rPr>
                <w:sz w:val="18"/>
                <w:szCs w:val="18"/>
              </w:rPr>
            </w:pPr>
            <w:r w:rsidRPr="0054631A">
              <w:rPr>
                <w:sz w:val="18"/>
                <w:szCs w:val="18"/>
              </w:rPr>
              <w:t>2031-2035</w:t>
            </w:r>
          </w:p>
        </w:tc>
      </w:tr>
      <w:tr w:rsidR="0054631A" w:rsidRPr="0054631A" w:rsidTr="0054631A">
        <w:trPr>
          <w:gridAfter w:val="1"/>
          <w:wAfter w:w="566" w:type="dxa"/>
          <w:trHeight w:val="300"/>
        </w:trPr>
        <w:tc>
          <w:tcPr>
            <w:tcW w:w="1240" w:type="dxa"/>
            <w:tcBorders>
              <w:top w:val="nil"/>
              <w:left w:val="single" w:sz="4" w:space="0" w:color="auto"/>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1</w:t>
            </w:r>
          </w:p>
        </w:tc>
        <w:tc>
          <w:tcPr>
            <w:tcW w:w="1983"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2</w:t>
            </w:r>
          </w:p>
        </w:tc>
        <w:tc>
          <w:tcPr>
            <w:tcW w:w="709"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3</w:t>
            </w:r>
          </w:p>
        </w:tc>
        <w:tc>
          <w:tcPr>
            <w:tcW w:w="854"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4</w:t>
            </w:r>
          </w:p>
        </w:tc>
        <w:tc>
          <w:tcPr>
            <w:tcW w:w="1275"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5</w:t>
            </w:r>
          </w:p>
        </w:tc>
        <w:tc>
          <w:tcPr>
            <w:tcW w:w="569"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6</w:t>
            </w:r>
          </w:p>
        </w:tc>
        <w:tc>
          <w:tcPr>
            <w:tcW w:w="1135"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7</w:t>
            </w:r>
          </w:p>
        </w:tc>
        <w:tc>
          <w:tcPr>
            <w:tcW w:w="709"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8</w:t>
            </w:r>
          </w:p>
        </w:tc>
        <w:tc>
          <w:tcPr>
            <w:tcW w:w="851"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9</w:t>
            </w:r>
          </w:p>
        </w:tc>
        <w:tc>
          <w:tcPr>
            <w:tcW w:w="850"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10</w:t>
            </w:r>
          </w:p>
        </w:tc>
        <w:tc>
          <w:tcPr>
            <w:tcW w:w="851"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11</w:t>
            </w:r>
          </w:p>
        </w:tc>
        <w:tc>
          <w:tcPr>
            <w:tcW w:w="850"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12</w:t>
            </w:r>
          </w:p>
        </w:tc>
        <w:tc>
          <w:tcPr>
            <w:tcW w:w="851"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13</w:t>
            </w:r>
          </w:p>
        </w:tc>
        <w:tc>
          <w:tcPr>
            <w:tcW w:w="850"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14</w:t>
            </w:r>
          </w:p>
        </w:tc>
        <w:tc>
          <w:tcPr>
            <w:tcW w:w="851" w:type="dxa"/>
            <w:tcBorders>
              <w:top w:val="nil"/>
              <w:left w:val="nil"/>
              <w:bottom w:val="single" w:sz="4" w:space="0" w:color="auto"/>
              <w:right w:val="single" w:sz="4" w:space="0" w:color="auto"/>
            </w:tcBorders>
          </w:tcPr>
          <w:p w:rsidR="0054631A" w:rsidRPr="0054631A" w:rsidRDefault="0054631A" w:rsidP="0054631A">
            <w:pPr>
              <w:ind w:firstLine="0"/>
              <w:jc w:val="center"/>
              <w:rPr>
                <w:sz w:val="18"/>
                <w:szCs w:val="18"/>
              </w:rPr>
            </w:pPr>
            <w:r w:rsidRPr="0054631A">
              <w:rPr>
                <w:sz w:val="18"/>
                <w:szCs w:val="18"/>
              </w:rPr>
              <w:t>15</w:t>
            </w:r>
          </w:p>
        </w:tc>
        <w:tc>
          <w:tcPr>
            <w:tcW w:w="992" w:type="dxa"/>
            <w:tcBorders>
              <w:top w:val="nil"/>
              <w:left w:val="nil"/>
              <w:bottom w:val="single" w:sz="4" w:space="0" w:color="auto"/>
              <w:right w:val="single" w:sz="4" w:space="0" w:color="auto"/>
            </w:tcBorders>
          </w:tcPr>
          <w:p w:rsidR="0054631A" w:rsidRPr="0054631A" w:rsidRDefault="0054631A" w:rsidP="0054631A">
            <w:pPr>
              <w:ind w:firstLine="0"/>
              <w:jc w:val="center"/>
              <w:rPr>
                <w:sz w:val="18"/>
                <w:szCs w:val="18"/>
              </w:rPr>
            </w:pPr>
            <w:r w:rsidRPr="0054631A">
              <w:rPr>
                <w:sz w:val="18"/>
                <w:szCs w:val="18"/>
              </w:rPr>
              <w:t>16</w:t>
            </w:r>
          </w:p>
        </w:tc>
      </w:tr>
      <w:tr w:rsidR="00D323A6" w:rsidRPr="0054631A" w:rsidTr="0054631A">
        <w:trPr>
          <w:gridAfter w:val="1"/>
          <w:wAfter w:w="566" w:type="dxa"/>
          <w:trHeight w:val="495"/>
        </w:trPr>
        <w:tc>
          <w:tcPr>
            <w:tcW w:w="1240"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b/>
                <w:bCs/>
                <w:sz w:val="18"/>
                <w:szCs w:val="18"/>
              </w:rPr>
            </w:pPr>
            <w:proofErr w:type="spellStart"/>
            <w:r w:rsidRPr="0054631A">
              <w:rPr>
                <w:b/>
                <w:bCs/>
                <w:sz w:val="18"/>
                <w:szCs w:val="18"/>
              </w:rPr>
              <w:t>Подпр</w:t>
            </w:r>
            <w:r w:rsidRPr="0054631A">
              <w:rPr>
                <w:b/>
                <w:bCs/>
                <w:sz w:val="18"/>
                <w:szCs w:val="18"/>
              </w:rPr>
              <w:t>о</w:t>
            </w:r>
            <w:r w:rsidRPr="0054631A">
              <w:rPr>
                <w:b/>
                <w:bCs/>
                <w:sz w:val="18"/>
                <w:szCs w:val="18"/>
              </w:rPr>
              <w:t>гра</w:t>
            </w:r>
            <w:proofErr w:type="gramStart"/>
            <w:r w:rsidRPr="0054631A">
              <w:rPr>
                <w:b/>
                <w:bCs/>
                <w:sz w:val="18"/>
                <w:szCs w:val="18"/>
              </w:rPr>
              <w:t>м</w:t>
            </w:r>
            <w:proofErr w:type="spellEnd"/>
            <w:r w:rsidRPr="0054631A">
              <w:rPr>
                <w:b/>
                <w:bCs/>
                <w:sz w:val="18"/>
                <w:szCs w:val="18"/>
              </w:rPr>
              <w:t>-</w:t>
            </w:r>
            <w:proofErr w:type="gramEnd"/>
            <w:r w:rsidRPr="0054631A">
              <w:rPr>
                <w:b/>
                <w:bCs/>
                <w:sz w:val="18"/>
                <w:szCs w:val="18"/>
              </w:rPr>
              <w:br/>
            </w:r>
            <w:proofErr w:type="spellStart"/>
            <w:r w:rsidRPr="0054631A">
              <w:rPr>
                <w:b/>
                <w:bCs/>
                <w:sz w:val="18"/>
                <w:szCs w:val="18"/>
              </w:rPr>
              <w:t>ма</w:t>
            </w:r>
            <w:proofErr w:type="spellEnd"/>
          </w:p>
        </w:tc>
        <w:tc>
          <w:tcPr>
            <w:tcW w:w="1983"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b/>
                <w:bCs/>
                <w:sz w:val="18"/>
                <w:szCs w:val="18"/>
              </w:rPr>
            </w:pPr>
            <w:r w:rsidRPr="0054631A">
              <w:rPr>
                <w:b/>
                <w:bCs/>
                <w:sz w:val="18"/>
                <w:szCs w:val="18"/>
              </w:rPr>
              <w:t>«Автомобильные дороги»</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993</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0409</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Ц210000000</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Всего</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8"/>
                <w:szCs w:val="18"/>
              </w:rPr>
              <w:t>1116,8</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852,6</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852,6</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4263,2</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4263,2</w:t>
            </w:r>
          </w:p>
        </w:tc>
      </w:tr>
      <w:tr w:rsidR="00D323A6" w:rsidRPr="0054631A" w:rsidTr="0054631A">
        <w:trPr>
          <w:gridAfter w:val="1"/>
          <w:wAfter w:w="566" w:type="dxa"/>
          <w:trHeight w:val="495"/>
        </w:trPr>
        <w:tc>
          <w:tcPr>
            <w:tcW w:w="1240"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1983"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федерал</w:t>
            </w:r>
            <w:r w:rsidRPr="0054631A">
              <w:rPr>
                <w:sz w:val="18"/>
                <w:szCs w:val="18"/>
              </w:rPr>
              <w:t>ь</w:t>
            </w:r>
            <w:r w:rsidRPr="0054631A">
              <w:rPr>
                <w:sz w:val="18"/>
                <w:szCs w:val="18"/>
              </w:rPr>
              <w:t>ный бю</w:t>
            </w:r>
            <w:r w:rsidRPr="0054631A">
              <w:rPr>
                <w:sz w:val="18"/>
                <w:szCs w:val="18"/>
              </w:rPr>
              <w:t>д</w:t>
            </w:r>
            <w:r w:rsidRPr="0054631A">
              <w:rPr>
                <w:sz w:val="18"/>
                <w:szCs w:val="18"/>
              </w:rPr>
              <w:t>жет</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505"/>
        </w:trPr>
        <w:tc>
          <w:tcPr>
            <w:tcW w:w="1240"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1983"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Ч2103</w:t>
            </w:r>
            <w:r w:rsidRPr="0054631A">
              <w:rPr>
                <w:sz w:val="16"/>
                <w:szCs w:val="16"/>
                <w:lang w:val="en-US"/>
              </w:rPr>
              <w:t>S</w:t>
            </w:r>
            <w:r w:rsidRPr="0054631A">
              <w:rPr>
                <w:sz w:val="16"/>
                <w:szCs w:val="16"/>
              </w:rPr>
              <w:t>4190</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val="restart"/>
            <w:tcBorders>
              <w:top w:val="nil"/>
              <w:left w:val="nil"/>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республ</w:t>
            </w:r>
            <w:r w:rsidRPr="0054631A">
              <w:rPr>
                <w:sz w:val="16"/>
                <w:szCs w:val="16"/>
              </w:rPr>
              <w:t>и</w:t>
            </w:r>
            <w:r w:rsidRPr="0054631A">
              <w:rPr>
                <w:sz w:val="16"/>
                <w:szCs w:val="16"/>
              </w:rPr>
              <w:t>канский бюджет Чувашской Республики</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800,2</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549,5</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549,5</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2747,7</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2747,7</w:t>
            </w:r>
          </w:p>
        </w:tc>
      </w:tr>
      <w:tr w:rsidR="00D323A6" w:rsidRPr="0054631A" w:rsidTr="0054631A">
        <w:trPr>
          <w:gridAfter w:val="1"/>
          <w:wAfter w:w="566" w:type="dxa"/>
          <w:trHeight w:val="405"/>
        </w:trPr>
        <w:tc>
          <w:tcPr>
            <w:tcW w:w="1240"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1983"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S4191</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419"/>
        </w:trPr>
        <w:tc>
          <w:tcPr>
            <w:tcW w:w="1240"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1983"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S4192</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60"/>
        </w:trPr>
        <w:tc>
          <w:tcPr>
            <w:tcW w:w="1240"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1983"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Ч210374190</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val="restart"/>
            <w:tcBorders>
              <w:top w:val="nil"/>
              <w:left w:val="nil"/>
              <w:right w:val="single" w:sz="4" w:space="0" w:color="auto"/>
            </w:tcBorders>
            <w:shd w:val="clear" w:color="auto" w:fill="auto"/>
          </w:tcPr>
          <w:p w:rsidR="00D323A6" w:rsidRPr="0054631A" w:rsidRDefault="00D323A6" w:rsidP="0054631A">
            <w:pPr>
              <w:autoSpaceDE w:val="0"/>
              <w:autoSpaceDN w:val="0"/>
              <w:adjustRightInd w:val="0"/>
              <w:ind w:right="-28" w:firstLine="0"/>
              <w:jc w:val="center"/>
              <w:rPr>
                <w:sz w:val="16"/>
                <w:szCs w:val="16"/>
              </w:rPr>
            </w:pPr>
            <w:r w:rsidRPr="0054631A">
              <w:rPr>
                <w:sz w:val="16"/>
                <w:szCs w:val="16"/>
              </w:rPr>
              <w:t xml:space="preserve">бюджет </w:t>
            </w:r>
            <w:proofErr w:type="spellStart"/>
            <w:r w:rsidRPr="0054631A">
              <w:rPr>
                <w:sz w:val="16"/>
                <w:szCs w:val="16"/>
              </w:rPr>
              <w:t>Ч</w:t>
            </w:r>
            <w:r w:rsidRPr="0054631A">
              <w:rPr>
                <w:sz w:val="16"/>
                <w:szCs w:val="16"/>
              </w:rPr>
              <w:t>у</w:t>
            </w:r>
            <w:r w:rsidRPr="0054631A">
              <w:rPr>
                <w:sz w:val="16"/>
                <w:szCs w:val="16"/>
              </w:rPr>
              <w:t>варлейского</w:t>
            </w:r>
            <w:proofErr w:type="spellEnd"/>
            <w:r w:rsidRPr="0054631A">
              <w:rPr>
                <w:sz w:val="16"/>
                <w:szCs w:val="16"/>
              </w:rPr>
              <w:t xml:space="preserve"> сельского поселения</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274,5</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242,0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242,0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1210,2</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1210,2</w:t>
            </w:r>
          </w:p>
        </w:tc>
      </w:tr>
      <w:tr w:rsidR="00D323A6" w:rsidRPr="0054631A" w:rsidTr="0054631A">
        <w:trPr>
          <w:gridAfter w:val="1"/>
          <w:wAfter w:w="566" w:type="dxa"/>
          <w:trHeight w:val="303"/>
        </w:trPr>
        <w:tc>
          <w:tcPr>
            <w:tcW w:w="1240"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1983"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6"/>
              </w:rPr>
            </w:pPr>
            <w:r w:rsidRPr="0054631A">
              <w:rPr>
                <w:sz w:val="16"/>
                <w:szCs w:val="16"/>
              </w:rPr>
              <w:t>Ч2103</w:t>
            </w:r>
            <w:r w:rsidRPr="0054631A">
              <w:rPr>
                <w:sz w:val="16"/>
                <w:szCs w:val="16"/>
                <w:lang w:val="en-US"/>
              </w:rPr>
              <w:t>S</w:t>
            </w:r>
            <w:r w:rsidRPr="0054631A">
              <w:rPr>
                <w:sz w:val="16"/>
                <w:szCs w:val="16"/>
              </w:rPr>
              <w:t>4190</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42,1</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61,1</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61,1</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305,3</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305,3</w:t>
            </w:r>
          </w:p>
        </w:tc>
      </w:tr>
      <w:tr w:rsidR="00D323A6" w:rsidRPr="0054631A" w:rsidTr="0054631A">
        <w:trPr>
          <w:gridAfter w:val="1"/>
          <w:wAfter w:w="566" w:type="dxa"/>
          <w:trHeight w:val="303"/>
        </w:trPr>
        <w:tc>
          <w:tcPr>
            <w:tcW w:w="1240"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1983"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6"/>
              </w:rPr>
            </w:pPr>
            <w:r w:rsidRPr="0054631A">
              <w:rPr>
                <w:sz w:val="16"/>
                <w:szCs w:val="16"/>
              </w:rPr>
              <w:t>Ч210374192</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03"/>
        </w:trPr>
        <w:tc>
          <w:tcPr>
            <w:tcW w:w="1240"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1983"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6"/>
              </w:rPr>
            </w:pPr>
            <w:r w:rsidRPr="0054631A">
              <w:rPr>
                <w:sz w:val="16"/>
                <w:szCs w:val="16"/>
              </w:rPr>
              <w:t>Ч2103</w:t>
            </w:r>
            <w:r w:rsidRPr="0054631A">
              <w:rPr>
                <w:sz w:val="16"/>
                <w:szCs w:val="16"/>
                <w:lang w:val="en-US"/>
              </w:rPr>
              <w:t>S</w:t>
            </w:r>
            <w:r w:rsidRPr="0054631A">
              <w:rPr>
                <w:sz w:val="16"/>
                <w:szCs w:val="16"/>
              </w:rPr>
              <w:t>4191</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03"/>
        </w:trPr>
        <w:tc>
          <w:tcPr>
            <w:tcW w:w="1240"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1983" w:type="dxa"/>
            <w:vMerge/>
            <w:tcBorders>
              <w:left w:val="single" w:sz="4" w:space="0" w:color="auto"/>
              <w:right w:val="single" w:sz="4" w:space="0" w:color="auto"/>
            </w:tcBorders>
            <w:vAlign w:val="center"/>
          </w:tcPr>
          <w:p w:rsidR="00D323A6" w:rsidRPr="0054631A" w:rsidRDefault="00D323A6"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6"/>
              </w:rPr>
            </w:pPr>
            <w:r w:rsidRPr="0054631A">
              <w:rPr>
                <w:sz w:val="16"/>
                <w:szCs w:val="16"/>
              </w:rPr>
              <w:t>Ч2103</w:t>
            </w:r>
            <w:r w:rsidRPr="0054631A">
              <w:rPr>
                <w:sz w:val="16"/>
                <w:szCs w:val="16"/>
                <w:lang w:val="en-US"/>
              </w:rPr>
              <w:t>S4192</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54631A" w:rsidRPr="0054631A" w:rsidTr="0054631A">
        <w:trPr>
          <w:gridAfter w:val="1"/>
          <w:wAfter w:w="566" w:type="dxa"/>
          <w:trHeight w:val="405"/>
        </w:trPr>
        <w:tc>
          <w:tcPr>
            <w:tcW w:w="1240" w:type="dxa"/>
            <w:vMerge/>
            <w:tcBorders>
              <w:left w:val="single" w:sz="4" w:space="0" w:color="auto"/>
              <w:bottom w:val="single" w:sz="4" w:space="0" w:color="auto"/>
              <w:right w:val="single" w:sz="4" w:space="0" w:color="auto"/>
            </w:tcBorders>
            <w:vAlign w:val="center"/>
          </w:tcPr>
          <w:p w:rsidR="0054631A" w:rsidRPr="0054631A" w:rsidRDefault="0054631A" w:rsidP="0054631A">
            <w:pPr>
              <w:ind w:firstLine="0"/>
              <w:jc w:val="center"/>
              <w:rPr>
                <w:b/>
                <w:bCs/>
                <w:sz w:val="18"/>
                <w:szCs w:val="18"/>
              </w:rPr>
            </w:pPr>
          </w:p>
        </w:tc>
        <w:tc>
          <w:tcPr>
            <w:tcW w:w="1983" w:type="dxa"/>
            <w:vMerge/>
            <w:tcBorders>
              <w:left w:val="single" w:sz="4" w:space="0" w:color="auto"/>
              <w:bottom w:val="single" w:sz="4" w:space="0" w:color="auto"/>
              <w:right w:val="single" w:sz="4" w:space="0" w:color="auto"/>
            </w:tcBorders>
            <w:vAlign w:val="center"/>
          </w:tcPr>
          <w:p w:rsidR="0054631A" w:rsidRPr="0054631A" w:rsidRDefault="0054631A" w:rsidP="0054631A">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х</w:t>
            </w:r>
          </w:p>
        </w:tc>
        <w:tc>
          <w:tcPr>
            <w:tcW w:w="569"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х</w:t>
            </w:r>
          </w:p>
        </w:tc>
        <w:tc>
          <w:tcPr>
            <w:tcW w:w="1135"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х</w:t>
            </w:r>
          </w:p>
        </w:tc>
        <w:tc>
          <w:tcPr>
            <w:tcW w:w="709"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х</w:t>
            </w:r>
          </w:p>
        </w:tc>
        <w:tc>
          <w:tcPr>
            <w:tcW w:w="851" w:type="dxa"/>
            <w:tcBorders>
              <w:top w:val="nil"/>
              <w:left w:val="nil"/>
              <w:bottom w:val="single" w:sz="4" w:space="0" w:color="auto"/>
              <w:right w:val="single" w:sz="4" w:space="0" w:color="auto"/>
            </w:tcBorders>
            <w:shd w:val="clear" w:color="auto" w:fill="auto"/>
          </w:tcPr>
          <w:p w:rsidR="0054631A" w:rsidRPr="0054631A" w:rsidRDefault="0054631A" w:rsidP="0054631A">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54631A" w:rsidRPr="0054631A" w:rsidRDefault="0054631A"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54631A" w:rsidRPr="0054631A" w:rsidRDefault="0054631A" w:rsidP="0054631A">
            <w:pPr>
              <w:ind w:firstLine="0"/>
              <w:jc w:val="center"/>
            </w:pPr>
            <w:r w:rsidRPr="0054631A">
              <w:rPr>
                <w:sz w:val="18"/>
                <w:szCs w:val="18"/>
              </w:rPr>
              <w:t>0,0</w:t>
            </w:r>
          </w:p>
        </w:tc>
        <w:tc>
          <w:tcPr>
            <w:tcW w:w="992" w:type="dxa"/>
            <w:tcBorders>
              <w:top w:val="nil"/>
              <w:left w:val="nil"/>
              <w:bottom w:val="single" w:sz="4" w:space="0" w:color="auto"/>
              <w:right w:val="single" w:sz="4" w:space="0" w:color="auto"/>
            </w:tcBorders>
          </w:tcPr>
          <w:p w:rsidR="0054631A" w:rsidRPr="0054631A" w:rsidRDefault="0054631A" w:rsidP="0054631A">
            <w:pPr>
              <w:ind w:firstLine="0"/>
              <w:jc w:val="center"/>
            </w:pPr>
            <w:r w:rsidRPr="0054631A">
              <w:rPr>
                <w:sz w:val="18"/>
                <w:szCs w:val="18"/>
              </w:rPr>
              <w:t>0,0</w:t>
            </w:r>
          </w:p>
        </w:tc>
      </w:tr>
      <w:tr w:rsidR="0054631A" w:rsidRPr="0054631A" w:rsidTr="0054631A">
        <w:trPr>
          <w:gridAfter w:val="1"/>
          <w:wAfter w:w="566" w:type="dxa"/>
          <w:trHeight w:val="411"/>
        </w:trPr>
        <w:tc>
          <w:tcPr>
            <w:tcW w:w="15420" w:type="dxa"/>
            <w:gridSpan w:val="16"/>
            <w:tcBorders>
              <w:top w:val="single" w:sz="4" w:space="0" w:color="auto"/>
              <w:left w:val="single" w:sz="4" w:space="0" w:color="auto"/>
              <w:right w:val="single" w:sz="4" w:space="0" w:color="auto"/>
            </w:tcBorders>
            <w:shd w:val="clear" w:color="auto" w:fill="auto"/>
          </w:tcPr>
          <w:p w:rsidR="0054631A" w:rsidRPr="0054631A" w:rsidRDefault="0054631A" w:rsidP="0054631A">
            <w:pPr>
              <w:autoSpaceDE w:val="0"/>
              <w:autoSpaceDN w:val="0"/>
              <w:adjustRightInd w:val="0"/>
              <w:ind w:firstLine="0"/>
              <w:jc w:val="center"/>
              <w:rPr>
                <w:sz w:val="20"/>
                <w:szCs w:val="18"/>
              </w:rPr>
            </w:pPr>
            <w:r w:rsidRPr="0054631A">
              <w:rPr>
                <w:b/>
                <w:sz w:val="20"/>
                <w:szCs w:val="18"/>
              </w:rPr>
              <w:t>Цель: формирование развитой сети автомобильных дорог и обеспечение доступности для населения безопасных и качественных транспортных услуг</w:t>
            </w:r>
          </w:p>
          <w:p w:rsidR="0054631A" w:rsidRPr="0054631A" w:rsidRDefault="0054631A" w:rsidP="0054631A">
            <w:pPr>
              <w:ind w:firstLine="0"/>
              <w:jc w:val="center"/>
              <w:rPr>
                <w:b/>
                <w:sz w:val="20"/>
                <w:szCs w:val="18"/>
              </w:rPr>
            </w:pPr>
          </w:p>
        </w:tc>
      </w:tr>
      <w:tr w:rsidR="00D323A6" w:rsidRPr="0054631A" w:rsidTr="0054631A">
        <w:trPr>
          <w:gridAfter w:val="1"/>
          <w:wAfter w:w="566" w:type="dxa"/>
          <w:trHeight w:val="411"/>
        </w:trPr>
        <w:tc>
          <w:tcPr>
            <w:tcW w:w="1240"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 xml:space="preserve">Основное мероприятие </w:t>
            </w:r>
          </w:p>
          <w:p w:rsidR="00D323A6" w:rsidRPr="0054631A" w:rsidRDefault="00D323A6" w:rsidP="0054631A">
            <w:pPr>
              <w:ind w:firstLine="0"/>
              <w:jc w:val="center"/>
              <w:rPr>
                <w:sz w:val="18"/>
                <w:szCs w:val="18"/>
              </w:rPr>
            </w:pPr>
            <w:r w:rsidRPr="0054631A">
              <w:rPr>
                <w:sz w:val="18"/>
                <w:szCs w:val="18"/>
              </w:rPr>
              <w:t>1</w:t>
            </w:r>
          </w:p>
          <w:p w:rsidR="00D323A6" w:rsidRPr="0054631A" w:rsidRDefault="00D323A6" w:rsidP="0054631A">
            <w:pPr>
              <w:ind w:firstLine="0"/>
              <w:jc w:val="center"/>
              <w:rPr>
                <w:sz w:val="18"/>
                <w:szCs w:val="18"/>
              </w:rPr>
            </w:pPr>
          </w:p>
          <w:p w:rsidR="00D323A6" w:rsidRPr="0054631A" w:rsidRDefault="00D323A6" w:rsidP="0054631A">
            <w:pPr>
              <w:ind w:firstLine="0"/>
              <w:jc w:val="center"/>
              <w:rPr>
                <w:sz w:val="18"/>
                <w:szCs w:val="18"/>
              </w:rPr>
            </w:pPr>
          </w:p>
          <w:p w:rsidR="00D323A6" w:rsidRPr="0054631A" w:rsidRDefault="00D323A6" w:rsidP="0054631A">
            <w:pPr>
              <w:ind w:firstLine="0"/>
              <w:jc w:val="center"/>
              <w:rPr>
                <w:sz w:val="18"/>
                <w:szCs w:val="18"/>
              </w:rPr>
            </w:pPr>
          </w:p>
          <w:p w:rsidR="00D323A6" w:rsidRPr="0054631A" w:rsidRDefault="00D323A6" w:rsidP="0054631A">
            <w:pPr>
              <w:ind w:firstLine="0"/>
              <w:jc w:val="center"/>
              <w:rPr>
                <w:sz w:val="18"/>
                <w:szCs w:val="18"/>
              </w:rPr>
            </w:pPr>
          </w:p>
        </w:tc>
        <w:tc>
          <w:tcPr>
            <w:tcW w:w="1983"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lastRenderedPageBreak/>
              <w:t>Мероприятия, реал</w:t>
            </w:r>
            <w:r w:rsidRPr="0054631A">
              <w:rPr>
                <w:sz w:val="18"/>
                <w:szCs w:val="18"/>
              </w:rPr>
              <w:t>и</w:t>
            </w:r>
            <w:r w:rsidRPr="0054631A">
              <w:rPr>
                <w:sz w:val="18"/>
                <w:szCs w:val="18"/>
              </w:rPr>
              <w:t>зуемые с привлечен</w:t>
            </w:r>
            <w:r w:rsidRPr="0054631A">
              <w:rPr>
                <w:sz w:val="18"/>
                <w:szCs w:val="18"/>
              </w:rPr>
              <w:t>и</w:t>
            </w:r>
            <w:r w:rsidRPr="0054631A">
              <w:rPr>
                <w:sz w:val="18"/>
                <w:szCs w:val="18"/>
              </w:rPr>
              <w:t>ем межбюджетных трансфертов бюдж</w:t>
            </w:r>
            <w:r w:rsidRPr="0054631A">
              <w:rPr>
                <w:sz w:val="18"/>
                <w:szCs w:val="18"/>
              </w:rPr>
              <w:t>е</w:t>
            </w:r>
            <w:r w:rsidRPr="0054631A">
              <w:rPr>
                <w:sz w:val="18"/>
                <w:szCs w:val="18"/>
              </w:rPr>
              <w:lastRenderedPageBreak/>
              <w:t>там другого уровня</w:t>
            </w:r>
          </w:p>
          <w:p w:rsidR="00D323A6" w:rsidRPr="0054631A" w:rsidRDefault="00D323A6" w:rsidP="0054631A">
            <w:pPr>
              <w:ind w:firstLine="0"/>
              <w:jc w:val="center"/>
              <w:rPr>
                <w:sz w:val="18"/>
                <w:szCs w:val="18"/>
              </w:rPr>
            </w:pPr>
          </w:p>
          <w:p w:rsidR="00D323A6" w:rsidRPr="0054631A" w:rsidRDefault="00D323A6" w:rsidP="0054631A">
            <w:pPr>
              <w:ind w:firstLine="0"/>
              <w:jc w:val="center"/>
              <w:rPr>
                <w:sz w:val="18"/>
                <w:szCs w:val="18"/>
              </w:rPr>
            </w:pPr>
          </w:p>
          <w:p w:rsidR="00D323A6" w:rsidRPr="0054631A" w:rsidRDefault="00D323A6" w:rsidP="0054631A">
            <w:pPr>
              <w:ind w:firstLine="0"/>
              <w:jc w:val="center"/>
              <w:rPr>
                <w:sz w:val="18"/>
                <w:szCs w:val="18"/>
              </w:rPr>
            </w:pPr>
          </w:p>
          <w:p w:rsidR="00D323A6" w:rsidRPr="0054631A" w:rsidRDefault="00D323A6" w:rsidP="0054631A">
            <w:pPr>
              <w:ind w:firstLine="0"/>
              <w:jc w:val="center"/>
              <w:rPr>
                <w:sz w:val="18"/>
                <w:szCs w:val="18"/>
              </w:rPr>
            </w:pPr>
          </w:p>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lastRenderedPageBreak/>
              <w:t>993</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Ч210300000</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Всего</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8"/>
                <w:szCs w:val="18"/>
              </w:rPr>
              <w:t>1116,8</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852,6</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852,6</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4263,2</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4263,2</w:t>
            </w:r>
          </w:p>
        </w:tc>
      </w:tr>
      <w:tr w:rsidR="00D323A6" w:rsidRPr="0054631A" w:rsidTr="0054631A">
        <w:trPr>
          <w:gridAfter w:val="1"/>
          <w:wAfter w:w="566" w:type="dxa"/>
          <w:trHeight w:val="465"/>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федерал</w:t>
            </w:r>
            <w:r w:rsidRPr="0054631A">
              <w:rPr>
                <w:sz w:val="18"/>
                <w:szCs w:val="18"/>
              </w:rPr>
              <w:t>ь</w:t>
            </w:r>
            <w:r w:rsidRPr="0054631A">
              <w:rPr>
                <w:sz w:val="18"/>
                <w:szCs w:val="18"/>
              </w:rPr>
              <w:t>ный бю</w:t>
            </w:r>
            <w:r w:rsidRPr="0054631A">
              <w:rPr>
                <w:sz w:val="18"/>
                <w:szCs w:val="18"/>
              </w:rPr>
              <w:t>д</w:t>
            </w:r>
            <w:r w:rsidRPr="0054631A">
              <w:rPr>
                <w:sz w:val="18"/>
                <w:szCs w:val="18"/>
              </w:rPr>
              <w:lastRenderedPageBreak/>
              <w:t>жет</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lastRenderedPageBreak/>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214"/>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Ч2103</w:t>
            </w:r>
            <w:r w:rsidRPr="0054631A">
              <w:rPr>
                <w:sz w:val="16"/>
                <w:szCs w:val="16"/>
                <w:lang w:val="en-US"/>
              </w:rPr>
              <w:t>S</w:t>
            </w:r>
            <w:r w:rsidRPr="0054631A">
              <w:rPr>
                <w:sz w:val="16"/>
                <w:szCs w:val="16"/>
              </w:rPr>
              <w:t>4190</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vMerge w:val="restart"/>
            <w:tcBorders>
              <w:top w:val="nil"/>
              <w:left w:val="nil"/>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республ</w:t>
            </w:r>
            <w:r w:rsidRPr="0054631A">
              <w:rPr>
                <w:sz w:val="16"/>
                <w:szCs w:val="16"/>
              </w:rPr>
              <w:t>и</w:t>
            </w:r>
            <w:r w:rsidRPr="0054631A">
              <w:rPr>
                <w:sz w:val="16"/>
                <w:szCs w:val="16"/>
              </w:rPr>
              <w:t>канский бюджет Чувашской Республики</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800,2</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549,5</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549,5</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2747,7</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2747,7</w:t>
            </w:r>
          </w:p>
        </w:tc>
      </w:tr>
      <w:tr w:rsidR="00D323A6" w:rsidRPr="0054631A" w:rsidTr="0054631A">
        <w:trPr>
          <w:gridAfter w:val="1"/>
          <w:wAfter w:w="566" w:type="dxa"/>
          <w:trHeight w:val="203"/>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S4191</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vMerge/>
            <w:tcBorders>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263"/>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S4192</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vMerge/>
            <w:tcBorders>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30"/>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Ч210374190</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p>
        </w:tc>
        <w:tc>
          <w:tcPr>
            <w:tcW w:w="1135" w:type="dxa"/>
            <w:vMerge w:val="restart"/>
            <w:tcBorders>
              <w:top w:val="nil"/>
              <w:left w:val="nil"/>
              <w:right w:val="single" w:sz="4" w:space="0" w:color="auto"/>
            </w:tcBorders>
            <w:shd w:val="clear" w:color="auto" w:fill="auto"/>
          </w:tcPr>
          <w:p w:rsidR="00D323A6" w:rsidRPr="0054631A" w:rsidRDefault="00D323A6" w:rsidP="0054631A">
            <w:pPr>
              <w:autoSpaceDE w:val="0"/>
              <w:autoSpaceDN w:val="0"/>
              <w:adjustRightInd w:val="0"/>
              <w:ind w:right="-28" w:firstLine="0"/>
              <w:jc w:val="center"/>
              <w:rPr>
                <w:sz w:val="16"/>
                <w:szCs w:val="16"/>
              </w:rPr>
            </w:pPr>
            <w:r w:rsidRPr="0054631A">
              <w:rPr>
                <w:sz w:val="16"/>
                <w:szCs w:val="16"/>
              </w:rPr>
              <w:t xml:space="preserve">бюджет </w:t>
            </w:r>
            <w:proofErr w:type="spellStart"/>
            <w:r w:rsidRPr="0054631A">
              <w:rPr>
                <w:sz w:val="16"/>
                <w:szCs w:val="16"/>
              </w:rPr>
              <w:t>Ч</w:t>
            </w:r>
            <w:r w:rsidRPr="0054631A">
              <w:rPr>
                <w:sz w:val="16"/>
                <w:szCs w:val="16"/>
              </w:rPr>
              <w:t>у</w:t>
            </w:r>
            <w:r w:rsidRPr="0054631A">
              <w:rPr>
                <w:sz w:val="16"/>
                <w:szCs w:val="16"/>
              </w:rPr>
              <w:t>варлейского</w:t>
            </w:r>
            <w:proofErr w:type="spellEnd"/>
            <w:r w:rsidRPr="0054631A">
              <w:rPr>
                <w:sz w:val="16"/>
                <w:szCs w:val="16"/>
              </w:rPr>
              <w:t xml:space="preserve"> сельского поселения</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274,5</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242,0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242,0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1210,2</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1210,2</w:t>
            </w:r>
          </w:p>
        </w:tc>
      </w:tr>
      <w:tr w:rsidR="00D323A6" w:rsidRPr="0054631A" w:rsidTr="0054631A">
        <w:trPr>
          <w:gridAfter w:val="1"/>
          <w:wAfter w:w="566" w:type="dxa"/>
          <w:trHeight w:val="209"/>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w:t>
            </w:r>
            <w:r w:rsidRPr="0054631A">
              <w:rPr>
                <w:sz w:val="16"/>
                <w:szCs w:val="16"/>
              </w:rPr>
              <w:t>4190</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vMerge/>
            <w:tcBorders>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42,1</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61,1</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61,1</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305,3</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305,3</w:t>
            </w:r>
          </w:p>
        </w:tc>
      </w:tr>
      <w:tr w:rsidR="00D323A6" w:rsidRPr="0054631A" w:rsidTr="0054631A">
        <w:trPr>
          <w:gridAfter w:val="1"/>
          <w:wAfter w:w="566" w:type="dxa"/>
          <w:trHeight w:val="209"/>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Ч210374192</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vMerge/>
            <w:tcBorders>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209"/>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w:t>
            </w:r>
            <w:r w:rsidRPr="0054631A">
              <w:rPr>
                <w:sz w:val="16"/>
                <w:szCs w:val="16"/>
              </w:rPr>
              <w:t>4191</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vMerge/>
            <w:tcBorders>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209"/>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S4192</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vMerge/>
            <w:tcBorders>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91"/>
        </w:trPr>
        <w:tc>
          <w:tcPr>
            <w:tcW w:w="1240" w:type="dxa"/>
            <w:vMerge/>
            <w:tcBorders>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внебю</w:t>
            </w:r>
            <w:r w:rsidRPr="0054631A">
              <w:rPr>
                <w:sz w:val="18"/>
                <w:szCs w:val="18"/>
              </w:rPr>
              <w:t>д</w:t>
            </w:r>
            <w:r w:rsidRPr="0054631A">
              <w:rPr>
                <w:sz w:val="18"/>
                <w:szCs w:val="18"/>
              </w:rPr>
              <w:t>жетные источники</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nil"/>
              <w:left w:val="nil"/>
              <w:bottom w:val="single" w:sz="4" w:space="0" w:color="auto"/>
              <w:right w:val="single" w:sz="4" w:space="0" w:color="auto"/>
            </w:tcBorders>
          </w:tcPr>
          <w:p w:rsidR="00D323A6" w:rsidRPr="0054631A" w:rsidRDefault="00D323A6" w:rsidP="0054631A">
            <w:pPr>
              <w:ind w:firstLine="0"/>
              <w:jc w:val="center"/>
            </w:pPr>
            <w:r w:rsidRPr="0054631A">
              <w:rPr>
                <w:sz w:val="18"/>
                <w:szCs w:val="18"/>
              </w:rPr>
              <w:t>0,0</w:t>
            </w:r>
          </w:p>
        </w:tc>
        <w:tc>
          <w:tcPr>
            <w:tcW w:w="992" w:type="dxa"/>
            <w:tcBorders>
              <w:top w:val="nil"/>
              <w:left w:val="nil"/>
              <w:bottom w:val="single" w:sz="4" w:space="0" w:color="auto"/>
              <w:right w:val="single" w:sz="4" w:space="0" w:color="auto"/>
            </w:tcBorders>
          </w:tcPr>
          <w:p w:rsidR="00D323A6" w:rsidRPr="0054631A" w:rsidRDefault="00D323A6" w:rsidP="0054631A">
            <w:pPr>
              <w:ind w:firstLine="0"/>
              <w:jc w:val="center"/>
            </w:pPr>
            <w:r w:rsidRPr="0054631A">
              <w:rPr>
                <w:sz w:val="18"/>
                <w:szCs w:val="18"/>
              </w:rPr>
              <w:t>0,0</w:t>
            </w:r>
          </w:p>
        </w:tc>
      </w:tr>
      <w:tr w:rsidR="00D323A6" w:rsidRPr="0054631A" w:rsidTr="0054631A">
        <w:trPr>
          <w:trHeight w:val="1104"/>
        </w:trPr>
        <w:tc>
          <w:tcPr>
            <w:tcW w:w="1240" w:type="dxa"/>
            <w:vMerge w:val="restart"/>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Целевой индикатор и показатель муниц</w:t>
            </w:r>
            <w:r w:rsidRPr="0054631A">
              <w:rPr>
                <w:sz w:val="18"/>
                <w:szCs w:val="18"/>
              </w:rPr>
              <w:t>и</w:t>
            </w:r>
            <w:r w:rsidRPr="0054631A">
              <w:rPr>
                <w:sz w:val="18"/>
                <w:szCs w:val="18"/>
              </w:rPr>
              <w:t>пальной программы, подпр</w:t>
            </w:r>
            <w:r w:rsidRPr="0054631A">
              <w:rPr>
                <w:sz w:val="18"/>
                <w:szCs w:val="18"/>
              </w:rPr>
              <w:t>о</w:t>
            </w:r>
            <w:r w:rsidRPr="0054631A">
              <w:rPr>
                <w:sz w:val="18"/>
                <w:szCs w:val="18"/>
              </w:rPr>
              <w:t>граммы, увязанные с основным мероприят</w:t>
            </w:r>
            <w:r w:rsidRPr="0054631A">
              <w:rPr>
                <w:sz w:val="18"/>
                <w:szCs w:val="18"/>
              </w:rPr>
              <w:t>и</w:t>
            </w:r>
            <w:r w:rsidRPr="0054631A">
              <w:rPr>
                <w:sz w:val="18"/>
                <w:szCs w:val="18"/>
              </w:rPr>
              <w:t>ем 1</w:t>
            </w:r>
          </w:p>
        </w:tc>
        <w:tc>
          <w:tcPr>
            <w:tcW w:w="6525" w:type="dxa"/>
            <w:gridSpan w:val="6"/>
            <w:tcBorders>
              <w:left w:val="single" w:sz="4" w:space="0" w:color="auto"/>
              <w:bottom w:val="single" w:sz="4" w:space="0" w:color="auto"/>
              <w:right w:val="single" w:sz="4" w:space="0" w:color="auto"/>
            </w:tcBorders>
            <w:shd w:val="clear" w:color="auto" w:fill="auto"/>
          </w:tcPr>
          <w:p w:rsidR="00D323A6" w:rsidRPr="0054631A" w:rsidRDefault="00D323A6" w:rsidP="0054631A">
            <w:pPr>
              <w:ind w:left="-28" w:right="-28" w:firstLine="0"/>
              <w:rPr>
                <w:sz w:val="18"/>
                <w:szCs w:val="18"/>
              </w:rPr>
            </w:pPr>
            <w:r w:rsidRPr="0054631A">
              <w:rPr>
                <w:sz w:val="18"/>
                <w:szCs w:val="18"/>
              </w:rPr>
              <w:t>Доля протяженности автомобильных дорог общего пользования местного знач</w:t>
            </w:r>
            <w:r w:rsidRPr="0054631A">
              <w:rPr>
                <w:sz w:val="18"/>
                <w:szCs w:val="18"/>
              </w:rPr>
              <w:t>е</w:t>
            </w:r>
            <w:r w:rsidRPr="0054631A">
              <w:rPr>
                <w:sz w:val="18"/>
                <w:szCs w:val="18"/>
              </w:rPr>
              <w:t xml:space="preserve">ния в границах населенных пунктов </w:t>
            </w:r>
            <w:proofErr w:type="spellStart"/>
            <w:r w:rsidRPr="0054631A">
              <w:rPr>
                <w:sz w:val="18"/>
                <w:szCs w:val="18"/>
              </w:rPr>
              <w:t>Чуварлейского</w:t>
            </w:r>
            <w:proofErr w:type="spellEnd"/>
            <w:r w:rsidRPr="0054631A">
              <w:rPr>
                <w:sz w:val="18"/>
                <w:szCs w:val="18"/>
              </w:rPr>
              <w:t xml:space="preserve"> сельского поселения, соотве</w:t>
            </w:r>
            <w:r w:rsidRPr="0054631A">
              <w:rPr>
                <w:sz w:val="18"/>
                <w:szCs w:val="18"/>
              </w:rPr>
              <w:t>т</w:t>
            </w:r>
            <w:r w:rsidRPr="0054631A">
              <w:rPr>
                <w:sz w:val="18"/>
                <w:szCs w:val="18"/>
              </w:rPr>
              <w:t>ствующих нормативным требованиям, в их общей протяженности, процентов</w:t>
            </w: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left="-57" w:right="-57" w:firstLine="0"/>
              <w:jc w:val="center"/>
              <w:rPr>
                <w:sz w:val="18"/>
                <w:szCs w:val="18"/>
              </w:rPr>
            </w:pPr>
            <w:r w:rsidRPr="0054631A">
              <w:rPr>
                <w:sz w:val="18"/>
                <w:szCs w:val="18"/>
              </w:rPr>
              <w:t>63</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left="-57" w:right="-57" w:firstLine="0"/>
              <w:jc w:val="center"/>
              <w:rPr>
                <w:sz w:val="18"/>
                <w:szCs w:val="18"/>
              </w:rPr>
            </w:pPr>
            <w:r w:rsidRPr="0054631A">
              <w:rPr>
                <w:sz w:val="18"/>
                <w:szCs w:val="18"/>
              </w:rPr>
              <w:t>68</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left="-57" w:right="-57" w:firstLine="0"/>
              <w:jc w:val="center"/>
              <w:rPr>
                <w:sz w:val="18"/>
                <w:szCs w:val="18"/>
              </w:rPr>
            </w:pPr>
            <w:r w:rsidRPr="0054631A">
              <w:rPr>
                <w:sz w:val="18"/>
                <w:szCs w:val="18"/>
              </w:rPr>
              <w:t>75</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left="-57" w:right="-57" w:firstLine="0"/>
              <w:jc w:val="center"/>
              <w:rPr>
                <w:sz w:val="18"/>
                <w:szCs w:val="18"/>
              </w:rPr>
            </w:pPr>
            <w:r w:rsidRPr="0054631A">
              <w:rPr>
                <w:sz w:val="18"/>
                <w:szCs w:val="18"/>
              </w:rPr>
              <w:t>76</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right="-57" w:firstLine="0"/>
              <w:jc w:val="center"/>
              <w:rPr>
                <w:sz w:val="18"/>
                <w:szCs w:val="18"/>
              </w:rPr>
            </w:pPr>
            <w:r w:rsidRPr="0054631A">
              <w:rPr>
                <w:sz w:val="18"/>
                <w:szCs w:val="18"/>
              </w:rPr>
              <w:t>86</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left="-57" w:right="-57" w:firstLine="0"/>
              <w:jc w:val="center"/>
              <w:rPr>
                <w:sz w:val="18"/>
                <w:szCs w:val="18"/>
              </w:rPr>
            </w:pPr>
            <w:r w:rsidRPr="0054631A">
              <w:rPr>
                <w:sz w:val="18"/>
                <w:szCs w:val="18"/>
              </w:rPr>
              <w:t>89</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left="-57" w:right="-57" w:firstLine="0"/>
              <w:jc w:val="center"/>
              <w:rPr>
                <w:sz w:val="18"/>
                <w:szCs w:val="18"/>
              </w:rPr>
            </w:pPr>
            <w:r w:rsidRPr="0054631A">
              <w:rPr>
                <w:sz w:val="18"/>
                <w:szCs w:val="18"/>
              </w:rPr>
              <w:t>92</w:t>
            </w:r>
          </w:p>
        </w:tc>
        <w:tc>
          <w:tcPr>
            <w:tcW w:w="851" w:type="dxa"/>
            <w:tcBorders>
              <w:top w:val="nil"/>
              <w:left w:val="nil"/>
              <w:bottom w:val="single" w:sz="4" w:space="0" w:color="auto"/>
              <w:right w:val="single" w:sz="4" w:space="0" w:color="auto"/>
            </w:tcBorders>
          </w:tcPr>
          <w:p w:rsidR="00D323A6" w:rsidRPr="0054631A" w:rsidRDefault="00D323A6" w:rsidP="0054631A">
            <w:pPr>
              <w:ind w:left="-57" w:right="-57" w:firstLine="0"/>
              <w:jc w:val="center"/>
              <w:rPr>
                <w:sz w:val="18"/>
                <w:szCs w:val="18"/>
              </w:rPr>
            </w:pPr>
            <w:r w:rsidRPr="0054631A">
              <w:rPr>
                <w:sz w:val="18"/>
                <w:szCs w:val="18"/>
              </w:rPr>
              <w:t>95</w:t>
            </w:r>
          </w:p>
        </w:tc>
        <w:tc>
          <w:tcPr>
            <w:tcW w:w="992" w:type="dxa"/>
            <w:tcBorders>
              <w:top w:val="nil"/>
              <w:left w:val="nil"/>
              <w:bottom w:val="single" w:sz="4" w:space="0" w:color="auto"/>
              <w:right w:val="single" w:sz="4" w:space="0" w:color="auto"/>
            </w:tcBorders>
          </w:tcPr>
          <w:p w:rsidR="00D323A6" w:rsidRPr="0054631A" w:rsidRDefault="00D323A6" w:rsidP="0054631A">
            <w:pPr>
              <w:spacing w:line="235" w:lineRule="auto"/>
              <w:ind w:firstLine="0"/>
              <w:jc w:val="center"/>
              <w:rPr>
                <w:sz w:val="20"/>
                <w:szCs w:val="20"/>
                <w:lang w:eastAsia="en-US"/>
              </w:rPr>
            </w:pPr>
            <w:r w:rsidRPr="0054631A">
              <w:rPr>
                <w:sz w:val="20"/>
                <w:szCs w:val="20"/>
                <w:lang w:eastAsia="en-US"/>
              </w:rPr>
              <w:t>95</w:t>
            </w:r>
          </w:p>
        </w:tc>
        <w:tc>
          <w:tcPr>
            <w:tcW w:w="566" w:type="dxa"/>
          </w:tcPr>
          <w:p w:rsidR="00D323A6" w:rsidRPr="0054631A" w:rsidRDefault="00D323A6" w:rsidP="0054631A">
            <w:pPr>
              <w:autoSpaceDE w:val="0"/>
              <w:autoSpaceDN w:val="0"/>
              <w:adjustRightInd w:val="0"/>
              <w:spacing w:line="235" w:lineRule="auto"/>
              <w:ind w:firstLine="0"/>
              <w:jc w:val="center"/>
              <w:rPr>
                <w:sz w:val="20"/>
                <w:szCs w:val="20"/>
                <w:lang w:eastAsia="en-US"/>
              </w:rPr>
            </w:pPr>
          </w:p>
        </w:tc>
      </w:tr>
      <w:tr w:rsidR="00D323A6" w:rsidRPr="0054631A" w:rsidTr="0054631A">
        <w:trPr>
          <w:trHeight w:val="1146"/>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6525" w:type="dxa"/>
            <w:gridSpan w:val="6"/>
            <w:tcBorders>
              <w:left w:val="single" w:sz="4" w:space="0" w:color="auto"/>
              <w:bottom w:val="single" w:sz="4" w:space="0" w:color="auto"/>
              <w:right w:val="single" w:sz="4" w:space="0" w:color="auto"/>
            </w:tcBorders>
            <w:shd w:val="clear" w:color="auto" w:fill="auto"/>
          </w:tcPr>
          <w:p w:rsidR="00D323A6" w:rsidRPr="0054631A" w:rsidRDefault="00D323A6" w:rsidP="0054631A">
            <w:pPr>
              <w:ind w:left="-28" w:right="-28" w:firstLine="0"/>
              <w:rPr>
                <w:sz w:val="18"/>
                <w:szCs w:val="18"/>
              </w:rPr>
            </w:pPr>
            <w:r w:rsidRPr="0054631A">
              <w:rPr>
                <w:sz w:val="18"/>
                <w:szCs w:val="18"/>
              </w:rPr>
              <w:t>Протяженность автомобильных дорог общего пользования регионального, межмуниципального и местного значения, в отношении которых проведены раб</w:t>
            </w:r>
            <w:r w:rsidRPr="0054631A">
              <w:rPr>
                <w:sz w:val="18"/>
                <w:szCs w:val="18"/>
              </w:rPr>
              <w:t>о</w:t>
            </w:r>
            <w:r w:rsidRPr="0054631A">
              <w:rPr>
                <w:sz w:val="18"/>
                <w:szCs w:val="18"/>
              </w:rPr>
              <w:t xml:space="preserve">ты по капитальному ремонту или ремонту, </w:t>
            </w:r>
            <w:proofErr w:type="gramStart"/>
            <w:r w:rsidRPr="0054631A">
              <w:rPr>
                <w:sz w:val="18"/>
                <w:szCs w:val="18"/>
              </w:rPr>
              <w:t>км</w:t>
            </w:r>
            <w:proofErr w:type="gramEnd"/>
          </w:p>
          <w:p w:rsidR="00D323A6" w:rsidRPr="0054631A" w:rsidRDefault="00D323A6" w:rsidP="0054631A">
            <w:pPr>
              <w:ind w:left="-57" w:right="-57"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D323A6" w:rsidRPr="0054631A" w:rsidRDefault="00D323A6" w:rsidP="0054631A">
            <w:pPr>
              <w:ind w:left="-57" w:right="-57" w:firstLine="0"/>
              <w:jc w:val="center"/>
              <w:rPr>
                <w:sz w:val="18"/>
                <w:szCs w:val="18"/>
              </w:rPr>
            </w:pPr>
            <w:r w:rsidRPr="0054631A">
              <w:rPr>
                <w:sz w:val="18"/>
                <w:szCs w:val="18"/>
              </w:rPr>
              <w:t>1</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right="-57" w:firstLine="0"/>
              <w:jc w:val="center"/>
              <w:rPr>
                <w:sz w:val="18"/>
                <w:szCs w:val="18"/>
              </w:rPr>
            </w:pPr>
            <w:r w:rsidRPr="0054631A">
              <w:rPr>
                <w:sz w:val="18"/>
                <w:szCs w:val="18"/>
              </w:rPr>
              <w:t>0,8</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right="-57" w:firstLine="0"/>
              <w:jc w:val="center"/>
              <w:rPr>
                <w:sz w:val="18"/>
                <w:szCs w:val="18"/>
              </w:rPr>
            </w:pPr>
            <w:r w:rsidRPr="0054631A">
              <w:rPr>
                <w:sz w:val="18"/>
                <w:szCs w:val="18"/>
              </w:rPr>
              <w:t>0,9</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right="-57" w:firstLine="0"/>
              <w:jc w:val="center"/>
              <w:rPr>
                <w:sz w:val="18"/>
                <w:szCs w:val="18"/>
              </w:rPr>
            </w:pPr>
            <w:r w:rsidRPr="0054631A">
              <w:rPr>
                <w:sz w:val="18"/>
                <w:szCs w:val="18"/>
              </w:rPr>
              <w:t>0,9</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right="-57" w:firstLine="0"/>
              <w:jc w:val="center"/>
              <w:rPr>
                <w:sz w:val="18"/>
                <w:szCs w:val="18"/>
              </w:rPr>
            </w:pPr>
            <w:r w:rsidRPr="0054631A">
              <w:rPr>
                <w:sz w:val="18"/>
                <w:szCs w:val="18"/>
              </w:rPr>
              <w:t>1,3</w:t>
            </w:r>
          </w:p>
        </w:tc>
        <w:tc>
          <w:tcPr>
            <w:tcW w:w="851" w:type="dxa"/>
            <w:tcBorders>
              <w:top w:val="nil"/>
              <w:left w:val="nil"/>
              <w:bottom w:val="single" w:sz="4" w:space="0" w:color="auto"/>
              <w:right w:val="single" w:sz="4" w:space="0" w:color="auto"/>
            </w:tcBorders>
            <w:shd w:val="clear" w:color="auto" w:fill="auto"/>
          </w:tcPr>
          <w:p w:rsidR="00D323A6" w:rsidRPr="0054631A" w:rsidRDefault="00D323A6" w:rsidP="0054631A">
            <w:pPr>
              <w:ind w:left="-57" w:right="-57" w:firstLine="0"/>
              <w:jc w:val="center"/>
              <w:rPr>
                <w:sz w:val="18"/>
                <w:szCs w:val="18"/>
              </w:rPr>
            </w:pPr>
            <w:r w:rsidRPr="0054631A">
              <w:rPr>
                <w:sz w:val="18"/>
                <w:szCs w:val="18"/>
              </w:rPr>
              <w:t>0,6</w:t>
            </w:r>
          </w:p>
        </w:tc>
        <w:tc>
          <w:tcPr>
            <w:tcW w:w="850" w:type="dxa"/>
            <w:tcBorders>
              <w:top w:val="nil"/>
              <w:left w:val="nil"/>
              <w:bottom w:val="single" w:sz="4" w:space="0" w:color="auto"/>
              <w:right w:val="single" w:sz="4" w:space="0" w:color="auto"/>
            </w:tcBorders>
            <w:shd w:val="clear" w:color="auto" w:fill="auto"/>
          </w:tcPr>
          <w:p w:rsidR="00D323A6" w:rsidRPr="0054631A" w:rsidRDefault="00D323A6" w:rsidP="0054631A">
            <w:pPr>
              <w:ind w:left="-57" w:right="-57" w:firstLine="0"/>
              <w:jc w:val="center"/>
              <w:rPr>
                <w:sz w:val="18"/>
                <w:szCs w:val="18"/>
              </w:rPr>
            </w:pPr>
            <w:r w:rsidRPr="0054631A">
              <w:rPr>
                <w:sz w:val="18"/>
                <w:szCs w:val="18"/>
              </w:rPr>
              <w:t>0,6</w:t>
            </w:r>
          </w:p>
        </w:tc>
        <w:tc>
          <w:tcPr>
            <w:tcW w:w="851" w:type="dxa"/>
            <w:tcBorders>
              <w:top w:val="nil"/>
              <w:left w:val="nil"/>
              <w:bottom w:val="single" w:sz="4" w:space="0" w:color="auto"/>
              <w:right w:val="single" w:sz="4" w:space="0" w:color="auto"/>
            </w:tcBorders>
          </w:tcPr>
          <w:p w:rsidR="00D323A6" w:rsidRPr="0054631A" w:rsidRDefault="00D323A6" w:rsidP="0054631A">
            <w:pPr>
              <w:ind w:left="-57" w:right="-57" w:firstLine="0"/>
              <w:jc w:val="center"/>
              <w:rPr>
                <w:sz w:val="18"/>
                <w:szCs w:val="18"/>
              </w:rPr>
            </w:pPr>
            <w:r w:rsidRPr="0054631A">
              <w:rPr>
                <w:sz w:val="18"/>
                <w:szCs w:val="18"/>
              </w:rPr>
              <w:t>6</w:t>
            </w:r>
          </w:p>
        </w:tc>
        <w:tc>
          <w:tcPr>
            <w:tcW w:w="992" w:type="dxa"/>
            <w:tcBorders>
              <w:top w:val="nil"/>
              <w:left w:val="nil"/>
              <w:bottom w:val="single" w:sz="4" w:space="0" w:color="auto"/>
              <w:right w:val="single" w:sz="4" w:space="0" w:color="auto"/>
            </w:tcBorders>
          </w:tcPr>
          <w:p w:rsidR="00D323A6" w:rsidRPr="0054631A" w:rsidRDefault="00D323A6" w:rsidP="0054631A">
            <w:pPr>
              <w:autoSpaceDE w:val="0"/>
              <w:autoSpaceDN w:val="0"/>
              <w:adjustRightInd w:val="0"/>
              <w:spacing w:line="235" w:lineRule="auto"/>
              <w:ind w:firstLine="0"/>
              <w:jc w:val="center"/>
              <w:rPr>
                <w:sz w:val="20"/>
                <w:szCs w:val="20"/>
                <w:lang w:eastAsia="en-US"/>
              </w:rPr>
            </w:pPr>
            <w:r w:rsidRPr="0054631A">
              <w:rPr>
                <w:sz w:val="20"/>
                <w:szCs w:val="20"/>
                <w:lang w:eastAsia="en-US"/>
              </w:rPr>
              <w:t>6</w:t>
            </w:r>
          </w:p>
        </w:tc>
        <w:tc>
          <w:tcPr>
            <w:tcW w:w="566" w:type="dxa"/>
          </w:tcPr>
          <w:p w:rsidR="00D323A6" w:rsidRPr="0054631A" w:rsidRDefault="00D323A6" w:rsidP="0054631A">
            <w:pPr>
              <w:autoSpaceDE w:val="0"/>
              <w:autoSpaceDN w:val="0"/>
              <w:adjustRightInd w:val="0"/>
              <w:spacing w:line="235" w:lineRule="auto"/>
              <w:ind w:firstLine="0"/>
              <w:jc w:val="center"/>
              <w:rPr>
                <w:sz w:val="20"/>
                <w:szCs w:val="20"/>
                <w:lang w:eastAsia="en-US"/>
              </w:rPr>
            </w:pPr>
          </w:p>
        </w:tc>
      </w:tr>
      <w:tr w:rsidR="00D323A6" w:rsidRPr="0054631A" w:rsidTr="0054631A">
        <w:trPr>
          <w:gridAfter w:val="1"/>
          <w:wAfter w:w="566" w:type="dxa"/>
          <w:trHeight w:val="281"/>
        </w:trPr>
        <w:tc>
          <w:tcPr>
            <w:tcW w:w="1240"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Меропри</w:t>
            </w:r>
            <w:r w:rsidRPr="0054631A">
              <w:rPr>
                <w:sz w:val="18"/>
                <w:szCs w:val="18"/>
              </w:rPr>
              <w:t>я</w:t>
            </w:r>
            <w:r w:rsidRPr="0054631A">
              <w:rPr>
                <w:sz w:val="18"/>
                <w:szCs w:val="18"/>
              </w:rPr>
              <w:t>тие 1.1</w:t>
            </w:r>
          </w:p>
        </w:tc>
        <w:tc>
          <w:tcPr>
            <w:tcW w:w="1983"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Осуществление д</w:t>
            </w:r>
            <w:r w:rsidRPr="0054631A">
              <w:rPr>
                <w:sz w:val="18"/>
                <w:szCs w:val="18"/>
              </w:rPr>
              <w:t>о</w:t>
            </w:r>
            <w:r w:rsidRPr="0054631A">
              <w:rPr>
                <w:sz w:val="18"/>
                <w:szCs w:val="18"/>
              </w:rPr>
              <w:t>рожной деятельности, кроме деятельности по строительству в о</w:t>
            </w:r>
            <w:r w:rsidRPr="0054631A">
              <w:rPr>
                <w:sz w:val="18"/>
                <w:szCs w:val="18"/>
              </w:rPr>
              <w:t>т</w:t>
            </w:r>
            <w:r w:rsidRPr="0054631A">
              <w:rPr>
                <w:sz w:val="18"/>
                <w:szCs w:val="18"/>
              </w:rPr>
              <w:t>ношении автомобил</w:t>
            </w:r>
            <w:r w:rsidRPr="0054631A">
              <w:rPr>
                <w:sz w:val="18"/>
                <w:szCs w:val="18"/>
              </w:rPr>
              <w:t>ь</w:t>
            </w:r>
            <w:r w:rsidRPr="0054631A">
              <w:rPr>
                <w:sz w:val="18"/>
                <w:szCs w:val="18"/>
              </w:rPr>
              <w:t>ных дорог местного значения в границах населенных пунктов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tcBorders>
              <w:top w:val="single" w:sz="4" w:space="0" w:color="auto"/>
              <w:left w:val="nil"/>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Всего</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8"/>
                <w:szCs w:val="18"/>
              </w:rPr>
              <w:t>1116,8</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852,6</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852,6</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4263,2</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4263,2</w:t>
            </w:r>
          </w:p>
        </w:tc>
      </w:tr>
      <w:tr w:rsidR="00D323A6" w:rsidRPr="0054631A" w:rsidTr="0054631A">
        <w:trPr>
          <w:gridAfter w:val="1"/>
          <w:wAfter w:w="566" w:type="dxa"/>
          <w:trHeight w:val="627"/>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федерал</w:t>
            </w:r>
            <w:r w:rsidRPr="0054631A">
              <w:rPr>
                <w:sz w:val="18"/>
                <w:szCs w:val="18"/>
              </w:rPr>
              <w:t>ь</w:t>
            </w:r>
            <w:r w:rsidRPr="0054631A">
              <w:rPr>
                <w:sz w:val="18"/>
                <w:szCs w:val="18"/>
              </w:rPr>
              <w:t>ный бю</w:t>
            </w:r>
            <w:r w:rsidRPr="0054631A">
              <w:rPr>
                <w:sz w:val="18"/>
                <w:szCs w:val="18"/>
              </w:rPr>
              <w:t>д</w:t>
            </w:r>
            <w:r w:rsidRPr="0054631A">
              <w:rPr>
                <w:sz w:val="18"/>
                <w:szCs w:val="18"/>
              </w:rPr>
              <w:t>жет</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431"/>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Ч2103</w:t>
            </w:r>
            <w:r w:rsidRPr="0054631A">
              <w:rPr>
                <w:sz w:val="16"/>
                <w:szCs w:val="16"/>
                <w:lang w:val="en-US"/>
              </w:rPr>
              <w:t>S</w:t>
            </w:r>
            <w:r w:rsidRPr="0054631A">
              <w:rPr>
                <w:sz w:val="16"/>
                <w:szCs w:val="16"/>
              </w:rPr>
              <w:t>4190</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val="restart"/>
            <w:tcBorders>
              <w:top w:val="single" w:sz="4" w:space="0" w:color="auto"/>
              <w:left w:val="nil"/>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республ</w:t>
            </w:r>
            <w:r w:rsidRPr="0054631A">
              <w:rPr>
                <w:sz w:val="16"/>
                <w:szCs w:val="16"/>
              </w:rPr>
              <w:t>и</w:t>
            </w:r>
            <w:r w:rsidRPr="0054631A">
              <w:rPr>
                <w:sz w:val="16"/>
                <w:szCs w:val="16"/>
              </w:rPr>
              <w:t>канский бюджет Чувашской Республики</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800,2</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549,5</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33"/>
            </w:pPr>
            <w:r w:rsidRPr="0054631A">
              <w:rPr>
                <w:sz w:val="18"/>
                <w:szCs w:val="18"/>
              </w:rPr>
              <w:t>549,5</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2747,7</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2747,7</w:t>
            </w:r>
          </w:p>
        </w:tc>
      </w:tr>
      <w:tr w:rsidR="00D323A6" w:rsidRPr="0054631A" w:rsidTr="0054631A">
        <w:trPr>
          <w:gridAfter w:val="1"/>
          <w:wAfter w:w="566" w:type="dxa"/>
          <w:trHeight w:val="281"/>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S4191</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69"/>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S4192</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08"/>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Ч210374190</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val="restart"/>
            <w:tcBorders>
              <w:top w:val="single" w:sz="4" w:space="0" w:color="auto"/>
              <w:left w:val="nil"/>
              <w:right w:val="single" w:sz="4" w:space="0" w:color="auto"/>
            </w:tcBorders>
            <w:shd w:val="clear" w:color="auto" w:fill="auto"/>
          </w:tcPr>
          <w:p w:rsidR="00D323A6" w:rsidRPr="0054631A" w:rsidRDefault="00D323A6" w:rsidP="0054631A">
            <w:pPr>
              <w:autoSpaceDE w:val="0"/>
              <w:autoSpaceDN w:val="0"/>
              <w:adjustRightInd w:val="0"/>
              <w:ind w:right="-28" w:firstLine="0"/>
              <w:jc w:val="center"/>
              <w:rPr>
                <w:sz w:val="16"/>
                <w:szCs w:val="16"/>
              </w:rPr>
            </w:pPr>
            <w:r w:rsidRPr="0054631A">
              <w:rPr>
                <w:sz w:val="16"/>
                <w:szCs w:val="16"/>
              </w:rPr>
              <w:t xml:space="preserve">бюджет </w:t>
            </w:r>
            <w:proofErr w:type="spellStart"/>
            <w:r w:rsidRPr="0054631A">
              <w:rPr>
                <w:sz w:val="16"/>
                <w:szCs w:val="16"/>
              </w:rPr>
              <w:t>Ч</w:t>
            </w:r>
            <w:r w:rsidRPr="0054631A">
              <w:rPr>
                <w:sz w:val="16"/>
                <w:szCs w:val="16"/>
              </w:rPr>
              <w:t>у</w:t>
            </w:r>
            <w:r w:rsidRPr="0054631A">
              <w:rPr>
                <w:sz w:val="16"/>
                <w:szCs w:val="16"/>
              </w:rPr>
              <w:t>варлейского</w:t>
            </w:r>
            <w:proofErr w:type="spellEnd"/>
            <w:r w:rsidRPr="0054631A">
              <w:rPr>
                <w:sz w:val="16"/>
                <w:szCs w:val="16"/>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274,5</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242,0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242,0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1210,2</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1210,2</w:t>
            </w:r>
          </w:p>
        </w:tc>
      </w:tr>
      <w:tr w:rsidR="00D323A6" w:rsidRPr="0054631A" w:rsidTr="0054631A">
        <w:trPr>
          <w:gridAfter w:val="1"/>
          <w:wAfter w:w="566" w:type="dxa"/>
          <w:trHeight w:val="308"/>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w:t>
            </w:r>
            <w:r w:rsidRPr="0054631A">
              <w:rPr>
                <w:sz w:val="16"/>
                <w:szCs w:val="16"/>
              </w:rPr>
              <w:t>4190</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top w:val="single" w:sz="4" w:space="0" w:color="auto"/>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8"/>
                <w:szCs w:val="18"/>
              </w:rPr>
              <w:t>42,1</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61,1</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61,1</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305,3</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305,3</w:t>
            </w:r>
          </w:p>
        </w:tc>
      </w:tr>
      <w:tr w:rsidR="00D323A6" w:rsidRPr="0054631A" w:rsidTr="0054631A">
        <w:trPr>
          <w:gridAfter w:val="1"/>
          <w:wAfter w:w="566" w:type="dxa"/>
          <w:trHeight w:val="308"/>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Ч210374192</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top w:val="single" w:sz="4" w:space="0" w:color="auto"/>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08"/>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w:t>
            </w:r>
            <w:r w:rsidRPr="0054631A">
              <w:rPr>
                <w:sz w:val="16"/>
                <w:szCs w:val="16"/>
              </w:rPr>
              <w:t>4191</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top w:val="single" w:sz="4" w:space="0" w:color="auto"/>
              <w:left w:val="nil"/>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33"/>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S4192</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vMerge/>
            <w:tcBorders>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591"/>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внебю</w:t>
            </w:r>
            <w:r w:rsidRPr="0054631A">
              <w:rPr>
                <w:sz w:val="18"/>
                <w:szCs w:val="18"/>
              </w:rPr>
              <w:t>д</w:t>
            </w:r>
            <w:r w:rsidRPr="0054631A">
              <w:rPr>
                <w:sz w:val="18"/>
                <w:szCs w:val="18"/>
              </w:rPr>
              <w:t>жетные источники</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pPr>
            <w:r w:rsidRPr="0054631A">
              <w:rPr>
                <w:sz w:val="18"/>
                <w:szCs w:val="18"/>
              </w:rPr>
              <w:t>0,0</w:t>
            </w:r>
          </w:p>
        </w:tc>
      </w:tr>
      <w:tr w:rsidR="00D323A6" w:rsidRPr="0054631A" w:rsidTr="0054631A">
        <w:trPr>
          <w:gridAfter w:val="1"/>
          <w:wAfter w:w="566" w:type="dxa"/>
          <w:trHeight w:val="307"/>
        </w:trPr>
        <w:tc>
          <w:tcPr>
            <w:tcW w:w="1240"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sz w:val="18"/>
                <w:szCs w:val="18"/>
                <w:highlight w:val="yellow"/>
              </w:rPr>
            </w:pPr>
            <w:r w:rsidRPr="0054631A">
              <w:rPr>
                <w:sz w:val="18"/>
                <w:szCs w:val="18"/>
              </w:rPr>
              <w:t>Меропри</w:t>
            </w:r>
            <w:r w:rsidRPr="0054631A">
              <w:rPr>
                <w:sz w:val="18"/>
                <w:szCs w:val="18"/>
              </w:rPr>
              <w:t>я</w:t>
            </w:r>
            <w:r w:rsidRPr="0054631A">
              <w:rPr>
                <w:sz w:val="18"/>
                <w:szCs w:val="18"/>
              </w:rPr>
              <w:t>тие 1.2</w:t>
            </w:r>
          </w:p>
        </w:tc>
        <w:tc>
          <w:tcPr>
            <w:tcW w:w="1983"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Содержание автом</w:t>
            </w:r>
            <w:r w:rsidRPr="0054631A">
              <w:rPr>
                <w:sz w:val="18"/>
                <w:szCs w:val="18"/>
              </w:rPr>
              <w:t>о</w:t>
            </w:r>
            <w:r w:rsidRPr="0054631A">
              <w:rPr>
                <w:sz w:val="18"/>
                <w:szCs w:val="18"/>
              </w:rPr>
              <w:t>бильных дорог общего пользования местного значения в границах населенных пунктов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Всего</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425"/>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591"/>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rPr>
                <w:sz w:val="18"/>
                <w:szCs w:val="18"/>
              </w:rPr>
            </w:pPr>
            <w:r w:rsidRPr="0054631A">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37"/>
              <w:jc w:val="center"/>
              <w:rPr>
                <w:sz w:val="18"/>
                <w:szCs w:val="18"/>
              </w:rPr>
            </w:pPr>
            <w:r w:rsidRPr="0054631A">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rPr>
                <w:sz w:val="18"/>
                <w:szCs w:val="18"/>
              </w:rPr>
            </w:pPr>
            <w:r w:rsidRPr="0054631A">
              <w:rPr>
                <w:sz w:val="18"/>
                <w:szCs w:val="18"/>
              </w:rPr>
              <w:t>Ч2103</w:t>
            </w:r>
            <w:r w:rsidRPr="0054631A">
              <w:rPr>
                <w:sz w:val="18"/>
                <w:szCs w:val="18"/>
                <w:lang w:val="en-US"/>
              </w:rPr>
              <w:t>S</w:t>
            </w:r>
            <w:r w:rsidRPr="0054631A">
              <w:rPr>
                <w:sz w:val="18"/>
                <w:szCs w:val="18"/>
              </w:rPr>
              <w:t>4192</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rPr>
                <w:sz w:val="18"/>
                <w:szCs w:val="18"/>
              </w:rPr>
            </w:pPr>
            <w:r w:rsidRPr="0054631A">
              <w:rPr>
                <w:sz w:val="18"/>
                <w:szCs w:val="18"/>
              </w:rPr>
              <w:t>993</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республ</w:t>
            </w:r>
            <w:r w:rsidRPr="0054631A">
              <w:rPr>
                <w:sz w:val="16"/>
                <w:szCs w:val="16"/>
              </w:rPr>
              <w:t>и</w:t>
            </w:r>
            <w:r w:rsidRPr="0054631A">
              <w:rPr>
                <w:sz w:val="16"/>
                <w:szCs w:val="16"/>
              </w:rPr>
              <w:t>канский бюджет Чувашской Республики</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331"/>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rPr>
                <w:sz w:val="18"/>
                <w:szCs w:val="18"/>
              </w:rPr>
            </w:pPr>
            <w:r w:rsidRPr="0054631A">
              <w:rPr>
                <w:sz w:val="18"/>
                <w:szCs w:val="18"/>
              </w:rPr>
              <w:t>993</w:t>
            </w:r>
          </w:p>
          <w:p w:rsidR="00D323A6" w:rsidRPr="0054631A" w:rsidRDefault="00D323A6" w:rsidP="0054631A">
            <w:pPr>
              <w:rPr>
                <w:sz w:val="18"/>
                <w:szCs w:val="18"/>
              </w:rPr>
            </w:pPr>
          </w:p>
        </w:tc>
        <w:tc>
          <w:tcPr>
            <w:tcW w:w="854" w:type="dxa"/>
            <w:vMerge w:val="restart"/>
            <w:tcBorders>
              <w:top w:val="single" w:sz="4" w:space="0" w:color="auto"/>
              <w:left w:val="nil"/>
              <w:right w:val="single" w:sz="4" w:space="0" w:color="auto"/>
            </w:tcBorders>
            <w:shd w:val="clear" w:color="auto" w:fill="auto"/>
          </w:tcPr>
          <w:p w:rsidR="00D323A6" w:rsidRPr="0054631A" w:rsidRDefault="00D323A6" w:rsidP="0054631A">
            <w:pPr>
              <w:ind w:firstLine="37"/>
              <w:jc w:val="center"/>
              <w:rPr>
                <w:sz w:val="18"/>
                <w:szCs w:val="18"/>
              </w:rPr>
            </w:pPr>
            <w:r w:rsidRPr="0054631A">
              <w:rPr>
                <w:sz w:val="18"/>
                <w:szCs w:val="18"/>
              </w:rPr>
              <w:t>0409</w:t>
            </w:r>
          </w:p>
          <w:p w:rsidR="00D323A6" w:rsidRPr="0054631A" w:rsidRDefault="00D323A6" w:rsidP="0054631A">
            <w:pPr>
              <w:ind w:firstLine="37"/>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Ч21037</w:t>
            </w:r>
            <w:r w:rsidRPr="0054631A">
              <w:rPr>
                <w:sz w:val="16"/>
                <w:szCs w:val="16"/>
                <w:lang w:val="en-US"/>
              </w:rPr>
              <w:t>4192</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vMerge w:val="restart"/>
            <w:tcBorders>
              <w:top w:val="single" w:sz="4" w:space="0" w:color="auto"/>
              <w:left w:val="nil"/>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 xml:space="preserve">бюджет </w:t>
            </w:r>
            <w:proofErr w:type="spellStart"/>
            <w:r w:rsidRPr="0054631A">
              <w:rPr>
                <w:sz w:val="16"/>
                <w:szCs w:val="16"/>
              </w:rPr>
              <w:t>Чуварле</w:t>
            </w:r>
            <w:r w:rsidRPr="0054631A">
              <w:rPr>
                <w:sz w:val="16"/>
                <w:szCs w:val="16"/>
              </w:rPr>
              <w:t>й</w:t>
            </w:r>
            <w:r w:rsidRPr="0054631A">
              <w:rPr>
                <w:sz w:val="16"/>
                <w:szCs w:val="16"/>
              </w:rPr>
              <w:t>ского</w:t>
            </w:r>
            <w:proofErr w:type="spellEnd"/>
            <w:r w:rsidRPr="0054631A">
              <w:rPr>
                <w:sz w:val="16"/>
                <w:szCs w:val="16"/>
              </w:rPr>
              <w:t xml:space="preserve"> сел</w:t>
            </w:r>
            <w:r w:rsidRPr="0054631A">
              <w:rPr>
                <w:sz w:val="16"/>
                <w:szCs w:val="16"/>
              </w:rPr>
              <w:t>ь</w:t>
            </w:r>
            <w:r w:rsidRPr="0054631A">
              <w:rPr>
                <w:sz w:val="16"/>
                <w:szCs w:val="16"/>
              </w:rPr>
              <w:t>ского пос</w:t>
            </w:r>
            <w:r w:rsidRPr="0054631A">
              <w:rPr>
                <w:sz w:val="16"/>
                <w:szCs w:val="16"/>
              </w:rPr>
              <w:t>е</w:t>
            </w:r>
            <w:r w:rsidRPr="0054631A">
              <w:rPr>
                <w:sz w:val="16"/>
                <w:szCs w:val="16"/>
              </w:rPr>
              <w:t>ления</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591"/>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vMerge/>
            <w:tcBorders>
              <w:left w:val="single" w:sz="4" w:space="0" w:color="auto"/>
              <w:bottom w:val="single" w:sz="4" w:space="0" w:color="auto"/>
              <w:right w:val="single" w:sz="4" w:space="0" w:color="auto"/>
            </w:tcBorders>
            <w:shd w:val="clear" w:color="auto" w:fill="auto"/>
          </w:tcPr>
          <w:p w:rsidR="00D323A6" w:rsidRPr="0054631A" w:rsidRDefault="00D323A6" w:rsidP="0054631A">
            <w:pPr>
              <w:ind w:firstLine="0"/>
              <w:rPr>
                <w:sz w:val="18"/>
                <w:szCs w:val="18"/>
              </w:rPr>
            </w:pPr>
          </w:p>
        </w:tc>
        <w:tc>
          <w:tcPr>
            <w:tcW w:w="854" w:type="dxa"/>
            <w:vMerge/>
            <w:tcBorders>
              <w:left w:val="nil"/>
              <w:bottom w:val="single" w:sz="4" w:space="0" w:color="auto"/>
              <w:right w:val="single" w:sz="4" w:space="0" w:color="auto"/>
            </w:tcBorders>
            <w:shd w:val="clear" w:color="auto" w:fill="auto"/>
          </w:tcPr>
          <w:p w:rsidR="00D323A6" w:rsidRPr="0054631A" w:rsidRDefault="00D323A6" w:rsidP="0054631A">
            <w:pPr>
              <w:ind w:firstLine="37"/>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Ч2103</w:t>
            </w:r>
            <w:r w:rsidRPr="0054631A">
              <w:rPr>
                <w:sz w:val="16"/>
                <w:szCs w:val="16"/>
                <w:lang w:val="en-US"/>
              </w:rPr>
              <w:t>S4192</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vMerge/>
            <w:tcBorders>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591"/>
        </w:trPr>
        <w:tc>
          <w:tcPr>
            <w:tcW w:w="1240" w:type="dxa"/>
            <w:vMerge/>
            <w:tcBorders>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внебюдже</w:t>
            </w:r>
            <w:r w:rsidRPr="0054631A">
              <w:rPr>
                <w:sz w:val="16"/>
                <w:szCs w:val="16"/>
              </w:rPr>
              <w:t>т</w:t>
            </w:r>
            <w:r w:rsidRPr="0054631A">
              <w:rPr>
                <w:sz w:val="16"/>
                <w:szCs w:val="16"/>
              </w:rPr>
              <w:t>ные исто</w:t>
            </w:r>
            <w:r w:rsidRPr="0054631A">
              <w:rPr>
                <w:sz w:val="16"/>
                <w:szCs w:val="16"/>
              </w:rPr>
              <w:t>ч</w:t>
            </w:r>
            <w:r w:rsidRPr="0054631A">
              <w:rPr>
                <w:sz w:val="16"/>
                <w:szCs w:val="16"/>
              </w:rPr>
              <w:t>ники</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pPr>
            <w:r w:rsidRPr="0054631A">
              <w:rPr>
                <w:sz w:val="18"/>
                <w:szCs w:val="18"/>
              </w:rPr>
              <w:t>0,0</w:t>
            </w:r>
          </w:p>
        </w:tc>
      </w:tr>
      <w:tr w:rsidR="00D323A6" w:rsidRPr="0054631A" w:rsidTr="0054631A">
        <w:trPr>
          <w:gridAfter w:val="1"/>
          <w:wAfter w:w="566" w:type="dxa"/>
          <w:trHeight w:val="591"/>
        </w:trPr>
        <w:tc>
          <w:tcPr>
            <w:tcW w:w="1240"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Меропри</w:t>
            </w:r>
            <w:r w:rsidRPr="0054631A">
              <w:rPr>
                <w:sz w:val="18"/>
                <w:szCs w:val="18"/>
              </w:rPr>
              <w:t>я</w:t>
            </w:r>
            <w:r w:rsidRPr="0054631A">
              <w:rPr>
                <w:sz w:val="18"/>
                <w:szCs w:val="18"/>
              </w:rPr>
              <w:t>тие 1.3</w:t>
            </w:r>
          </w:p>
        </w:tc>
        <w:tc>
          <w:tcPr>
            <w:tcW w:w="1983" w:type="dxa"/>
            <w:vMerge w:val="restart"/>
            <w:tcBorders>
              <w:top w:val="single" w:sz="4" w:space="0" w:color="auto"/>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Капитальный  ремонт  и ремонт  автом</w:t>
            </w:r>
            <w:r w:rsidRPr="0054631A">
              <w:rPr>
                <w:sz w:val="18"/>
                <w:szCs w:val="18"/>
              </w:rPr>
              <w:t>о</w:t>
            </w:r>
            <w:r w:rsidRPr="0054631A">
              <w:rPr>
                <w:sz w:val="18"/>
                <w:szCs w:val="18"/>
              </w:rPr>
              <w:t>бильных дорог общего пользования местного значения в границах населенных пунктов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Всего</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591"/>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591"/>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S4191</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республ</w:t>
            </w:r>
            <w:r w:rsidRPr="0054631A">
              <w:rPr>
                <w:sz w:val="16"/>
                <w:szCs w:val="16"/>
              </w:rPr>
              <w:t>и</w:t>
            </w:r>
            <w:r w:rsidRPr="0054631A">
              <w:rPr>
                <w:sz w:val="16"/>
                <w:szCs w:val="16"/>
              </w:rPr>
              <w:t>канский бюджет Чувашской Республики</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591"/>
        </w:trPr>
        <w:tc>
          <w:tcPr>
            <w:tcW w:w="1240"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6"/>
                <w:szCs w:val="16"/>
              </w:rPr>
              <w:t>Ч2103</w:t>
            </w:r>
            <w:r w:rsidRPr="0054631A">
              <w:rPr>
                <w:sz w:val="16"/>
                <w:szCs w:val="16"/>
                <w:lang w:val="en-US"/>
              </w:rPr>
              <w:t>S</w:t>
            </w:r>
            <w:r w:rsidRPr="0054631A">
              <w:rPr>
                <w:sz w:val="16"/>
                <w:szCs w:val="16"/>
              </w:rPr>
              <w:t>4191</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 xml:space="preserve">бюджет </w:t>
            </w:r>
            <w:proofErr w:type="spellStart"/>
            <w:r w:rsidRPr="0054631A">
              <w:rPr>
                <w:sz w:val="16"/>
                <w:szCs w:val="16"/>
              </w:rPr>
              <w:t>Чуварле</w:t>
            </w:r>
            <w:r w:rsidRPr="0054631A">
              <w:rPr>
                <w:sz w:val="16"/>
                <w:szCs w:val="16"/>
              </w:rPr>
              <w:t>й</w:t>
            </w:r>
            <w:r w:rsidRPr="0054631A">
              <w:rPr>
                <w:sz w:val="16"/>
                <w:szCs w:val="16"/>
              </w:rPr>
              <w:t>ского</w:t>
            </w:r>
            <w:proofErr w:type="spellEnd"/>
            <w:r w:rsidRPr="0054631A">
              <w:rPr>
                <w:sz w:val="16"/>
                <w:szCs w:val="16"/>
              </w:rPr>
              <w:t xml:space="preserve"> сел</w:t>
            </w:r>
            <w:r w:rsidRPr="0054631A">
              <w:rPr>
                <w:sz w:val="16"/>
                <w:szCs w:val="16"/>
              </w:rPr>
              <w:t>ь</w:t>
            </w:r>
            <w:r w:rsidRPr="0054631A">
              <w:rPr>
                <w:sz w:val="16"/>
                <w:szCs w:val="16"/>
              </w:rPr>
              <w:t>ского пос</w:t>
            </w:r>
            <w:r w:rsidRPr="0054631A">
              <w:rPr>
                <w:sz w:val="16"/>
                <w:szCs w:val="16"/>
              </w:rPr>
              <w:t>е</w:t>
            </w:r>
            <w:r w:rsidRPr="0054631A">
              <w:rPr>
                <w:sz w:val="16"/>
                <w:szCs w:val="16"/>
              </w:rPr>
              <w:t>ления</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1A06">
            <w:pPr>
              <w:ind w:firstLine="173"/>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rPr>
                <w:sz w:val="18"/>
                <w:szCs w:val="18"/>
              </w:rPr>
            </w:pPr>
            <w:r w:rsidRPr="0054631A">
              <w:rPr>
                <w:sz w:val="18"/>
                <w:szCs w:val="18"/>
              </w:rPr>
              <w:t>0,0</w:t>
            </w:r>
          </w:p>
        </w:tc>
      </w:tr>
      <w:tr w:rsidR="00D323A6" w:rsidRPr="0054631A" w:rsidTr="0054631A">
        <w:trPr>
          <w:gridAfter w:val="1"/>
          <w:wAfter w:w="566" w:type="dxa"/>
          <w:trHeight w:val="591"/>
        </w:trPr>
        <w:tc>
          <w:tcPr>
            <w:tcW w:w="1240" w:type="dxa"/>
            <w:vMerge/>
            <w:tcBorders>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1983" w:type="dxa"/>
            <w:vMerge/>
            <w:tcBorders>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6"/>
                <w:szCs w:val="16"/>
              </w:rPr>
            </w:pPr>
            <w:r w:rsidRPr="0054631A">
              <w:rPr>
                <w:sz w:val="16"/>
                <w:szCs w:val="16"/>
              </w:rPr>
              <w:t>внебюдже</w:t>
            </w:r>
            <w:r w:rsidRPr="0054631A">
              <w:rPr>
                <w:sz w:val="16"/>
                <w:szCs w:val="16"/>
              </w:rPr>
              <w:t>т</w:t>
            </w:r>
            <w:r w:rsidRPr="0054631A">
              <w:rPr>
                <w:sz w:val="16"/>
                <w:szCs w:val="16"/>
              </w:rPr>
              <w:t>ные исто</w:t>
            </w:r>
            <w:r w:rsidRPr="0054631A">
              <w:rPr>
                <w:sz w:val="16"/>
                <w:szCs w:val="16"/>
              </w:rPr>
              <w:t>ч</w:t>
            </w:r>
            <w:r w:rsidRPr="0054631A">
              <w:rPr>
                <w:sz w:val="16"/>
                <w:szCs w:val="16"/>
              </w:rPr>
              <w:t>ники</w:t>
            </w:r>
          </w:p>
        </w:tc>
        <w:tc>
          <w:tcPr>
            <w:tcW w:w="709"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autoSpaceDE w:val="0"/>
              <w:autoSpaceDN w:val="0"/>
              <w:adjustRightInd w:val="0"/>
              <w:ind w:left="-28" w:right="-28" w:firstLine="0"/>
              <w:jc w:val="center"/>
              <w:rPr>
                <w:sz w:val="16"/>
                <w:szCs w:val="16"/>
              </w:rPr>
            </w:pPr>
            <w:r w:rsidRPr="0054631A">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31"/>
              <w:jc w:val="cente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323A6" w:rsidRPr="0054631A" w:rsidRDefault="00D323A6" w:rsidP="0054631A">
            <w:pPr>
              <w:ind w:firstLine="0"/>
              <w:jc w:val="center"/>
              <w:rPr>
                <w:sz w:val="18"/>
                <w:szCs w:val="18"/>
              </w:rPr>
            </w:pPr>
            <w:r w:rsidRPr="0054631A">
              <w:rPr>
                <w:sz w:val="18"/>
                <w:szCs w:val="18"/>
              </w:rPr>
              <w:t>0,0</w:t>
            </w:r>
          </w:p>
        </w:tc>
        <w:tc>
          <w:tcPr>
            <w:tcW w:w="851"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pPr>
            <w:r w:rsidRPr="0054631A">
              <w:rPr>
                <w:sz w:val="18"/>
                <w:szCs w:val="18"/>
              </w:rPr>
              <w:t>0,0</w:t>
            </w:r>
          </w:p>
        </w:tc>
        <w:tc>
          <w:tcPr>
            <w:tcW w:w="992" w:type="dxa"/>
            <w:tcBorders>
              <w:top w:val="single" w:sz="4" w:space="0" w:color="auto"/>
              <w:left w:val="nil"/>
              <w:bottom w:val="single" w:sz="4" w:space="0" w:color="auto"/>
              <w:right w:val="single" w:sz="4" w:space="0" w:color="auto"/>
            </w:tcBorders>
          </w:tcPr>
          <w:p w:rsidR="00D323A6" w:rsidRPr="0054631A" w:rsidRDefault="00D323A6" w:rsidP="0054631A">
            <w:pPr>
              <w:ind w:firstLine="0"/>
              <w:jc w:val="center"/>
            </w:pPr>
            <w:r w:rsidRPr="0054631A">
              <w:rPr>
                <w:sz w:val="18"/>
                <w:szCs w:val="18"/>
              </w:rPr>
              <w:t>0,0</w:t>
            </w:r>
          </w:p>
        </w:tc>
      </w:tr>
    </w:tbl>
    <w:p w:rsidR="0054631A" w:rsidRPr="0054631A" w:rsidRDefault="0054631A" w:rsidP="0054631A">
      <w:pPr>
        <w:ind w:left="6804" w:firstLine="0"/>
        <w:jc w:val="center"/>
        <w:rPr>
          <w:sz w:val="24"/>
        </w:rPr>
      </w:pPr>
    </w:p>
    <w:p w:rsidR="0054631A" w:rsidRPr="0054631A" w:rsidRDefault="0054631A" w:rsidP="0054631A">
      <w:pPr>
        <w:tabs>
          <w:tab w:val="left" w:pos="1232"/>
        </w:tabs>
        <w:ind w:left="6663" w:firstLine="0"/>
        <w:jc w:val="center"/>
        <w:rPr>
          <w:sz w:val="24"/>
        </w:rPr>
        <w:sectPr w:rsidR="0054631A" w:rsidRPr="0054631A" w:rsidSect="00146900">
          <w:pgSz w:w="16837" w:h="11905" w:orient="landscape"/>
          <w:pgMar w:top="851" w:right="1134" w:bottom="1276" w:left="1134" w:header="720" w:footer="720" w:gutter="0"/>
          <w:cols w:space="720"/>
          <w:noEndnote/>
          <w:docGrid w:linePitch="354"/>
        </w:sectPr>
      </w:pPr>
    </w:p>
    <w:p w:rsidR="00E019A1" w:rsidRPr="00D323A6" w:rsidRDefault="002F3E23" w:rsidP="00E019A1">
      <w:pPr>
        <w:keepNext/>
        <w:ind w:firstLine="0"/>
        <w:jc w:val="left"/>
        <w:outlineLvl w:val="0"/>
        <w:rPr>
          <w:sz w:val="24"/>
        </w:rPr>
      </w:pPr>
      <w:r>
        <w:rPr>
          <w:sz w:val="24"/>
        </w:rPr>
        <w:lastRenderedPageBreak/>
        <w:t>6</w:t>
      </w:r>
      <w:r w:rsidR="00E019A1" w:rsidRPr="00D323A6">
        <w:rPr>
          <w:sz w:val="24"/>
        </w:rPr>
        <w:t>. В Приложение 4 к муниципальной программе внести следующие изменения:</w:t>
      </w:r>
    </w:p>
    <w:p w:rsidR="00E019A1" w:rsidRPr="00B344A3" w:rsidRDefault="002F3E23" w:rsidP="00E019A1">
      <w:pPr>
        <w:rPr>
          <w:sz w:val="24"/>
        </w:rPr>
      </w:pPr>
      <w:r>
        <w:rPr>
          <w:sz w:val="24"/>
        </w:rPr>
        <w:t>6</w:t>
      </w:r>
      <w:r w:rsidR="00E019A1" w:rsidRPr="00B344A3">
        <w:rPr>
          <w:sz w:val="24"/>
        </w:rPr>
        <w:t>.1. В паспорте подпрограммы «</w:t>
      </w:r>
      <w:r w:rsidR="008C1FFA" w:rsidRPr="008C1FFA">
        <w:rPr>
          <w:sz w:val="24"/>
        </w:rPr>
        <w:t>Безопасные и качественные автомобильные дороги»</w:t>
      </w:r>
      <w:r w:rsidR="00E019A1" w:rsidRPr="00B344A3">
        <w:rPr>
          <w:sz w:val="24"/>
        </w:rPr>
        <w:t xml:space="preserve"> (д</w:t>
      </w:r>
      <w:r w:rsidR="00E019A1" w:rsidRPr="00B344A3">
        <w:rPr>
          <w:sz w:val="24"/>
        </w:rPr>
        <w:t>а</w:t>
      </w:r>
      <w:r w:rsidR="00E019A1" w:rsidRPr="00B344A3">
        <w:rPr>
          <w:sz w:val="24"/>
        </w:rPr>
        <w:t>лее подпрограмма) позицию «Объемы финансирования подпрограммы с разбивкой по годам реализации» изложить в следующей редакции:</w:t>
      </w:r>
    </w:p>
    <w:p w:rsidR="00090A60" w:rsidRDefault="00090A60" w:rsidP="00BE4852">
      <w:pPr>
        <w:autoSpaceDE w:val="0"/>
        <w:autoSpaceDN w:val="0"/>
        <w:adjustRightInd w:val="0"/>
        <w:spacing w:line="235" w:lineRule="auto"/>
        <w:ind w:left="4782" w:firstLine="0"/>
        <w:jc w:val="center"/>
        <w:rPr>
          <w:bCs/>
        </w:rPr>
      </w:pPr>
    </w:p>
    <w:tbl>
      <w:tblPr>
        <w:tblW w:w="9553" w:type="dxa"/>
        <w:tblLayout w:type="fixed"/>
        <w:tblCellMar>
          <w:left w:w="56" w:type="dxa"/>
          <w:right w:w="56" w:type="dxa"/>
        </w:tblCellMar>
        <w:tblLook w:val="0000" w:firstRow="0" w:lastRow="0" w:firstColumn="0" w:lastColumn="0" w:noHBand="0" w:noVBand="0"/>
      </w:tblPr>
      <w:tblGrid>
        <w:gridCol w:w="3458"/>
        <w:gridCol w:w="142"/>
        <w:gridCol w:w="5953"/>
      </w:tblGrid>
      <w:tr w:rsidR="008C1FFA" w:rsidRPr="002D2787" w:rsidTr="00EA0DE7">
        <w:trPr>
          <w:trHeight w:val="2096"/>
        </w:trPr>
        <w:tc>
          <w:tcPr>
            <w:tcW w:w="3458" w:type="dxa"/>
          </w:tcPr>
          <w:p w:rsidR="008C1FFA" w:rsidRPr="002D2787" w:rsidRDefault="008C1FFA" w:rsidP="00EA0DE7">
            <w:pPr>
              <w:rPr>
                <w:color w:val="000000"/>
                <w:sz w:val="24"/>
              </w:rPr>
            </w:pPr>
            <w:r w:rsidRPr="002D2787">
              <w:rPr>
                <w:color w:val="000000"/>
                <w:sz w:val="24"/>
                <w:lang w:eastAsia="en-US"/>
              </w:rPr>
              <w:t>Объемы финансирования подпрограммы с разбивкой по годам реа</w:t>
            </w:r>
            <w:r w:rsidRPr="002D2787">
              <w:rPr>
                <w:color w:val="000000"/>
                <w:sz w:val="24"/>
                <w:lang w:eastAsia="en-US"/>
              </w:rPr>
              <w:softHyphen/>
              <w:t>лизации</w:t>
            </w:r>
          </w:p>
        </w:tc>
        <w:tc>
          <w:tcPr>
            <w:tcW w:w="142" w:type="dxa"/>
          </w:tcPr>
          <w:p w:rsidR="008C1FFA" w:rsidRPr="002D2787" w:rsidRDefault="008C1FFA" w:rsidP="00EA0DE7">
            <w:pPr>
              <w:jc w:val="right"/>
              <w:rPr>
                <w:color w:val="000000"/>
                <w:sz w:val="24"/>
              </w:rPr>
            </w:pPr>
            <w:r w:rsidRPr="002D2787">
              <w:rPr>
                <w:color w:val="000000"/>
                <w:sz w:val="24"/>
              </w:rPr>
              <w:t>–</w:t>
            </w:r>
          </w:p>
        </w:tc>
        <w:tc>
          <w:tcPr>
            <w:tcW w:w="5953" w:type="dxa"/>
          </w:tcPr>
          <w:p w:rsidR="008C1FFA" w:rsidRPr="002D2787" w:rsidRDefault="008C1FFA" w:rsidP="00EA0DE7">
            <w:pPr>
              <w:rPr>
                <w:sz w:val="24"/>
              </w:rPr>
            </w:pPr>
            <w:r w:rsidRPr="002D2787">
              <w:rPr>
                <w:sz w:val="24"/>
              </w:rPr>
              <w:t>общий объем финансирования подпрограммы  с</w:t>
            </w:r>
            <w:r w:rsidRPr="002D2787">
              <w:rPr>
                <w:sz w:val="24"/>
              </w:rPr>
              <w:t>о</w:t>
            </w:r>
            <w:r w:rsidRPr="002D2787">
              <w:rPr>
                <w:sz w:val="24"/>
              </w:rPr>
              <w:t xml:space="preserve">ставит </w:t>
            </w:r>
            <w:r w:rsidR="002F3E23">
              <w:rPr>
                <w:sz w:val="24"/>
              </w:rPr>
              <w:t>4286142,87 ру</w:t>
            </w:r>
            <w:r w:rsidRPr="002D2787">
              <w:rPr>
                <w:sz w:val="24"/>
              </w:rPr>
              <w:t>блей, в том числе:</w:t>
            </w:r>
          </w:p>
          <w:p w:rsidR="00D15F97" w:rsidRPr="002D2787" w:rsidRDefault="008C1FFA" w:rsidP="00D15F97">
            <w:pPr>
              <w:autoSpaceDE w:val="0"/>
              <w:autoSpaceDN w:val="0"/>
              <w:adjustRightInd w:val="0"/>
              <w:rPr>
                <w:sz w:val="24"/>
              </w:rPr>
            </w:pPr>
            <w:r w:rsidRPr="002D2787">
              <w:rPr>
                <w:sz w:val="24"/>
              </w:rPr>
              <w:t>1 этап в 2020 - 2025 годах –</w:t>
            </w:r>
            <w:r w:rsidR="0042294B" w:rsidRPr="002D2787">
              <w:rPr>
                <w:sz w:val="24"/>
              </w:rPr>
              <w:t xml:space="preserve">4286142,87 </w:t>
            </w:r>
            <w:r w:rsidR="00D15F97" w:rsidRPr="002D2787">
              <w:rPr>
                <w:sz w:val="24"/>
              </w:rPr>
              <w:t>рублей, в том числе:</w:t>
            </w:r>
          </w:p>
          <w:p w:rsidR="00D15F97" w:rsidRPr="002D2787" w:rsidRDefault="00D15F97" w:rsidP="00D15F97">
            <w:pPr>
              <w:rPr>
                <w:sz w:val="24"/>
              </w:rPr>
            </w:pPr>
            <w:r w:rsidRPr="002D2787">
              <w:rPr>
                <w:sz w:val="24"/>
              </w:rPr>
              <w:t>2020 год – 982287,87  рублей;</w:t>
            </w:r>
          </w:p>
          <w:p w:rsidR="00D15F97" w:rsidRPr="002D2787" w:rsidRDefault="00D15F97" w:rsidP="00D15F97">
            <w:pPr>
              <w:rPr>
                <w:sz w:val="24"/>
              </w:rPr>
            </w:pPr>
            <w:r w:rsidRPr="002D2787">
              <w:rPr>
                <w:sz w:val="24"/>
              </w:rPr>
              <w:t>2021 год – 930157,00  рублей;</w:t>
            </w:r>
          </w:p>
          <w:p w:rsidR="00D15F97" w:rsidRPr="002D2787" w:rsidRDefault="00D15F97" w:rsidP="00D15F97">
            <w:pPr>
              <w:rPr>
                <w:sz w:val="24"/>
              </w:rPr>
            </w:pPr>
            <w:r w:rsidRPr="002D2787">
              <w:rPr>
                <w:sz w:val="24"/>
              </w:rPr>
              <w:t>2022 год – 1186849,00  рублей;</w:t>
            </w:r>
          </w:p>
          <w:p w:rsidR="00D15F97" w:rsidRPr="002D2787" w:rsidRDefault="00D15F97" w:rsidP="00D15F97">
            <w:pPr>
              <w:rPr>
                <w:sz w:val="24"/>
              </w:rPr>
            </w:pPr>
            <w:r w:rsidRPr="002D2787">
              <w:rPr>
                <w:sz w:val="24"/>
              </w:rPr>
              <w:t xml:space="preserve">2023 год – </w:t>
            </w:r>
            <w:r w:rsidR="00BC77E9" w:rsidRPr="002D2787">
              <w:rPr>
                <w:sz w:val="24"/>
              </w:rPr>
              <w:t xml:space="preserve">1186849,00  </w:t>
            </w:r>
            <w:r w:rsidRPr="002D2787">
              <w:rPr>
                <w:sz w:val="24"/>
              </w:rPr>
              <w:t>рублей;</w:t>
            </w:r>
          </w:p>
          <w:p w:rsidR="00D15F97" w:rsidRPr="002D2787" w:rsidRDefault="00D15F97" w:rsidP="00D15F97">
            <w:pPr>
              <w:rPr>
                <w:sz w:val="24"/>
              </w:rPr>
            </w:pPr>
            <w:r w:rsidRPr="002D2787">
              <w:rPr>
                <w:sz w:val="24"/>
              </w:rPr>
              <w:t xml:space="preserve">2024 год – </w:t>
            </w:r>
            <w:r w:rsidR="00C451C5" w:rsidRPr="002D2787">
              <w:rPr>
                <w:sz w:val="24"/>
              </w:rPr>
              <w:t>0</w:t>
            </w:r>
            <w:r w:rsidRPr="002D2787">
              <w:rPr>
                <w:sz w:val="24"/>
              </w:rPr>
              <w:t>,00  рублей;</w:t>
            </w:r>
          </w:p>
          <w:p w:rsidR="00D15F97" w:rsidRPr="002D2787" w:rsidRDefault="00D15F97" w:rsidP="00D15F97">
            <w:pPr>
              <w:rPr>
                <w:sz w:val="24"/>
              </w:rPr>
            </w:pPr>
            <w:r w:rsidRPr="002D2787">
              <w:rPr>
                <w:sz w:val="24"/>
              </w:rPr>
              <w:t xml:space="preserve">2025 год – </w:t>
            </w:r>
            <w:r w:rsidR="00C451C5" w:rsidRPr="002D2787">
              <w:rPr>
                <w:sz w:val="24"/>
              </w:rPr>
              <w:t>0</w:t>
            </w:r>
            <w:r w:rsidRPr="002D2787">
              <w:rPr>
                <w:sz w:val="24"/>
              </w:rPr>
              <w:t>,00  рублей;</w:t>
            </w:r>
          </w:p>
          <w:p w:rsidR="008C1FFA" w:rsidRPr="002D2787" w:rsidRDefault="008C1FFA" w:rsidP="00EA0DE7">
            <w:pPr>
              <w:rPr>
                <w:sz w:val="24"/>
              </w:rPr>
            </w:pPr>
            <w:r w:rsidRPr="002D2787">
              <w:rPr>
                <w:sz w:val="24"/>
              </w:rPr>
              <w:t xml:space="preserve">2 этап в 2026 - 2030 годах – </w:t>
            </w:r>
            <w:r w:rsidR="00C451C5" w:rsidRPr="002D2787">
              <w:rPr>
                <w:sz w:val="24"/>
              </w:rPr>
              <w:t>0</w:t>
            </w:r>
            <w:r w:rsidR="00BC77E9" w:rsidRPr="002D2787">
              <w:rPr>
                <w:sz w:val="24"/>
              </w:rPr>
              <w:t xml:space="preserve">,00 </w:t>
            </w:r>
            <w:r w:rsidRPr="002D2787">
              <w:rPr>
                <w:sz w:val="24"/>
              </w:rPr>
              <w:t>рублей;</w:t>
            </w:r>
          </w:p>
          <w:p w:rsidR="008C1FFA" w:rsidRPr="002D2787" w:rsidRDefault="008C1FFA" w:rsidP="00EA0DE7">
            <w:pPr>
              <w:rPr>
                <w:sz w:val="24"/>
              </w:rPr>
            </w:pPr>
            <w:r w:rsidRPr="002D2787">
              <w:rPr>
                <w:sz w:val="24"/>
              </w:rPr>
              <w:t xml:space="preserve">3 этап в 2031 - 2035 годах – </w:t>
            </w:r>
            <w:r w:rsidR="00C451C5" w:rsidRPr="002D2787">
              <w:rPr>
                <w:sz w:val="24"/>
              </w:rPr>
              <w:t>0</w:t>
            </w:r>
            <w:r w:rsidR="00BC77E9" w:rsidRPr="002D2787">
              <w:rPr>
                <w:sz w:val="24"/>
              </w:rPr>
              <w:t xml:space="preserve">,00 </w:t>
            </w:r>
            <w:r w:rsidRPr="002D2787">
              <w:rPr>
                <w:sz w:val="24"/>
              </w:rPr>
              <w:t>рублей;</w:t>
            </w:r>
          </w:p>
          <w:p w:rsidR="008C1FFA" w:rsidRPr="002D2787" w:rsidRDefault="008C1FFA" w:rsidP="00EA0DE7">
            <w:pPr>
              <w:rPr>
                <w:sz w:val="24"/>
              </w:rPr>
            </w:pPr>
            <w:r w:rsidRPr="002D2787">
              <w:rPr>
                <w:sz w:val="24"/>
              </w:rPr>
              <w:t>из них средства:</w:t>
            </w:r>
          </w:p>
          <w:p w:rsidR="008C1FFA" w:rsidRPr="002D2787" w:rsidRDefault="008C1FFA" w:rsidP="00EA0DE7">
            <w:pPr>
              <w:rPr>
                <w:sz w:val="24"/>
              </w:rPr>
            </w:pPr>
            <w:r w:rsidRPr="002D2787">
              <w:rPr>
                <w:sz w:val="24"/>
              </w:rPr>
              <w:t>республиканского бюджета Чувашской Республ</w:t>
            </w:r>
            <w:r w:rsidRPr="002D2787">
              <w:rPr>
                <w:sz w:val="24"/>
              </w:rPr>
              <w:t>и</w:t>
            </w:r>
            <w:r w:rsidRPr="002D2787">
              <w:rPr>
                <w:sz w:val="24"/>
              </w:rPr>
              <w:t xml:space="preserve">ки – </w:t>
            </w:r>
            <w:r w:rsidR="002F3E23">
              <w:rPr>
                <w:sz w:val="24"/>
              </w:rPr>
              <w:t>2651432,00</w:t>
            </w:r>
            <w:r w:rsidR="00BC77E9" w:rsidRPr="002D2787">
              <w:rPr>
                <w:sz w:val="24"/>
              </w:rPr>
              <w:t xml:space="preserve"> </w:t>
            </w:r>
            <w:r w:rsidRPr="002D2787">
              <w:rPr>
                <w:sz w:val="24"/>
              </w:rPr>
              <w:t>рублей  в том числе:</w:t>
            </w:r>
          </w:p>
          <w:p w:rsidR="00D15F97" w:rsidRPr="002D2787" w:rsidRDefault="008C1FFA" w:rsidP="00D15F97">
            <w:pPr>
              <w:rPr>
                <w:sz w:val="24"/>
              </w:rPr>
            </w:pPr>
            <w:r w:rsidRPr="002D2787">
              <w:rPr>
                <w:sz w:val="24"/>
              </w:rPr>
              <w:t xml:space="preserve">1 этап в 2020 - 2025 годах – </w:t>
            </w:r>
            <w:r w:rsidR="0042294B" w:rsidRPr="002D2787">
              <w:rPr>
                <w:sz w:val="24"/>
              </w:rPr>
              <w:t xml:space="preserve">2651432,00 </w:t>
            </w:r>
            <w:r w:rsidR="00D15F97" w:rsidRPr="002D2787">
              <w:rPr>
                <w:sz w:val="24"/>
              </w:rPr>
              <w:t>рублей, в том числе:</w:t>
            </w:r>
          </w:p>
          <w:p w:rsidR="00D15F97" w:rsidRPr="002D2787" w:rsidRDefault="00D15F97" w:rsidP="00D15F97">
            <w:pPr>
              <w:rPr>
                <w:sz w:val="24"/>
              </w:rPr>
            </w:pPr>
            <w:r w:rsidRPr="002D2787">
              <w:rPr>
                <w:sz w:val="24"/>
              </w:rPr>
              <w:t>2020 год – 535577,00  рублей;</w:t>
            </w:r>
          </w:p>
          <w:p w:rsidR="00D15F97" w:rsidRPr="002D2787" w:rsidRDefault="00D15F97" w:rsidP="00D15F97">
            <w:pPr>
              <w:rPr>
                <w:sz w:val="24"/>
              </w:rPr>
            </w:pPr>
            <w:r w:rsidRPr="002D2787">
              <w:rPr>
                <w:sz w:val="24"/>
              </w:rPr>
              <w:t>2021 год – 534157,00  рублей;</w:t>
            </w:r>
          </w:p>
          <w:p w:rsidR="00D15F97" w:rsidRPr="002D2787" w:rsidRDefault="00D15F97" w:rsidP="00D15F97">
            <w:pPr>
              <w:rPr>
                <w:sz w:val="24"/>
              </w:rPr>
            </w:pPr>
            <w:r w:rsidRPr="002D2787">
              <w:rPr>
                <w:sz w:val="24"/>
              </w:rPr>
              <w:t>2022 год – 790849,00  рублей;</w:t>
            </w:r>
          </w:p>
          <w:p w:rsidR="00D15F97" w:rsidRPr="002D2787" w:rsidRDefault="00D15F97" w:rsidP="00D15F97">
            <w:pPr>
              <w:rPr>
                <w:sz w:val="24"/>
              </w:rPr>
            </w:pPr>
            <w:r w:rsidRPr="002D2787">
              <w:rPr>
                <w:sz w:val="24"/>
              </w:rPr>
              <w:t>2023 год – 790849,00  рублей;</w:t>
            </w:r>
          </w:p>
          <w:p w:rsidR="00C451C5" w:rsidRPr="002D2787" w:rsidRDefault="00C451C5" w:rsidP="00C451C5">
            <w:pPr>
              <w:rPr>
                <w:sz w:val="24"/>
              </w:rPr>
            </w:pPr>
            <w:r w:rsidRPr="002D2787">
              <w:rPr>
                <w:sz w:val="24"/>
              </w:rPr>
              <w:t>2024 год – 0,00  рублей;</w:t>
            </w:r>
          </w:p>
          <w:p w:rsidR="00C451C5" w:rsidRPr="002D2787" w:rsidRDefault="00C451C5" w:rsidP="00C451C5">
            <w:pPr>
              <w:rPr>
                <w:sz w:val="24"/>
              </w:rPr>
            </w:pPr>
            <w:r w:rsidRPr="002D2787">
              <w:rPr>
                <w:sz w:val="24"/>
              </w:rPr>
              <w:t>2025 год – 0,00  рублей;</w:t>
            </w:r>
          </w:p>
          <w:p w:rsidR="00C451C5" w:rsidRPr="002D2787" w:rsidRDefault="00C451C5" w:rsidP="00C451C5">
            <w:pPr>
              <w:rPr>
                <w:sz w:val="24"/>
              </w:rPr>
            </w:pPr>
            <w:r w:rsidRPr="002D2787">
              <w:rPr>
                <w:sz w:val="24"/>
              </w:rPr>
              <w:t>2 этап в 2026 - 2030 годах – 0,00 рублей;</w:t>
            </w:r>
          </w:p>
          <w:p w:rsidR="008C1FFA" w:rsidRPr="002D2787" w:rsidRDefault="00C451C5" w:rsidP="00C451C5">
            <w:pPr>
              <w:rPr>
                <w:sz w:val="24"/>
              </w:rPr>
            </w:pPr>
            <w:r w:rsidRPr="002D2787">
              <w:rPr>
                <w:sz w:val="24"/>
              </w:rPr>
              <w:t>3 этап в 2031 - 2035 годах – 0,00 рублей;</w:t>
            </w:r>
          </w:p>
          <w:p w:rsidR="008C1FFA" w:rsidRPr="002D2787" w:rsidRDefault="008C1FFA" w:rsidP="00EA0DE7">
            <w:pPr>
              <w:rPr>
                <w:sz w:val="24"/>
              </w:rPr>
            </w:pPr>
            <w:r w:rsidRPr="002D2787">
              <w:rPr>
                <w:sz w:val="24"/>
              </w:rPr>
              <w:t xml:space="preserve">бюджет  </w:t>
            </w:r>
            <w:proofErr w:type="spellStart"/>
            <w:r w:rsidRPr="002D2787">
              <w:rPr>
                <w:sz w:val="24"/>
              </w:rPr>
              <w:t>Чуварлейского</w:t>
            </w:r>
            <w:proofErr w:type="spellEnd"/>
            <w:r w:rsidRPr="002D2787">
              <w:rPr>
                <w:sz w:val="24"/>
              </w:rPr>
              <w:t xml:space="preserve"> сельского поселения – </w:t>
            </w:r>
            <w:r w:rsidR="002F3E23">
              <w:rPr>
                <w:sz w:val="24"/>
              </w:rPr>
              <w:t>1634710,87</w:t>
            </w:r>
            <w:r w:rsidR="00BC77E9" w:rsidRPr="002D2787">
              <w:rPr>
                <w:sz w:val="24"/>
              </w:rPr>
              <w:t xml:space="preserve"> </w:t>
            </w:r>
            <w:r w:rsidRPr="002D2787">
              <w:rPr>
                <w:sz w:val="24"/>
              </w:rPr>
              <w:t>рублей, в том числе:</w:t>
            </w:r>
          </w:p>
          <w:p w:rsidR="00D15F97" w:rsidRPr="002D2787" w:rsidRDefault="008C1FFA" w:rsidP="00D15F97">
            <w:pPr>
              <w:rPr>
                <w:sz w:val="24"/>
              </w:rPr>
            </w:pPr>
            <w:r w:rsidRPr="002D2787">
              <w:rPr>
                <w:sz w:val="24"/>
              </w:rPr>
              <w:t xml:space="preserve">1 этап в 2020 - 2025 годах – </w:t>
            </w:r>
            <w:r w:rsidR="0042294B" w:rsidRPr="002D2787">
              <w:rPr>
                <w:sz w:val="24"/>
              </w:rPr>
              <w:t xml:space="preserve">1634710,87 </w:t>
            </w:r>
            <w:r w:rsidR="00D15F97" w:rsidRPr="002D2787">
              <w:rPr>
                <w:sz w:val="24"/>
              </w:rPr>
              <w:t>рублей, в том числе:</w:t>
            </w:r>
          </w:p>
          <w:p w:rsidR="00D15F97" w:rsidRPr="002D2787" w:rsidRDefault="00D15F97" w:rsidP="00D15F97">
            <w:pPr>
              <w:rPr>
                <w:sz w:val="24"/>
              </w:rPr>
            </w:pPr>
            <w:r w:rsidRPr="002D2787">
              <w:rPr>
                <w:sz w:val="24"/>
              </w:rPr>
              <w:t>2020 год – 446710,87 рублей;</w:t>
            </w:r>
          </w:p>
          <w:p w:rsidR="00D15F97" w:rsidRPr="002D2787" w:rsidRDefault="00D15F97" w:rsidP="00D15F97">
            <w:pPr>
              <w:rPr>
                <w:sz w:val="24"/>
              </w:rPr>
            </w:pPr>
            <w:r w:rsidRPr="002D2787">
              <w:rPr>
                <w:sz w:val="24"/>
              </w:rPr>
              <w:t>2021 год – 396000,00  рублей;</w:t>
            </w:r>
          </w:p>
          <w:p w:rsidR="00D15F97" w:rsidRPr="002D2787" w:rsidRDefault="00D15F97" w:rsidP="00D15F97">
            <w:pPr>
              <w:rPr>
                <w:sz w:val="24"/>
              </w:rPr>
            </w:pPr>
            <w:r w:rsidRPr="002D2787">
              <w:rPr>
                <w:sz w:val="24"/>
              </w:rPr>
              <w:t>2022 год – 396000,00  рублей;</w:t>
            </w:r>
          </w:p>
          <w:p w:rsidR="00D15F97" w:rsidRPr="002D2787" w:rsidRDefault="00D15F97" w:rsidP="00D15F97">
            <w:pPr>
              <w:rPr>
                <w:sz w:val="24"/>
              </w:rPr>
            </w:pPr>
            <w:r w:rsidRPr="002D2787">
              <w:rPr>
                <w:sz w:val="24"/>
              </w:rPr>
              <w:t>2023 год – 396000,00  рублей;</w:t>
            </w:r>
          </w:p>
          <w:p w:rsidR="00C451C5" w:rsidRPr="002D2787" w:rsidRDefault="00C451C5" w:rsidP="00C451C5">
            <w:pPr>
              <w:rPr>
                <w:sz w:val="24"/>
              </w:rPr>
            </w:pPr>
            <w:r w:rsidRPr="002D2787">
              <w:rPr>
                <w:sz w:val="24"/>
              </w:rPr>
              <w:t>2024 год – 0,00  рублей;</w:t>
            </w:r>
          </w:p>
          <w:p w:rsidR="00C451C5" w:rsidRPr="002D2787" w:rsidRDefault="00C451C5" w:rsidP="00C451C5">
            <w:pPr>
              <w:rPr>
                <w:sz w:val="24"/>
              </w:rPr>
            </w:pPr>
            <w:r w:rsidRPr="002D2787">
              <w:rPr>
                <w:sz w:val="24"/>
              </w:rPr>
              <w:t>2025 год – 0,00  рублей;</w:t>
            </w:r>
          </w:p>
          <w:p w:rsidR="00C451C5" w:rsidRPr="002D2787" w:rsidRDefault="00C451C5" w:rsidP="00C451C5">
            <w:pPr>
              <w:rPr>
                <w:sz w:val="24"/>
              </w:rPr>
            </w:pPr>
            <w:r w:rsidRPr="002D2787">
              <w:rPr>
                <w:sz w:val="24"/>
              </w:rPr>
              <w:t>2 этап в 2026 - 2030 годах – 0,00 рублей;</w:t>
            </w:r>
          </w:p>
          <w:p w:rsidR="00C451C5" w:rsidRPr="002D2787" w:rsidRDefault="00C451C5" w:rsidP="00C451C5">
            <w:pPr>
              <w:rPr>
                <w:sz w:val="24"/>
              </w:rPr>
            </w:pPr>
            <w:r w:rsidRPr="002D2787">
              <w:rPr>
                <w:sz w:val="24"/>
              </w:rPr>
              <w:t>3 этап в 2031 - 2035 годах – 0,00 рублей;</w:t>
            </w:r>
          </w:p>
          <w:p w:rsidR="008C1FFA" w:rsidRPr="002D2787" w:rsidRDefault="008C1FFA" w:rsidP="00EA0DE7">
            <w:pPr>
              <w:rPr>
                <w:color w:val="000000"/>
                <w:sz w:val="24"/>
              </w:rPr>
            </w:pPr>
            <w:r w:rsidRPr="002D2787">
              <w:rPr>
                <w:color w:val="000000"/>
                <w:sz w:val="24"/>
              </w:rPr>
              <w:t>Объемы и источники финансирования подпр</w:t>
            </w:r>
            <w:r w:rsidRPr="002D2787">
              <w:rPr>
                <w:color w:val="000000"/>
                <w:sz w:val="24"/>
              </w:rPr>
              <w:t>о</w:t>
            </w:r>
            <w:r w:rsidRPr="002D2787">
              <w:rPr>
                <w:color w:val="000000"/>
                <w:sz w:val="24"/>
              </w:rPr>
              <w:t xml:space="preserve">граммы уточняются при формировании  бюджета </w:t>
            </w:r>
            <w:proofErr w:type="spellStart"/>
            <w:r w:rsidRPr="002D2787">
              <w:rPr>
                <w:color w:val="000000"/>
                <w:sz w:val="24"/>
              </w:rPr>
              <w:t>Ч</w:t>
            </w:r>
            <w:r w:rsidRPr="002D2787">
              <w:rPr>
                <w:color w:val="000000"/>
                <w:sz w:val="24"/>
              </w:rPr>
              <w:t>у</w:t>
            </w:r>
            <w:r w:rsidRPr="002D2787">
              <w:rPr>
                <w:color w:val="000000"/>
                <w:sz w:val="24"/>
              </w:rPr>
              <w:t>варлейского</w:t>
            </w:r>
            <w:proofErr w:type="spellEnd"/>
            <w:r w:rsidRPr="002D2787">
              <w:rPr>
                <w:color w:val="000000"/>
                <w:sz w:val="24"/>
              </w:rPr>
              <w:t xml:space="preserve"> сельского поселения Чувашской Республ</w:t>
            </w:r>
            <w:r w:rsidRPr="002D2787">
              <w:rPr>
                <w:color w:val="000000"/>
                <w:sz w:val="24"/>
              </w:rPr>
              <w:t>и</w:t>
            </w:r>
            <w:r w:rsidRPr="002D2787">
              <w:rPr>
                <w:color w:val="000000"/>
                <w:sz w:val="24"/>
              </w:rPr>
              <w:t xml:space="preserve">ки на очередной финансовый год и плановый период </w:t>
            </w:r>
          </w:p>
        </w:tc>
      </w:tr>
    </w:tbl>
    <w:p w:rsidR="00090A60" w:rsidRPr="002D2787" w:rsidRDefault="00090A60" w:rsidP="00BE4852">
      <w:pPr>
        <w:autoSpaceDE w:val="0"/>
        <w:autoSpaceDN w:val="0"/>
        <w:adjustRightInd w:val="0"/>
        <w:spacing w:line="235" w:lineRule="auto"/>
        <w:ind w:left="4782" w:firstLine="0"/>
        <w:jc w:val="center"/>
        <w:rPr>
          <w:bCs/>
        </w:rPr>
      </w:pPr>
    </w:p>
    <w:p w:rsidR="00090A60" w:rsidRPr="002D2787" w:rsidRDefault="00090A60" w:rsidP="00BE4852">
      <w:pPr>
        <w:autoSpaceDE w:val="0"/>
        <w:autoSpaceDN w:val="0"/>
        <w:adjustRightInd w:val="0"/>
        <w:spacing w:line="235" w:lineRule="auto"/>
        <w:ind w:left="4782" w:firstLine="0"/>
        <w:jc w:val="center"/>
        <w:rPr>
          <w:bCs/>
        </w:rPr>
      </w:pPr>
    </w:p>
    <w:p w:rsidR="006A2ABB" w:rsidRPr="002D2787" w:rsidRDefault="00D323A6" w:rsidP="006A2ABB">
      <w:pPr>
        <w:autoSpaceDE w:val="0"/>
        <w:autoSpaceDN w:val="0"/>
        <w:adjustRightInd w:val="0"/>
        <w:ind w:firstLine="426"/>
        <w:outlineLvl w:val="0"/>
        <w:rPr>
          <w:sz w:val="24"/>
        </w:rPr>
      </w:pPr>
      <w:r>
        <w:rPr>
          <w:b/>
          <w:color w:val="000000"/>
          <w:sz w:val="24"/>
          <w:lang w:eastAsia="en-US"/>
        </w:rPr>
        <w:t>5</w:t>
      </w:r>
      <w:r w:rsidR="008C1FFA" w:rsidRPr="002D2787">
        <w:rPr>
          <w:b/>
          <w:color w:val="000000"/>
          <w:sz w:val="24"/>
          <w:lang w:eastAsia="en-US"/>
        </w:rPr>
        <w:t xml:space="preserve">.2. </w:t>
      </w:r>
      <w:r w:rsidR="008C1FFA" w:rsidRPr="002D2787">
        <w:rPr>
          <w:color w:val="000000"/>
          <w:sz w:val="24"/>
          <w:lang w:eastAsia="en-US"/>
        </w:rPr>
        <w:t xml:space="preserve">Раздел IV. </w:t>
      </w:r>
      <w:r w:rsidR="008C1FFA" w:rsidRPr="002D2787">
        <w:rPr>
          <w:color w:val="000000"/>
          <w:sz w:val="24"/>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r w:rsidR="006A2ABB" w:rsidRPr="002D2787">
        <w:rPr>
          <w:color w:val="000000"/>
          <w:sz w:val="24"/>
        </w:rPr>
        <w:t xml:space="preserve"> изложить </w:t>
      </w:r>
      <w:r w:rsidR="006A2ABB" w:rsidRPr="002D2787">
        <w:rPr>
          <w:sz w:val="24"/>
        </w:rPr>
        <w:t>в следующей редакции:</w:t>
      </w:r>
    </w:p>
    <w:p w:rsidR="008C1FFA" w:rsidRPr="002D2787" w:rsidRDefault="008C1FFA" w:rsidP="008C1FFA">
      <w:pPr>
        <w:autoSpaceDE w:val="0"/>
        <w:autoSpaceDN w:val="0"/>
        <w:adjustRightInd w:val="0"/>
        <w:jc w:val="center"/>
        <w:outlineLvl w:val="0"/>
        <w:rPr>
          <w:b/>
          <w:color w:val="000000"/>
          <w:sz w:val="24"/>
        </w:rPr>
      </w:pPr>
    </w:p>
    <w:p w:rsidR="008C1FFA" w:rsidRPr="002D2787" w:rsidRDefault="008C1FFA" w:rsidP="008C1FFA">
      <w:pPr>
        <w:autoSpaceDE w:val="0"/>
        <w:autoSpaceDN w:val="0"/>
        <w:adjustRightInd w:val="0"/>
        <w:rPr>
          <w:color w:val="000000"/>
          <w:sz w:val="24"/>
        </w:rPr>
      </w:pPr>
      <w:r w:rsidRPr="002D2787">
        <w:rPr>
          <w:color w:val="000000"/>
          <w:sz w:val="24"/>
        </w:rPr>
        <w:t>Расходы подпрограммы формируются за счет средств республиканского бюджета Чува</w:t>
      </w:r>
      <w:r w:rsidRPr="002D2787">
        <w:rPr>
          <w:color w:val="000000"/>
          <w:sz w:val="24"/>
        </w:rPr>
        <w:t>ш</w:t>
      </w:r>
      <w:r w:rsidRPr="002D2787">
        <w:rPr>
          <w:color w:val="000000"/>
          <w:sz w:val="24"/>
        </w:rPr>
        <w:t xml:space="preserve">ской Республики и бюджета </w:t>
      </w:r>
      <w:proofErr w:type="spellStart"/>
      <w:r w:rsidRPr="002D2787">
        <w:rPr>
          <w:color w:val="000000"/>
          <w:sz w:val="24"/>
        </w:rPr>
        <w:t>Чуварлейского</w:t>
      </w:r>
      <w:proofErr w:type="spellEnd"/>
      <w:r w:rsidRPr="002D2787">
        <w:rPr>
          <w:color w:val="000000"/>
          <w:sz w:val="24"/>
        </w:rPr>
        <w:t xml:space="preserve"> сельского поселения.</w:t>
      </w:r>
    </w:p>
    <w:p w:rsidR="00BC77E9" w:rsidRPr="002D2787" w:rsidRDefault="00BC77E9" w:rsidP="008C1FFA">
      <w:pPr>
        <w:autoSpaceDE w:val="0"/>
        <w:autoSpaceDN w:val="0"/>
        <w:adjustRightInd w:val="0"/>
        <w:rPr>
          <w:color w:val="000000"/>
          <w:sz w:val="24"/>
        </w:rPr>
      </w:pPr>
    </w:p>
    <w:p w:rsidR="008C1FFA" w:rsidRPr="002D2787" w:rsidRDefault="008C1FFA" w:rsidP="008C1FFA">
      <w:pPr>
        <w:autoSpaceDE w:val="0"/>
        <w:autoSpaceDN w:val="0"/>
        <w:adjustRightInd w:val="0"/>
        <w:rPr>
          <w:color w:val="000000"/>
          <w:sz w:val="24"/>
        </w:rPr>
      </w:pPr>
      <w:r w:rsidRPr="002D2787">
        <w:rPr>
          <w:color w:val="000000"/>
          <w:sz w:val="24"/>
        </w:rPr>
        <w:lastRenderedPageBreak/>
        <w:t xml:space="preserve">Общий объем финансирования подпрограммы в 2020–2035 годах составляет </w:t>
      </w:r>
      <w:r w:rsidR="002F3E23">
        <w:rPr>
          <w:color w:val="000000"/>
          <w:sz w:val="24"/>
        </w:rPr>
        <w:t>4286142,87</w:t>
      </w:r>
      <w:r w:rsidRPr="002D2787">
        <w:rPr>
          <w:color w:val="000000"/>
          <w:sz w:val="24"/>
        </w:rPr>
        <w:t>рублей, в том числе за счет средств:</w:t>
      </w:r>
    </w:p>
    <w:p w:rsidR="008C1FFA" w:rsidRPr="002D2787" w:rsidRDefault="008C1FFA" w:rsidP="008C1FFA">
      <w:pPr>
        <w:autoSpaceDE w:val="0"/>
        <w:autoSpaceDN w:val="0"/>
        <w:adjustRightInd w:val="0"/>
        <w:rPr>
          <w:color w:val="000000"/>
          <w:sz w:val="24"/>
        </w:rPr>
      </w:pPr>
      <w:r w:rsidRPr="002D2787">
        <w:rPr>
          <w:color w:val="000000"/>
          <w:sz w:val="24"/>
        </w:rPr>
        <w:t xml:space="preserve">республиканского бюджета Чувашской Республики – </w:t>
      </w:r>
      <w:r w:rsidR="002F3E23">
        <w:rPr>
          <w:color w:val="000000"/>
          <w:sz w:val="24"/>
        </w:rPr>
        <w:t>2651432,00</w:t>
      </w:r>
      <w:r w:rsidR="00BC77E9" w:rsidRPr="002D2787">
        <w:rPr>
          <w:sz w:val="24"/>
        </w:rPr>
        <w:t xml:space="preserve"> </w:t>
      </w:r>
      <w:r w:rsidRPr="002D2787">
        <w:rPr>
          <w:color w:val="000000"/>
          <w:sz w:val="24"/>
        </w:rPr>
        <w:t>рублей;</w:t>
      </w:r>
    </w:p>
    <w:p w:rsidR="008C1FFA" w:rsidRPr="002D2787" w:rsidRDefault="008C1FFA" w:rsidP="008C1FFA">
      <w:pPr>
        <w:autoSpaceDE w:val="0"/>
        <w:autoSpaceDN w:val="0"/>
        <w:adjustRightInd w:val="0"/>
        <w:rPr>
          <w:color w:val="000000"/>
          <w:sz w:val="24"/>
        </w:rPr>
      </w:pPr>
      <w:r w:rsidRPr="002D2787">
        <w:rPr>
          <w:color w:val="000000"/>
          <w:sz w:val="24"/>
        </w:rPr>
        <w:t xml:space="preserve">бюджета </w:t>
      </w:r>
      <w:proofErr w:type="spellStart"/>
      <w:r w:rsidRPr="002D2787">
        <w:rPr>
          <w:color w:val="000000"/>
          <w:sz w:val="24"/>
        </w:rPr>
        <w:t>Чуварлейского</w:t>
      </w:r>
      <w:proofErr w:type="spellEnd"/>
      <w:r w:rsidRPr="002D2787">
        <w:rPr>
          <w:color w:val="000000"/>
          <w:sz w:val="24"/>
        </w:rPr>
        <w:t xml:space="preserve"> сельского поселения – </w:t>
      </w:r>
      <w:r w:rsidR="002F3E23">
        <w:rPr>
          <w:color w:val="000000"/>
          <w:sz w:val="24"/>
        </w:rPr>
        <w:t>1634710,87</w:t>
      </w:r>
      <w:r w:rsidR="00BC77E9" w:rsidRPr="002D2787">
        <w:rPr>
          <w:sz w:val="24"/>
        </w:rPr>
        <w:t xml:space="preserve"> </w:t>
      </w:r>
      <w:r w:rsidRPr="002D2787">
        <w:rPr>
          <w:color w:val="000000"/>
          <w:sz w:val="24"/>
        </w:rPr>
        <w:t xml:space="preserve">рублей </w:t>
      </w:r>
    </w:p>
    <w:p w:rsidR="00D620F2" w:rsidRPr="002D2787" w:rsidRDefault="00D620F2" w:rsidP="008C1FFA">
      <w:pPr>
        <w:rPr>
          <w:sz w:val="24"/>
        </w:rPr>
      </w:pPr>
    </w:p>
    <w:p w:rsidR="00496EAC" w:rsidRPr="002D2787" w:rsidRDefault="008C1FFA" w:rsidP="00496EAC">
      <w:pPr>
        <w:rPr>
          <w:sz w:val="24"/>
        </w:rPr>
      </w:pPr>
      <w:r w:rsidRPr="002D2787">
        <w:rPr>
          <w:sz w:val="24"/>
        </w:rPr>
        <w:t xml:space="preserve">Общий объем финансирования подпрограммы  составит </w:t>
      </w:r>
      <w:r w:rsidR="002F3E23">
        <w:rPr>
          <w:color w:val="000000"/>
          <w:sz w:val="24"/>
        </w:rPr>
        <w:t>4286142,87</w:t>
      </w:r>
      <w:r w:rsidR="00496EAC" w:rsidRPr="002D2787">
        <w:rPr>
          <w:sz w:val="24"/>
        </w:rPr>
        <w:t>рублей, в том числе:</w:t>
      </w:r>
    </w:p>
    <w:p w:rsidR="002D2787" w:rsidRPr="002D2787" w:rsidRDefault="002D2787" w:rsidP="002D2787">
      <w:pPr>
        <w:autoSpaceDE w:val="0"/>
        <w:autoSpaceDN w:val="0"/>
        <w:adjustRightInd w:val="0"/>
        <w:rPr>
          <w:sz w:val="24"/>
        </w:rPr>
      </w:pPr>
      <w:r w:rsidRPr="002D2787">
        <w:rPr>
          <w:sz w:val="24"/>
        </w:rPr>
        <w:t>1 этап в 2020 - 2025 годах –4286142,87 рублей, в том числе:</w:t>
      </w:r>
    </w:p>
    <w:p w:rsidR="002D2787" w:rsidRPr="002D2787" w:rsidRDefault="002D2787" w:rsidP="002D2787">
      <w:pPr>
        <w:rPr>
          <w:sz w:val="24"/>
        </w:rPr>
      </w:pPr>
      <w:r w:rsidRPr="002D2787">
        <w:rPr>
          <w:sz w:val="24"/>
        </w:rPr>
        <w:t>2020 год – 982287,87  рублей;</w:t>
      </w:r>
    </w:p>
    <w:p w:rsidR="002D2787" w:rsidRPr="002D2787" w:rsidRDefault="002D2787" w:rsidP="002D2787">
      <w:pPr>
        <w:rPr>
          <w:sz w:val="24"/>
        </w:rPr>
      </w:pPr>
      <w:r w:rsidRPr="002D2787">
        <w:rPr>
          <w:sz w:val="24"/>
        </w:rPr>
        <w:t>2021 год – 930157,00  рублей;</w:t>
      </w:r>
    </w:p>
    <w:p w:rsidR="002D2787" w:rsidRPr="002D2787" w:rsidRDefault="002D2787" w:rsidP="002D2787">
      <w:pPr>
        <w:rPr>
          <w:sz w:val="24"/>
        </w:rPr>
      </w:pPr>
      <w:r w:rsidRPr="002D2787">
        <w:rPr>
          <w:sz w:val="24"/>
        </w:rPr>
        <w:t>2022 год – 1186849,00  рублей;</w:t>
      </w:r>
    </w:p>
    <w:p w:rsidR="002D2787" w:rsidRPr="002D2787" w:rsidRDefault="002D2787" w:rsidP="002D2787">
      <w:pPr>
        <w:rPr>
          <w:sz w:val="24"/>
        </w:rPr>
      </w:pPr>
      <w:r w:rsidRPr="002D2787">
        <w:rPr>
          <w:sz w:val="24"/>
        </w:rPr>
        <w:t>2023 год – 1186849,00  рублей;</w:t>
      </w:r>
    </w:p>
    <w:p w:rsidR="002D2787" w:rsidRPr="002D2787" w:rsidRDefault="002D2787" w:rsidP="002D2787">
      <w:pPr>
        <w:rPr>
          <w:sz w:val="24"/>
        </w:rPr>
      </w:pPr>
      <w:r w:rsidRPr="002D2787">
        <w:rPr>
          <w:sz w:val="24"/>
        </w:rPr>
        <w:t>2024 год – 0,00  рублей;</w:t>
      </w:r>
    </w:p>
    <w:p w:rsidR="002D2787" w:rsidRPr="002D2787" w:rsidRDefault="002D2787" w:rsidP="002D2787">
      <w:pPr>
        <w:rPr>
          <w:sz w:val="24"/>
        </w:rPr>
      </w:pPr>
      <w:r w:rsidRPr="002D2787">
        <w:rPr>
          <w:sz w:val="24"/>
        </w:rPr>
        <w:t>2025 год – 0,00  рублей;</w:t>
      </w:r>
    </w:p>
    <w:p w:rsidR="002D2787" w:rsidRPr="002D2787" w:rsidRDefault="002D2787" w:rsidP="002D2787">
      <w:pPr>
        <w:rPr>
          <w:sz w:val="24"/>
        </w:rPr>
      </w:pPr>
      <w:r w:rsidRPr="002D2787">
        <w:rPr>
          <w:sz w:val="24"/>
        </w:rPr>
        <w:t>2 этап в 2026 - 2030 годах – 0,00 рублей;</w:t>
      </w:r>
    </w:p>
    <w:p w:rsidR="002D2787" w:rsidRPr="002D2787" w:rsidRDefault="002D2787" w:rsidP="002D2787">
      <w:pPr>
        <w:rPr>
          <w:sz w:val="24"/>
        </w:rPr>
      </w:pPr>
      <w:r w:rsidRPr="002D2787">
        <w:rPr>
          <w:sz w:val="24"/>
        </w:rPr>
        <w:t>3 этап в 2031 - 2035 годах – 0,00 рублей;</w:t>
      </w:r>
    </w:p>
    <w:p w:rsidR="002D2787" w:rsidRPr="002D2787" w:rsidRDefault="002D2787" w:rsidP="002D2787">
      <w:pPr>
        <w:rPr>
          <w:sz w:val="24"/>
        </w:rPr>
      </w:pPr>
      <w:r w:rsidRPr="002D2787">
        <w:rPr>
          <w:sz w:val="24"/>
        </w:rPr>
        <w:t>из них средства:</w:t>
      </w:r>
    </w:p>
    <w:p w:rsidR="002D2787" w:rsidRPr="002D2787" w:rsidRDefault="002D2787" w:rsidP="002D2787">
      <w:pPr>
        <w:rPr>
          <w:sz w:val="24"/>
        </w:rPr>
      </w:pPr>
      <w:r w:rsidRPr="002D2787">
        <w:rPr>
          <w:sz w:val="24"/>
        </w:rPr>
        <w:t xml:space="preserve">республиканского бюджета Чувашской Республики – </w:t>
      </w:r>
      <w:r w:rsidR="002F3E23" w:rsidRPr="002F3E23">
        <w:rPr>
          <w:sz w:val="24"/>
        </w:rPr>
        <w:t xml:space="preserve">2651432,00 </w:t>
      </w:r>
      <w:r w:rsidRPr="002D2787">
        <w:rPr>
          <w:sz w:val="24"/>
        </w:rPr>
        <w:t>рублей  в том числе:</w:t>
      </w:r>
    </w:p>
    <w:p w:rsidR="002D2787" w:rsidRPr="002D2787" w:rsidRDefault="002D2787" w:rsidP="002D2787">
      <w:pPr>
        <w:rPr>
          <w:sz w:val="24"/>
        </w:rPr>
      </w:pPr>
      <w:r w:rsidRPr="002D2787">
        <w:rPr>
          <w:sz w:val="24"/>
        </w:rPr>
        <w:t>1 этап в 2020 - 2025 годах – 2651432,00 рублей, в том числе:</w:t>
      </w:r>
    </w:p>
    <w:p w:rsidR="002D2787" w:rsidRPr="002D2787" w:rsidRDefault="002D2787" w:rsidP="002D2787">
      <w:pPr>
        <w:rPr>
          <w:sz w:val="24"/>
        </w:rPr>
      </w:pPr>
      <w:r w:rsidRPr="002D2787">
        <w:rPr>
          <w:sz w:val="24"/>
        </w:rPr>
        <w:t>2020 год – 535577,00  рублей;</w:t>
      </w:r>
    </w:p>
    <w:p w:rsidR="002D2787" w:rsidRPr="002D2787" w:rsidRDefault="002D2787" w:rsidP="002D2787">
      <w:pPr>
        <w:rPr>
          <w:sz w:val="24"/>
        </w:rPr>
      </w:pPr>
      <w:r w:rsidRPr="002D2787">
        <w:rPr>
          <w:sz w:val="24"/>
        </w:rPr>
        <w:t>2021 год – 534157,00  рублей;</w:t>
      </w:r>
    </w:p>
    <w:p w:rsidR="002D2787" w:rsidRPr="002D2787" w:rsidRDefault="002D2787" w:rsidP="002D2787">
      <w:pPr>
        <w:rPr>
          <w:sz w:val="24"/>
        </w:rPr>
      </w:pPr>
      <w:r w:rsidRPr="002D2787">
        <w:rPr>
          <w:sz w:val="24"/>
        </w:rPr>
        <w:t>2022 год – 790849,00  рублей;</w:t>
      </w:r>
    </w:p>
    <w:p w:rsidR="002D2787" w:rsidRPr="002D2787" w:rsidRDefault="002D2787" w:rsidP="002D2787">
      <w:pPr>
        <w:rPr>
          <w:sz w:val="24"/>
        </w:rPr>
      </w:pPr>
      <w:r w:rsidRPr="002D2787">
        <w:rPr>
          <w:sz w:val="24"/>
        </w:rPr>
        <w:t>2023 год – 790849,00  рублей;</w:t>
      </w:r>
    </w:p>
    <w:p w:rsidR="002D2787" w:rsidRPr="002D2787" w:rsidRDefault="002D2787" w:rsidP="002D2787">
      <w:pPr>
        <w:rPr>
          <w:sz w:val="24"/>
        </w:rPr>
      </w:pPr>
      <w:r w:rsidRPr="002D2787">
        <w:rPr>
          <w:sz w:val="24"/>
        </w:rPr>
        <w:t>2024 год – 0,00  рублей;</w:t>
      </w:r>
    </w:p>
    <w:p w:rsidR="002D2787" w:rsidRPr="002D2787" w:rsidRDefault="002D2787" w:rsidP="002D2787">
      <w:pPr>
        <w:rPr>
          <w:sz w:val="24"/>
        </w:rPr>
      </w:pPr>
      <w:r w:rsidRPr="002D2787">
        <w:rPr>
          <w:sz w:val="24"/>
        </w:rPr>
        <w:t>2025 год – 0,00  рублей;</w:t>
      </w:r>
    </w:p>
    <w:p w:rsidR="002D2787" w:rsidRPr="002D2787" w:rsidRDefault="002D2787" w:rsidP="002D2787">
      <w:pPr>
        <w:rPr>
          <w:sz w:val="24"/>
        </w:rPr>
      </w:pPr>
      <w:r w:rsidRPr="002D2787">
        <w:rPr>
          <w:sz w:val="24"/>
        </w:rPr>
        <w:t>2 этап в 2026 - 2030 годах – 0,00 рублей;</w:t>
      </w:r>
    </w:p>
    <w:p w:rsidR="002D2787" w:rsidRPr="002D2787" w:rsidRDefault="002D2787" w:rsidP="002D2787">
      <w:pPr>
        <w:rPr>
          <w:sz w:val="24"/>
        </w:rPr>
      </w:pPr>
      <w:r w:rsidRPr="002D2787">
        <w:rPr>
          <w:sz w:val="24"/>
        </w:rPr>
        <w:t>3 этап в 2031 - 2035 годах – 0,00 рублей;</w:t>
      </w:r>
    </w:p>
    <w:p w:rsidR="002D2787" w:rsidRPr="002D2787" w:rsidRDefault="002D2787" w:rsidP="002D2787">
      <w:pPr>
        <w:rPr>
          <w:sz w:val="24"/>
        </w:rPr>
      </w:pPr>
      <w:r w:rsidRPr="002D2787">
        <w:rPr>
          <w:sz w:val="24"/>
        </w:rPr>
        <w:t xml:space="preserve">бюджет  </w:t>
      </w:r>
      <w:proofErr w:type="spellStart"/>
      <w:r w:rsidRPr="002D2787">
        <w:rPr>
          <w:sz w:val="24"/>
        </w:rPr>
        <w:t>Чуварлейского</w:t>
      </w:r>
      <w:proofErr w:type="spellEnd"/>
      <w:r w:rsidRPr="002D2787">
        <w:rPr>
          <w:sz w:val="24"/>
        </w:rPr>
        <w:t xml:space="preserve"> сельского поселения – </w:t>
      </w:r>
      <w:r w:rsidR="002F3E23" w:rsidRPr="002F3E23">
        <w:rPr>
          <w:sz w:val="24"/>
        </w:rPr>
        <w:t xml:space="preserve">1634710,87 </w:t>
      </w:r>
      <w:r w:rsidRPr="002D2787">
        <w:rPr>
          <w:sz w:val="24"/>
        </w:rPr>
        <w:t>рублей, в том числе:</w:t>
      </w:r>
    </w:p>
    <w:p w:rsidR="002D2787" w:rsidRPr="002D2787" w:rsidRDefault="002D2787" w:rsidP="002D2787">
      <w:pPr>
        <w:rPr>
          <w:sz w:val="24"/>
        </w:rPr>
      </w:pPr>
      <w:r w:rsidRPr="002D2787">
        <w:rPr>
          <w:sz w:val="24"/>
        </w:rPr>
        <w:t>1 этап в 2020 - 2025 годах – 1634710,87 рублей, в том числе:</w:t>
      </w:r>
    </w:p>
    <w:p w:rsidR="002D2787" w:rsidRPr="002D2787" w:rsidRDefault="002D2787" w:rsidP="002D2787">
      <w:pPr>
        <w:rPr>
          <w:sz w:val="24"/>
        </w:rPr>
      </w:pPr>
      <w:r w:rsidRPr="002D2787">
        <w:rPr>
          <w:sz w:val="24"/>
        </w:rPr>
        <w:t>2020 год – 446710,87 рублей;</w:t>
      </w:r>
    </w:p>
    <w:p w:rsidR="002D2787" w:rsidRPr="002D2787" w:rsidRDefault="002D2787" w:rsidP="002D2787">
      <w:pPr>
        <w:rPr>
          <w:sz w:val="24"/>
        </w:rPr>
      </w:pPr>
      <w:r w:rsidRPr="002D2787">
        <w:rPr>
          <w:sz w:val="24"/>
        </w:rPr>
        <w:t>2021 год – 396000,00  рублей;</w:t>
      </w:r>
    </w:p>
    <w:p w:rsidR="002D2787" w:rsidRPr="002D2787" w:rsidRDefault="002D2787" w:rsidP="002D2787">
      <w:pPr>
        <w:rPr>
          <w:sz w:val="24"/>
        </w:rPr>
      </w:pPr>
      <w:r w:rsidRPr="002D2787">
        <w:rPr>
          <w:sz w:val="24"/>
        </w:rPr>
        <w:t>2022 год – 396000,00  рублей;</w:t>
      </w:r>
    </w:p>
    <w:p w:rsidR="002D2787" w:rsidRPr="002D2787" w:rsidRDefault="002D2787" w:rsidP="002D2787">
      <w:pPr>
        <w:rPr>
          <w:sz w:val="24"/>
        </w:rPr>
      </w:pPr>
      <w:r w:rsidRPr="002D2787">
        <w:rPr>
          <w:sz w:val="24"/>
        </w:rPr>
        <w:t>2023 год – 396000,00  рублей;</w:t>
      </w:r>
    </w:p>
    <w:p w:rsidR="002D2787" w:rsidRPr="002D2787" w:rsidRDefault="002D2787" w:rsidP="002D2787">
      <w:pPr>
        <w:rPr>
          <w:sz w:val="24"/>
        </w:rPr>
      </w:pPr>
      <w:r w:rsidRPr="002D2787">
        <w:rPr>
          <w:sz w:val="24"/>
        </w:rPr>
        <w:t>2024 год – 0,00  рублей;</w:t>
      </w:r>
    </w:p>
    <w:p w:rsidR="002D2787" w:rsidRPr="002D2787" w:rsidRDefault="002D2787" w:rsidP="002D2787">
      <w:pPr>
        <w:rPr>
          <w:sz w:val="24"/>
        </w:rPr>
      </w:pPr>
      <w:r w:rsidRPr="002D2787">
        <w:rPr>
          <w:sz w:val="24"/>
        </w:rPr>
        <w:t>2025 год – 0,00  рублей;</w:t>
      </w:r>
    </w:p>
    <w:p w:rsidR="002D2787" w:rsidRPr="002D2787" w:rsidRDefault="002D2787" w:rsidP="002D2787">
      <w:pPr>
        <w:rPr>
          <w:sz w:val="24"/>
        </w:rPr>
      </w:pPr>
      <w:r w:rsidRPr="002D2787">
        <w:rPr>
          <w:sz w:val="24"/>
        </w:rPr>
        <w:t>2 этап в 2026 - 2030 годах – 0,00 рублей;</w:t>
      </w:r>
    </w:p>
    <w:p w:rsidR="002D2787" w:rsidRPr="002D2787" w:rsidRDefault="002D2787" w:rsidP="002D2787">
      <w:pPr>
        <w:rPr>
          <w:color w:val="000000"/>
          <w:sz w:val="24"/>
        </w:rPr>
      </w:pPr>
      <w:r w:rsidRPr="002D2787">
        <w:rPr>
          <w:sz w:val="24"/>
        </w:rPr>
        <w:t>3 этап в 2031 - 2035 годах – 0,00 рублей</w:t>
      </w:r>
      <w:r w:rsidRPr="002D2787">
        <w:rPr>
          <w:color w:val="000000"/>
          <w:sz w:val="24"/>
        </w:rPr>
        <w:t xml:space="preserve"> </w:t>
      </w:r>
    </w:p>
    <w:p w:rsidR="008C1FFA" w:rsidRPr="002D2787" w:rsidRDefault="008C1FFA" w:rsidP="002D2787">
      <w:pPr>
        <w:rPr>
          <w:color w:val="000000"/>
          <w:sz w:val="24"/>
        </w:rPr>
      </w:pPr>
      <w:r w:rsidRPr="002D2787">
        <w:rPr>
          <w:color w:val="000000"/>
          <w:sz w:val="24"/>
        </w:rPr>
        <w:t>Объемы финансирования подпрограммы подлежат ежегодному уточнению исходя из во</w:t>
      </w:r>
      <w:r w:rsidRPr="002D2787">
        <w:rPr>
          <w:color w:val="000000"/>
          <w:sz w:val="24"/>
        </w:rPr>
        <w:t>з</w:t>
      </w:r>
      <w:r w:rsidRPr="002D2787">
        <w:rPr>
          <w:color w:val="000000"/>
          <w:sz w:val="24"/>
        </w:rPr>
        <w:t xml:space="preserve">можностей бюджета </w:t>
      </w:r>
      <w:proofErr w:type="spellStart"/>
      <w:r w:rsidRPr="002D2787">
        <w:rPr>
          <w:color w:val="000000"/>
          <w:sz w:val="24"/>
        </w:rPr>
        <w:t>Чуварлейского</w:t>
      </w:r>
      <w:proofErr w:type="spellEnd"/>
      <w:r w:rsidRPr="002D2787">
        <w:rPr>
          <w:color w:val="000000"/>
          <w:sz w:val="24"/>
        </w:rPr>
        <w:t xml:space="preserve"> сельского поселения.</w:t>
      </w:r>
    </w:p>
    <w:p w:rsidR="001E140E" w:rsidRDefault="0054631A" w:rsidP="001E140E">
      <w:pPr>
        <w:autoSpaceDE w:val="0"/>
        <w:autoSpaceDN w:val="0"/>
        <w:adjustRightInd w:val="0"/>
        <w:spacing w:line="235" w:lineRule="auto"/>
        <w:ind w:left="284" w:hanging="284"/>
        <w:jc w:val="left"/>
        <w:rPr>
          <w:color w:val="000000"/>
          <w:sz w:val="24"/>
        </w:rPr>
        <w:sectPr w:rsidR="001E140E" w:rsidSect="005F6CD5">
          <w:pgSz w:w="11906" w:h="16838" w:code="9"/>
          <w:pgMar w:top="851" w:right="567" w:bottom="426" w:left="1418" w:header="709" w:footer="709" w:gutter="0"/>
          <w:cols w:space="708"/>
          <w:docGrid w:linePitch="360"/>
        </w:sectPr>
      </w:pPr>
      <w:r>
        <w:rPr>
          <w:color w:val="000000"/>
          <w:sz w:val="24"/>
        </w:rPr>
        <w:t xml:space="preserve">     </w:t>
      </w:r>
      <w:r w:rsidR="00D323A6">
        <w:rPr>
          <w:color w:val="000000"/>
          <w:sz w:val="24"/>
        </w:rPr>
        <w:t>6</w:t>
      </w:r>
      <w:r>
        <w:rPr>
          <w:color w:val="000000"/>
          <w:sz w:val="24"/>
        </w:rPr>
        <w:t xml:space="preserve">. </w:t>
      </w:r>
      <w:r w:rsidR="008C1FFA" w:rsidRPr="002D2787">
        <w:rPr>
          <w:color w:val="000000"/>
          <w:sz w:val="24"/>
        </w:rPr>
        <w:t>Ресурсное обеспечение реализации подпрограммы за счет всех источников финансиров</w:t>
      </w:r>
      <w:r w:rsidR="008C1FFA" w:rsidRPr="002D2787">
        <w:rPr>
          <w:color w:val="000000"/>
          <w:sz w:val="24"/>
        </w:rPr>
        <w:t>а</w:t>
      </w:r>
      <w:r w:rsidR="001E140E" w:rsidRPr="002D2787">
        <w:rPr>
          <w:color w:val="000000"/>
          <w:sz w:val="24"/>
        </w:rPr>
        <w:t xml:space="preserve">ния в </w:t>
      </w:r>
      <w:r w:rsidR="008C1FFA" w:rsidRPr="002D2787">
        <w:rPr>
          <w:color w:val="000000"/>
          <w:sz w:val="24"/>
        </w:rPr>
        <w:t>2020-2035 годах приведено в приложении к  подпрограмме</w:t>
      </w:r>
      <w:r w:rsidR="001E140E" w:rsidRPr="002D2787">
        <w:rPr>
          <w:color w:val="000000"/>
          <w:sz w:val="24"/>
        </w:rPr>
        <w:t>.</w:t>
      </w:r>
    </w:p>
    <w:p w:rsidR="001E140E" w:rsidRPr="00B344A3" w:rsidRDefault="001E140E" w:rsidP="001E140E">
      <w:pPr>
        <w:ind w:left="6804"/>
        <w:jc w:val="center"/>
        <w:rPr>
          <w:color w:val="000000"/>
          <w:sz w:val="24"/>
          <w:lang w:eastAsia="en-US"/>
        </w:rPr>
      </w:pPr>
      <w:r w:rsidRPr="00B344A3">
        <w:rPr>
          <w:color w:val="000000"/>
          <w:sz w:val="24"/>
          <w:lang w:eastAsia="en-US"/>
        </w:rPr>
        <w:lastRenderedPageBreak/>
        <w:t>Приложение</w:t>
      </w:r>
    </w:p>
    <w:p w:rsidR="001E140E" w:rsidRPr="00B344A3" w:rsidRDefault="001E140E" w:rsidP="001E140E">
      <w:pPr>
        <w:autoSpaceDE w:val="0"/>
        <w:autoSpaceDN w:val="0"/>
        <w:adjustRightInd w:val="0"/>
        <w:ind w:left="6804"/>
        <w:jc w:val="center"/>
        <w:rPr>
          <w:color w:val="000000"/>
          <w:sz w:val="24"/>
          <w:lang w:eastAsia="en-US"/>
        </w:rPr>
      </w:pPr>
      <w:r w:rsidRPr="00B344A3">
        <w:rPr>
          <w:color w:val="000000"/>
          <w:sz w:val="24"/>
          <w:lang w:eastAsia="en-US"/>
        </w:rPr>
        <w:t>к подпрограмме «Безопасные и качественные автомобильные дор</w:t>
      </w:r>
      <w:r w:rsidRPr="00B344A3">
        <w:rPr>
          <w:color w:val="000000"/>
          <w:sz w:val="24"/>
          <w:lang w:eastAsia="en-US"/>
        </w:rPr>
        <w:t>о</w:t>
      </w:r>
      <w:r w:rsidRPr="00B344A3">
        <w:rPr>
          <w:color w:val="000000"/>
          <w:sz w:val="24"/>
          <w:lang w:eastAsia="en-US"/>
        </w:rPr>
        <w:t xml:space="preserve">ги» муниципальной программы </w:t>
      </w:r>
      <w:proofErr w:type="spellStart"/>
      <w:r w:rsidRPr="00B344A3">
        <w:rPr>
          <w:color w:val="000000"/>
          <w:sz w:val="24"/>
          <w:lang w:eastAsia="en-US"/>
        </w:rPr>
        <w:t>Чуварлейского</w:t>
      </w:r>
      <w:proofErr w:type="spellEnd"/>
      <w:r w:rsidRPr="00B344A3">
        <w:rPr>
          <w:color w:val="000000"/>
          <w:sz w:val="24"/>
          <w:lang w:eastAsia="en-US"/>
        </w:rPr>
        <w:t xml:space="preserve"> сельского поселения </w:t>
      </w:r>
      <w:r w:rsidRPr="00B344A3">
        <w:rPr>
          <w:bCs/>
          <w:sz w:val="24"/>
        </w:rPr>
        <w:t>«Ра</w:t>
      </w:r>
      <w:r w:rsidRPr="00B344A3">
        <w:rPr>
          <w:bCs/>
          <w:sz w:val="24"/>
        </w:rPr>
        <w:t>з</w:t>
      </w:r>
      <w:r w:rsidRPr="00B344A3">
        <w:rPr>
          <w:bCs/>
          <w:sz w:val="24"/>
        </w:rPr>
        <w:t xml:space="preserve">витие транспортной системы </w:t>
      </w:r>
      <w:proofErr w:type="spellStart"/>
      <w:r w:rsidRPr="00B344A3">
        <w:rPr>
          <w:bCs/>
          <w:sz w:val="24"/>
        </w:rPr>
        <w:t>Чуварлейского</w:t>
      </w:r>
      <w:proofErr w:type="spellEnd"/>
      <w:r w:rsidRPr="00B344A3">
        <w:rPr>
          <w:bCs/>
          <w:sz w:val="24"/>
        </w:rPr>
        <w:t xml:space="preserve"> сельского поселения»</w:t>
      </w:r>
    </w:p>
    <w:p w:rsidR="001E140E" w:rsidRPr="00B344A3" w:rsidRDefault="001E140E" w:rsidP="001E140E">
      <w:pPr>
        <w:autoSpaceDE w:val="0"/>
        <w:autoSpaceDN w:val="0"/>
        <w:adjustRightInd w:val="0"/>
        <w:jc w:val="center"/>
        <w:rPr>
          <w:color w:val="000000"/>
          <w:sz w:val="24"/>
          <w:lang w:eastAsia="en-US"/>
        </w:rPr>
      </w:pPr>
    </w:p>
    <w:p w:rsidR="001E140E" w:rsidRPr="00BE4852" w:rsidRDefault="001E140E" w:rsidP="001E140E">
      <w:pPr>
        <w:autoSpaceDE w:val="0"/>
        <w:autoSpaceDN w:val="0"/>
        <w:adjustRightInd w:val="0"/>
        <w:jc w:val="center"/>
        <w:rPr>
          <w:color w:val="000000"/>
          <w:szCs w:val="26"/>
          <w:lang w:eastAsia="en-US"/>
        </w:rPr>
      </w:pPr>
    </w:p>
    <w:p w:rsidR="001E140E" w:rsidRPr="00BE4852" w:rsidRDefault="001E140E" w:rsidP="001E140E">
      <w:pPr>
        <w:autoSpaceDE w:val="0"/>
        <w:autoSpaceDN w:val="0"/>
        <w:adjustRightInd w:val="0"/>
        <w:jc w:val="center"/>
        <w:rPr>
          <w:b/>
          <w:color w:val="000000"/>
          <w:szCs w:val="26"/>
          <w:lang w:eastAsia="en-US"/>
        </w:rPr>
      </w:pPr>
      <w:r w:rsidRPr="00BE4852">
        <w:rPr>
          <w:b/>
          <w:color w:val="000000"/>
          <w:szCs w:val="26"/>
          <w:lang w:eastAsia="en-US"/>
        </w:rPr>
        <w:t>РЕСУРСНОЕ ОБЕСПЕЧЕНИЕ</w:t>
      </w:r>
    </w:p>
    <w:p w:rsidR="001E140E" w:rsidRPr="00BE4852" w:rsidRDefault="001E140E" w:rsidP="001E140E">
      <w:pPr>
        <w:autoSpaceDE w:val="0"/>
        <w:autoSpaceDN w:val="0"/>
        <w:adjustRightInd w:val="0"/>
        <w:jc w:val="center"/>
        <w:rPr>
          <w:b/>
          <w:color w:val="000000"/>
          <w:szCs w:val="26"/>
          <w:lang w:eastAsia="en-US"/>
        </w:rPr>
      </w:pPr>
      <w:r w:rsidRPr="00BE4852">
        <w:rPr>
          <w:b/>
          <w:color w:val="000000"/>
          <w:szCs w:val="26"/>
          <w:lang w:eastAsia="en-US"/>
        </w:rPr>
        <w:t xml:space="preserve">реализации подпрограммы «Безопасные и качественные автомобильные дороги» муниципальной программы </w:t>
      </w:r>
      <w:proofErr w:type="spellStart"/>
      <w:r>
        <w:rPr>
          <w:b/>
          <w:color w:val="000000"/>
          <w:szCs w:val="26"/>
          <w:lang w:eastAsia="en-US"/>
        </w:rPr>
        <w:t>Ч</w:t>
      </w:r>
      <w:r>
        <w:rPr>
          <w:b/>
          <w:color w:val="000000"/>
          <w:szCs w:val="26"/>
          <w:lang w:eastAsia="en-US"/>
        </w:rPr>
        <w:t>у</w:t>
      </w:r>
      <w:r>
        <w:rPr>
          <w:b/>
          <w:color w:val="000000"/>
          <w:szCs w:val="26"/>
          <w:lang w:eastAsia="en-US"/>
        </w:rPr>
        <w:t>варлейского</w:t>
      </w:r>
      <w:proofErr w:type="spellEnd"/>
      <w:r>
        <w:rPr>
          <w:b/>
          <w:color w:val="000000"/>
          <w:szCs w:val="26"/>
          <w:lang w:eastAsia="en-US"/>
        </w:rPr>
        <w:t xml:space="preserve"> сельского поселения</w:t>
      </w:r>
      <w:r w:rsidRPr="00BE4852">
        <w:rPr>
          <w:b/>
          <w:color w:val="000000"/>
          <w:szCs w:val="26"/>
          <w:lang w:eastAsia="en-US"/>
        </w:rPr>
        <w:t xml:space="preserve"> «Развитие транспортной системы </w:t>
      </w:r>
      <w:proofErr w:type="spellStart"/>
      <w:r>
        <w:rPr>
          <w:b/>
          <w:color w:val="000000"/>
          <w:szCs w:val="26"/>
          <w:lang w:eastAsia="en-US"/>
        </w:rPr>
        <w:t>Чуварлейского</w:t>
      </w:r>
      <w:proofErr w:type="spellEnd"/>
      <w:r>
        <w:rPr>
          <w:b/>
          <w:color w:val="000000"/>
          <w:szCs w:val="26"/>
          <w:lang w:eastAsia="en-US"/>
        </w:rPr>
        <w:t xml:space="preserve"> сельского поселения</w:t>
      </w:r>
      <w:r w:rsidRPr="00BE4852">
        <w:rPr>
          <w:b/>
          <w:color w:val="000000"/>
          <w:szCs w:val="26"/>
          <w:lang w:eastAsia="en-US"/>
        </w:rPr>
        <w:t>» за счет всех и</w:t>
      </w:r>
      <w:r w:rsidRPr="00BE4852">
        <w:rPr>
          <w:b/>
          <w:color w:val="000000"/>
          <w:szCs w:val="26"/>
          <w:lang w:eastAsia="en-US"/>
        </w:rPr>
        <w:t>с</w:t>
      </w:r>
      <w:r w:rsidRPr="00BE4852">
        <w:rPr>
          <w:b/>
          <w:color w:val="000000"/>
          <w:szCs w:val="26"/>
          <w:lang w:eastAsia="en-US"/>
        </w:rPr>
        <w:t>точников финансирования</w:t>
      </w:r>
    </w:p>
    <w:p w:rsidR="001E140E" w:rsidRPr="00BE4852" w:rsidRDefault="001E140E" w:rsidP="001E140E">
      <w:pPr>
        <w:rPr>
          <w:color w:val="000000"/>
          <w:szCs w:val="26"/>
        </w:rPr>
      </w:pPr>
    </w:p>
    <w:tbl>
      <w:tblPr>
        <w:tblW w:w="15858" w:type="dxa"/>
        <w:jc w:val="center"/>
        <w:tblInd w:w="-430" w:type="dxa"/>
        <w:tblLayout w:type="fixed"/>
        <w:tblCellMar>
          <w:left w:w="62" w:type="dxa"/>
          <w:right w:w="62" w:type="dxa"/>
        </w:tblCellMar>
        <w:tblLook w:val="0000" w:firstRow="0" w:lastRow="0" w:firstColumn="0" w:lastColumn="0" w:noHBand="0" w:noVBand="0"/>
      </w:tblPr>
      <w:tblGrid>
        <w:gridCol w:w="851"/>
        <w:gridCol w:w="1701"/>
        <w:gridCol w:w="1504"/>
        <w:gridCol w:w="906"/>
        <w:gridCol w:w="600"/>
        <w:gridCol w:w="606"/>
        <w:gridCol w:w="1007"/>
        <w:gridCol w:w="510"/>
        <w:gridCol w:w="1550"/>
        <w:gridCol w:w="340"/>
        <w:gridCol w:w="850"/>
        <w:gridCol w:w="851"/>
        <w:gridCol w:w="708"/>
        <w:gridCol w:w="709"/>
        <w:gridCol w:w="709"/>
        <w:gridCol w:w="850"/>
        <w:gridCol w:w="709"/>
        <w:gridCol w:w="897"/>
      </w:tblGrid>
      <w:tr w:rsidR="001E140E" w:rsidRPr="00BE4852" w:rsidTr="003C3ACA">
        <w:trPr>
          <w:jc w:val="center"/>
        </w:trPr>
        <w:tc>
          <w:tcPr>
            <w:tcW w:w="851" w:type="dxa"/>
            <w:vMerge w:val="restart"/>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firstLine="0"/>
              <w:jc w:val="center"/>
              <w:rPr>
                <w:color w:val="000000"/>
                <w:sz w:val="18"/>
                <w:szCs w:val="18"/>
                <w:lang w:eastAsia="en-US"/>
              </w:rPr>
            </w:pPr>
            <w:r w:rsidRPr="00BE4852">
              <w:rPr>
                <w:color w:val="000000"/>
                <w:sz w:val="18"/>
                <w:szCs w:val="18"/>
                <w:lang w:eastAsia="en-US"/>
              </w:rPr>
              <w:br w:type="page"/>
              <w:t>Статус</w:t>
            </w:r>
          </w:p>
        </w:tc>
        <w:tc>
          <w:tcPr>
            <w:tcW w:w="1701" w:type="dxa"/>
            <w:vMerge w:val="restart"/>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firstLine="0"/>
              <w:jc w:val="center"/>
              <w:rPr>
                <w:color w:val="000000"/>
                <w:sz w:val="18"/>
                <w:szCs w:val="18"/>
                <w:lang w:eastAsia="en-US"/>
              </w:rPr>
            </w:pPr>
            <w:r w:rsidRPr="00BE4852">
              <w:rPr>
                <w:color w:val="000000"/>
                <w:sz w:val="18"/>
                <w:szCs w:val="18"/>
                <w:lang w:eastAsia="en-US"/>
              </w:rPr>
              <w:t>Наименование по</w:t>
            </w:r>
            <w:r w:rsidRPr="00BE4852">
              <w:rPr>
                <w:color w:val="000000"/>
                <w:sz w:val="18"/>
                <w:szCs w:val="18"/>
                <w:lang w:eastAsia="en-US"/>
              </w:rPr>
              <w:t>д</w:t>
            </w:r>
            <w:r w:rsidRPr="00BE4852">
              <w:rPr>
                <w:color w:val="000000"/>
                <w:sz w:val="18"/>
                <w:szCs w:val="18"/>
                <w:lang w:eastAsia="en-US"/>
              </w:rPr>
              <w:t>программы мун</w:t>
            </w:r>
            <w:r w:rsidRPr="00BE4852">
              <w:rPr>
                <w:color w:val="000000"/>
                <w:sz w:val="18"/>
                <w:szCs w:val="18"/>
                <w:lang w:eastAsia="en-US"/>
              </w:rPr>
              <w:t>и</w:t>
            </w:r>
            <w:r w:rsidRPr="00BE4852">
              <w:rPr>
                <w:color w:val="000000"/>
                <w:sz w:val="18"/>
                <w:szCs w:val="18"/>
                <w:lang w:eastAsia="en-US"/>
              </w:rPr>
              <w:t>ципальной пр</w:t>
            </w:r>
            <w:r w:rsidRPr="00BE4852">
              <w:rPr>
                <w:color w:val="000000"/>
                <w:sz w:val="18"/>
                <w:szCs w:val="18"/>
                <w:lang w:eastAsia="en-US"/>
              </w:rPr>
              <w:t>о</w:t>
            </w:r>
            <w:r w:rsidRPr="00BE4852">
              <w:rPr>
                <w:color w:val="000000"/>
                <w:sz w:val="18"/>
                <w:szCs w:val="18"/>
                <w:lang w:eastAsia="en-US"/>
              </w:rPr>
              <w:t xml:space="preserve">граммы </w:t>
            </w:r>
            <w:proofErr w:type="spellStart"/>
            <w:r>
              <w:rPr>
                <w:color w:val="000000"/>
                <w:sz w:val="18"/>
                <w:szCs w:val="18"/>
                <w:lang w:eastAsia="en-US"/>
              </w:rPr>
              <w:t>Чуварле</w:t>
            </w:r>
            <w:r>
              <w:rPr>
                <w:color w:val="000000"/>
                <w:sz w:val="18"/>
                <w:szCs w:val="18"/>
                <w:lang w:eastAsia="en-US"/>
              </w:rPr>
              <w:t>й</w:t>
            </w:r>
            <w:r>
              <w:rPr>
                <w:color w:val="000000"/>
                <w:sz w:val="18"/>
                <w:szCs w:val="18"/>
                <w:lang w:eastAsia="en-US"/>
              </w:rPr>
              <w:t>ского</w:t>
            </w:r>
            <w:proofErr w:type="spellEnd"/>
            <w:r>
              <w:rPr>
                <w:color w:val="000000"/>
                <w:sz w:val="18"/>
                <w:szCs w:val="18"/>
                <w:lang w:eastAsia="en-US"/>
              </w:rPr>
              <w:t xml:space="preserve"> сельского поселения</w:t>
            </w:r>
            <w:r w:rsidRPr="00BE4852">
              <w:rPr>
                <w:color w:val="000000"/>
                <w:sz w:val="18"/>
                <w:szCs w:val="18"/>
                <w:lang w:eastAsia="en-US"/>
              </w:rPr>
              <w:t xml:space="preserve"> (осно</w:t>
            </w:r>
            <w:r w:rsidRPr="00BE4852">
              <w:rPr>
                <w:color w:val="000000"/>
                <w:sz w:val="18"/>
                <w:szCs w:val="18"/>
                <w:lang w:eastAsia="en-US"/>
              </w:rPr>
              <w:t>в</w:t>
            </w:r>
            <w:r w:rsidRPr="00BE4852">
              <w:rPr>
                <w:color w:val="000000"/>
                <w:sz w:val="18"/>
                <w:szCs w:val="18"/>
                <w:lang w:eastAsia="en-US"/>
              </w:rPr>
              <w:t>ного мероприятия, мероприятия)</w:t>
            </w:r>
          </w:p>
        </w:tc>
        <w:tc>
          <w:tcPr>
            <w:tcW w:w="1504" w:type="dxa"/>
            <w:vMerge w:val="restart"/>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firstLine="0"/>
              <w:jc w:val="center"/>
              <w:rPr>
                <w:color w:val="000000"/>
                <w:sz w:val="18"/>
                <w:szCs w:val="18"/>
                <w:lang w:eastAsia="en-US"/>
              </w:rPr>
            </w:pPr>
            <w:r w:rsidRPr="00BE4852">
              <w:rPr>
                <w:color w:val="000000"/>
                <w:sz w:val="18"/>
                <w:szCs w:val="18"/>
                <w:lang w:eastAsia="en-US"/>
              </w:rPr>
              <w:t>Задача подпр</w:t>
            </w:r>
            <w:r w:rsidRPr="00BE4852">
              <w:rPr>
                <w:color w:val="000000"/>
                <w:sz w:val="18"/>
                <w:szCs w:val="18"/>
                <w:lang w:eastAsia="en-US"/>
              </w:rPr>
              <w:t>о</w:t>
            </w:r>
            <w:r w:rsidRPr="00BE4852">
              <w:rPr>
                <w:color w:val="000000"/>
                <w:sz w:val="18"/>
                <w:szCs w:val="18"/>
                <w:lang w:eastAsia="en-US"/>
              </w:rPr>
              <w:t>граммы муниц</w:t>
            </w:r>
            <w:r w:rsidRPr="00BE4852">
              <w:rPr>
                <w:color w:val="000000"/>
                <w:sz w:val="18"/>
                <w:szCs w:val="18"/>
                <w:lang w:eastAsia="en-US"/>
              </w:rPr>
              <w:t>и</w:t>
            </w:r>
            <w:r w:rsidRPr="00BE4852">
              <w:rPr>
                <w:color w:val="000000"/>
                <w:sz w:val="18"/>
                <w:szCs w:val="18"/>
                <w:lang w:eastAsia="en-US"/>
              </w:rPr>
              <w:t>пальной пр</w:t>
            </w:r>
            <w:r w:rsidRPr="00BE4852">
              <w:rPr>
                <w:color w:val="000000"/>
                <w:sz w:val="18"/>
                <w:szCs w:val="18"/>
                <w:lang w:eastAsia="en-US"/>
              </w:rPr>
              <w:t>о</w:t>
            </w:r>
            <w:r w:rsidRPr="00BE4852">
              <w:rPr>
                <w:color w:val="000000"/>
                <w:sz w:val="18"/>
                <w:szCs w:val="18"/>
                <w:lang w:eastAsia="en-US"/>
              </w:rPr>
              <w:t xml:space="preserve">граммы </w:t>
            </w:r>
            <w:proofErr w:type="spellStart"/>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w:t>
            </w:r>
            <w:r>
              <w:rPr>
                <w:color w:val="000000"/>
                <w:sz w:val="18"/>
                <w:szCs w:val="18"/>
                <w:lang w:eastAsia="en-US"/>
              </w:rPr>
              <w:t>ь</w:t>
            </w:r>
            <w:r>
              <w:rPr>
                <w:color w:val="000000"/>
                <w:sz w:val="18"/>
                <w:szCs w:val="18"/>
                <w:lang w:eastAsia="en-US"/>
              </w:rPr>
              <w:t>ского поселения</w:t>
            </w:r>
          </w:p>
        </w:tc>
        <w:tc>
          <w:tcPr>
            <w:tcW w:w="906" w:type="dxa"/>
            <w:vMerge w:val="restart"/>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firstLine="0"/>
              <w:jc w:val="center"/>
              <w:rPr>
                <w:color w:val="000000"/>
                <w:sz w:val="18"/>
                <w:szCs w:val="18"/>
                <w:lang w:eastAsia="en-US"/>
              </w:rPr>
            </w:pPr>
            <w:r w:rsidRPr="00BE4852">
              <w:rPr>
                <w:color w:val="000000"/>
                <w:sz w:val="18"/>
                <w:szCs w:val="18"/>
                <w:lang w:eastAsia="en-US"/>
              </w:rPr>
              <w:t>Отве</w:t>
            </w:r>
            <w:r w:rsidRPr="00BE4852">
              <w:rPr>
                <w:color w:val="000000"/>
                <w:sz w:val="18"/>
                <w:szCs w:val="18"/>
                <w:lang w:eastAsia="en-US"/>
              </w:rPr>
              <w:t>т</w:t>
            </w:r>
            <w:r w:rsidRPr="00BE4852">
              <w:rPr>
                <w:color w:val="000000"/>
                <w:sz w:val="18"/>
                <w:szCs w:val="18"/>
                <w:lang w:eastAsia="en-US"/>
              </w:rPr>
              <w:t>ственный исполн</w:t>
            </w:r>
            <w:r w:rsidRPr="00BE4852">
              <w:rPr>
                <w:color w:val="000000"/>
                <w:sz w:val="18"/>
                <w:szCs w:val="18"/>
                <w:lang w:eastAsia="en-US"/>
              </w:rPr>
              <w:t>и</w:t>
            </w:r>
            <w:r w:rsidRPr="00BE4852">
              <w:rPr>
                <w:color w:val="000000"/>
                <w:sz w:val="18"/>
                <w:szCs w:val="18"/>
                <w:lang w:eastAsia="en-US"/>
              </w:rPr>
              <w:t>тель, участн</w:t>
            </w:r>
            <w:r w:rsidRPr="00BE4852">
              <w:rPr>
                <w:color w:val="000000"/>
                <w:sz w:val="18"/>
                <w:szCs w:val="18"/>
                <w:lang w:eastAsia="en-US"/>
              </w:rPr>
              <w:t>и</w:t>
            </w:r>
            <w:r w:rsidRPr="00BE4852">
              <w:rPr>
                <w:color w:val="000000"/>
                <w:sz w:val="18"/>
                <w:szCs w:val="18"/>
                <w:lang w:eastAsia="en-US"/>
              </w:rPr>
              <w:t>ки</w:t>
            </w:r>
          </w:p>
        </w:tc>
        <w:tc>
          <w:tcPr>
            <w:tcW w:w="2723" w:type="dxa"/>
            <w:gridSpan w:val="4"/>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 xml:space="preserve">Код </w:t>
            </w:r>
            <w:proofErr w:type="gramStart"/>
            <w:r w:rsidRPr="00BE4852">
              <w:rPr>
                <w:color w:val="000000"/>
                <w:sz w:val="18"/>
                <w:szCs w:val="18"/>
                <w:lang w:eastAsia="en-US"/>
              </w:rPr>
              <w:t>бюджетной</w:t>
            </w:r>
            <w:proofErr w:type="gramEnd"/>
          </w:p>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классификации</w:t>
            </w:r>
          </w:p>
        </w:tc>
        <w:tc>
          <w:tcPr>
            <w:tcW w:w="1550" w:type="dxa"/>
            <w:vMerge w:val="restart"/>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firstLine="118"/>
              <w:jc w:val="center"/>
              <w:rPr>
                <w:color w:val="000000"/>
                <w:sz w:val="18"/>
                <w:szCs w:val="18"/>
                <w:lang w:eastAsia="en-US"/>
              </w:rPr>
            </w:pPr>
            <w:r w:rsidRPr="00BE4852">
              <w:rPr>
                <w:color w:val="000000"/>
                <w:sz w:val="18"/>
                <w:szCs w:val="18"/>
                <w:lang w:eastAsia="en-US"/>
              </w:rPr>
              <w:t>Источники ф</w:t>
            </w:r>
            <w:r w:rsidRPr="00BE4852">
              <w:rPr>
                <w:color w:val="000000"/>
                <w:sz w:val="18"/>
                <w:szCs w:val="18"/>
                <w:lang w:eastAsia="en-US"/>
              </w:rPr>
              <w:t>и</w:t>
            </w:r>
            <w:r w:rsidRPr="00BE4852">
              <w:rPr>
                <w:color w:val="000000"/>
                <w:sz w:val="18"/>
                <w:szCs w:val="18"/>
                <w:lang w:eastAsia="en-US"/>
              </w:rPr>
              <w:t>нансирования</w:t>
            </w:r>
          </w:p>
        </w:tc>
        <w:tc>
          <w:tcPr>
            <w:tcW w:w="6623" w:type="dxa"/>
            <w:gridSpan w:val="9"/>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jc w:val="center"/>
              <w:rPr>
                <w:color w:val="000000"/>
                <w:sz w:val="18"/>
                <w:szCs w:val="18"/>
                <w:lang w:eastAsia="en-US"/>
              </w:rPr>
            </w:pPr>
            <w:r w:rsidRPr="00BE4852">
              <w:rPr>
                <w:color w:val="000000"/>
                <w:sz w:val="18"/>
                <w:szCs w:val="18"/>
                <w:lang w:eastAsia="en-US"/>
              </w:rPr>
              <w:t>Расходы по годам, тыс. рублей</w:t>
            </w:r>
          </w:p>
        </w:tc>
      </w:tr>
      <w:tr w:rsidR="001E140E" w:rsidRPr="00BE4852" w:rsidTr="003C3ACA">
        <w:trPr>
          <w:jc w:val="center"/>
        </w:trPr>
        <w:tc>
          <w:tcPr>
            <w:tcW w:w="851"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81"/>
              <w:jc w:val="center"/>
              <w:rPr>
                <w:color w:val="000000"/>
                <w:sz w:val="18"/>
                <w:szCs w:val="18"/>
                <w:lang w:eastAsia="en-US"/>
              </w:rPr>
            </w:pPr>
            <w:r w:rsidRPr="00BE4852">
              <w:rPr>
                <w:color w:val="000000"/>
                <w:sz w:val="18"/>
                <w:szCs w:val="18"/>
                <w:lang w:eastAsia="en-US"/>
              </w:rPr>
              <w:t>гла</w:t>
            </w:r>
            <w:r w:rsidRPr="00BE4852">
              <w:rPr>
                <w:color w:val="000000"/>
                <w:sz w:val="18"/>
                <w:szCs w:val="18"/>
                <w:lang w:eastAsia="en-US"/>
              </w:rPr>
              <w:t>в</w:t>
            </w:r>
            <w:r w:rsidRPr="00BE4852">
              <w:rPr>
                <w:color w:val="000000"/>
                <w:sz w:val="18"/>
                <w:szCs w:val="18"/>
                <w:lang w:eastAsia="en-US"/>
              </w:rPr>
              <w:t>ный расп</w:t>
            </w:r>
            <w:r w:rsidRPr="00BE4852">
              <w:rPr>
                <w:color w:val="000000"/>
                <w:sz w:val="18"/>
                <w:szCs w:val="18"/>
                <w:lang w:eastAsia="en-US"/>
              </w:rPr>
              <w:t>о</w:t>
            </w:r>
            <w:r w:rsidRPr="00BE4852">
              <w:rPr>
                <w:color w:val="000000"/>
                <w:sz w:val="18"/>
                <w:szCs w:val="18"/>
                <w:lang w:eastAsia="en-US"/>
              </w:rPr>
              <w:t>ряд</w:t>
            </w:r>
            <w:r w:rsidRPr="00BE4852">
              <w:rPr>
                <w:color w:val="000000"/>
                <w:sz w:val="18"/>
                <w:szCs w:val="18"/>
                <w:lang w:eastAsia="en-US"/>
              </w:rPr>
              <w:t>и</w:t>
            </w:r>
            <w:r w:rsidRPr="00BE4852">
              <w:rPr>
                <w:color w:val="000000"/>
                <w:sz w:val="18"/>
                <w:szCs w:val="18"/>
                <w:lang w:eastAsia="en-US"/>
              </w:rPr>
              <w:t>тель бю</w:t>
            </w:r>
            <w:r w:rsidRPr="00BE4852">
              <w:rPr>
                <w:color w:val="000000"/>
                <w:sz w:val="18"/>
                <w:szCs w:val="18"/>
                <w:lang w:eastAsia="en-US"/>
              </w:rPr>
              <w:t>д</w:t>
            </w:r>
            <w:r w:rsidRPr="00BE4852">
              <w:rPr>
                <w:color w:val="000000"/>
                <w:sz w:val="18"/>
                <w:szCs w:val="18"/>
                <w:lang w:eastAsia="en-US"/>
              </w:rPr>
              <w:t>же</w:t>
            </w:r>
            <w:r w:rsidRPr="00BE4852">
              <w:rPr>
                <w:color w:val="000000"/>
                <w:sz w:val="18"/>
                <w:szCs w:val="18"/>
                <w:lang w:eastAsia="en-US"/>
              </w:rPr>
              <w:t>т</w:t>
            </w:r>
            <w:r w:rsidRPr="00BE4852">
              <w:rPr>
                <w:color w:val="000000"/>
                <w:sz w:val="18"/>
                <w:szCs w:val="18"/>
                <w:lang w:eastAsia="en-US"/>
              </w:rPr>
              <w:t>ных средств</w:t>
            </w:r>
          </w:p>
        </w:tc>
        <w:tc>
          <w:tcPr>
            <w:tcW w:w="606"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firstLine="81"/>
              <w:jc w:val="center"/>
              <w:rPr>
                <w:color w:val="000000"/>
                <w:sz w:val="18"/>
                <w:szCs w:val="18"/>
                <w:lang w:eastAsia="en-US"/>
              </w:rPr>
            </w:pPr>
            <w:r w:rsidRPr="00BE4852">
              <w:rPr>
                <w:color w:val="000000"/>
                <w:sz w:val="18"/>
                <w:szCs w:val="18"/>
                <w:lang w:eastAsia="en-US"/>
              </w:rPr>
              <w:t>ра</w:t>
            </w:r>
            <w:r w:rsidRPr="00BE4852">
              <w:rPr>
                <w:color w:val="000000"/>
                <w:sz w:val="18"/>
                <w:szCs w:val="18"/>
                <w:lang w:eastAsia="en-US"/>
              </w:rPr>
              <w:t>з</w:t>
            </w:r>
            <w:r w:rsidRPr="00BE4852">
              <w:rPr>
                <w:color w:val="000000"/>
                <w:sz w:val="18"/>
                <w:szCs w:val="18"/>
                <w:lang w:eastAsia="en-US"/>
              </w:rPr>
              <w:t>дел, по</w:t>
            </w:r>
            <w:r w:rsidRPr="00BE4852">
              <w:rPr>
                <w:color w:val="000000"/>
                <w:sz w:val="18"/>
                <w:szCs w:val="18"/>
                <w:lang w:eastAsia="en-US"/>
              </w:rPr>
              <w:t>д</w:t>
            </w:r>
            <w:r w:rsidRPr="00BE4852">
              <w:rPr>
                <w:color w:val="000000"/>
                <w:sz w:val="18"/>
                <w:szCs w:val="18"/>
                <w:lang w:eastAsia="en-US"/>
              </w:rPr>
              <w:t>ра</w:t>
            </w:r>
            <w:r w:rsidRPr="00BE4852">
              <w:rPr>
                <w:color w:val="000000"/>
                <w:sz w:val="18"/>
                <w:szCs w:val="18"/>
                <w:lang w:eastAsia="en-US"/>
              </w:rPr>
              <w:t>з</w:t>
            </w:r>
            <w:r w:rsidRPr="00BE4852">
              <w:rPr>
                <w:color w:val="000000"/>
                <w:sz w:val="18"/>
                <w:szCs w:val="18"/>
                <w:lang w:eastAsia="en-US"/>
              </w:rPr>
              <w:t>дел</w:t>
            </w:r>
          </w:p>
        </w:tc>
        <w:tc>
          <w:tcPr>
            <w:tcW w:w="1007"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firstLine="94"/>
              <w:jc w:val="center"/>
              <w:rPr>
                <w:color w:val="000000"/>
                <w:sz w:val="18"/>
                <w:szCs w:val="18"/>
                <w:lang w:eastAsia="en-US"/>
              </w:rPr>
            </w:pPr>
            <w:r w:rsidRPr="00BE4852">
              <w:rPr>
                <w:color w:val="000000"/>
                <w:sz w:val="18"/>
                <w:szCs w:val="18"/>
                <w:lang w:eastAsia="en-US"/>
              </w:rPr>
              <w:t>целевая статья расходов</w:t>
            </w:r>
          </w:p>
        </w:tc>
        <w:tc>
          <w:tcPr>
            <w:tcW w:w="510"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94"/>
              <w:jc w:val="center"/>
              <w:rPr>
                <w:color w:val="000000"/>
                <w:sz w:val="18"/>
                <w:szCs w:val="18"/>
                <w:lang w:eastAsia="en-US"/>
              </w:rPr>
            </w:pPr>
            <w:r w:rsidRPr="00BE4852">
              <w:rPr>
                <w:color w:val="000000"/>
                <w:sz w:val="18"/>
                <w:szCs w:val="18"/>
                <w:lang w:eastAsia="en-US"/>
              </w:rPr>
              <w:t>группа (по</w:t>
            </w:r>
            <w:r w:rsidRPr="00BE4852">
              <w:rPr>
                <w:color w:val="000000"/>
                <w:sz w:val="18"/>
                <w:szCs w:val="18"/>
                <w:lang w:eastAsia="en-US"/>
              </w:rPr>
              <w:t>д</w:t>
            </w:r>
            <w:r w:rsidRPr="00BE4852">
              <w:rPr>
                <w:color w:val="000000"/>
                <w:sz w:val="18"/>
                <w:szCs w:val="18"/>
                <w:lang w:eastAsia="en-US"/>
              </w:rPr>
              <w:t>гру</w:t>
            </w:r>
            <w:r w:rsidRPr="00BE4852">
              <w:rPr>
                <w:color w:val="000000"/>
                <w:sz w:val="18"/>
                <w:szCs w:val="18"/>
                <w:lang w:eastAsia="en-US"/>
              </w:rPr>
              <w:t>п</w:t>
            </w:r>
            <w:r w:rsidRPr="00BE4852">
              <w:rPr>
                <w:color w:val="000000"/>
                <w:sz w:val="18"/>
                <w:szCs w:val="18"/>
                <w:lang w:eastAsia="en-US"/>
              </w:rPr>
              <w:t>па) вида ра</w:t>
            </w:r>
            <w:r w:rsidRPr="00BE4852">
              <w:rPr>
                <w:color w:val="000000"/>
                <w:sz w:val="18"/>
                <w:szCs w:val="18"/>
                <w:lang w:eastAsia="en-US"/>
              </w:rPr>
              <w:t>с</w:t>
            </w:r>
            <w:r w:rsidRPr="00BE4852">
              <w:rPr>
                <w:color w:val="000000"/>
                <w:sz w:val="18"/>
                <w:szCs w:val="18"/>
                <w:lang w:eastAsia="en-US"/>
              </w:rPr>
              <w:t>ходов</w:t>
            </w:r>
          </w:p>
        </w:tc>
        <w:tc>
          <w:tcPr>
            <w:tcW w:w="1550"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p>
        </w:tc>
        <w:tc>
          <w:tcPr>
            <w:tcW w:w="340"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184"/>
              <w:jc w:val="center"/>
              <w:rPr>
                <w:color w:val="000000"/>
                <w:sz w:val="18"/>
                <w:szCs w:val="18"/>
                <w:lang w:eastAsia="en-US"/>
              </w:rPr>
            </w:pPr>
          </w:p>
        </w:tc>
        <w:tc>
          <w:tcPr>
            <w:tcW w:w="850"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2020</w:t>
            </w:r>
          </w:p>
        </w:tc>
        <w:tc>
          <w:tcPr>
            <w:tcW w:w="851"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2021</w:t>
            </w:r>
          </w:p>
        </w:tc>
        <w:tc>
          <w:tcPr>
            <w:tcW w:w="708"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2022</w:t>
            </w:r>
          </w:p>
        </w:tc>
        <w:tc>
          <w:tcPr>
            <w:tcW w:w="709"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2023</w:t>
            </w:r>
          </w:p>
        </w:tc>
        <w:tc>
          <w:tcPr>
            <w:tcW w:w="709"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2024</w:t>
            </w:r>
          </w:p>
        </w:tc>
        <w:tc>
          <w:tcPr>
            <w:tcW w:w="850"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2025</w:t>
            </w:r>
          </w:p>
        </w:tc>
        <w:tc>
          <w:tcPr>
            <w:tcW w:w="709"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2026–2030</w:t>
            </w:r>
          </w:p>
        </w:tc>
        <w:tc>
          <w:tcPr>
            <w:tcW w:w="897"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2031–2035</w:t>
            </w:r>
          </w:p>
        </w:tc>
      </w:tr>
      <w:tr w:rsidR="001E140E" w:rsidRPr="00BE4852" w:rsidTr="003C3ACA">
        <w:trPr>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jc w:val="center"/>
              <w:rPr>
                <w:color w:val="000000"/>
                <w:sz w:val="18"/>
                <w:szCs w:val="18"/>
                <w:lang w:eastAsia="en-US"/>
              </w:rPr>
            </w:pPr>
            <w:r w:rsidRPr="00BE4852">
              <w:rPr>
                <w:color w:val="000000"/>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6</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8</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9</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57"/>
              <w:jc w:val="center"/>
              <w:rPr>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18</w:t>
            </w:r>
          </w:p>
        </w:tc>
      </w:tr>
      <w:tr w:rsidR="00496EAC" w:rsidRPr="00BE4852" w:rsidTr="003C3ACA">
        <w:trP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496EAC">
            <w:pPr>
              <w:autoSpaceDE w:val="0"/>
              <w:autoSpaceDN w:val="0"/>
              <w:adjustRightInd w:val="0"/>
              <w:ind w:left="-57" w:firstLine="81"/>
              <w:jc w:val="center"/>
              <w:rPr>
                <w:color w:val="000000"/>
                <w:sz w:val="18"/>
                <w:szCs w:val="18"/>
                <w:lang w:eastAsia="en-US"/>
              </w:rPr>
            </w:pPr>
            <w:r w:rsidRPr="00BE4852">
              <w:rPr>
                <w:color w:val="000000"/>
                <w:sz w:val="18"/>
                <w:szCs w:val="18"/>
                <w:lang w:eastAsia="en-US"/>
              </w:rPr>
              <w:t>Подпр</w:t>
            </w:r>
            <w:r w:rsidRPr="00BE4852">
              <w:rPr>
                <w:color w:val="000000"/>
                <w:sz w:val="18"/>
                <w:szCs w:val="18"/>
                <w:lang w:eastAsia="en-US"/>
              </w:rPr>
              <w:t>о</w:t>
            </w:r>
            <w:r w:rsidRPr="00BE4852">
              <w:rPr>
                <w:color w:val="000000"/>
                <w:sz w:val="18"/>
                <w:szCs w:val="18"/>
                <w:lang w:eastAsia="en-US"/>
              </w:rPr>
              <w:t>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496EAC">
            <w:pPr>
              <w:autoSpaceDE w:val="0"/>
              <w:autoSpaceDN w:val="0"/>
              <w:adjustRightInd w:val="0"/>
              <w:ind w:firstLine="25"/>
              <w:jc w:val="center"/>
              <w:rPr>
                <w:color w:val="000000"/>
                <w:sz w:val="18"/>
                <w:szCs w:val="18"/>
                <w:lang w:eastAsia="en-US"/>
              </w:rPr>
            </w:pPr>
            <w:r w:rsidRPr="00BE4852">
              <w:rPr>
                <w:color w:val="000000"/>
                <w:sz w:val="18"/>
                <w:szCs w:val="18"/>
                <w:lang w:eastAsia="en-US"/>
              </w:rPr>
              <w:t>«Безопасные и к</w:t>
            </w:r>
            <w:r w:rsidRPr="00BE4852">
              <w:rPr>
                <w:color w:val="000000"/>
                <w:sz w:val="18"/>
                <w:szCs w:val="18"/>
                <w:lang w:eastAsia="en-US"/>
              </w:rPr>
              <w:t>а</w:t>
            </w:r>
            <w:r w:rsidRPr="00BE4852">
              <w:rPr>
                <w:color w:val="000000"/>
                <w:sz w:val="18"/>
                <w:szCs w:val="18"/>
                <w:lang w:eastAsia="en-US"/>
              </w:rPr>
              <w:t>чественные автом</w:t>
            </w:r>
            <w:r w:rsidRPr="00BE4852">
              <w:rPr>
                <w:color w:val="000000"/>
                <w:sz w:val="18"/>
                <w:szCs w:val="18"/>
                <w:lang w:eastAsia="en-US"/>
              </w:rPr>
              <w:t>о</w:t>
            </w:r>
            <w:r w:rsidRPr="00BE4852">
              <w:rPr>
                <w:color w:val="000000"/>
                <w:sz w:val="18"/>
                <w:szCs w:val="18"/>
                <w:lang w:eastAsia="en-US"/>
              </w:rPr>
              <w:t>бильные дороги»</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496EAC">
            <w:pPr>
              <w:autoSpaceDE w:val="0"/>
              <w:autoSpaceDN w:val="0"/>
              <w:adjustRightInd w:val="0"/>
              <w:ind w:firstLine="25"/>
              <w:rPr>
                <w:color w:val="000000"/>
                <w:sz w:val="18"/>
                <w:szCs w:val="18"/>
                <w:lang w:eastAsia="en-US"/>
              </w:rPr>
            </w:pPr>
            <w:r w:rsidRPr="00BE4852">
              <w:rPr>
                <w:color w:val="000000"/>
                <w:sz w:val="18"/>
                <w:szCs w:val="18"/>
                <w:lang w:eastAsia="en-US"/>
              </w:rPr>
              <w:t xml:space="preserve">обеспечение </w:t>
            </w:r>
            <w:proofErr w:type="gramStart"/>
            <w:r w:rsidRPr="00BE4852">
              <w:rPr>
                <w:color w:val="000000"/>
                <w:sz w:val="18"/>
                <w:szCs w:val="18"/>
                <w:lang w:eastAsia="en-US"/>
              </w:rPr>
              <w:t>функциониров</w:t>
            </w:r>
            <w:r w:rsidRPr="00BE4852">
              <w:rPr>
                <w:color w:val="000000"/>
                <w:sz w:val="18"/>
                <w:szCs w:val="18"/>
                <w:lang w:eastAsia="en-US"/>
              </w:rPr>
              <w:t>а</w:t>
            </w:r>
            <w:r w:rsidRPr="00BE4852">
              <w:rPr>
                <w:color w:val="000000"/>
                <w:sz w:val="18"/>
                <w:szCs w:val="18"/>
                <w:lang w:eastAsia="en-US"/>
              </w:rPr>
              <w:t>ния сети автом</w:t>
            </w:r>
            <w:r w:rsidRPr="00BE4852">
              <w:rPr>
                <w:color w:val="000000"/>
                <w:sz w:val="18"/>
                <w:szCs w:val="18"/>
                <w:lang w:eastAsia="en-US"/>
              </w:rPr>
              <w:t>о</w:t>
            </w:r>
            <w:r w:rsidRPr="00BE4852">
              <w:rPr>
                <w:color w:val="000000"/>
                <w:sz w:val="18"/>
                <w:szCs w:val="18"/>
                <w:lang w:eastAsia="en-US"/>
              </w:rPr>
              <w:t>бильных дорог общего польз</w:t>
            </w:r>
            <w:r w:rsidRPr="00BE4852">
              <w:rPr>
                <w:color w:val="000000"/>
                <w:sz w:val="18"/>
                <w:szCs w:val="18"/>
                <w:lang w:eastAsia="en-US"/>
              </w:rPr>
              <w:t>о</w:t>
            </w:r>
            <w:r w:rsidRPr="00BE4852">
              <w:rPr>
                <w:color w:val="000000"/>
                <w:sz w:val="18"/>
                <w:szCs w:val="18"/>
                <w:lang w:eastAsia="en-US"/>
              </w:rPr>
              <w:t>вания местного значения</w:t>
            </w:r>
            <w:proofErr w:type="gramEnd"/>
            <w:r w:rsidRPr="00BE4852">
              <w:rPr>
                <w:color w:val="000000"/>
                <w:sz w:val="18"/>
                <w:szCs w:val="18"/>
                <w:lang w:eastAsia="en-US"/>
              </w:rPr>
              <w:t>;</w:t>
            </w:r>
          </w:p>
          <w:p w:rsidR="00496EAC" w:rsidRPr="00BE4852" w:rsidRDefault="00496EAC" w:rsidP="00496EAC">
            <w:pPr>
              <w:autoSpaceDE w:val="0"/>
              <w:autoSpaceDN w:val="0"/>
              <w:adjustRightInd w:val="0"/>
              <w:ind w:firstLine="25"/>
              <w:rPr>
                <w:color w:val="000000"/>
                <w:sz w:val="18"/>
                <w:szCs w:val="18"/>
                <w:lang w:eastAsia="en-US"/>
              </w:rPr>
            </w:pP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496EAC">
            <w:pPr>
              <w:autoSpaceDE w:val="0"/>
              <w:autoSpaceDN w:val="0"/>
              <w:adjustRightInd w:val="0"/>
              <w:rPr>
                <w:color w:val="000000"/>
                <w:sz w:val="18"/>
                <w:szCs w:val="18"/>
                <w:lang w:eastAsia="en-US"/>
              </w:rPr>
            </w:pPr>
            <w:r w:rsidRPr="00BE4852">
              <w:rPr>
                <w:color w:val="000000"/>
                <w:sz w:val="18"/>
                <w:szCs w:val="18"/>
                <w:lang w:eastAsia="en-US"/>
              </w:rPr>
              <w:t>ответстве</w:t>
            </w:r>
            <w:r w:rsidRPr="00BE4852">
              <w:rPr>
                <w:color w:val="000000"/>
                <w:sz w:val="18"/>
                <w:szCs w:val="18"/>
                <w:lang w:eastAsia="en-US"/>
              </w:rPr>
              <w:t>н</w:t>
            </w:r>
            <w:r w:rsidRPr="00BE4852">
              <w:rPr>
                <w:color w:val="000000"/>
                <w:sz w:val="18"/>
                <w:szCs w:val="18"/>
                <w:lang w:eastAsia="en-US"/>
              </w:rPr>
              <w:t>ный и</w:t>
            </w:r>
            <w:r w:rsidRPr="00BE4852">
              <w:rPr>
                <w:color w:val="000000"/>
                <w:sz w:val="18"/>
                <w:szCs w:val="18"/>
                <w:lang w:eastAsia="en-US"/>
              </w:rPr>
              <w:t>с</w:t>
            </w:r>
            <w:r w:rsidRPr="00BE4852">
              <w:rPr>
                <w:color w:val="000000"/>
                <w:sz w:val="18"/>
                <w:szCs w:val="18"/>
                <w:lang w:eastAsia="en-US"/>
              </w:rPr>
              <w:t>полн</w:t>
            </w:r>
            <w:r w:rsidRPr="00BE4852">
              <w:rPr>
                <w:color w:val="000000"/>
                <w:sz w:val="18"/>
                <w:szCs w:val="18"/>
                <w:lang w:eastAsia="en-US"/>
              </w:rPr>
              <w:t>и</w:t>
            </w:r>
            <w:r w:rsidRPr="00BE4852">
              <w:rPr>
                <w:color w:val="000000"/>
                <w:sz w:val="18"/>
                <w:szCs w:val="18"/>
                <w:lang w:eastAsia="en-US"/>
              </w:rPr>
              <w:t xml:space="preserve">тель </w:t>
            </w:r>
            <w:proofErr w:type="gramStart"/>
            <w:r w:rsidRPr="00BE4852">
              <w:rPr>
                <w:color w:val="000000"/>
                <w:sz w:val="18"/>
                <w:szCs w:val="18"/>
                <w:lang w:eastAsia="en-US"/>
              </w:rPr>
              <w:t>–</w:t>
            </w:r>
            <w:proofErr w:type="spellStart"/>
            <w:r w:rsidRPr="00BE4852">
              <w:rPr>
                <w:color w:val="000000"/>
                <w:sz w:val="18"/>
                <w:szCs w:val="18"/>
                <w:lang w:eastAsia="en-US"/>
              </w:rPr>
              <w:t>а</w:t>
            </w:r>
            <w:proofErr w:type="gramEnd"/>
            <w:r w:rsidRPr="00BE4852">
              <w:rPr>
                <w:color w:val="000000"/>
                <w:sz w:val="18"/>
                <w:szCs w:val="18"/>
                <w:lang w:eastAsia="en-US"/>
              </w:rPr>
              <w:t>дмин</w:t>
            </w:r>
            <w:r w:rsidRPr="00BE4852">
              <w:rPr>
                <w:color w:val="000000"/>
                <w:sz w:val="18"/>
                <w:szCs w:val="18"/>
                <w:lang w:eastAsia="en-US"/>
              </w:rPr>
              <w:t>и</w:t>
            </w:r>
            <w:r w:rsidRPr="00BE4852">
              <w:rPr>
                <w:color w:val="000000"/>
                <w:sz w:val="18"/>
                <w:szCs w:val="18"/>
                <w:lang w:eastAsia="en-US"/>
              </w:rPr>
              <w:t>страци</w:t>
            </w:r>
            <w:r>
              <w:rPr>
                <w:color w:val="000000"/>
                <w:sz w:val="18"/>
                <w:szCs w:val="18"/>
                <w:lang w:eastAsia="en-US"/>
              </w:rPr>
              <w:t>я</w:t>
            </w:r>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сельского посел</w:t>
            </w:r>
            <w:r>
              <w:rPr>
                <w:color w:val="000000"/>
                <w:sz w:val="18"/>
                <w:szCs w:val="18"/>
                <w:lang w:eastAsia="en-US"/>
              </w:rPr>
              <w:t>е</w:t>
            </w:r>
            <w:r>
              <w:rPr>
                <w:color w:val="000000"/>
                <w:sz w:val="18"/>
                <w:szCs w:val="18"/>
                <w:lang w:eastAsia="en-US"/>
              </w:rPr>
              <w:t>ния</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96EAC" w:rsidRPr="00090A60" w:rsidRDefault="00496EAC" w:rsidP="00496EAC">
            <w:pPr>
              <w:ind w:firstLine="0"/>
              <w:jc w:val="center"/>
              <w:rPr>
                <w:sz w:val="18"/>
                <w:szCs w:val="18"/>
              </w:rPr>
            </w:pPr>
            <w:r w:rsidRPr="00090A60">
              <w:rPr>
                <w:sz w:val="18"/>
                <w:szCs w:val="18"/>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496EAC" w:rsidRPr="00090A60" w:rsidRDefault="00496EAC" w:rsidP="00496EAC">
            <w:pPr>
              <w:ind w:firstLine="0"/>
              <w:jc w:val="center"/>
              <w:rPr>
                <w:sz w:val="18"/>
                <w:szCs w:val="18"/>
              </w:rPr>
            </w:pPr>
            <w:r w:rsidRPr="00090A60">
              <w:rPr>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496EAC">
            <w:pPr>
              <w:autoSpaceDE w:val="0"/>
              <w:autoSpaceDN w:val="0"/>
              <w:adjustRightInd w:val="0"/>
              <w:ind w:firstLine="0"/>
              <w:jc w:val="center"/>
              <w:rPr>
                <w:color w:val="000000"/>
                <w:sz w:val="18"/>
                <w:szCs w:val="18"/>
                <w:lang w:eastAsia="en-US"/>
              </w:rPr>
            </w:pPr>
            <w:r w:rsidRPr="00BE4852">
              <w:rPr>
                <w:color w:val="000000"/>
                <w:sz w:val="18"/>
                <w:szCs w:val="18"/>
                <w:lang w:eastAsia="en-US"/>
              </w:rPr>
              <w:t>Ч210000000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496EAC">
            <w:pPr>
              <w:autoSpaceDE w:val="0"/>
              <w:autoSpaceDN w:val="0"/>
              <w:adjustRightInd w:val="0"/>
              <w:ind w:firstLine="0"/>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496EAC">
            <w:pPr>
              <w:autoSpaceDE w:val="0"/>
              <w:autoSpaceDN w:val="0"/>
              <w:adjustRightInd w:val="0"/>
              <w:ind w:firstLine="118"/>
              <w:rPr>
                <w:color w:val="000000"/>
                <w:sz w:val="18"/>
                <w:szCs w:val="18"/>
                <w:lang w:eastAsia="en-US"/>
              </w:rPr>
            </w:pPr>
            <w:r w:rsidRPr="00BE4852">
              <w:rPr>
                <w:color w:val="000000"/>
                <w:sz w:val="18"/>
                <w:szCs w:val="18"/>
                <w:lang w:eastAsia="en-US"/>
              </w:rPr>
              <w:t>всего</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496EAC">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Pr="00876CE7" w:rsidRDefault="00496EAC" w:rsidP="00496EAC">
            <w:pPr>
              <w:ind w:firstLine="0"/>
              <w:jc w:val="center"/>
              <w:rPr>
                <w:color w:val="000000"/>
                <w:sz w:val="18"/>
                <w:szCs w:val="18"/>
              </w:rPr>
            </w:pPr>
            <w:r>
              <w:rPr>
                <w:color w:val="000000"/>
                <w:sz w:val="18"/>
                <w:szCs w:val="18"/>
              </w:rPr>
              <w:t>982,3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6EAC" w:rsidRPr="00876CE7" w:rsidRDefault="00496EAC" w:rsidP="00496EAC">
            <w:pPr>
              <w:ind w:firstLine="0"/>
              <w:jc w:val="center"/>
              <w:rPr>
                <w:color w:val="000000"/>
                <w:sz w:val="18"/>
                <w:szCs w:val="18"/>
              </w:rPr>
            </w:pPr>
            <w:r>
              <w:rPr>
                <w:color w:val="000000"/>
                <w:sz w:val="18"/>
                <w:szCs w:val="18"/>
              </w:rPr>
              <w:t>930,2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6EAC" w:rsidRPr="00876CE7" w:rsidRDefault="00496EAC" w:rsidP="00496EAC">
            <w:pPr>
              <w:ind w:firstLine="0"/>
              <w:jc w:val="center"/>
              <w:rPr>
                <w:color w:val="000000"/>
                <w:sz w:val="18"/>
                <w:szCs w:val="18"/>
              </w:rPr>
            </w:pPr>
            <w:r>
              <w:rPr>
                <w:color w:val="000000"/>
                <w:sz w:val="18"/>
                <w:szCs w:val="18"/>
              </w:rPr>
              <w:t>1186,8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Pr="00876CE7" w:rsidRDefault="00496EAC" w:rsidP="00496EAC">
            <w:pPr>
              <w:ind w:firstLine="0"/>
              <w:jc w:val="center"/>
              <w:rPr>
                <w:color w:val="000000"/>
                <w:sz w:val="18"/>
                <w:szCs w:val="18"/>
              </w:rPr>
            </w:pPr>
            <w:r>
              <w:rPr>
                <w:color w:val="000000"/>
                <w:sz w:val="18"/>
                <w:szCs w:val="18"/>
              </w:rPr>
              <w:t>1186,8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496EAC">
            <w:pPr>
              <w:ind w:firstLine="105"/>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496EAC">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496EAC">
            <w:pPr>
              <w:ind w:firstLine="105"/>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496EAC">
            <w:pPr>
              <w:ind w:firstLine="105"/>
            </w:pPr>
            <w:r w:rsidRPr="00C5005E">
              <w:rPr>
                <w:sz w:val="18"/>
                <w:szCs w:val="20"/>
              </w:rPr>
              <w:t>0,00</w:t>
            </w:r>
          </w:p>
        </w:tc>
      </w:tr>
      <w:tr w:rsidR="001E140E" w:rsidRPr="00BE4852" w:rsidTr="003C3AC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firstLine="118"/>
              <w:rPr>
                <w:color w:val="000000"/>
                <w:sz w:val="18"/>
                <w:szCs w:val="18"/>
                <w:lang w:eastAsia="en-US"/>
              </w:rPr>
            </w:pPr>
            <w:r w:rsidRPr="00BE4852">
              <w:rPr>
                <w:color w:val="000000"/>
                <w:sz w:val="18"/>
                <w:szCs w:val="18"/>
                <w:lang w:eastAsia="en-US"/>
              </w:rPr>
              <w:t>республика</w:t>
            </w:r>
            <w:r w:rsidRPr="00BE4852">
              <w:rPr>
                <w:color w:val="000000"/>
                <w:sz w:val="18"/>
                <w:szCs w:val="18"/>
                <w:lang w:eastAsia="en-US"/>
              </w:rPr>
              <w:t>н</w:t>
            </w:r>
            <w:r w:rsidRPr="00BE4852">
              <w:rPr>
                <w:color w:val="000000"/>
                <w:sz w:val="18"/>
                <w:szCs w:val="18"/>
                <w:lang w:eastAsia="en-US"/>
              </w:rPr>
              <w:t>ский бюджет Ч</w:t>
            </w:r>
            <w:r w:rsidRPr="00BE4852">
              <w:rPr>
                <w:color w:val="000000"/>
                <w:sz w:val="18"/>
                <w:szCs w:val="18"/>
                <w:lang w:eastAsia="en-US"/>
              </w:rPr>
              <w:t>у</w:t>
            </w:r>
            <w:r w:rsidRPr="00BE4852">
              <w:rPr>
                <w:color w:val="000000"/>
                <w:sz w:val="18"/>
                <w:szCs w:val="18"/>
                <w:lang w:eastAsia="en-US"/>
              </w:rPr>
              <w:t>вашской Респу</w:t>
            </w:r>
            <w:r w:rsidRPr="00BE4852">
              <w:rPr>
                <w:color w:val="000000"/>
                <w:sz w:val="18"/>
                <w:szCs w:val="18"/>
                <w:lang w:eastAsia="en-US"/>
              </w:rPr>
              <w:t>б</w:t>
            </w:r>
            <w:r w:rsidRPr="00BE4852">
              <w:rPr>
                <w:color w:val="000000"/>
                <w:sz w:val="18"/>
                <w:szCs w:val="18"/>
                <w:lang w:eastAsia="en-US"/>
              </w:rPr>
              <w:t>лики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105"/>
            </w:pPr>
            <w:r>
              <w:rPr>
                <w:sz w:val="18"/>
                <w:szCs w:val="20"/>
              </w:rPr>
              <w:t>535,6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Default="00496EAC" w:rsidP="003C3ACA">
            <w:pPr>
              <w:ind w:firstLine="105"/>
            </w:pPr>
            <w:r>
              <w:rPr>
                <w:sz w:val="18"/>
                <w:szCs w:val="20"/>
              </w:rPr>
              <w:t>534,2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140E" w:rsidRDefault="00496EAC" w:rsidP="00496EAC">
            <w:pPr>
              <w:ind w:firstLine="105"/>
            </w:pPr>
            <w:r>
              <w:rPr>
                <w:sz w:val="18"/>
                <w:szCs w:val="20"/>
              </w:rPr>
              <w:t>790,8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Default="00496EAC" w:rsidP="003C3ACA">
            <w:pPr>
              <w:ind w:firstLine="105"/>
            </w:pPr>
            <w:r>
              <w:rPr>
                <w:sz w:val="18"/>
                <w:szCs w:val="20"/>
              </w:rPr>
              <w:t>790,8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105"/>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105"/>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105"/>
            </w:pPr>
            <w:r w:rsidRPr="00C5005E">
              <w:rPr>
                <w:sz w:val="18"/>
                <w:szCs w:val="20"/>
              </w:rPr>
              <w:t>0,00</w:t>
            </w:r>
          </w:p>
        </w:tc>
      </w:tr>
      <w:tr w:rsidR="00496EAC" w:rsidRPr="00BE4852" w:rsidTr="003C3AC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ind w:firstLine="118"/>
              <w:rPr>
                <w:color w:val="000000"/>
                <w:sz w:val="18"/>
                <w:szCs w:val="18"/>
                <w:lang w:eastAsia="en-US"/>
              </w:rPr>
            </w:pPr>
            <w:r w:rsidRPr="00BE4852">
              <w:rPr>
                <w:color w:val="000000"/>
                <w:sz w:val="18"/>
                <w:szCs w:val="18"/>
                <w:lang w:eastAsia="en-US"/>
              </w:rPr>
              <w:t xml:space="preserve">бюджет </w:t>
            </w:r>
            <w:proofErr w:type="spellStart"/>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w:t>
            </w:r>
            <w:r>
              <w:rPr>
                <w:color w:val="000000"/>
                <w:sz w:val="18"/>
                <w:szCs w:val="18"/>
                <w:lang w:eastAsia="en-US"/>
              </w:rPr>
              <w:t>о</w:t>
            </w:r>
            <w:r>
              <w:rPr>
                <w:color w:val="000000"/>
                <w:sz w:val="18"/>
                <w:szCs w:val="18"/>
                <w:lang w:eastAsia="en-US"/>
              </w:rPr>
              <w:t>го поселения</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pPr>
            <w:r>
              <w:rPr>
                <w:sz w:val="18"/>
                <w:szCs w:val="20"/>
              </w:rPr>
              <w:t>446,7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pPr>
            <w:r>
              <w:rPr>
                <w:sz w:val="18"/>
                <w:szCs w:val="20"/>
              </w:rPr>
              <w:t>396,00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496EAC">
            <w:pPr>
              <w:ind w:firstLine="10"/>
            </w:pPr>
            <w:r w:rsidRPr="00ED1E88">
              <w:rPr>
                <w:sz w:val="18"/>
                <w:szCs w:val="20"/>
              </w:rPr>
              <w:t>396,00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496EAC">
            <w:pPr>
              <w:ind w:firstLine="10"/>
            </w:pPr>
            <w:r w:rsidRPr="00ED1E88">
              <w:rPr>
                <w:sz w:val="18"/>
                <w:szCs w:val="20"/>
              </w:rPr>
              <w:t>396,00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pPr>
            <w:r w:rsidRPr="00C5005E">
              <w:rPr>
                <w:sz w:val="18"/>
                <w:szCs w:val="20"/>
              </w:rPr>
              <w:t>0,00</w:t>
            </w:r>
          </w:p>
        </w:tc>
      </w:tr>
      <w:tr w:rsidR="001E140E" w:rsidRPr="00BE4852" w:rsidTr="003C3ACA">
        <w:trPr>
          <w:jc w:val="center"/>
        </w:trPr>
        <w:tc>
          <w:tcPr>
            <w:tcW w:w="15858" w:type="dxa"/>
            <w:gridSpan w:val="18"/>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spacing w:line="247" w:lineRule="auto"/>
              <w:ind w:left="-57"/>
              <w:jc w:val="center"/>
              <w:rPr>
                <w:b/>
                <w:color w:val="000000"/>
                <w:sz w:val="16"/>
                <w:lang w:eastAsia="en-US"/>
              </w:rPr>
            </w:pPr>
          </w:p>
          <w:p w:rsidR="001E140E" w:rsidRPr="00BE4852" w:rsidRDefault="001E140E" w:rsidP="003C3ACA">
            <w:pPr>
              <w:autoSpaceDE w:val="0"/>
              <w:autoSpaceDN w:val="0"/>
              <w:adjustRightInd w:val="0"/>
              <w:spacing w:line="247" w:lineRule="auto"/>
              <w:ind w:left="-57"/>
              <w:jc w:val="center"/>
              <w:rPr>
                <w:b/>
                <w:color w:val="000000"/>
                <w:sz w:val="18"/>
                <w:szCs w:val="18"/>
                <w:lang w:eastAsia="en-US"/>
              </w:rPr>
            </w:pPr>
            <w:r w:rsidRPr="00BE4852">
              <w:rPr>
                <w:b/>
                <w:color w:val="000000"/>
                <w:sz w:val="18"/>
                <w:szCs w:val="18"/>
                <w:lang w:eastAsia="en-US"/>
              </w:rPr>
              <w:t>Цель «Увеличение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1E140E" w:rsidRPr="00BE4852" w:rsidRDefault="001E140E" w:rsidP="003C3ACA">
            <w:pPr>
              <w:autoSpaceDE w:val="0"/>
              <w:autoSpaceDN w:val="0"/>
              <w:adjustRightInd w:val="0"/>
              <w:spacing w:line="247" w:lineRule="auto"/>
              <w:ind w:left="-57"/>
              <w:jc w:val="center"/>
              <w:rPr>
                <w:b/>
                <w:color w:val="000000"/>
                <w:sz w:val="16"/>
                <w:lang w:eastAsia="en-US"/>
              </w:rPr>
            </w:pPr>
          </w:p>
        </w:tc>
      </w:tr>
      <w:tr w:rsidR="00496EAC" w:rsidRPr="00BE4852" w:rsidTr="003C3ACA">
        <w:trP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ind w:left="-57" w:firstLine="57"/>
              <w:rPr>
                <w:color w:val="000000"/>
                <w:sz w:val="18"/>
                <w:szCs w:val="18"/>
                <w:lang w:eastAsia="en-US"/>
              </w:rPr>
            </w:pPr>
            <w:r w:rsidRPr="00BE4852">
              <w:rPr>
                <w:color w:val="000000"/>
                <w:sz w:val="18"/>
                <w:szCs w:val="18"/>
                <w:lang w:eastAsia="en-US"/>
              </w:rPr>
              <w:t>Осно</w:t>
            </w:r>
            <w:r w:rsidRPr="00BE4852">
              <w:rPr>
                <w:color w:val="000000"/>
                <w:sz w:val="18"/>
                <w:szCs w:val="18"/>
                <w:lang w:eastAsia="en-US"/>
              </w:rPr>
              <w:t>в</w:t>
            </w:r>
            <w:r w:rsidRPr="00BE4852">
              <w:rPr>
                <w:color w:val="000000"/>
                <w:sz w:val="18"/>
                <w:szCs w:val="18"/>
                <w:lang w:eastAsia="en-US"/>
              </w:rPr>
              <w:t>ное мер</w:t>
            </w:r>
            <w:r w:rsidRPr="00BE4852">
              <w:rPr>
                <w:color w:val="000000"/>
                <w:sz w:val="18"/>
                <w:szCs w:val="18"/>
                <w:lang w:eastAsia="en-US"/>
              </w:rPr>
              <w:t>о</w:t>
            </w:r>
            <w:r w:rsidRPr="00BE4852">
              <w:rPr>
                <w:color w:val="000000"/>
                <w:sz w:val="18"/>
                <w:szCs w:val="18"/>
                <w:lang w:eastAsia="en-US"/>
              </w:rPr>
              <w:t xml:space="preserve">приятие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C451C5">
            <w:pPr>
              <w:autoSpaceDE w:val="0"/>
              <w:autoSpaceDN w:val="0"/>
              <w:adjustRightInd w:val="0"/>
              <w:ind w:firstLine="229"/>
              <w:rPr>
                <w:color w:val="000000"/>
                <w:sz w:val="18"/>
                <w:szCs w:val="18"/>
                <w:lang w:eastAsia="en-US"/>
              </w:rPr>
            </w:pPr>
            <w:r w:rsidRPr="00BE4852">
              <w:rPr>
                <w:sz w:val="20"/>
                <w:szCs w:val="20"/>
              </w:rPr>
              <w:t xml:space="preserve">Мероприятия, реализуемые с привлечением </w:t>
            </w:r>
            <w:r w:rsidRPr="00BE4852">
              <w:rPr>
                <w:sz w:val="20"/>
                <w:szCs w:val="20"/>
              </w:rPr>
              <w:lastRenderedPageBreak/>
              <w:t>межбюджетных трансфертов бюджетам друг</w:t>
            </w:r>
            <w:r w:rsidRPr="00BE4852">
              <w:rPr>
                <w:sz w:val="20"/>
                <w:szCs w:val="20"/>
              </w:rPr>
              <w:t>о</w:t>
            </w:r>
            <w:r w:rsidRPr="00BE4852">
              <w:rPr>
                <w:sz w:val="20"/>
                <w:szCs w:val="20"/>
              </w:rPr>
              <w:t>го уровня</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rPr>
                <w:color w:val="000000"/>
                <w:sz w:val="18"/>
                <w:szCs w:val="18"/>
                <w:lang w:eastAsia="en-US"/>
              </w:rPr>
            </w:pPr>
            <w:r w:rsidRPr="00BE4852">
              <w:rPr>
                <w:color w:val="000000"/>
                <w:sz w:val="18"/>
                <w:szCs w:val="18"/>
                <w:lang w:eastAsia="en-US"/>
              </w:rPr>
              <w:lastRenderedPageBreak/>
              <w:t>организ</w:t>
            </w:r>
            <w:r w:rsidRPr="00BE4852">
              <w:rPr>
                <w:color w:val="000000"/>
                <w:sz w:val="18"/>
                <w:szCs w:val="18"/>
                <w:lang w:eastAsia="en-US"/>
              </w:rPr>
              <w:t>а</w:t>
            </w:r>
            <w:r w:rsidRPr="00BE4852">
              <w:rPr>
                <w:color w:val="000000"/>
                <w:sz w:val="18"/>
                <w:szCs w:val="18"/>
                <w:lang w:eastAsia="en-US"/>
              </w:rPr>
              <w:t xml:space="preserve">ция работ по обеспечению </w:t>
            </w:r>
            <w:proofErr w:type="gramStart"/>
            <w:r w:rsidRPr="00BE4852">
              <w:rPr>
                <w:color w:val="000000"/>
                <w:sz w:val="18"/>
                <w:szCs w:val="18"/>
                <w:lang w:eastAsia="en-US"/>
              </w:rPr>
              <w:t>функциониров</w:t>
            </w:r>
            <w:r w:rsidRPr="00BE4852">
              <w:rPr>
                <w:color w:val="000000"/>
                <w:sz w:val="18"/>
                <w:szCs w:val="18"/>
                <w:lang w:eastAsia="en-US"/>
              </w:rPr>
              <w:t>а</w:t>
            </w:r>
            <w:r w:rsidRPr="00BE4852">
              <w:rPr>
                <w:color w:val="000000"/>
                <w:sz w:val="18"/>
                <w:szCs w:val="18"/>
                <w:lang w:eastAsia="en-US"/>
              </w:rPr>
              <w:lastRenderedPageBreak/>
              <w:t>ния сети автом</w:t>
            </w:r>
            <w:r w:rsidRPr="00BE4852">
              <w:rPr>
                <w:color w:val="000000"/>
                <w:sz w:val="18"/>
                <w:szCs w:val="18"/>
                <w:lang w:eastAsia="en-US"/>
              </w:rPr>
              <w:t>о</w:t>
            </w:r>
            <w:r w:rsidRPr="00BE4852">
              <w:rPr>
                <w:color w:val="000000"/>
                <w:sz w:val="18"/>
                <w:szCs w:val="18"/>
                <w:lang w:eastAsia="en-US"/>
              </w:rPr>
              <w:t>бильных дорог общего польз</w:t>
            </w:r>
            <w:r w:rsidRPr="00BE4852">
              <w:rPr>
                <w:color w:val="000000"/>
                <w:sz w:val="18"/>
                <w:szCs w:val="18"/>
                <w:lang w:eastAsia="en-US"/>
              </w:rPr>
              <w:t>о</w:t>
            </w:r>
            <w:r w:rsidRPr="00BE4852">
              <w:rPr>
                <w:color w:val="000000"/>
                <w:sz w:val="18"/>
                <w:szCs w:val="18"/>
                <w:lang w:eastAsia="en-US"/>
              </w:rPr>
              <w:t>вания местного значения</w:t>
            </w:r>
            <w:proofErr w:type="gram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rPr>
                <w:color w:val="000000"/>
                <w:sz w:val="18"/>
                <w:szCs w:val="18"/>
                <w:lang w:eastAsia="en-US"/>
              </w:rPr>
            </w:pPr>
            <w:r w:rsidRPr="00BE4852">
              <w:rPr>
                <w:color w:val="000000"/>
                <w:sz w:val="18"/>
                <w:szCs w:val="18"/>
                <w:lang w:eastAsia="en-US"/>
              </w:rPr>
              <w:lastRenderedPageBreak/>
              <w:t>ответстве</w:t>
            </w:r>
            <w:r w:rsidRPr="00BE4852">
              <w:rPr>
                <w:color w:val="000000"/>
                <w:sz w:val="18"/>
                <w:szCs w:val="18"/>
                <w:lang w:eastAsia="en-US"/>
              </w:rPr>
              <w:t>н</w:t>
            </w:r>
            <w:r w:rsidRPr="00BE4852">
              <w:rPr>
                <w:color w:val="000000"/>
                <w:sz w:val="18"/>
                <w:szCs w:val="18"/>
                <w:lang w:eastAsia="en-US"/>
              </w:rPr>
              <w:t>ный и</w:t>
            </w:r>
            <w:r w:rsidRPr="00BE4852">
              <w:rPr>
                <w:color w:val="000000"/>
                <w:sz w:val="18"/>
                <w:szCs w:val="18"/>
                <w:lang w:eastAsia="en-US"/>
              </w:rPr>
              <w:t>с</w:t>
            </w:r>
            <w:r w:rsidRPr="00BE4852">
              <w:rPr>
                <w:color w:val="000000"/>
                <w:sz w:val="18"/>
                <w:szCs w:val="18"/>
                <w:lang w:eastAsia="en-US"/>
              </w:rPr>
              <w:t>полн</w:t>
            </w:r>
            <w:r w:rsidRPr="00BE4852">
              <w:rPr>
                <w:color w:val="000000"/>
                <w:sz w:val="18"/>
                <w:szCs w:val="18"/>
                <w:lang w:eastAsia="en-US"/>
              </w:rPr>
              <w:t>и</w:t>
            </w:r>
            <w:r w:rsidRPr="00BE4852">
              <w:rPr>
                <w:color w:val="000000"/>
                <w:sz w:val="18"/>
                <w:szCs w:val="18"/>
                <w:lang w:eastAsia="en-US"/>
              </w:rPr>
              <w:lastRenderedPageBreak/>
              <w:t>тель – отдел по стро</w:t>
            </w:r>
            <w:r w:rsidRPr="00BE4852">
              <w:rPr>
                <w:color w:val="000000"/>
                <w:sz w:val="18"/>
                <w:szCs w:val="18"/>
                <w:lang w:eastAsia="en-US"/>
              </w:rPr>
              <w:t>и</w:t>
            </w:r>
            <w:r w:rsidRPr="00BE4852">
              <w:rPr>
                <w:color w:val="000000"/>
                <w:sz w:val="18"/>
                <w:szCs w:val="18"/>
                <w:lang w:eastAsia="en-US"/>
              </w:rPr>
              <w:t>тельству и ж</w:t>
            </w:r>
            <w:r w:rsidRPr="00BE4852">
              <w:rPr>
                <w:color w:val="000000"/>
                <w:sz w:val="18"/>
                <w:szCs w:val="18"/>
                <w:lang w:eastAsia="en-US"/>
              </w:rPr>
              <w:t>и</w:t>
            </w:r>
            <w:r w:rsidRPr="00BE4852">
              <w:rPr>
                <w:color w:val="000000"/>
                <w:sz w:val="18"/>
                <w:szCs w:val="18"/>
                <w:lang w:eastAsia="en-US"/>
              </w:rPr>
              <w:t>лищно-комм</w:t>
            </w:r>
            <w:r w:rsidRPr="00BE4852">
              <w:rPr>
                <w:color w:val="000000"/>
                <w:sz w:val="18"/>
                <w:szCs w:val="18"/>
                <w:lang w:eastAsia="en-US"/>
              </w:rPr>
              <w:t>у</w:t>
            </w:r>
            <w:r w:rsidRPr="00BE4852">
              <w:rPr>
                <w:color w:val="000000"/>
                <w:sz w:val="18"/>
                <w:szCs w:val="18"/>
                <w:lang w:eastAsia="en-US"/>
              </w:rPr>
              <w:t>нальному хозяйству админ</w:t>
            </w:r>
            <w:r w:rsidRPr="00BE4852">
              <w:rPr>
                <w:color w:val="000000"/>
                <w:sz w:val="18"/>
                <w:szCs w:val="18"/>
                <w:lang w:eastAsia="en-US"/>
              </w:rPr>
              <w:t>и</w:t>
            </w:r>
            <w:r w:rsidRPr="00BE4852">
              <w:rPr>
                <w:color w:val="000000"/>
                <w:sz w:val="18"/>
                <w:szCs w:val="18"/>
                <w:lang w:eastAsia="en-US"/>
              </w:rPr>
              <w:t xml:space="preserve">страции </w:t>
            </w:r>
            <w:proofErr w:type="spellStart"/>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сельского посел</w:t>
            </w:r>
            <w:r>
              <w:rPr>
                <w:color w:val="000000"/>
                <w:sz w:val="18"/>
                <w:szCs w:val="18"/>
                <w:lang w:eastAsia="en-US"/>
              </w:rPr>
              <w:t>е</w:t>
            </w:r>
            <w:r>
              <w:rPr>
                <w:color w:val="000000"/>
                <w:sz w:val="18"/>
                <w:szCs w:val="18"/>
                <w:lang w:eastAsia="en-US"/>
              </w:rPr>
              <w:t>ния</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96EAC" w:rsidRPr="00090A60" w:rsidRDefault="00496EAC" w:rsidP="003C3ACA">
            <w:pPr>
              <w:ind w:firstLine="0"/>
              <w:jc w:val="center"/>
              <w:rPr>
                <w:sz w:val="18"/>
                <w:szCs w:val="18"/>
              </w:rPr>
            </w:pPr>
            <w:r w:rsidRPr="00090A60">
              <w:rPr>
                <w:sz w:val="18"/>
                <w:szCs w:val="18"/>
              </w:rPr>
              <w:lastRenderedPageBreak/>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496EAC" w:rsidRPr="00090A60" w:rsidRDefault="00496EAC" w:rsidP="003C3ACA">
            <w:pPr>
              <w:ind w:firstLine="0"/>
              <w:jc w:val="center"/>
              <w:rPr>
                <w:sz w:val="18"/>
                <w:szCs w:val="18"/>
              </w:rPr>
            </w:pPr>
            <w:r w:rsidRPr="00090A60">
              <w:rPr>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ind w:firstLine="94"/>
              <w:jc w:val="center"/>
              <w:rPr>
                <w:color w:val="000000"/>
                <w:sz w:val="18"/>
                <w:szCs w:val="18"/>
                <w:lang w:eastAsia="en-US"/>
              </w:rPr>
            </w:pPr>
            <w:r w:rsidRPr="00BE4852">
              <w:rPr>
                <w:color w:val="000000"/>
                <w:sz w:val="18"/>
                <w:szCs w:val="18"/>
                <w:lang w:eastAsia="en-US"/>
              </w:rPr>
              <w:t>Ч210300000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ind w:firstLine="118"/>
              <w:rPr>
                <w:color w:val="000000"/>
                <w:sz w:val="18"/>
                <w:szCs w:val="18"/>
                <w:lang w:eastAsia="en-US"/>
              </w:rPr>
            </w:pPr>
            <w:r w:rsidRPr="00BE4852">
              <w:rPr>
                <w:color w:val="000000"/>
                <w:sz w:val="18"/>
                <w:szCs w:val="18"/>
                <w:lang w:eastAsia="en-US"/>
              </w:rPr>
              <w:t>всего</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Pr="00876CE7" w:rsidRDefault="00496EAC" w:rsidP="006E76DC">
            <w:pPr>
              <w:ind w:firstLine="0"/>
              <w:jc w:val="center"/>
              <w:rPr>
                <w:color w:val="000000"/>
                <w:sz w:val="18"/>
                <w:szCs w:val="18"/>
              </w:rPr>
            </w:pPr>
            <w:r>
              <w:rPr>
                <w:color w:val="000000"/>
                <w:sz w:val="18"/>
                <w:szCs w:val="18"/>
              </w:rPr>
              <w:t>982,3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6EAC" w:rsidRPr="00876CE7" w:rsidRDefault="00496EAC" w:rsidP="006E76DC">
            <w:pPr>
              <w:ind w:firstLine="0"/>
              <w:jc w:val="center"/>
              <w:rPr>
                <w:color w:val="000000"/>
                <w:sz w:val="18"/>
                <w:szCs w:val="18"/>
              </w:rPr>
            </w:pPr>
            <w:r>
              <w:rPr>
                <w:color w:val="000000"/>
                <w:sz w:val="18"/>
                <w:szCs w:val="18"/>
              </w:rPr>
              <w:t>930,2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6EAC" w:rsidRPr="00876CE7" w:rsidRDefault="00496EAC" w:rsidP="006E76DC">
            <w:pPr>
              <w:ind w:firstLine="0"/>
              <w:jc w:val="center"/>
              <w:rPr>
                <w:color w:val="000000"/>
                <w:sz w:val="18"/>
                <w:szCs w:val="18"/>
              </w:rPr>
            </w:pPr>
            <w:r>
              <w:rPr>
                <w:color w:val="000000"/>
                <w:sz w:val="18"/>
                <w:szCs w:val="18"/>
              </w:rPr>
              <w:t>1186,8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Pr="00876CE7" w:rsidRDefault="00496EAC" w:rsidP="006E76DC">
            <w:pPr>
              <w:ind w:firstLine="0"/>
              <w:jc w:val="center"/>
              <w:rPr>
                <w:color w:val="000000"/>
                <w:sz w:val="18"/>
                <w:szCs w:val="18"/>
              </w:rPr>
            </w:pPr>
            <w:r>
              <w:rPr>
                <w:color w:val="000000"/>
                <w:sz w:val="18"/>
                <w:szCs w:val="18"/>
              </w:rPr>
              <w:t>1186,8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r>
      <w:tr w:rsidR="00496EAC" w:rsidRPr="00BE4852" w:rsidTr="003C3AC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ind w:firstLine="94"/>
              <w:jc w:val="center"/>
              <w:rPr>
                <w:color w:val="000000"/>
                <w:sz w:val="18"/>
                <w:szCs w:val="18"/>
                <w:lang w:eastAsia="en-US"/>
              </w:rPr>
            </w:pPr>
            <w:r w:rsidRPr="00BE4852">
              <w:rPr>
                <w:color w:val="000000"/>
                <w:sz w:val="18"/>
                <w:szCs w:val="18"/>
                <w:lang w:eastAsia="en-US"/>
              </w:rPr>
              <w:t>x</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ind w:firstLine="118"/>
              <w:rPr>
                <w:color w:val="000000"/>
                <w:sz w:val="18"/>
                <w:szCs w:val="18"/>
                <w:lang w:eastAsia="en-US"/>
              </w:rPr>
            </w:pPr>
            <w:r w:rsidRPr="00BE4852">
              <w:rPr>
                <w:color w:val="000000"/>
                <w:sz w:val="18"/>
                <w:szCs w:val="18"/>
                <w:lang w:eastAsia="en-US"/>
              </w:rPr>
              <w:t>республика</w:t>
            </w:r>
            <w:r w:rsidRPr="00BE4852">
              <w:rPr>
                <w:color w:val="000000"/>
                <w:sz w:val="18"/>
                <w:szCs w:val="18"/>
                <w:lang w:eastAsia="en-US"/>
              </w:rPr>
              <w:t>н</w:t>
            </w:r>
            <w:r w:rsidRPr="00BE4852">
              <w:rPr>
                <w:color w:val="000000"/>
                <w:sz w:val="18"/>
                <w:szCs w:val="18"/>
                <w:lang w:eastAsia="en-US"/>
              </w:rPr>
              <w:t>ский бюджет Ч</w:t>
            </w:r>
            <w:r w:rsidRPr="00BE4852">
              <w:rPr>
                <w:color w:val="000000"/>
                <w:sz w:val="18"/>
                <w:szCs w:val="18"/>
                <w:lang w:eastAsia="en-US"/>
              </w:rPr>
              <w:t>у</w:t>
            </w:r>
            <w:r w:rsidRPr="00BE4852">
              <w:rPr>
                <w:color w:val="000000"/>
                <w:sz w:val="18"/>
                <w:szCs w:val="18"/>
                <w:lang w:eastAsia="en-US"/>
              </w:rPr>
              <w:lastRenderedPageBreak/>
              <w:t>вашской Респу</w:t>
            </w:r>
            <w:r w:rsidRPr="00BE4852">
              <w:rPr>
                <w:color w:val="000000"/>
                <w:sz w:val="18"/>
                <w:szCs w:val="18"/>
                <w:lang w:eastAsia="en-US"/>
              </w:rPr>
              <w:t>б</w:t>
            </w:r>
            <w:r w:rsidRPr="00BE4852">
              <w:rPr>
                <w:color w:val="000000"/>
                <w:sz w:val="18"/>
                <w:szCs w:val="18"/>
                <w:lang w:eastAsia="en-US"/>
              </w:rPr>
              <w:t>лики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6E76DC">
            <w:pPr>
              <w:ind w:firstLine="105"/>
            </w:pPr>
            <w:r>
              <w:rPr>
                <w:sz w:val="18"/>
                <w:szCs w:val="20"/>
              </w:rPr>
              <w:t>535,6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6E76DC">
            <w:pPr>
              <w:ind w:firstLine="105"/>
            </w:pPr>
            <w:r>
              <w:rPr>
                <w:sz w:val="18"/>
                <w:szCs w:val="20"/>
              </w:rPr>
              <w:t>534,2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6E76DC">
            <w:pPr>
              <w:ind w:firstLine="105"/>
            </w:pPr>
            <w:r>
              <w:rPr>
                <w:sz w:val="18"/>
                <w:szCs w:val="20"/>
              </w:rPr>
              <w:t>790,8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6E76DC">
            <w:pPr>
              <w:ind w:firstLine="105"/>
            </w:pPr>
            <w:r>
              <w:rPr>
                <w:sz w:val="18"/>
                <w:szCs w:val="20"/>
              </w:rPr>
              <w:t>790,8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r>
      <w:tr w:rsidR="00496EAC" w:rsidRPr="00BE4852" w:rsidTr="003C3AC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ind w:firstLine="94"/>
              <w:jc w:val="center"/>
              <w:rPr>
                <w:color w:val="000000"/>
                <w:sz w:val="18"/>
                <w:szCs w:val="18"/>
                <w:lang w:eastAsia="en-US"/>
              </w:rPr>
            </w:pPr>
            <w:r w:rsidRPr="00BE4852">
              <w:rPr>
                <w:color w:val="000000"/>
                <w:sz w:val="18"/>
                <w:szCs w:val="18"/>
                <w:lang w:eastAsia="en-US"/>
              </w:rPr>
              <w:t>x</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autoSpaceDE w:val="0"/>
              <w:autoSpaceDN w:val="0"/>
              <w:adjustRightInd w:val="0"/>
              <w:ind w:firstLine="118"/>
              <w:rPr>
                <w:color w:val="000000"/>
                <w:sz w:val="18"/>
                <w:szCs w:val="18"/>
                <w:lang w:eastAsia="en-US"/>
              </w:rPr>
            </w:pPr>
            <w:r w:rsidRPr="00BE4852">
              <w:rPr>
                <w:color w:val="000000"/>
                <w:sz w:val="18"/>
                <w:szCs w:val="18"/>
                <w:lang w:eastAsia="en-US"/>
              </w:rPr>
              <w:t xml:space="preserve">бюджет </w:t>
            </w:r>
            <w:proofErr w:type="spellStart"/>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w:t>
            </w:r>
            <w:r>
              <w:rPr>
                <w:color w:val="000000"/>
                <w:sz w:val="18"/>
                <w:szCs w:val="18"/>
                <w:lang w:eastAsia="en-US"/>
              </w:rPr>
              <w:t>о</w:t>
            </w:r>
            <w:r>
              <w:rPr>
                <w:color w:val="000000"/>
                <w:sz w:val="18"/>
                <w:szCs w:val="18"/>
                <w:lang w:eastAsia="en-US"/>
              </w:rPr>
              <w:t>го поселения</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496EAC" w:rsidRPr="00BE4852" w:rsidRDefault="00496EAC" w:rsidP="003C3ACA">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6E76DC">
            <w:pPr>
              <w:ind w:firstLine="105"/>
            </w:pPr>
            <w:r>
              <w:rPr>
                <w:sz w:val="18"/>
                <w:szCs w:val="20"/>
              </w:rPr>
              <w:t>446,7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6E76DC">
            <w:pPr>
              <w:ind w:firstLine="105"/>
            </w:pPr>
            <w:r>
              <w:rPr>
                <w:sz w:val="18"/>
                <w:szCs w:val="20"/>
              </w:rPr>
              <w:t>396,00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6E76DC">
            <w:pPr>
              <w:ind w:firstLine="10"/>
            </w:pPr>
            <w:r w:rsidRPr="00ED1E88">
              <w:rPr>
                <w:sz w:val="18"/>
                <w:szCs w:val="20"/>
              </w:rPr>
              <w:t>396,00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6E76DC">
            <w:pPr>
              <w:ind w:firstLine="10"/>
            </w:pPr>
            <w:r w:rsidRPr="00ED1E88">
              <w:rPr>
                <w:sz w:val="18"/>
                <w:szCs w:val="20"/>
              </w:rPr>
              <w:t>396,00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96EAC" w:rsidRDefault="00496EAC" w:rsidP="003C3ACA">
            <w:pPr>
              <w:ind w:firstLine="105"/>
              <w:jc w:val="center"/>
            </w:pPr>
            <w:r w:rsidRPr="00C5005E">
              <w:rPr>
                <w:sz w:val="18"/>
                <w:szCs w:val="20"/>
              </w:rPr>
              <w:t>0,00</w:t>
            </w:r>
          </w:p>
        </w:tc>
      </w:tr>
      <w:tr w:rsidR="001E140E" w:rsidRPr="00BE4852" w:rsidTr="003C3ACA">
        <w:trPr>
          <w:trHeight w:val="2556"/>
          <w:jc w:val="center"/>
        </w:trPr>
        <w:tc>
          <w:tcPr>
            <w:tcW w:w="851" w:type="dxa"/>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spacing w:line="247" w:lineRule="auto"/>
              <w:ind w:left="-57" w:firstLine="223"/>
              <w:rPr>
                <w:color w:val="000000"/>
                <w:sz w:val="18"/>
                <w:szCs w:val="18"/>
                <w:lang w:eastAsia="en-US"/>
              </w:rPr>
            </w:pPr>
            <w:r w:rsidRPr="00BE4852">
              <w:rPr>
                <w:color w:val="000000"/>
                <w:sz w:val="18"/>
                <w:szCs w:val="18"/>
                <w:lang w:eastAsia="en-US"/>
              </w:rPr>
              <w:t>Цел</w:t>
            </w:r>
            <w:r w:rsidRPr="00BE4852">
              <w:rPr>
                <w:color w:val="000000"/>
                <w:sz w:val="18"/>
                <w:szCs w:val="18"/>
                <w:lang w:eastAsia="en-US"/>
              </w:rPr>
              <w:t>е</w:t>
            </w:r>
            <w:r w:rsidRPr="00BE4852">
              <w:rPr>
                <w:color w:val="000000"/>
                <w:sz w:val="18"/>
                <w:szCs w:val="18"/>
                <w:lang w:eastAsia="en-US"/>
              </w:rPr>
              <w:t>вые и</w:t>
            </w:r>
            <w:r w:rsidRPr="00BE4852">
              <w:rPr>
                <w:color w:val="000000"/>
                <w:sz w:val="18"/>
                <w:szCs w:val="18"/>
                <w:lang w:eastAsia="en-US"/>
              </w:rPr>
              <w:t>н</w:t>
            </w:r>
            <w:r w:rsidRPr="00BE4852">
              <w:rPr>
                <w:color w:val="000000"/>
                <w:sz w:val="18"/>
                <w:szCs w:val="18"/>
                <w:lang w:eastAsia="en-US"/>
              </w:rPr>
              <w:t>дикаторы и показ</w:t>
            </w:r>
            <w:r w:rsidRPr="00BE4852">
              <w:rPr>
                <w:color w:val="000000"/>
                <w:sz w:val="18"/>
                <w:szCs w:val="18"/>
                <w:lang w:eastAsia="en-US"/>
              </w:rPr>
              <w:t>а</w:t>
            </w:r>
            <w:r w:rsidRPr="00BE4852">
              <w:rPr>
                <w:color w:val="000000"/>
                <w:sz w:val="18"/>
                <w:szCs w:val="18"/>
                <w:lang w:eastAsia="en-US"/>
              </w:rPr>
              <w:t>тели подпр</w:t>
            </w:r>
            <w:r w:rsidRPr="00BE4852">
              <w:rPr>
                <w:color w:val="000000"/>
                <w:sz w:val="18"/>
                <w:szCs w:val="18"/>
                <w:lang w:eastAsia="en-US"/>
              </w:rPr>
              <w:t>о</w:t>
            </w:r>
            <w:r w:rsidRPr="00BE4852">
              <w:rPr>
                <w:color w:val="000000"/>
                <w:sz w:val="18"/>
                <w:szCs w:val="18"/>
                <w:lang w:eastAsia="en-US"/>
              </w:rPr>
              <w:t>граммы, увяза</w:t>
            </w:r>
            <w:r w:rsidRPr="00BE4852">
              <w:rPr>
                <w:color w:val="000000"/>
                <w:sz w:val="18"/>
                <w:szCs w:val="18"/>
                <w:lang w:eastAsia="en-US"/>
              </w:rPr>
              <w:t>н</w:t>
            </w:r>
            <w:r w:rsidRPr="00BE4852">
              <w:rPr>
                <w:color w:val="000000"/>
                <w:sz w:val="18"/>
                <w:szCs w:val="18"/>
                <w:lang w:eastAsia="en-US"/>
              </w:rPr>
              <w:t>ные с основным меропри</w:t>
            </w:r>
            <w:r w:rsidRPr="00BE4852">
              <w:rPr>
                <w:color w:val="000000"/>
                <w:sz w:val="18"/>
                <w:szCs w:val="18"/>
                <w:lang w:eastAsia="en-US"/>
              </w:rPr>
              <w:softHyphen/>
              <w:t xml:space="preserve">ятием </w:t>
            </w:r>
          </w:p>
        </w:tc>
        <w:tc>
          <w:tcPr>
            <w:tcW w:w="6834" w:type="dxa"/>
            <w:gridSpan w:val="7"/>
            <w:tcBorders>
              <w:top w:val="single" w:sz="4" w:space="0" w:color="auto"/>
              <w:left w:val="single" w:sz="4" w:space="0" w:color="auto"/>
              <w:right w:val="single" w:sz="4" w:space="0" w:color="auto"/>
            </w:tcBorders>
            <w:shd w:val="clear" w:color="auto" w:fill="auto"/>
          </w:tcPr>
          <w:p w:rsidR="001E140E" w:rsidRPr="002B26C8" w:rsidRDefault="001E140E" w:rsidP="003C3ACA">
            <w:pPr>
              <w:rPr>
                <w:color w:val="FF0000"/>
                <w:sz w:val="18"/>
                <w:szCs w:val="18"/>
                <w:lang w:eastAsia="en-US"/>
              </w:rPr>
            </w:pPr>
            <w:r w:rsidRPr="00BE4852">
              <w:rPr>
                <w:sz w:val="18"/>
                <w:szCs w:val="26"/>
              </w:rPr>
              <w:t xml:space="preserve">протяженность автомобильных дорог общего пользования местного значения на территории </w:t>
            </w:r>
            <w:proofErr w:type="spellStart"/>
            <w:r>
              <w:rPr>
                <w:sz w:val="18"/>
                <w:szCs w:val="26"/>
              </w:rPr>
              <w:t>Чуварлейского</w:t>
            </w:r>
            <w:proofErr w:type="spellEnd"/>
            <w:r>
              <w:rPr>
                <w:sz w:val="18"/>
                <w:szCs w:val="26"/>
              </w:rPr>
              <w:t xml:space="preserve"> сельского поселения</w:t>
            </w:r>
            <w:r w:rsidRPr="00BE4852">
              <w:rPr>
                <w:sz w:val="18"/>
                <w:szCs w:val="26"/>
              </w:rPr>
              <w:t xml:space="preserve"> Чувашской Республики, в отнош</w:t>
            </w:r>
            <w:r w:rsidRPr="00BE4852">
              <w:rPr>
                <w:sz w:val="18"/>
                <w:szCs w:val="26"/>
              </w:rPr>
              <w:t>е</w:t>
            </w:r>
            <w:r w:rsidRPr="00BE4852">
              <w:rPr>
                <w:sz w:val="18"/>
                <w:szCs w:val="26"/>
              </w:rPr>
              <w:t>нии которых проведены работы по капитальному ремонту или ремонту</w:t>
            </w:r>
          </w:p>
        </w:tc>
        <w:tc>
          <w:tcPr>
            <w:tcW w:w="1550" w:type="dxa"/>
            <w:tcBorders>
              <w:top w:val="single" w:sz="4" w:space="0" w:color="auto"/>
              <w:left w:val="single" w:sz="4" w:space="0" w:color="auto"/>
              <w:right w:val="single" w:sz="4" w:space="0" w:color="auto"/>
            </w:tcBorders>
            <w:shd w:val="clear" w:color="auto" w:fill="auto"/>
          </w:tcPr>
          <w:p w:rsidR="001E140E" w:rsidRPr="002B26C8" w:rsidRDefault="001E140E" w:rsidP="003C3ACA">
            <w:pPr>
              <w:autoSpaceDE w:val="0"/>
              <w:autoSpaceDN w:val="0"/>
              <w:adjustRightInd w:val="0"/>
              <w:spacing w:line="247" w:lineRule="auto"/>
              <w:ind w:firstLine="260"/>
              <w:jc w:val="center"/>
              <w:rPr>
                <w:color w:val="FF0000"/>
                <w:sz w:val="18"/>
                <w:szCs w:val="18"/>
                <w:lang w:eastAsia="en-US"/>
              </w:rPr>
            </w:pPr>
            <w:r w:rsidRPr="00BE4852">
              <w:rPr>
                <w:color w:val="000000"/>
                <w:sz w:val="18"/>
                <w:szCs w:val="18"/>
                <w:lang w:eastAsia="en-US"/>
              </w:rPr>
              <w:t>км</w:t>
            </w:r>
          </w:p>
        </w:tc>
        <w:tc>
          <w:tcPr>
            <w:tcW w:w="340" w:type="dxa"/>
            <w:tcBorders>
              <w:top w:val="single" w:sz="4" w:space="0" w:color="auto"/>
              <w:left w:val="single" w:sz="4" w:space="0" w:color="auto"/>
              <w:right w:val="single" w:sz="4" w:space="0" w:color="auto"/>
            </w:tcBorders>
            <w:shd w:val="clear" w:color="auto" w:fill="auto"/>
          </w:tcPr>
          <w:p w:rsidR="001E140E" w:rsidRPr="002B26C8" w:rsidRDefault="001E140E" w:rsidP="003C3ACA">
            <w:pPr>
              <w:autoSpaceDE w:val="0"/>
              <w:autoSpaceDN w:val="0"/>
              <w:adjustRightInd w:val="0"/>
              <w:spacing w:line="247" w:lineRule="auto"/>
              <w:ind w:left="-57" w:right="-57"/>
              <w:jc w:val="center"/>
              <w:rPr>
                <w:color w:val="FF0000"/>
                <w:sz w:val="18"/>
                <w:szCs w:val="18"/>
                <w:lang w:eastAsia="en-US"/>
              </w:rPr>
            </w:pPr>
          </w:p>
        </w:tc>
        <w:tc>
          <w:tcPr>
            <w:tcW w:w="850" w:type="dxa"/>
            <w:tcBorders>
              <w:top w:val="single" w:sz="4" w:space="0" w:color="auto"/>
              <w:left w:val="single" w:sz="4" w:space="0" w:color="auto"/>
              <w:right w:val="single" w:sz="4" w:space="0" w:color="auto"/>
            </w:tcBorders>
            <w:shd w:val="clear" w:color="auto" w:fill="auto"/>
          </w:tcPr>
          <w:p w:rsidR="001E140E" w:rsidRPr="00BE4852" w:rsidRDefault="001E140E" w:rsidP="003C3ACA">
            <w:pPr>
              <w:spacing w:line="247" w:lineRule="auto"/>
              <w:ind w:left="-57" w:right="-57" w:firstLine="136"/>
              <w:jc w:val="center"/>
              <w:rPr>
                <w:color w:val="000000"/>
                <w:sz w:val="18"/>
                <w:szCs w:val="18"/>
              </w:rPr>
            </w:pPr>
            <w:r>
              <w:rPr>
                <w:color w:val="000000"/>
                <w:sz w:val="18"/>
                <w:szCs w:val="18"/>
              </w:rPr>
              <w:t>0,8</w:t>
            </w:r>
          </w:p>
        </w:tc>
        <w:tc>
          <w:tcPr>
            <w:tcW w:w="851" w:type="dxa"/>
            <w:tcBorders>
              <w:top w:val="single" w:sz="4" w:space="0" w:color="auto"/>
              <w:left w:val="single" w:sz="4" w:space="0" w:color="auto"/>
              <w:right w:val="single" w:sz="4" w:space="0" w:color="auto"/>
            </w:tcBorders>
            <w:shd w:val="clear" w:color="auto" w:fill="auto"/>
          </w:tcPr>
          <w:p w:rsidR="001E140E" w:rsidRPr="00BE4852" w:rsidRDefault="001E140E" w:rsidP="003C3ACA">
            <w:pPr>
              <w:spacing w:line="247" w:lineRule="auto"/>
              <w:ind w:left="-57" w:right="-57" w:firstLine="57"/>
              <w:jc w:val="center"/>
              <w:rPr>
                <w:color w:val="000000"/>
                <w:sz w:val="18"/>
                <w:szCs w:val="18"/>
              </w:rPr>
            </w:pPr>
            <w:r>
              <w:rPr>
                <w:color w:val="000000"/>
                <w:sz w:val="18"/>
                <w:szCs w:val="18"/>
              </w:rPr>
              <w:t>0,9</w:t>
            </w:r>
          </w:p>
        </w:tc>
        <w:tc>
          <w:tcPr>
            <w:tcW w:w="708" w:type="dxa"/>
            <w:tcBorders>
              <w:top w:val="single" w:sz="4" w:space="0" w:color="auto"/>
              <w:left w:val="single" w:sz="4" w:space="0" w:color="auto"/>
              <w:right w:val="single" w:sz="4" w:space="0" w:color="auto"/>
            </w:tcBorders>
            <w:shd w:val="clear" w:color="auto" w:fill="auto"/>
          </w:tcPr>
          <w:p w:rsidR="001E140E" w:rsidRPr="00BE4852" w:rsidRDefault="001E140E" w:rsidP="003C3ACA">
            <w:pPr>
              <w:spacing w:line="247" w:lineRule="auto"/>
              <w:ind w:left="-57" w:right="-57" w:firstLine="57"/>
              <w:jc w:val="center"/>
              <w:rPr>
                <w:color w:val="000000"/>
                <w:sz w:val="18"/>
                <w:szCs w:val="18"/>
              </w:rPr>
            </w:pPr>
            <w:r>
              <w:rPr>
                <w:color w:val="000000"/>
                <w:sz w:val="18"/>
                <w:szCs w:val="18"/>
              </w:rPr>
              <w:t>0,9</w:t>
            </w:r>
          </w:p>
        </w:tc>
        <w:tc>
          <w:tcPr>
            <w:tcW w:w="709" w:type="dxa"/>
            <w:tcBorders>
              <w:top w:val="single" w:sz="4" w:space="0" w:color="auto"/>
              <w:left w:val="single" w:sz="4" w:space="0" w:color="auto"/>
              <w:right w:val="single" w:sz="4" w:space="0" w:color="auto"/>
            </w:tcBorders>
            <w:shd w:val="clear" w:color="auto" w:fill="auto"/>
          </w:tcPr>
          <w:p w:rsidR="001E140E" w:rsidRPr="00BE4852" w:rsidRDefault="001E140E" w:rsidP="003C3ACA">
            <w:pPr>
              <w:spacing w:line="247" w:lineRule="auto"/>
              <w:ind w:left="-57" w:right="-57" w:firstLine="137"/>
              <w:jc w:val="center"/>
              <w:rPr>
                <w:color w:val="000000"/>
                <w:sz w:val="18"/>
                <w:szCs w:val="18"/>
              </w:rPr>
            </w:pPr>
            <w:r>
              <w:rPr>
                <w:color w:val="000000"/>
                <w:sz w:val="18"/>
                <w:szCs w:val="18"/>
              </w:rPr>
              <w:t>1,3</w:t>
            </w:r>
          </w:p>
        </w:tc>
        <w:tc>
          <w:tcPr>
            <w:tcW w:w="709" w:type="dxa"/>
            <w:tcBorders>
              <w:top w:val="single" w:sz="4" w:space="0" w:color="auto"/>
              <w:left w:val="single" w:sz="4" w:space="0" w:color="auto"/>
              <w:right w:val="single" w:sz="4" w:space="0" w:color="auto"/>
            </w:tcBorders>
            <w:shd w:val="clear" w:color="auto" w:fill="auto"/>
          </w:tcPr>
          <w:p w:rsidR="001E140E" w:rsidRPr="00BE4852" w:rsidRDefault="001E140E" w:rsidP="003C3ACA">
            <w:pPr>
              <w:spacing w:line="247" w:lineRule="auto"/>
              <w:ind w:left="-57" w:right="-57" w:firstLine="137"/>
              <w:jc w:val="center"/>
              <w:rPr>
                <w:color w:val="000000"/>
                <w:sz w:val="18"/>
                <w:szCs w:val="18"/>
              </w:rPr>
            </w:pPr>
            <w:r>
              <w:rPr>
                <w:color w:val="000000"/>
                <w:sz w:val="18"/>
                <w:szCs w:val="18"/>
              </w:rPr>
              <w:t>1,3</w:t>
            </w:r>
          </w:p>
        </w:tc>
        <w:tc>
          <w:tcPr>
            <w:tcW w:w="850" w:type="dxa"/>
            <w:tcBorders>
              <w:top w:val="single" w:sz="4" w:space="0" w:color="auto"/>
              <w:left w:val="single" w:sz="4" w:space="0" w:color="auto"/>
              <w:right w:val="single" w:sz="4" w:space="0" w:color="auto"/>
            </w:tcBorders>
            <w:shd w:val="clear" w:color="auto" w:fill="auto"/>
          </w:tcPr>
          <w:p w:rsidR="001E140E" w:rsidRPr="00BE4852" w:rsidRDefault="001E140E" w:rsidP="003C3ACA">
            <w:pPr>
              <w:spacing w:line="247" w:lineRule="auto"/>
              <w:ind w:left="-57" w:right="-57" w:firstLine="137"/>
              <w:jc w:val="center"/>
              <w:rPr>
                <w:color w:val="000000"/>
                <w:sz w:val="18"/>
                <w:szCs w:val="18"/>
              </w:rPr>
            </w:pPr>
            <w:r>
              <w:rPr>
                <w:color w:val="000000"/>
                <w:sz w:val="18"/>
                <w:szCs w:val="18"/>
              </w:rPr>
              <w:t>1,3</w:t>
            </w:r>
          </w:p>
        </w:tc>
        <w:tc>
          <w:tcPr>
            <w:tcW w:w="709" w:type="dxa"/>
            <w:tcBorders>
              <w:top w:val="single" w:sz="4" w:space="0" w:color="auto"/>
              <w:left w:val="single" w:sz="4" w:space="0" w:color="auto"/>
              <w:right w:val="single" w:sz="4" w:space="0" w:color="auto"/>
            </w:tcBorders>
            <w:shd w:val="clear" w:color="auto" w:fill="auto"/>
          </w:tcPr>
          <w:p w:rsidR="001E140E" w:rsidRPr="00BE4852" w:rsidRDefault="001E140E" w:rsidP="003C3ACA">
            <w:pPr>
              <w:spacing w:line="247" w:lineRule="auto"/>
              <w:ind w:left="-57" w:right="-57" w:firstLine="137"/>
              <w:jc w:val="center"/>
              <w:rPr>
                <w:color w:val="000000"/>
                <w:sz w:val="18"/>
                <w:szCs w:val="18"/>
              </w:rPr>
            </w:pPr>
            <w:r>
              <w:rPr>
                <w:color w:val="000000"/>
                <w:sz w:val="18"/>
                <w:szCs w:val="18"/>
              </w:rPr>
              <w:t>1,3</w:t>
            </w:r>
          </w:p>
        </w:tc>
        <w:tc>
          <w:tcPr>
            <w:tcW w:w="897" w:type="dxa"/>
            <w:tcBorders>
              <w:top w:val="single" w:sz="4" w:space="0" w:color="auto"/>
              <w:left w:val="single" w:sz="4" w:space="0" w:color="auto"/>
              <w:right w:val="single" w:sz="4" w:space="0" w:color="auto"/>
            </w:tcBorders>
            <w:shd w:val="clear" w:color="auto" w:fill="auto"/>
          </w:tcPr>
          <w:p w:rsidR="001E140E" w:rsidRPr="00BE4852" w:rsidRDefault="001E140E" w:rsidP="003C3ACA">
            <w:pPr>
              <w:spacing w:line="247" w:lineRule="auto"/>
              <w:ind w:left="-57" w:right="-57" w:firstLine="137"/>
              <w:jc w:val="center"/>
              <w:rPr>
                <w:color w:val="000000"/>
                <w:sz w:val="18"/>
                <w:szCs w:val="18"/>
              </w:rPr>
            </w:pPr>
            <w:r>
              <w:rPr>
                <w:color w:val="000000"/>
                <w:sz w:val="18"/>
                <w:szCs w:val="18"/>
              </w:rPr>
              <w:t>1,3</w:t>
            </w:r>
          </w:p>
        </w:tc>
      </w:tr>
      <w:tr w:rsidR="001E140E" w:rsidRPr="00BE4852" w:rsidTr="003C3ACA">
        <w:trPr>
          <w:jc w:val="center"/>
        </w:trPr>
        <w:tc>
          <w:tcPr>
            <w:tcW w:w="851" w:type="dxa"/>
            <w:vMerge w:val="restart"/>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highlight w:val="yellow"/>
              </w:rPr>
            </w:pPr>
            <w:r w:rsidRPr="00A46ED3">
              <w:rPr>
                <w:color w:val="000000"/>
                <w:sz w:val="18"/>
                <w:szCs w:val="18"/>
              </w:rPr>
              <w:t>Мер</w:t>
            </w:r>
            <w:r w:rsidRPr="00A46ED3">
              <w:rPr>
                <w:color w:val="000000"/>
                <w:sz w:val="18"/>
                <w:szCs w:val="18"/>
              </w:rPr>
              <w:t>о</w:t>
            </w:r>
            <w:r w:rsidRPr="00A46ED3">
              <w:rPr>
                <w:color w:val="000000"/>
                <w:sz w:val="18"/>
                <w:szCs w:val="18"/>
              </w:rPr>
              <w:t>приятие 1.</w:t>
            </w:r>
            <w:r>
              <w:rPr>
                <w:color w:val="000000"/>
                <w:sz w:val="18"/>
                <w:szCs w:val="18"/>
              </w:rPr>
              <w:t>1</w:t>
            </w:r>
          </w:p>
        </w:tc>
        <w:tc>
          <w:tcPr>
            <w:tcW w:w="1701" w:type="dxa"/>
            <w:vMerge w:val="restart"/>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Содержание авт</w:t>
            </w:r>
            <w:r w:rsidRPr="00A46ED3">
              <w:rPr>
                <w:color w:val="000000"/>
                <w:sz w:val="18"/>
                <w:szCs w:val="18"/>
              </w:rPr>
              <w:t>о</w:t>
            </w:r>
            <w:r w:rsidRPr="00A46ED3">
              <w:rPr>
                <w:color w:val="000000"/>
                <w:sz w:val="18"/>
                <w:szCs w:val="18"/>
              </w:rPr>
              <w:t>мобильных дорог общего пользования местного значения в границах населе</w:t>
            </w:r>
            <w:r w:rsidRPr="00A46ED3">
              <w:rPr>
                <w:color w:val="000000"/>
                <w:sz w:val="18"/>
                <w:szCs w:val="18"/>
              </w:rPr>
              <w:t>н</w:t>
            </w:r>
            <w:r w:rsidRPr="00A46ED3">
              <w:rPr>
                <w:color w:val="000000"/>
                <w:sz w:val="18"/>
                <w:szCs w:val="18"/>
              </w:rPr>
              <w:t>ных пунктов пос</w:t>
            </w:r>
            <w:r w:rsidRPr="00A46ED3">
              <w:rPr>
                <w:color w:val="000000"/>
                <w:sz w:val="18"/>
                <w:szCs w:val="18"/>
              </w:rPr>
              <w:t>е</w:t>
            </w:r>
            <w:r w:rsidRPr="00A46ED3">
              <w:rPr>
                <w:color w:val="000000"/>
                <w:sz w:val="18"/>
                <w:szCs w:val="18"/>
              </w:rPr>
              <w:t>ления</w:t>
            </w:r>
          </w:p>
        </w:tc>
        <w:tc>
          <w:tcPr>
            <w:tcW w:w="1504" w:type="dxa"/>
            <w:vMerge w:val="restart"/>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rPr>
                <w:color w:val="000000"/>
                <w:sz w:val="18"/>
                <w:szCs w:val="18"/>
                <w:lang w:eastAsia="en-US"/>
              </w:rPr>
            </w:pPr>
          </w:p>
        </w:tc>
        <w:tc>
          <w:tcPr>
            <w:tcW w:w="906" w:type="dxa"/>
            <w:vMerge w:val="restart"/>
            <w:tcBorders>
              <w:top w:val="single" w:sz="4" w:space="0" w:color="auto"/>
              <w:left w:val="single" w:sz="4" w:space="0" w:color="auto"/>
              <w:right w:val="single" w:sz="4" w:space="0" w:color="auto"/>
            </w:tcBorders>
            <w:shd w:val="clear" w:color="auto" w:fill="auto"/>
          </w:tcPr>
          <w:p w:rsidR="001E140E" w:rsidRPr="00BE4852" w:rsidRDefault="001E140E" w:rsidP="003C3ACA">
            <w:pPr>
              <w:autoSpaceDE w:val="0"/>
              <w:autoSpaceDN w:val="0"/>
              <w:adjustRightInd w:val="0"/>
              <w:rPr>
                <w:color w:val="000000"/>
                <w:sz w:val="18"/>
                <w:szCs w:val="18"/>
                <w:lang w:eastAsia="en-US"/>
              </w:rPr>
            </w:pPr>
            <w:r w:rsidRPr="00BE4852">
              <w:rPr>
                <w:color w:val="000000"/>
                <w:sz w:val="18"/>
                <w:szCs w:val="18"/>
                <w:lang w:eastAsia="en-US"/>
              </w:rPr>
              <w:t>ответстве</w:t>
            </w:r>
            <w:r w:rsidRPr="00BE4852">
              <w:rPr>
                <w:color w:val="000000"/>
                <w:sz w:val="18"/>
                <w:szCs w:val="18"/>
                <w:lang w:eastAsia="en-US"/>
              </w:rPr>
              <w:t>н</w:t>
            </w:r>
            <w:r w:rsidRPr="00BE4852">
              <w:rPr>
                <w:color w:val="000000"/>
                <w:sz w:val="18"/>
                <w:szCs w:val="18"/>
                <w:lang w:eastAsia="en-US"/>
              </w:rPr>
              <w:t>ный и</w:t>
            </w:r>
            <w:r w:rsidRPr="00BE4852">
              <w:rPr>
                <w:color w:val="000000"/>
                <w:sz w:val="18"/>
                <w:szCs w:val="18"/>
                <w:lang w:eastAsia="en-US"/>
              </w:rPr>
              <w:t>с</w:t>
            </w:r>
            <w:r w:rsidRPr="00BE4852">
              <w:rPr>
                <w:color w:val="000000"/>
                <w:sz w:val="18"/>
                <w:szCs w:val="18"/>
                <w:lang w:eastAsia="en-US"/>
              </w:rPr>
              <w:t>полн</w:t>
            </w:r>
            <w:r w:rsidRPr="00BE4852">
              <w:rPr>
                <w:color w:val="000000"/>
                <w:sz w:val="18"/>
                <w:szCs w:val="18"/>
                <w:lang w:eastAsia="en-US"/>
              </w:rPr>
              <w:t>и</w:t>
            </w:r>
            <w:r w:rsidRPr="00BE4852">
              <w:rPr>
                <w:color w:val="000000"/>
                <w:sz w:val="18"/>
                <w:szCs w:val="18"/>
                <w:lang w:eastAsia="en-US"/>
              </w:rPr>
              <w:t xml:space="preserve">тель </w:t>
            </w:r>
            <w:proofErr w:type="gramStart"/>
            <w:r w:rsidRPr="00BE4852">
              <w:rPr>
                <w:color w:val="000000"/>
                <w:sz w:val="18"/>
                <w:szCs w:val="18"/>
                <w:lang w:eastAsia="en-US"/>
              </w:rPr>
              <w:t>–</w:t>
            </w:r>
            <w:proofErr w:type="spellStart"/>
            <w:r w:rsidRPr="00BE4852">
              <w:rPr>
                <w:color w:val="000000"/>
                <w:sz w:val="18"/>
                <w:szCs w:val="18"/>
                <w:lang w:eastAsia="en-US"/>
              </w:rPr>
              <w:t>а</w:t>
            </w:r>
            <w:proofErr w:type="gramEnd"/>
            <w:r w:rsidRPr="00BE4852">
              <w:rPr>
                <w:color w:val="000000"/>
                <w:sz w:val="18"/>
                <w:szCs w:val="18"/>
                <w:lang w:eastAsia="en-US"/>
              </w:rPr>
              <w:t>дмин</w:t>
            </w:r>
            <w:r w:rsidRPr="00BE4852">
              <w:rPr>
                <w:color w:val="000000"/>
                <w:sz w:val="18"/>
                <w:szCs w:val="18"/>
                <w:lang w:eastAsia="en-US"/>
              </w:rPr>
              <w:t>и</w:t>
            </w:r>
            <w:r>
              <w:rPr>
                <w:color w:val="000000"/>
                <w:sz w:val="18"/>
                <w:szCs w:val="18"/>
                <w:lang w:eastAsia="en-US"/>
              </w:rPr>
              <w:t>страци</w:t>
            </w:r>
            <w:r>
              <w:rPr>
                <w:color w:val="000000"/>
                <w:sz w:val="18"/>
                <w:szCs w:val="18"/>
                <w:lang w:eastAsia="en-US"/>
              </w:rPr>
              <w:t>я</w:t>
            </w:r>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сельского посел</w:t>
            </w:r>
            <w:r>
              <w:rPr>
                <w:color w:val="000000"/>
                <w:sz w:val="18"/>
                <w:szCs w:val="18"/>
                <w:lang w:eastAsia="en-US"/>
              </w:rPr>
              <w:t>е</w:t>
            </w:r>
            <w:r>
              <w:rPr>
                <w:color w:val="000000"/>
                <w:sz w:val="18"/>
                <w:szCs w:val="18"/>
                <w:lang w:eastAsia="en-US"/>
              </w:rPr>
              <w:t>ния</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6"/>
                <w:szCs w:val="16"/>
              </w:rPr>
            </w:pPr>
            <w:r w:rsidRPr="00A46ED3">
              <w:rPr>
                <w:color w:val="000000"/>
                <w:sz w:val="16"/>
                <w:szCs w:val="16"/>
              </w:rPr>
              <w:t>Всего</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39344B" w:rsidP="003C3ACA">
            <w:pPr>
              <w:ind w:firstLine="0"/>
              <w:jc w:val="center"/>
              <w:rPr>
                <w:color w:val="000000"/>
                <w:sz w:val="18"/>
                <w:szCs w:val="18"/>
              </w:rPr>
            </w:pPr>
            <w:r>
              <w:rPr>
                <w:color w:val="000000"/>
                <w:sz w:val="18"/>
                <w:szCs w:val="18"/>
              </w:rPr>
              <w:t>649,00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39344B" w:rsidP="003C3ACA">
            <w:pPr>
              <w:ind w:firstLine="0"/>
              <w:jc w:val="center"/>
              <w:rPr>
                <w:color w:val="000000"/>
                <w:sz w:val="18"/>
                <w:szCs w:val="18"/>
              </w:rPr>
            </w:pPr>
            <w:r>
              <w:rPr>
                <w:color w:val="000000"/>
                <w:sz w:val="18"/>
                <w:szCs w:val="18"/>
              </w:rPr>
              <w:t>596,50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D52C51" w:rsidP="00D52C51">
            <w:pPr>
              <w:ind w:firstLine="0"/>
              <w:jc w:val="center"/>
              <w:rPr>
                <w:color w:val="000000"/>
                <w:sz w:val="18"/>
                <w:szCs w:val="18"/>
              </w:rPr>
            </w:pPr>
            <w:r>
              <w:rPr>
                <w:color w:val="000000"/>
                <w:sz w:val="18"/>
                <w:szCs w:val="18"/>
              </w:rPr>
              <w:t>583,0</w:t>
            </w:r>
            <w:r w:rsidR="001E140E">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D52C51" w:rsidP="00D52C51">
            <w:pPr>
              <w:ind w:firstLine="0"/>
              <w:jc w:val="center"/>
              <w:rPr>
                <w:color w:val="000000"/>
                <w:sz w:val="18"/>
                <w:szCs w:val="18"/>
              </w:rPr>
            </w:pPr>
            <w:r>
              <w:rPr>
                <w:color w:val="000000"/>
                <w:sz w:val="18"/>
                <w:szCs w:val="18"/>
              </w:rPr>
              <w:t>583,00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r>
      <w:tr w:rsidR="001E140E" w:rsidRPr="00BE4852" w:rsidTr="003C3ACA">
        <w:trPr>
          <w:trHeight w:val="537"/>
          <w:jc w:val="center"/>
        </w:trPr>
        <w:tc>
          <w:tcPr>
            <w:tcW w:w="851"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600" w:type="dxa"/>
            <w:tcBorders>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606" w:type="dxa"/>
            <w:tcBorders>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550" w:type="dxa"/>
            <w:tcBorders>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6"/>
                <w:szCs w:val="16"/>
              </w:rPr>
            </w:pPr>
            <w:r w:rsidRPr="00A46ED3">
              <w:rPr>
                <w:color w:val="000000"/>
                <w:sz w:val="16"/>
                <w:szCs w:val="16"/>
              </w:rPr>
              <w:t>федеральный бю</w:t>
            </w:r>
            <w:r w:rsidRPr="00A46ED3">
              <w:rPr>
                <w:color w:val="000000"/>
                <w:sz w:val="16"/>
                <w:szCs w:val="16"/>
              </w:rPr>
              <w:t>д</w:t>
            </w:r>
            <w:r w:rsidRPr="00A46ED3">
              <w:rPr>
                <w:color w:val="000000"/>
                <w:sz w:val="16"/>
                <w:szCs w:val="16"/>
              </w:rPr>
              <w:t>жет</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1" w:type="dxa"/>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p>
        </w:tc>
        <w:tc>
          <w:tcPr>
            <w:tcW w:w="708" w:type="dxa"/>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p>
        </w:tc>
        <w:tc>
          <w:tcPr>
            <w:tcW w:w="709" w:type="dxa"/>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r>
      <w:tr w:rsidR="0039344B" w:rsidRPr="00BE4852" w:rsidTr="003C3ACA">
        <w:trPr>
          <w:jc w:val="center"/>
        </w:trPr>
        <w:tc>
          <w:tcPr>
            <w:tcW w:w="851" w:type="dxa"/>
            <w:vMerge/>
            <w:tcBorders>
              <w:left w:val="single" w:sz="4" w:space="0" w:color="auto"/>
              <w:right w:val="single" w:sz="4" w:space="0" w:color="auto"/>
            </w:tcBorders>
            <w:shd w:val="clear" w:color="auto" w:fill="auto"/>
          </w:tcPr>
          <w:p w:rsidR="0039344B" w:rsidRPr="00BE4852" w:rsidRDefault="0039344B" w:rsidP="003C3ACA">
            <w:pPr>
              <w:autoSpaceDE w:val="0"/>
              <w:autoSpaceDN w:val="0"/>
              <w:adjustRightInd w:val="0"/>
              <w:ind w:left="-57"/>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39344B" w:rsidRPr="00BE4852" w:rsidRDefault="0039344B" w:rsidP="003C3ACA">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39344B" w:rsidRPr="00BE4852" w:rsidRDefault="0039344B" w:rsidP="003C3ACA">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39344B" w:rsidRPr="00BE4852" w:rsidRDefault="0039344B"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rPr>
                <w:color w:val="000000"/>
                <w:sz w:val="18"/>
                <w:szCs w:val="18"/>
              </w:rPr>
            </w:pPr>
            <w:r w:rsidRPr="00A46ED3">
              <w:rPr>
                <w:color w:val="000000"/>
                <w:sz w:val="18"/>
                <w:szCs w:val="18"/>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37"/>
              <w:jc w:val="center"/>
              <w:rPr>
                <w:color w:val="000000"/>
                <w:sz w:val="18"/>
                <w:szCs w:val="18"/>
              </w:rPr>
            </w:pPr>
            <w:r w:rsidRPr="00A46ED3">
              <w:rPr>
                <w:color w:val="000000"/>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rPr>
                <w:color w:val="000000"/>
                <w:sz w:val="18"/>
                <w:szCs w:val="18"/>
              </w:rPr>
            </w:pPr>
            <w:r w:rsidRPr="00A46ED3">
              <w:rPr>
                <w:color w:val="000000"/>
                <w:sz w:val="18"/>
                <w:szCs w:val="18"/>
              </w:rPr>
              <w:t>Ч2103</w:t>
            </w:r>
            <w:r w:rsidRPr="00A46ED3">
              <w:rPr>
                <w:color w:val="000000"/>
                <w:sz w:val="18"/>
                <w:szCs w:val="18"/>
                <w:lang w:val="en-US"/>
              </w:rPr>
              <w:t>S</w:t>
            </w:r>
            <w:r w:rsidRPr="00A46ED3">
              <w:rPr>
                <w:color w:val="000000"/>
                <w:sz w:val="18"/>
                <w:szCs w:val="18"/>
              </w:rPr>
              <w:t>4192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rPr>
                <w:color w:val="000000"/>
                <w:sz w:val="18"/>
                <w:szCs w:val="18"/>
              </w:rPr>
            </w:pPr>
            <w:r w:rsidRPr="00A46ED3">
              <w:rPr>
                <w:color w:val="000000"/>
                <w:sz w:val="18"/>
                <w:szCs w:val="18"/>
              </w:rPr>
              <w:t>993</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6"/>
                <w:szCs w:val="16"/>
              </w:rPr>
            </w:pPr>
            <w:r w:rsidRPr="00A46ED3">
              <w:rPr>
                <w:color w:val="000000"/>
                <w:sz w:val="16"/>
                <w:szCs w:val="16"/>
              </w:rPr>
              <w:t>республиканский бюджет Чувашской Республики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219,0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Pr>
                <w:color w:val="000000"/>
                <w:sz w:val="18"/>
                <w:szCs w:val="18"/>
              </w:rPr>
              <w:t>217,2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344B" w:rsidRDefault="0039344B" w:rsidP="0039344B">
            <w:pPr>
              <w:ind w:firstLine="10"/>
            </w:pPr>
            <w:r w:rsidRPr="005E0453">
              <w:rPr>
                <w:color w:val="000000"/>
                <w:sz w:val="18"/>
                <w:szCs w:val="18"/>
              </w:rPr>
              <w:t>217,2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44B" w:rsidRDefault="0039344B" w:rsidP="0039344B">
            <w:pPr>
              <w:ind w:firstLine="10"/>
            </w:pPr>
            <w:r w:rsidRPr="005E0453">
              <w:rPr>
                <w:color w:val="000000"/>
                <w:sz w:val="18"/>
                <w:szCs w:val="18"/>
              </w:rPr>
              <w:t>217,2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r>
      <w:tr w:rsidR="001E140E" w:rsidRPr="00BE4852" w:rsidTr="003C3ACA">
        <w:trPr>
          <w:jc w:val="center"/>
        </w:trPr>
        <w:tc>
          <w:tcPr>
            <w:tcW w:w="851"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600" w:type="dxa"/>
            <w:vMerge w:val="restart"/>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rPr>
                <w:color w:val="000000"/>
                <w:sz w:val="18"/>
                <w:szCs w:val="18"/>
              </w:rPr>
            </w:pPr>
            <w:r w:rsidRPr="00A46ED3">
              <w:rPr>
                <w:color w:val="000000"/>
                <w:sz w:val="18"/>
                <w:szCs w:val="18"/>
              </w:rPr>
              <w:t>993</w:t>
            </w:r>
          </w:p>
          <w:p w:rsidR="001E140E" w:rsidRPr="00A46ED3" w:rsidRDefault="001E140E" w:rsidP="003C3ACA">
            <w:pPr>
              <w:rPr>
                <w:color w:val="000000"/>
                <w:sz w:val="18"/>
                <w:szCs w:val="18"/>
              </w:rPr>
            </w:pPr>
          </w:p>
        </w:tc>
        <w:tc>
          <w:tcPr>
            <w:tcW w:w="606" w:type="dxa"/>
            <w:vMerge w:val="restart"/>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37"/>
              <w:jc w:val="center"/>
              <w:rPr>
                <w:color w:val="000000"/>
                <w:sz w:val="18"/>
                <w:szCs w:val="18"/>
              </w:rPr>
            </w:pPr>
            <w:r w:rsidRPr="00A46ED3">
              <w:rPr>
                <w:color w:val="000000"/>
                <w:sz w:val="18"/>
                <w:szCs w:val="18"/>
              </w:rPr>
              <w:t>0409</w:t>
            </w:r>
          </w:p>
          <w:p w:rsidR="001E140E" w:rsidRPr="00A46ED3" w:rsidRDefault="001E140E" w:rsidP="003C3ACA">
            <w:pPr>
              <w:ind w:firstLine="37"/>
              <w:jc w:val="center"/>
              <w:rPr>
                <w:color w:val="000000"/>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6"/>
                <w:szCs w:val="16"/>
              </w:rPr>
              <w:t>Ч21037</w:t>
            </w:r>
            <w:r w:rsidRPr="00A46ED3">
              <w:rPr>
                <w:color w:val="000000"/>
                <w:sz w:val="16"/>
                <w:szCs w:val="16"/>
                <w:lang w:val="en-US"/>
              </w:rPr>
              <w:t>4192</w:t>
            </w:r>
          </w:p>
        </w:tc>
        <w:tc>
          <w:tcPr>
            <w:tcW w:w="510" w:type="dxa"/>
            <w:vMerge w:val="restart"/>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rPr>
                <w:color w:val="000000"/>
                <w:sz w:val="18"/>
                <w:szCs w:val="18"/>
              </w:rPr>
            </w:pPr>
            <w:r>
              <w:rPr>
                <w:color w:val="000000"/>
                <w:sz w:val="18"/>
                <w:szCs w:val="18"/>
              </w:rPr>
              <w:t>993</w:t>
            </w:r>
          </w:p>
        </w:tc>
        <w:tc>
          <w:tcPr>
            <w:tcW w:w="1550" w:type="dxa"/>
            <w:vMerge w:val="restart"/>
            <w:tcBorders>
              <w:top w:val="single" w:sz="4" w:space="0" w:color="auto"/>
              <w:left w:val="single" w:sz="4" w:space="0" w:color="auto"/>
              <w:right w:val="single" w:sz="4" w:space="0" w:color="auto"/>
            </w:tcBorders>
            <w:shd w:val="clear" w:color="auto" w:fill="auto"/>
          </w:tcPr>
          <w:p w:rsidR="001E140E" w:rsidRPr="00A46ED3" w:rsidRDefault="001E140E" w:rsidP="003C3ACA">
            <w:pPr>
              <w:ind w:firstLine="0"/>
              <w:jc w:val="center"/>
              <w:rPr>
                <w:color w:val="000000"/>
                <w:sz w:val="16"/>
                <w:szCs w:val="16"/>
              </w:rPr>
            </w:pPr>
            <w:r w:rsidRPr="00A46ED3">
              <w:rPr>
                <w:color w:val="000000"/>
                <w:sz w:val="16"/>
                <w:szCs w:val="16"/>
              </w:rPr>
              <w:t xml:space="preserve">бюджет </w:t>
            </w:r>
            <w:proofErr w:type="spellStart"/>
            <w:r w:rsidRPr="00A46ED3">
              <w:rPr>
                <w:color w:val="000000"/>
                <w:sz w:val="16"/>
                <w:szCs w:val="16"/>
              </w:rPr>
              <w:t>Чуварле</w:t>
            </w:r>
            <w:r w:rsidRPr="00A46ED3">
              <w:rPr>
                <w:color w:val="000000"/>
                <w:sz w:val="16"/>
                <w:szCs w:val="16"/>
              </w:rPr>
              <w:t>й</w:t>
            </w:r>
            <w:r w:rsidRPr="00A46ED3">
              <w:rPr>
                <w:color w:val="000000"/>
                <w:sz w:val="16"/>
                <w:szCs w:val="16"/>
              </w:rPr>
              <w:t>ского</w:t>
            </w:r>
            <w:proofErr w:type="spellEnd"/>
            <w:r w:rsidRPr="00A46ED3">
              <w:rPr>
                <w:color w:val="000000"/>
                <w:sz w:val="16"/>
                <w:szCs w:val="16"/>
              </w:rPr>
              <w:t xml:space="preserve"> сельского поселения</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496EAC" w:rsidP="003C3ACA">
            <w:pPr>
              <w:ind w:firstLine="0"/>
              <w:jc w:val="center"/>
              <w:rPr>
                <w:color w:val="000000"/>
                <w:sz w:val="18"/>
                <w:szCs w:val="18"/>
              </w:rPr>
            </w:pPr>
            <w:r>
              <w:rPr>
                <w:color w:val="000000"/>
                <w:sz w:val="18"/>
                <w:szCs w:val="18"/>
              </w:rPr>
              <w:t>418,5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39344B" w:rsidP="003C3ACA">
            <w:pPr>
              <w:ind w:firstLine="0"/>
              <w:jc w:val="center"/>
              <w:rPr>
                <w:color w:val="000000"/>
                <w:sz w:val="18"/>
                <w:szCs w:val="18"/>
              </w:rPr>
            </w:pPr>
            <w:r>
              <w:rPr>
                <w:color w:val="000000"/>
                <w:sz w:val="18"/>
                <w:szCs w:val="18"/>
              </w:rPr>
              <w:t>367,9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39344B" w:rsidP="003C3ACA">
            <w:pPr>
              <w:ind w:firstLine="0"/>
              <w:jc w:val="center"/>
              <w:rPr>
                <w:color w:val="000000"/>
                <w:sz w:val="18"/>
                <w:szCs w:val="18"/>
              </w:rPr>
            </w:pPr>
            <w:r>
              <w:rPr>
                <w:color w:val="000000"/>
                <w:sz w:val="18"/>
                <w:szCs w:val="18"/>
              </w:rPr>
              <w:t>354,4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39344B" w:rsidP="003C3ACA">
            <w:pPr>
              <w:ind w:firstLine="0"/>
              <w:jc w:val="center"/>
              <w:rPr>
                <w:color w:val="000000"/>
                <w:sz w:val="18"/>
                <w:szCs w:val="18"/>
              </w:rPr>
            </w:pPr>
            <w:r>
              <w:rPr>
                <w:color w:val="000000"/>
                <w:sz w:val="18"/>
                <w:szCs w:val="18"/>
              </w:rPr>
              <w:t>354,4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r>
      <w:tr w:rsidR="001E140E" w:rsidRPr="00BE4852" w:rsidTr="003C3ACA">
        <w:trPr>
          <w:jc w:val="center"/>
        </w:trPr>
        <w:tc>
          <w:tcPr>
            <w:tcW w:w="851"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600" w:type="dxa"/>
            <w:vMerge/>
            <w:tcBorders>
              <w:left w:val="single" w:sz="4" w:space="0" w:color="auto"/>
              <w:bottom w:val="single" w:sz="4" w:space="0" w:color="auto"/>
              <w:right w:val="single" w:sz="4" w:space="0" w:color="auto"/>
            </w:tcBorders>
            <w:shd w:val="clear" w:color="auto" w:fill="auto"/>
          </w:tcPr>
          <w:p w:rsidR="001E140E" w:rsidRDefault="001E140E" w:rsidP="003C3ACA">
            <w:pPr>
              <w:ind w:firstLine="0"/>
              <w:jc w:val="center"/>
              <w:rPr>
                <w:sz w:val="18"/>
                <w:szCs w:val="18"/>
              </w:rPr>
            </w:pPr>
          </w:p>
        </w:tc>
        <w:tc>
          <w:tcPr>
            <w:tcW w:w="606" w:type="dxa"/>
            <w:vMerge/>
            <w:tcBorders>
              <w:left w:val="single" w:sz="4" w:space="0" w:color="auto"/>
              <w:bottom w:val="single" w:sz="4" w:space="0" w:color="auto"/>
              <w:right w:val="single" w:sz="4" w:space="0" w:color="auto"/>
            </w:tcBorders>
            <w:shd w:val="clear" w:color="auto" w:fill="auto"/>
          </w:tcPr>
          <w:p w:rsidR="001E140E" w:rsidRDefault="001E140E" w:rsidP="003C3ACA">
            <w:pPr>
              <w:ind w:firstLine="0"/>
              <w:jc w:val="center"/>
              <w:rPr>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6"/>
                <w:szCs w:val="16"/>
              </w:rPr>
            </w:pPr>
            <w:r w:rsidRPr="00A46ED3">
              <w:rPr>
                <w:color w:val="000000"/>
                <w:sz w:val="16"/>
                <w:szCs w:val="16"/>
              </w:rPr>
              <w:t>Ч2103</w:t>
            </w:r>
            <w:r w:rsidRPr="00A46ED3">
              <w:rPr>
                <w:color w:val="000000"/>
                <w:sz w:val="16"/>
                <w:szCs w:val="16"/>
                <w:lang w:val="en-US"/>
              </w:rPr>
              <w:t>S4192</w:t>
            </w:r>
          </w:p>
        </w:tc>
        <w:tc>
          <w:tcPr>
            <w:tcW w:w="510" w:type="dxa"/>
            <w:vMerge/>
            <w:tcBorders>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jc w:val="center"/>
              <w:rPr>
                <w:color w:val="000000"/>
                <w:sz w:val="18"/>
                <w:szCs w:val="18"/>
                <w:lang w:eastAsia="en-US"/>
              </w:rPr>
            </w:pPr>
          </w:p>
        </w:tc>
        <w:tc>
          <w:tcPr>
            <w:tcW w:w="1550" w:type="dxa"/>
            <w:vMerge/>
            <w:tcBorders>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rPr>
                <w:color w:val="000000"/>
                <w:sz w:val="18"/>
                <w:szCs w:val="18"/>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0"/>
              <w:jc w:val="center"/>
              <w:rPr>
                <w:sz w:val="18"/>
                <w:szCs w:val="20"/>
              </w:rPr>
            </w:pPr>
            <w:r w:rsidRPr="00A46ED3">
              <w:rPr>
                <w:color w:val="000000"/>
                <w:sz w:val="18"/>
                <w:szCs w:val="18"/>
              </w:rPr>
              <w:t>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Default="0039344B" w:rsidP="003C3ACA">
            <w:pPr>
              <w:ind w:firstLine="105"/>
              <w:jc w:val="center"/>
              <w:rPr>
                <w:sz w:val="18"/>
                <w:szCs w:val="20"/>
              </w:rPr>
            </w:pPr>
            <w:r>
              <w:rPr>
                <w:sz w:val="18"/>
                <w:szCs w:val="20"/>
              </w:rPr>
              <w:t>11,4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140E" w:rsidRDefault="0039344B" w:rsidP="0039344B">
            <w:pPr>
              <w:ind w:firstLine="105"/>
              <w:jc w:val="center"/>
              <w:rPr>
                <w:sz w:val="18"/>
                <w:szCs w:val="20"/>
              </w:rPr>
            </w:pPr>
            <w:r>
              <w:rPr>
                <w:sz w:val="18"/>
                <w:szCs w:val="20"/>
              </w:rPr>
              <w:t>11,4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Default="0039344B" w:rsidP="003C3ACA">
            <w:pPr>
              <w:ind w:firstLine="105"/>
              <w:jc w:val="center"/>
              <w:rPr>
                <w:sz w:val="18"/>
                <w:szCs w:val="20"/>
              </w:rPr>
            </w:pPr>
            <w:r>
              <w:rPr>
                <w:color w:val="000000"/>
                <w:sz w:val="18"/>
                <w:szCs w:val="18"/>
              </w:rPr>
              <w:t>11,4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105"/>
              <w:jc w:val="center"/>
              <w:rPr>
                <w:sz w:val="18"/>
                <w:szCs w:val="20"/>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105"/>
              <w:jc w:val="center"/>
              <w:rPr>
                <w:sz w:val="18"/>
                <w:szCs w:val="20"/>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105"/>
              <w:jc w:val="center"/>
              <w:rPr>
                <w:sz w:val="18"/>
                <w:szCs w:val="20"/>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E140E" w:rsidRDefault="001E140E" w:rsidP="003C3ACA">
            <w:pPr>
              <w:ind w:firstLine="105"/>
              <w:jc w:val="center"/>
              <w:rPr>
                <w:sz w:val="18"/>
                <w:szCs w:val="20"/>
              </w:rPr>
            </w:pPr>
            <w:r w:rsidRPr="00A46ED3">
              <w:rPr>
                <w:color w:val="000000"/>
                <w:sz w:val="18"/>
                <w:szCs w:val="18"/>
              </w:rPr>
              <w:t>0,0</w:t>
            </w:r>
          </w:p>
        </w:tc>
      </w:tr>
      <w:tr w:rsidR="001E140E" w:rsidRPr="00BE4852" w:rsidTr="003C3ACA">
        <w:trPr>
          <w:jc w:val="center"/>
        </w:trPr>
        <w:tc>
          <w:tcPr>
            <w:tcW w:w="851" w:type="dxa"/>
            <w:vMerge/>
            <w:tcBorders>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outlineLvl w:val="0"/>
              <w:rPr>
                <w:color w:val="000000"/>
                <w:sz w:val="18"/>
                <w:szCs w:val="18"/>
                <w:lang w:eastAsia="en-US"/>
              </w:rPr>
            </w:pPr>
          </w:p>
        </w:tc>
        <w:tc>
          <w:tcPr>
            <w:tcW w:w="1701" w:type="dxa"/>
            <w:vMerge/>
            <w:tcBorders>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1504" w:type="dxa"/>
            <w:vMerge/>
            <w:tcBorders>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906" w:type="dxa"/>
            <w:vMerge/>
            <w:tcBorders>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6"/>
                <w:szCs w:val="16"/>
              </w:rPr>
            </w:pPr>
            <w:r w:rsidRPr="00A46ED3">
              <w:rPr>
                <w:color w:val="000000"/>
                <w:sz w:val="16"/>
                <w:szCs w:val="16"/>
              </w:rPr>
              <w:t>внебюджетные источники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pPr>
            <w:r w:rsidRPr="00A46ED3">
              <w:rPr>
                <w:color w:val="000000"/>
                <w:sz w:val="18"/>
                <w:szCs w:val="18"/>
              </w:rPr>
              <w:t>0,0</w:t>
            </w:r>
          </w:p>
        </w:tc>
      </w:tr>
      <w:tr w:rsidR="001E140E" w:rsidRPr="00BE4852" w:rsidTr="003C3ACA">
        <w:trP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Мер</w:t>
            </w:r>
            <w:r w:rsidRPr="00A46ED3">
              <w:rPr>
                <w:color w:val="000000"/>
                <w:sz w:val="18"/>
                <w:szCs w:val="18"/>
              </w:rPr>
              <w:t>о</w:t>
            </w:r>
            <w:r w:rsidRPr="00A46ED3">
              <w:rPr>
                <w:color w:val="000000"/>
                <w:sz w:val="18"/>
                <w:szCs w:val="18"/>
              </w:rPr>
              <w:t>прия</w:t>
            </w:r>
            <w:r>
              <w:rPr>
                <w:color w:val="000000"/>
                <w:sz w:val="18"/>
                <w:szCs w:val="18"/>
              </w:rPr>
              <w:t>тие 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Капитальный  р</w:t>
            </w:r>
            <w:r w:rsidRPr="00A46ED3">
              <w:rPr>
                <w:color w:val="000000"/>
                <w:sz w:val="18"/>
                <w:szCs w:val="18"/>
              </w:rPr>
              <w:t>е</w:t>
            </w:r>
            <w:r w:rsidRPr="00A46ED3">
              <w:rPr>
                <w:color w:val="000000"/>
                <w:sz w:val="18"/>
                <w:szCs w:val="18"/>
              </w:rPr>
              <w:t>монт  и ремонт  автомобильных дорог общего пол</w:t>
            </w:r>
            <w:r w:rsidRPr="00A46ED3">
              <w:rPr>
                <w:color w:val="000000"/>
                <w:sz w:val="18"/>
                <w:szCs w:val="18"/>
              </w:rPr>
              <w:t>ь</w:t>
            </w:r>
            <w:r w:rsidRPr="00A46ED3">
              <w:rPr>
                <w:color w:val="000000"/>
                <w:sz w:val="18"/>
                <w:szCs w:val="18"/>
              </w:rPr>
              <w:t xml:space="preserve">зования местного </w:t>
            </w:r>
            <w:r w:rsidRPr="00A46ED3">
              <w:rPr>
                <w:color w:val="000000"/>
                <w:sz w:val="18"/>
                <w:szCs w:val="18"/>
              </w:rPr>
              <w:lastRenderedPageBreak/>
              <w:t>значения в границах населенных пун</w:t>
            </w:r>
            <w:r w:rsidRPr="00A46ED3">
              <w:rPr>
                <w:color w:val="000000"/>
                <w:sz w:val="18"/>
                <w:szCs w:val="18"/>
              </w:rPr>
              <w:t>к</w:t>
            </w:r>
            <w:r w:rsidRPr="00A46ED3">
              <w:rPr>
                <w:color w:val="000000"/>
                <w:sz w:val="18"/>
                <w:szCs w:val="18"/>
              </w:rPr>
              <w:t>тов поселения</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6"/>
                <w:szCs w:val="16"/>
              </w:rPr>
            </w:pPr>
            <w:r w:rsidRPr="00A46ED3">
              <w:rPr>
                <w:color w:val="000000"/>
                <w:sz w:val="16"/>
                <w:szCs w:val="16"/>
              </w:rPr>
              <w:t>Всего</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333,3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39344B" w:rsidP="00D52C51">
            <w:pPr>
              <w:ind w:firstLine="0"/>
              <w:jc w:val="center"/>
              <w:rPr>
                <w:color w:val="000000"/>
                <w:sz w:val="18"/>
                <w:szCs w:val="18"/>
              </w:rPr>
            </w:pPr>
            <w:r>
              <w:rPr>
                <w:color w:val="000000"/>
                <w:sz w:val="18"/>
                <w:szCs w:val="18"/>
              </w:rPr>
              <w:t>333,</w:t>
            </w:r>
            <w:r w:rsidR="00D52C51">
              <w:rPr>
                <w:color w:val="000000"/>
                <w:sz w:val="18"/>
                <w:szCs w:val="18"/>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39344B" w:rsidP="003C3ACA">
            <w:pPr>
              <w:ind w:firstLine="0"/>
              <w:jc w:val="center"/>
              <w:rPr>
                <w:color w:val="000000"/>
                <w:sz w:val="18"/>
                <w:szCs w:val="18"/>
              </w:rPr>
            </w:pPr>
            <w:r>
              <w:rPr>
                <w:color w:val="000000"/>
                <w:sz w:val="18"/>
                <w:szCs w:val="18"/>
              </w:rPr>
              <w:t>603,8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39344B" w:rsidP="003C3ACA">
            <w:pPr>
              <w:ind w:firstLine="0"/>
              <w:jc w:val="center"/>
              <w:rPr>
                <w:color w:val="000000"/>
                <w:sz w:val="18"/>
                <w:szCs w:val="18"/>
              </w:rPr>
            </w:pPr>
            <w:r>
              <w:rPr>
                <w:color w:val="000000"/>
                <w:sz w:val="18"/>
                <w:szCs w:val="18"/>
              </w:rPr>
              <w:t>603,8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r>
      <w:tr w:rsidR="001E140E" w:rsidRPr="00BE4852" w:rsidTr="003C3AC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6"/>
                <w:szCs w:val="16"/>
              </w:rPr>
            </w:pPr>
            <w:r w:rsidRPr="00A46ED3">
              <w:rPr>
                <w:color w:val="000000"/>
                <w:sz w:val="16"/>
                <w:szCs w:val="16"/>
              </w:rPr>
              <w:t>федеральный бю</w:t>
            </w:r>
            <w:r w:rsidRPr="00A46ED3">
              <w:rPr>
                <w:color w:val="000000"/>
                <w:sz w:val="16"/>
                <w:szCs w:val="16"/>
              </w:rPr>
              <w:t>д</w:t>
            </w:r>
            <w:r w:rsidRPr="00A46ED3">
              <w:rPr>
                <w:color w:val="000000"/>
                <w:sz w:val="16"/>
                <w:szCs w:val="16"/>
              </w:rPr>
              <w:t>жет</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r>
      <w:tr w:rsidR="0039344B" w:rsidRPr="00BE4852" w:rsidTr="003C3AC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9344B" w:rsidRPr="00BE4852" w:rsidRDefault="0039344B" w:rsidP="003C3ACA">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39344B" w:rsidRPr="00BE4852" w:rsidRDefault="0039344B" w:rsidP="003C3ACA">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39344B" w:rsidRPr="00BE4852" w:rsidRDefault="0039344B" w:rsidP="003C3ACA">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39344B" w:rsidRPr="00BE4852" w:rsidRDefault="0039344B"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6"/>
                <w:szCs w:val="16"/>
              </w:rPr>
              <w:t>Ч2103</w:t>
            </w:r>
            <w:r w:rsidRPr="00A46ED3">
              <w:rPr>
                <w:color w:val="000000"/>
                <w:sz w:val="16"/>
                <w:szCs w:val="16"/>
                <w:lang w:val="en-US"/>
              </w:rPr>
              <w:t>S4191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6"/>
                <w:szCs w:val="16"/>
              </w:rPr>
            </w:pPr>
            <w:r w:rsidRPr="00A46ED3">
              <w:rPr>
                <w:color w:val="000000"/>
                <w:sz w:val="16"/>
                <w:szCs w:val="16"/>
              </w:rPr>
              <w:t>республиканский бюджет Чувашской Республики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lang w:val="en-US"/>
              </w:rPr>
              <w:t>316</w:t>
            </w:r>
            <w:r w:rsidRPr="00A46ED3">
              <w:rPr>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44B" w:rsidRDefault="00D52C51" w:rsidP="0039344B">
            <w:pPr>
              <w:ind w:firstLine="0"/>
              <w:jc w:val="center"/>
              <w:rPr>
                <w:color w:val="000000"/>
                <w:sz w:val="18"/>
                <w:szCs w:val="18"/>
              </w:rPr>
            </w:pPr>
            <w:r>
              <w:rPr>
                <w:color w:val="000000"/>
                <w:sz w:val="18"/>
                <w:szCs w:val="18"/>
              </w:rPr>
              <w:t>317,0</w:t>
            </w:r>
          </w:p>
          <w:p w:rsidR="00D52C51" w:rsidRPr="00A46ED3" w:rsidRDefault="00D52C51" w:rsidP="0039344B">
            <w:pPr>
              <w:ind w:firstLine="0"/>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33"/>
              <w:jc w:val="center"/>
              <w:rPr>
                <w:color w:val="000000"/>
                <w:sz w:val="18"/>
                <w:szCs w:val="18"/>
              </w:rPr>
            </w:pPr>
            <w:r>
              <w:rPr>
                <w:color w:val="000000"/>
                <w:sz w:val="18"/>
                <w:szCs w:val="18"/>
              </w:rPr>
              <w:t>573,6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6E76DC">
            <w:pPr>
              <w:ind w:firstLine="33"/>
              <w:jc w:val="center"/>
              <w:rPr>
                <w:color w:val="000000"/>
                <w:sz w:val="18"/>
                <w:szCs w:val="18"/>
              </w:rPr>
            </w:pPr>
            <w:r>
              <w:rPr>
                <w:color w:val="000000"/>
                <w:sz w:val="18"/>
                <w:szCs w:val="18"/>
              </w:rPr>
              <w:t>573,6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r>
      <w:tr w:rsidR="0039344B" w:rsidRPr="00BE4852" w:rsidTr="003C3AC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9344B" w:rsidRPr="00BE4852" w:rsidRDefault="0039344B" w:rsidP="003C3ACA">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39344B" w:rsidRPr="00BE4852" w:rsidRDefault="0039344B" w:rsidP="003C3ACA">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39344B" w:rsidRPr="00BE4852" w:rsidRDefault="0039344B" w:rsidP="003C3ACA">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39344B" w:rsidRPr="00BE4852" w:rsidRDefault="0039344B"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6"/>
                <w:szCs w:val="16"/>
              </w:rPr>
              <w:t>Ч2103</w:t>
            </w:r>
            <w:r w:rsidRPr="00A46ED3">
              <w:rPr>
                <w:color w:val="000000"/>
                <w:sz w:val="16"/>
                <w:szCs w:val="16"/>
                <w:lang w:val="en-US"/>
              </w:rPr>
              <w:t>S</w:t>
            </w:r>
            <w:r w:rsidRPr="00A46ED3">
              <w:rPr>
                <w:color w:val="000000"/>
                <w:sz w:val="16"/>
                <w:szCs w:val="16"/>
              </w:rPr>
              <w:t>4191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6"/>
                <w:szCs w:val="16"/>
              </w:rPr>
            </w:pPr>
            <w:r w:rsidRPr="00A46ED3">
              <w:rPr>
                <w:color w:val="000000"/>
                <w:sz w:val="16"/>
                <w:szCs w:val="16"/>
              </w:rPr>
              <w:t xml:space="preserve">бюджет </w:t>
            </w:r>
            <w:proofErr w:type="spellStart"/>
            <w:r w:rsidRPr="00A46ED3">
              <w:rPr>
                <w:color w:val="000000"/>
                <w:sz w:val="16"/>
                <w:szCs w:val="16"/>
              </w:rPr>
              <w:t>Чуварле</w:t>
            </w:r>
            <w:r w:rsidRPr="00A46ED3">
              <w:rPr>
                <w:color w:val="000000"/>
                <w:sz w:val="16"/>
                <w:szCs w:val="16"/>
              </w:rPr>
              <w:t>й</w:t>
            </w:r>
            <w:r w:rsidRPr="00A46ED3">
              <w:rPr>
                <w:color w:val="000000"/>
                <w:sz w:val="16"/>
                <w:szCs w:val="16"/>
              </w:rPr>
              <w:t>ского</w:t>
            </w:r>
            <w:proofErr w:type="spellEnd"/>
            <w:r w:rsidRPr="00A46ED3">
              <w:rPr>
                <w:color w:val="000000"/>
                <w:sz w:val="16"/>
                <w:szCs w:val="16"/>
              </w:rPr>
              <w:t xml:space="preserve"> сельского поселения</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16,7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Pr>
                <w:color w:val="000000"/>
                <w:sz w:val="18"/>
                <w:szCs w:val="18"/>
              </w:rPr>
              <w:t>16,7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Pr>
                <w:color w:val="000000"/>
                <w:sz w:val="18"/>
                <w:szCs w:val="18"/>
              </w:rPr>
              <w:t>30,2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6E76DC">
            <w:pPr>
              <w:ind w:firstLine="0"/>
              <w:jc w:val="center"/>
              <w:rPr>
                <w:color w:val="000000"/>
                <w:sz w:val="18"/>
                <w:szCs w:val="18"/>
              </w:rPr>
            </w:pPr>
            <w:r>
              <w:rPr>
                <w:color w:val="000000"/>
                <w:sz w:val="18"/>
                <w:szCs w:val="18"/>
              </w:rPr>
              <w:t>30,2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9344B" w:rsidRPr="00A46ED3" w:rsidRDefault="0039344B" w:rsidP="003C3ACA">
            <w:pPr>
              <w:ind w:firstLine="0"/>
              <w:jc w:val="center"/>
              <w:rPr>
                <w:color w:val="000000"/>
                <w:sz w:val="18"/>
                <w:szCs w:val="18"/>
              </w:rPr>
            </w:pPr>
            <w:r w:rsidRPr="00A46ED3">
              <w:rPr>
                <w:color w:val="000000"/>
                <w:sz w:val="18"/>
                <w:szCs w:val="18"/>
              </w:rPr>
              <w:t>0,0</w:t>
            </w:r>
          </w:p>
        </w:tc>
      </w:tr>
      <w:tr w:rsidR="001E140E" w:rsidRPr="00BE4852" w:rsidTr="003C3AC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1E140E" w:rsidRPr="00BE4852" w:rsidRDefault="001E140E" w:rsidP="003C3ACA">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6"/>
                <w:szCs w:val="16"/>
              </w:rPr>
            </w:pPr>
            <w:r w:rsidRPr="00A46ED3">
              <w:rPr>
                <w:color w:val="000000"/>
                <w:sz w:val="16"/>
                <w:szCs w:val="16"/>
              </w:rPr>
              <w:t>внебюджетные источники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E140E" w:rsidRPr="00A46ED3" w:rsidRDefault="001E140E" w:rsidP="003C3ACA">
            <w:pPr>
              <w:ind w:firstLine="0"/>
              <w:jc w:val="center"/>
            </w:pPr>
            <w:r w:rsidRPr="00A46ED3">
              <w:rPr>
                <w:color w:val="000000"/>
                <w:sz w:val="18"/>
                <w:szCs w:val="18"/>
              </w:rPr>
              <w:t>0,0</w:t>
            </w:r>
          </w:p>
        </w:tc>
      </w:tr>
    </w:tbl>
    <w:p w:rsidR="001E140E" w:rsidRPr="00BE4852" w:rsidRDefault="001E140E" w:rsidP="001E140E">
      <w:pPr>
        <w:rPr>
          <w:color w:val="000000"/>
          <w:szCs w:val="26"/>
        </w:rPr>
      </w:pPr>
    </w:p>
    <w:p w:rsidR="001E140E" w:rsidRPr="00BE4852" w:rsidRDefault="001E140E" w:rsidP="001E140E">
      <w:pPr>
        <w:rPr>
          <w:color w:val="000000"/>
          <w:szCs w:val="26"/>
        </w:rPr>
      </w:pPr>
    </w:p>
    <w:p w:rsidR="001E140E" w:rsidRPr="00BE4852" w:rsidRDefault="001E140E" w:rsidP="001E140E">
      <w:pPr>
        <w:ind w:firstLine="0"/>
      </w:pPr>
    </w:p>
    <w:p w:rsidR="001E140E" w:rsidRDefault="001E140E" w:rsidP="001E140E">
      <w:pPr>
        <w:tabs>
          <w:tab w:val="left" w:pos="1232"/>
        </w:tabs>
        <w:ind w:left="6663" w:firstLine="0"/>
        <w:jc w:val="center"/>
        <w:rPr>
          <w:sz w:val="24"/>
        </w:rPr>
      </w:pPr>
    </w:p>
    <w:p w:rsidR="00090A60" w:rsidRDefault="00090A60" w:rsidP="001E140E">
      <w:pPr>
        <w:autoSpaceDE w:val="0"/>
        <w:autoSpaceDN w:val="0"/>
        <w:adjustRightInd w:val="0"/>
        <w:spacing w:line="235" w:lineRule="auto"/>
        <w:ind w:left="284" w:hanging="284"/>
        <w:jc w:val="left"/>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sectPr w:rsidR="00090A60" w:rsidSect="00D323A6">
      <w:pgSz w:w="16837" w:h="11905" w:orient="landscape"/>
      <w:pgMar w:top="851" w:right="1134" w:bottom="1276" w:left="1134"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14" w:rsidRDefault="00B82E14">
      <w:r>
        <w:separator/>
      </w:r>
    </w:p>
  </w:endnote>
  <w:endnote w:type="continuationSeparator" w:id="0">
    <w:p w:rsidR="00B82E14" w:rsidRDefault="00B8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14" w:rsidRDefault="00B82E14">
      <w:r>
        <w:separator/>
      </w:r>
    </w:p>
  </w:footnote>
  <w:footnote w:type="continuationSeparator" w:id="0">
    <w:p w:rsidR="00B82E14" w:rsidRDefault="00B82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2F875E6"/>
    <w:multiLevelType w:val="hybridMultilevel"/>
    <w:tmpl w:val="BEB22860"/>
    <w:lvl w:ilvl="0" w:tplc="43988E2C">
      <w:start w:val="1"/>
      <w:numFmt w:val="decimal"/>
      <w:lvlText w:val="%1."/>
      <w:lvlJc w:val="left"/>
      <w:pPr>
        <w:tabs>
          <w:tab w:val="num" w:pos="1947"/>
        </w:tabs>
        <w:ind w:left="1947" w:hanging="1020"/>
      </w:pPr>
      <w:rPr>
        <w:rFonts w:hint="default"/>
        <w:sz w:val="24"/>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4">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1">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1A78B7"/>
    <w:multiLevelType w:val="hybridMultilevel"/>
    <w:tmpl w:val="CB9CA07A"/>
    <w:lvl w:ilvl="0" w:tplc="B3A2D728">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7">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5"/>
  </w:num>
  <w:num w:numId="2">
    <w:abstractNumId w:val="34"/>
  </w:num>
  <w:num w:numId="3">
    <w:abstractNumId w:val="28"/>
  </w:num>
  <w:num w:numId="4">
    <w:abstractNumId w:val="35"/>
  </w:num>
  <w:num w:numId="5">
    <w:abstractNumId w:val="31"/>
  </w:num>
  <w:num w:numId="6">
    <w:abstractNumId w:val="27"/>
  </w:num>
  <w:num w:numId="7">
    <w:abstractNumId w:val="5"/>
  </w:num>
  <w:num w:numId="8">
    <w:abstractNumId w:val="47"/>
  </w:num>
  <w:num w:numId="9">
    <w:abstractNumId w:val="3"/>
  </w:num>
  <w:num w:numId="10">
    <w:abstractNumId w:val="23"/>
  </w:num>
  <w:num w:numId="11">
    <w:abstractNumId w:val="30"/>
  </w:num>
  <w:num w:numId="12">
    <w:abstractNumId w:val="29"/>
  </w:num>
  <w:num w:numId="13">
    <w:abstractNumId w:val="4"/>
  </w:num>
  <w:num w:numId="14">
    <w:abstractNumId w:val="37"/>
  </w:num>
  <w:num w:numId="15">
    <w:abstractNumId w:val="40"/>
  </w:num>
  <w:num w:numId="16">
    <w:abstractNumId w:val="7"/>
  </w:num>
  <w:num w:numId="17">
    <w:abstractNumId w:val="25"/>
  </w:num>
  <w:num w:numId="18">
    <w:abstractNumId w:val="9"/>
  </w:num>
  <w:num w:numId="19">
    <w:abstractNumId w:val="26"/>
  </w:num>
  <w:num w:numId="20">
    <w:abstractNumId w:val="2"/>
  </w:num>
  <w:num w:numId="21">
    <w:abstractNumId w:val="38"/>
  </w:num>
  <w:num w:numId="22">
    <w:abstractNumId w:val="0"/>
  </w:num>
  <w:num w:numId="23">
    <w:abstractNumId w:val="36"/>
  </w:num>
  <w:num w:numId="24">
    <w:abstractNumId w:val="43"/>
  </w:num>
  <w:num w:numId="25">
    <w:abstractNumId w:val="22"/>
  </w:num>
  <w:num w:numId="26">
    <w:abstractNumId w:val="18"/>
  </w:num>
  <w:num w:numId="27">
    <w:abstractNumId w:val="17"/>
  </w:num>
  <w:num w:numId="28">
    <w:abstractNumId w:val="6"/>
  </w:num>
  <w:num w:numId="29">
    <w:abstractNumId w:val="24"/>
  </w:num>
  <w:num w:numId="30">
    <w:abstractNumId w:val="11"/>
  </w:num>
  <w:num w:numId="31">
    <w:abstractNumId w:val="19"/>
  </w:num>
  <w:num w:numId="32">
    <w:abstractNumId w:val="42"/>
  </w:num>
  <w:num w:numId="33">
    <w:abstractNumId w:val="33"/>
  </w:num>
  <w:num w:numId="34">
    <w:abstractNumId w:val="20"/>
  </w:num>
  <w:num w:numId="35">
    <w:abstractNumId w:val="1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5"/>
  </w:num>
  <w:num w:numId="39">
    <w:abstractNumId w:val="16"/>
  </w:num>
  <w:num w:numId="40">
    <w:abstractNumId w:val="13"/>
  </w:num>
  <w:num w:numId="41">
    <w:abstractNumId w:val="46"/>
  </w:num>
  <w:num w:numId="42">
    <w:abstractNumId w:val="10"/>
  </w:num>
  <w:num w:numId="43">
    <w:abstractNumId w:val="44"/>
  </w:num>
  <w:num w:numId="44">
    <w:abstractNumId w:val="41"/>
  </w:num>
  <w:num w:numId="45">
    <w:abstractNumId w:val="39"/>
  </w:num>
  <w:num w:numId="46">
    <w:abstractNumId w:val="21"/>
  </w:num>
  <w:num w:numId="47">
    <w:abstractNumId w:val="1"/>
  </w:num>
  <w:num w:numId="48">
    <w:abstractNumId w:val="8"/>
  </w:num>
  <w:num w:numId="4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11623"/>
    <w:rsid w:val="00013032"/>
    <w:rsid w:val="00013C85"/>
    <w:rsid w:val="00015F03"/>
    <w:rsid w:val="00021133"/>
    <w:rsid w:val="00022713"/>
    <w:rsid w:val="00022B26"/>
    <w:rsid w:val="00023AF7"/>
    <w:rsid w:val="000261D1"/>
    <w:rsid w:val="00027DAC"/>
    <w:rsid w:val="00030A86"/>
    <w:rsid w:val="00030CB2"/>
    <w:rsid w:val="000333E1"/>
    <w:rsid w:val="00036970"/>
    <w:rsid w:val="00040A12"/>
    <w:rsid w:val="000421E1"/>
    <w:rsid w:val="00043C59"/>
    <w:rsid w:val="00046C61"/>
    <w:rsid w:val="00046D93"/>
    <w:rsid w:val="00047070"/>
    <w:rsid w:val="0006038B"/>
    <w:rsid w:val="000614CA"/>
    <w:rsid w:val="00061EAB"/>
    <w:rsid w:val="00065353"/>
    <w:rsid w:val="0007100B"/>
    <w:rsid w:val="0007121E"/>
    <w:rsid w:val="00074F87"/>
    <w:rsid w:val="0008000C"/>
    <w:rsid w:val="00082985"/>
    <w:rsid w:val="00082BA4"/>
    <w:rsid w:val="0008375C"/>
    <w:rsid w:val="0008503B"/>
    <w:rsid w:val="00090A60"/>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0C86"/>
    <w:rsid w:val="000C3F32"/>
    <w:rsid w:val="000C58B2"/>
    <w:rsid w:val="000C761F"/>
    <w:rsid w:val="000D38D4"/>
    <w:rsid w:val="000D561F"/>
    <w:rsid w:val="000D5775"/>
    <w:rsid w:val="000E29B0"/>
    <w:rsid w:val="000E60F7"/>
    <w:rsid w:val="000E6CBC"/>
    <w:rsid w:val="000F1658"/>
    <w:rsid w:val="000F1B89"/>
    <w:rsid w:val="000F21A4"/>
    <w:rsid w:val="000F2924"/>
    <w:rsid w:val="000F53D5"/>
    <w:rsid w:val="000F555A"/>
    <w:rsid w:val="000F6A1B"/>
    <w:rsid w:val="001021C7"/>
    <w:rsid w:val="001023FA"/>
    <w:rsid w:val="001045FF"/>
    <w:rsid w:val="00104CF1"/>
    <w:rsid w:val="0010560E"/>
    <w:rsid w:val="00107B11"/>
    <w:rsid w:val="0011182E"/>
    <w:rsid w:val="001217FB"/>
    <w:rsid w:val="001224CB"/>
    <w:rsid w:val="00125520"/>
    <w:rsid w:val="001258AE"/>
    <w:rsid w:val="001274DB"/>
    <w:rsid w:val="001313E0"/>
    <w:rsid w:val="00133BD7"/>
    <w:rsid w:val="00134B40"/>
    <w:rsid w:val="001367AC"/>
    <w:rsid w:val="00140EE7"/>
    <w:rsid w:val="001428A0"/>
    <w:rsid w:val="00146900"/>
    <w:rsid w:val="00152D84"/>
    <w:rsid w:val="00154AE9"/>
    <w:rsid w:val="0015537E"/>
    <w:rsid w:val="00155DC5"/>
    <w:rsid w:val="001573D4"/>
    <w:rsid w:val="001610E7"/>
    <w:rsid w:val="0016164F"/>
    <w:rsid w:val="0016492A"/>
    <w:rsid w:val="001650DA"/>
    <w:rsid w:val="00170A97"/>
    <w:rsid w:val="001759DD"/>
    <w:rsid w:val="00177C54"/>
    <w:rsid w:val="00184186"/>
    <w:rsid w:val="001854ED"/>
    <w:rsid w:val="00185B4C"/>
    <w:rsid w:val="00194A23"/>
    <w:rsid w:val="00196172"/>
    <w:rsid w:val="001971D7"/>
    <w:rsid w:val="001974E0"/>
    <w:rsid w:val="00197E46"/>
    <w:rsid w:val="001A0FFC"/>
    <w:rsid w:val="001A11F9"/>
    <w:rsid w:val="001A138D"/>
    <w:rsid w:val="001A19B4"/>
    <w:rsid w:val="001A338B"/>
    <w:rsid w:val="001A5A8E"/>
    <w:rsid w:val="001A72AF"/>
    <w:rsid w:val="001B5071"/>
    <w:rsid w:val="001C037F"/>
    <w:rsid w:val="001C0A2D"/>
    <w:rsid w:val="001C0E0A"/>
    <w:rsid w:val="001C144E"/>
    <w:rsid w:val="001C2E2C"/>
    <w:rsid w:val="001C71FD"/>
    <w:rsid w:val="001C75D9"/>
    <w:rsid w:val="001D22A4"/>
    <w:rsid w:val="001D3C95"/>
    <w:rsid w:val="001D4DB3"/>
    <w:rsid w:val="001D5407"/>
    <w:rsid w:val="001D5820"/>
    <w:rsid w:val="001E02F3"/>
    <w:rsid w:val="001E140E"/>
    <w:rsid w:val="001E29DE"/>
    <w:rsid w:val="001E5581"/>
    <w:rsid w:val="001F0D51"/>
    <w:rsid w:val="001F2397"/>
    <w:rsid w:val="001F7159"/>
    <w:rsid w:val="001F77D1"/>
    <w:rsid w:val="00203B09"/>
    <w:rsid w:val="00204368"/>
    <w:rsid w:val="0020519A"/>
    <w:rsid w:val="00205629"/>
    <w:rsid w:val="002117BF"/>
    <w:rsid w:val="0021585E"/>
    <w:rsid w:val="00216B19"/>
    <w:rsid w:val="00220186"/>
    <w:rsid w:val="002224D5"/>
    <w:rsid w:val="00222A1F"/>
    <w:rsid w:val="00222A4E"/>
    <w:rsid w:val="00224BDA"/>
    <w:rsid w:val="00224E33"/>
    <w:rsid w:val="00230ED7"/>
    <w:rsid w:val="00234F53"/>
    <w:rsid w:val="00246C05"/>
    <w:rsid w:val="00250562"/>
    <w:rsid w:val="00253E8C"/>
    <w:rsid w:val="00254B1D"/>
    <w:rsid w:val="00265E60"/>
    <w:rsid w:val="00266A05"/>
    <w:rsid w:val="00267711"/>
    <w:rsid w:val="00272FBE"/>
    <w:rsid w:val="00275FFB"/>
    <w:rsid w:val="00276C3F"/>
    <w:rsid w:val="002845EE"/>
    <w:rsid w:val="00290DF1"/>
    <w:rsid w:val="00293CD6"/>
    <w:rsid w:val="002940C8"/>
    <w:rsid w:val="002947FE"/>
    <w:rsid w:val="00296C62"/>
    <w:rsid w:val="002A19B6"/>
    <w:rsid w:val="002A1D75"/>
    <w:rsid w:val="002A2E2E"/>
    <w:rsid w:val="002A471E"/>
    <w:rsid w:val="002A4B23"/>
    <w:rsid w:val="002A5041"/>
    <w:rsid w:val="002B1575"/>
    <w:rsid w:val="002B26C8"/>
    <w:rsid w:val="002B72DE"/>
    <w:rsid w:val="002B75C1"/>
    <w:rsid w:val="002C7461"/>
    <w:rsid w:val="002C772C"/>
    <w:rsid w:val="002D0E27"/>
    <w:rsid w:val="002D1F42"/>
    <w:rsid w:val="002D230F"/>
    <w:rsid w:val="002D2787"/>
    <w:rsid w:val="002D3A4C"/>
    <w:rsid w:val="002D5483"/>
    <w:rsid w:val="002D564E"/>
    <w:rsid w:val="002D729C"/>
    <w:rsid w:val="002E291E"/>
    <w:rsid w:val="002E293E"/>
    <w:rsid w:val="002E3E11"/>
    <w:rsid w:val="002E5049"/>
    <w:rsid w:val="002E7DDA"/>
    <w:rsid w:val="002F3165"/>
    <w:rsid w:val="002F3E23"/>
    <w:rsid w:val="002F6104"/>
    <w:rsid w:val="002F6B29"/>
    <w:rsid w:val="002F7545"/>
    <w:rsid w:val="00300815"/>
    <w:rsid w:val="00301B0C"/>
    <w:rsid w:val="00302543"/>
    <w:rsid w:val="00303B4A"/>
    <w:rsid w:val="00306B51"/>
    <w:rsid w:val="003078D1"/>
    <w:rsid w:val="00310E71"/>
    <w:rsid w:val="00312202"/>
    <w:rsid w:val="00312BF2"/>
    <w:rsid w:val="00313F9B"/>
    <w:rsid w:val="003167EE"/>
    <w:rsid w:val="00316A24"/>
    <w:rsid w:val="003179A5"/>
    <w:rsid w:val="00320128"/>
    <w:rsid w:val="00322E24"/>
    <w:rsid w:val="003242D2"/>
    <w:rsid w:val="00325178"/>
    <w:rsid w:val="0032693B"/>
    <w:rsid w:val="0033684B"/>
    <w:rsid w:val="003466DE"/>
    <w:rsid w:val="00347812"/>
    <w:rsid w:val="00350F89"/>
    <w:rsid w:val="0035179C"/>
    <w:rsid w:val="003535D6"/>
    <w:rsid w:val="00362376"/>
    <w:rsid w:val="003635A0"/>
    <w:rsid w:val="0036401F"/>
    <w:rsid w:val="003640BD"/>
    <w:rsid w:val="00366229"/>
    <w:rsid w:val="00366FDC"/>
    <w:rsid w:val="003739FB"/>
    <w:rsid w:val="0037521D"/>
    <w:rsid w:val="00377CD7"/>
    <w:rsid w:val="0038128B"/>
    <w:rsid w:val="0038288F"/>
    <w:rsid w:val="0038514A"/>
    <w:rsid w:val="00387CC8"/>
    <w:rsid w:val="00390045"/>
    <w:rsid w:val="0039015F"/>
    <w:rsid w:val="003905D8"/>
    <w:rsid w:val="00390F9F"/>
    <w:rsid w:val="0039184D"/>
    <w:rsid w:val="0039344B"/>
    <w:rsid w:val="00393C6B"/>
    <w:rsid w:val="00396B20"/>
    <w:rsid w:val="00396EFE"/>
    <w:rsid w:val="003A2206"/>
    <w:rsid w:val="003A4C8C"/>
    <w:rsid w:val="003A5B4C"/>
    <w:rsid w:val="003A7897"/>
    <w:rsid w:val="003B0305"/>
    <w:rsid w:val="003B2D9A"/>
    <w:rsid w:val="003B3ACF"/>
    <w:rsid w:val="003B4036"/>
    <w:rsid w:val="003B562F"/>
    <w:rsid w:val="003B7EAE"/>
    <w:rsid w:val="003C0186"/>
    <w:rsid w:val="003C3ACA"/>
    <w:rsid w:val="003C545F"/>
    <w:rsid w:val="003D1E9D"/>
    <w:rsid w:val="003D4296"/>
    <w:rsid w:val="003D7AA4"/>
    <w:rsid w:val="003E402D"/>
    <w:rsid w:val="003E4FD9"/>
    <w:rsid w:val="003E5C0C"/>
    <w:rsid w:val="003E6709"/>
    <w:rsid w:val="003E6AAB"/>
    <w:rsid w:val="003E730D"/>
    <w:rsid w:val="003F0700"/>
    <w:rsid w:val="003F402C"/>
    <w:rsid w:val="00401C44"/>
    <w:rsid w:val="00406E86"/>
    <w:rsid w:val="0040762B"/>
    <w:rsid w:val="004119AD"/>
    <w:rsid w:val="00411C59"/>
    <w:rsid w:val="00412AB2"/>
    <w:rsid w:val="00413846"/>
    <w:rsid w:val="0042153D"/>
    <w:rsid w:val="0042294B"/>
    <w:rsid w:val="0042307D"/>
    <w:rsid w:val="0042485D"/>
    <w:rsid w:val="00424B09"/>
    <w:rsid w:val="00427D4E"/>
    <w:rsid w:val="004302C5"/>
    <w:rsid w:val="00430F3F"/>
    <w:rsid w:val="00433527"/>
    <w:rsid w:val="0043631F"/>
    <w:rsid w:val="00436515"/>
    <w:rsid w:val="00440035"/>
    <w:rsid w:val="004411ED"/>
    <w:rsid w:val="00442B12"/>
    <w:rsid w:val="0044589C"/>
    <w:rsid w:val="00447128"/>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91BCC"/>
    <w:rsid w:val="004960DB"/>
    <w:rsid w:val="00496EAC"/>
    <w:rsid w:val="00497B99"/>
    <w:rsid w:val="004A011E"/>
    <w:rsid w:val="004A069D"/>
    <w:rsid w:val="004A24BD"/>
    <w:rsid w:val="004A2565"/>
    <w:rsid w:val="004A3C65"/>
    <w:rsid w:val="004A42B2"/>
    <w:rsid w:val="004A4305"/>
    <w:rsid w:val="004B1AAB"/>
    <w:rsid w:val="004B28FC"/>
    <w:rsid w:val="004B387A"/>
    <w:rsid w:val="004B5598"/>
    <w:rsid w:val="004B7388"/>
    <w:rsid w:val="004B7981"/>
    <w:rsid w:val="004D01E8"/>
    <w:rsid w:val="004D1E9F"/>
    <w:rsid w:val="004D2BB2"/>
    <w:rsid w:val="004D3389"/>
    <w:rsid w:val="004D5933"/>
    <w:rsid w:val="004D7B40"/>
    <w:rsid w:val="004E02BF"/>
    <w:rsid w:val="004E34AA"/>
    <w:rsid w:val="004E6698"/>
    <w:rsid w:val="004F0145"/>
    <w:rsid w:val="004F1173"/>
    <w:rsid w:val="004F52D6"/>
    <w:rsid w:val="0050163C"/>
    <w:rsid w:val="00501D72"/>
    <w:rsid w:val="00504C34"/>
    <w:rsid w:val="005068B9"/>
    <w:rsid w:val="0051028A"/>
    <w:rsid w:val="00511A3A"/>
    <w:rsid w:val="00512079"/>
    <w:rsid w:val="0051584A"/>
    <w:rsid w:val="00522C23"/>
    <w:rsid w:val="0052381A"/>
    <w:rsid w:val="00525A84"/>
    <w:rsid w:val="00527B83"/>
    <w:rsid w:val="0053059F"/>
    <w:rsid w:val="0053098A"/>
    <w:rsid w:val="0053104E"/>
    <w:rsid w:val="00533A41"/>
    <w:rsid w:val="00535E28"/>
    <w:rsid w:val="00540BE1"/>
    <w:rsid w:val="00540DE5"/>
    <w:rsid w:val="00541A06"/>
    <w:rsid w:val="0054288C"/>
    <w:rsid w:val="00543D5B"/>
    <w:rsid w:val="0054631A"/>
    <w:rsid w:val="00547459"/>
    <w:rsid w:val="00547627"/>
    <w:rsid w:val="0055092B"/>
    <w:rsid w:val="00550E1B"/>
    <w:rsid w:val="0055488F"/>
    <w:rsid w:val="005565EA"/>
    <w:rsid w:val="00556CE9"/>
    <w:rsid w:val="005607D5"/>
    <w:rsid w:val="005635DE"/>
    <w:rsid w:val="00563F56"/>
    <w:rsid w:val="005679B3"/>
    <w:rsid w:val="00567EE4"/>
    <w:rsid w:val="00572A13"/>
    <w:rsid w:val="00573FBB"/>
    <w:rsid w:val="005807A8"/>
    <w:rsid w:val="005839F0"/>
    <w:rsid w:val="005847E9"/>
    <w:rsid w:val="00586267"/>
    <w:rsid w:val="00594749"/>
    <w:rsid w:val="00594948"/>
    <w:rsid w:val="00594C4C"/>
    <w:rsid w:val="005A075E"/>
    <w:rsid w:val="005A3A41"/>
    <w:rsid w:val="005A7AD4"/>
    <w:rsid w:val="005B03A7"/>
    <w:rsid w:val="005B0676"/>
    <w:rsid w:val="005B08EA"/>
    <w:rsid w:val="005B1BD1"/>
    <w:rsid w:val="005B4029"/>
    <w:rsid w:val="005C56D9"/>
    <w:rsid w:val="005D0A0A"/>
    <w:rsid w:val="005D21D6"/>
    <w:rsid w:val="005D2970"/>
    <w:rsid w:val="005D3643"/>
    <w:rsid w:val="005D3C50"/>
    <w:rsid w:val="005E5568"/>
    <w:rsid w:val="005F07CF"/>
    <w:rsid w:val="005F177E"/>
    <w:rsid w:val="005F292C"/>
    <w:rsid w:val="005F475D"/>
    <w:rsid w:val="005F6CD5"/>
    <w:rsid w:val="005F718A"/>
    <w:rsid w:val="00600AD2"/>
    <w:rsid w:val="00606837"/>
    <w:rsid w:val="0061133B"/>
    <w:rsid w:val="006115E7"/>
    <w:rsid w:val="00611A85"/>
    <w:rsid w:val="00616E39"/>
    <w:rsid w:val="00617435"/>
    <w:rsid w:val="00620C6F"/>
    <w:rsid w:val="00622B99"/>
    <w:rsid w:val="00623058"/>
    <w:rsid w:val="00625739"/>
    <w:rsid w:val="00625C4E"/>
    <w:rsid w:val="00627CEC"/>
    <w:rsid w:val="0063157E"/>
    <w:rsid w:val="00633212"/>
    <w:rsid w:val="00635873"/>
    <w:rsid w:val="0063755A"/>
    <w:rsid w:val="00642264"/>
    <w:rsid w:val="0064328E"/>
    <w:rsid w:val="006441C3"/>
    <w:rsid w:val="0064615D"/>
    <w:rsid w:val="00650170"/>
    <w:rsid w:val="006510C5"/>
    <w:rsid w:val="006516B8"/>
    <w:rsid w:val="00652DC4"/>
    <w:rsid w:val="006544CF"/>
    <w:rsid w:val="00656D6E"/>
    <w:rsid w:val="006575AA"/>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2ABB"/>
    <w:rsid w:val="006A5AF6"/>
    <w:rsid w:val="006B25DC"/>
    <w:rsid w:val="006B6576"/>
    <w:rsid w:val="006B6650"/>
    <w:rsid w:val="006B7B8B"/>
    <w:rsid w:val="006C108F"/>
    <w:rsid w:val="006C252E"/>
    <w:rsid w:val="006C66B5"/>
    <w:rsid w:val="006C67A1"/>
    <w:rsid w:val="006C770D"/>
    <w:rsid w:val="006D184D"/>
    <w:rsid w:val="006D2D23"/>
    <w:rsid w:val="006D4292"/>
    <w:rsid w:val="006D6CD0"/>
    <w:rsid w:val="006E135D"/>
    <w:rsid w:val="006E2C66"/>
    <w:rsid w:val="006E2FE2"/>
    <w:rsid w:val="006E503B"/>
    <w:rsid w:val="006E76DC"/>
    <w:rsid w:val="006F0548"/>
    <w:rsid w:val="006F07A6"/>
    <w:rsid w:val="006F4736"/>
    <w:rsid w:val="0070315E"/>
    <w:rsid w:val="00703C49"/>
    <w:rsid w:val="007051FA"/>
    <w:rsid w:val="007064B1"/>
    <w:rsid w:val="007076C7"/>
    <w:rsid w:val="00713ADB"/>
    <w:rsid w:val="007141C5"/>
    <w:rsid w:val="007144CC"/>
    <w:rsid w:val="00714EFF"/>
    <w:rsid w:val="007178E5"/>
    <w:rsid w:val="007203CE"/>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66E25"/>
    <w:rsid w:val="00770EE9"/>
    <w:rsid w:val="00771632"/>
    <w:rsid w:val="00771E58"/>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67"/>
    <w:rsid w:val="007A06D9"/>
    <w:rsid w:val="007A077B"/>
    <w:rsid w:val="007A2C0F"/>
    <w:rsid w:val="007A46F3"/>
    <w:rsid w:val="007A5B2E"/>
    <w:rsid w:val="007A62BE"/>
    <w:rsid w:val="007A78C0"/>
    <w:rsid w:val="007A7BD1"/>
    <w:rsid w:val="007B22AC"/>
    <w:rsid w:val="007B38A1"/>
    <w:rsid w:val="007B3B77"/>
    <w:rsid w:val="007B6761"/>
    <w:rsid w:val="007B6F15"/>
    <w:rsid w:val="007C0D9B"/>
    <w:rsid w:val="007C36B3"/>
    <w:rsid w:val="007C5F32"/>
    <w:rsid w:val="007C69C9"/>
    <w:rsid w:val="007D2148"/>
    <w:rsid w:val="007D2CAE"/>
    <w:rsid w:val="007D3471"/>
    <w:rsid w:val="007D3FF4"/>
    <w:rsid w:val="007D4C1A"/>
    <w:rsid w:val="007D5EF5"/>
    <w:rsid w:val="007D6A56"/>
    <w:rsid w:val="007E058E"/>
    <w:rsid w:val="007F0671"/>
    <w:rsid w:val="007F2CB0"/>
    <w:rsid w:val="007F728B"/>
    <w:rsid w:val="00803C84"/>
    <w:rsid w:val="0080606E"/>
    <w:rsid w:val="00806947"/>
    <w:rsid w:val="00812125"/>
    <w:rsid w:val="00812C7C"/>
    <w:rsid w:val="00814078"/>
    <w:rsid w:val="00814182"/>
    <w:rsid w:val="0081466A"/>
    <w:rsid w:val="00822937"/>
    <w:rsid w:val="00823FA5"/>
    <w:rsid w:val="00824047"/>
    <w:rsid w:val="00827C70"/>
    <w:rsid w:val="00832A9E"/>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6B0D"/>
    <w:rsid w:val="0087088F"/>
    <w:rsid w:val="00874233"/>
    <w:rsid w:val="00876CE7"/>
    <w:rsid w:val="00881A81"/>
    <w:rsid w:val="00883083"/>
    <w:rsid w:val="00883FEA"/>
    <w:rsid w:val="0088688E"/>
    <w:rsid w:val="008873D3"/>
    <w:rsid w:val="00894489"/>
    <w:rsid w:val="00896578"/>
    <w:rsid w:val="0089735B"/>
    <w:rsid w:val="00897643"/>
    <w:rsid w:val="00897685"/>
    <w:rsid w:val="008A0596"/>
    <w:rsid w:val="008A219A"/>
    <w:rsid w:val="008A6A8F"/>
    <w:rsid w:val="008A7062"/>
    <w:rsid w:val="008B1850"/>
    <w:rsid w:val="008B1A90"/>
    <w:rsid w:val="008B3AD4"/>
    <w:rsid w:val="008C04D5"/>
    <w:rsid w:val="008C1D82"/>
    <w:rsid w:val="008C1FFA"/>
    <w:rsid w:val="008C591E"/>
    <w:rsid w:val="008C6409"/>
    <w:rsid w:val="008D7745"/>
    <w:rsid w:val="008E1D0D"/>
    <w:rsid w:val="008E6589"/>
    <w:rsid w:val="008E6651"/>
    <w:rsid w:val="008E6CCD"/>
    <w:rsid w:val="008E75C6"/>
    <w:rsid w:val="008F2569"/>
    <w:rsid w:val="008F3153"/>
    <w:rsid w:val="008F4115"/>
    <w:rsid w:val="008F46FE"/>
    <w:rsid w:val="008F478D"/>
    <w:rsid w:val="008F4999"/>
    <w:rsid w:val="008F4FC6"/>
    <w:rsid w:val="00903D30"/>
    <w:rsid w:val="00905DE0"/>
    <w:rsid w:val="009079A1"/>
    <w:rsid w:val="00911A7A"/>
    <w:rsid w:val="00911E22"/>
    <w:rsid w:val="0091224B"/>
    <w:rsid w:val="0091697A"/>
    <w:rsid w:val="009178BC"/>
    <w:rsid w:val="00920F49"/>
    <w:rsid w:val="0092244E"/>
    <w:rsid w:val="0092275E"/>
    <w:rsid w:val="009246C0"/>
    <w:rsid w:val="0092657A"/>
    <w:rsid w:val="0092793E"/>
    <w:rsid w:val="00930DCA"/>
    <w:rsid w:val="00946B28"/>
    <w:rsid w:val="00947DD7"/>
    <w:rsid w:val="0095077E"/>
    <w:rsid w:val="009511B6"/>
    <w:rsid w:val="00952AA1"/>
    <w:rsid w:val="009611FB"/>
    <w:rsid w:val="009632A8"/>
    <w:rsid w:val="00963336"/>
    <w:rsid w:val="00964FCB"/>
    <w:rsid w:val="00966900"/>
    <w:rsid w:val="00967324"/>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B4D5A"/>
    <w:rsid w:val="009C4BF3"/>
    <w:rsid w:val="009D3934"/>
    <w:rsid w:val="009D72EF"/>
    <w:rsid w:val="009D7B02"/>
    <w:rsid w:val="009E0241"/>
    <w:rsid w:val="009E26BA"/>
    <w:rsid w:val="009E3251"/>
    <w:rsid w:val="009E575F"/>
    <w:rsid w:val="009E6192"/>
    <w:rsid w:val="009F17E3"/>
    <w:rsid w:val="009F2664"/>
    <w:rsid w:val="00A04F87"/>
    <w:rsid w:val="00A06CC6"/>
    <w:rsid w:val="00A117D1"/>
    <w:rsid w:val="00A12796"/>
    <w:rsid w:val="00A1307B"/>
    <w:rsid w:val="00A1318A"/>
    <w:rsid w:val="00A145FD"/>
    <w:rsid w:val="00A174F9"/>
    <w:rsid w:val="00A17CF2"/>
    <w:rsid w:val="00A27BB2"/>
    <w:rsid w:val="00A31004"/>
    <w:rsid w:val="00A337E3"/>
    <w:rsid w:val="00A34F34"/>
    <w:rsid w:val="00A353BE"/>
    <w:rsid w:val="00A35BF6"/>
    <w:rsid w:val="00A405A6"/>
    <w:rsid w:val="00A430BB"/>
    <w:rsid w:val="00A445D9"/>
    <w:rsid w:val="00A451A3"/>
    <w:rsid w:val="00A46064"/>
    <w:rsid w:val="00A46ED3"/>
    <w:rsid w:val="00A5180A"/>
    <w:rsid w:val="00A53879"/>
    <w:rsid w:val="00A5449C"/>
    <w:rsid w:val="00A561F8"/>
    <w:rsid w:val="00A6040B"/>
    <w:rsid w:val="00A60987"/>
    <w:rsid w:val="00A63932"/>
    <w:rsid w:val="00A657E7"/>
    <w:rsid w:val="00A6660E"/>
    <w:rsid w:val="00A66B56"/>
    <w:rsid w:val="00A66EE4"/>
    <w:rsid w:val="00A67521"/>
    <w:rsid w:val="00A7004C"/>
    <w:rsid w:val="00A706E2"/>
    <w:rsid w:val="00A70CBF"/>
    <w:rsid w:val="00A70FEB"/>
    <w:rsid w:val="00A75C47"/>
    <w:rsid w:val="00A773EF"/>
    <w:rsid w:val="00A77F36"/>
    <w:rsid w:val="00A834E4"/>
    <w:rsid w:val="00A83A2D"/>
    <w:rsid w:val="00A85C33"/>
    <w:rsid w:val="00A85D7D"/>
    <w:rsid w:val="00A92F4D"/>
    <w:rsid w:val="00A9415D"/>
    <w:rsid w:val="00A9432E"/>
    <w:rsid w:val="00AA0DF0"/>
    <w:rsid w:val="00AA168C"/>
    <w:rsid w:val="00AA2424"/>
    <w:rsid w:val="00AA408C"/>
    <w:rsid w:val="00AA670E"/>
    <w:rsid w:val="00AA78D3"/>
    <w:rsid w:val="00AB08C0"/>
    <w:rsid w:val="00AB1FC6"/>
    <w:rsid w:val="00AB2C26"/>
    <w:rsid w:val="00AB46A7"/>
    <w:rsid w:val="00AC1667"/>
    <w:rsid w:val="00AC1B63"/>
    <w:rsid w:val="00AC4542"/>
    <w:rsid w:val="00AC4AE2"/>
    <w:rsid w:val="00AC5B9E"/>
    <w:rsid w:val="00AC7F48"/>
    <w:rsid w:val="00AD0AC5"/>
    <w:rsid w:val="00AD187D"/>
    <w:rsid w:val="00AD212B"/>
    <w:rsid w:val="00AD7539"/>
    <w:rsid w:val="00AE672E"/>
    <w:rsid w:val="00AE794B"/>
    <w:rsid w:val="00AF095D"/>
    <w:rsid w:val="00AF09A0"/>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04DB"/>
    <w:rsid w:val="00B31E10"/>
    <w:rsid w:val="00B3230A"/>
    <w:rsid w:val="00B344A3"/>
    <w:rsid w:val="00B358A8"/>
    <w:rsid w:val="00B35CF2"/>
    <w:rsid w:val="00B36A4F"/>
    <w:rsid w:val="00B36B9E"/>
    <w:rsid w:val="00B42BE1"/>
    <w:rsid w:val="00B45CC3"/>
    <w:rsid w:val="00B52073"/>
    <w:rsid w:val="00B53FDB"/>
    <w:rsid w:val="00B56F03"/>
    <w:rsid w:val="00B612F1"/>
    <w:rsid w:val="00B62E1B"/>
    <w:rsid w:val="00B6674C"/>
    <w:rsid w:val="00B66F8D"/>
    <w:rsid w:val="00B740E5"/>
    <w:rsid w:val="00B7457E"/>
    <w:rsid w:val="00B76703"/>
    <w:rsid w:val="00B7766A"/>
    <w:rsid w:val="00B803FE"/>
    <w:rsid w:val="00B82E14"/>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B475F"/>
    <w:rsid w:val="00BC1A92"/>
    <w:rsid w:val="00BC3C3E"/>
    <w:rsid w:val="00BC54F4"/>
    <w:rsid w:val="00BC77E9"/>
    <w:rsid w:val="00BD4039"/>
    <w:rsid w:val="00BD67CA"/>
    <w:rsid w:val="00BD6C81"/>
    <w:rsid w:val="00BE3706"/>
    <w:rsid w:val="00BE37A7"/>
    <w:rsid w:val="00BE4852"/>
    <w:rsid w:val="00BE4DEC"/>
    <w:rsid w:val="00BE6E1D"/>
    <w:rsid w:val="00BE7AFA"/>
    <w:rsid w:val="00BF2969"/>
    <w:rsid w:val="00BF2984"/>
    <w:rsid w:val="00BF3DCC"/>
    <w:rsid w:val="00BF56C6"/>
    <w:rsid w:val="00BF5B58"/>
    <w:rsid w:val="00C034AB"/>
    <w:rsid w:val="00C03A86"/>
    <w:rsid w:val="00C05494"/>
    <w:rsid w:val="00C1169B"/>
    <w:rsid w:val="00C123BF"/>
    <w:rsid w:val="00C161D5"/>
    <w:rsid w:val="00C24131"/>
    <w:rsid w:val="00C30246"/>
    <w:rsid w:val="00C31903"/>
    <w:rsid w:val="00C32A01"/>
    <w:rsid w:val="00C3506C"/>
    <w:rsid w:val="00C358E0"/>
    <w:rsid w:val="00C35D6C"/>
    <w:rsid w:val="00C414A5"/>
    <w:rsid w:val="00C42FAF"/>
    <w:rsid w:val="00C451C5"/>
    <w:rsid w:val="00C4781D"/>
    <w:rsid w:val="00C51E83"/>
    <w:rsid w:val="00C558BF"/>
    <w:rsid w:val="00C56F5B"/>
    <w:rsid w:val="00C62216"/>
    <w:rsid w:val="00C658FE"/>
    <w:rsid w:val="00C66486"/>
    <w:rsid w:val="00C678D2"/>
    <w:rsid w:val="00C70F8F"/>
    <w:rsid w:val="00C71EEA"/>
    <w:rsid w:val="00C74FF4"/>
    <w:rsid w:val="00C80FC5"/>
    <w:rsid w:val="00C81EED"/>
    <w:rsid w:val="00C827C0"/>
    <w:rsid w:val="00C83A9F"/>
    <w:rsid w:val="00C8675B"/>
    <w:rsid w:val="00C869C9"/>
    <w:rsid w:val="00C870FD"/>
    <w:rsid w:val="00C90A27"/>
    <w:rsid w:val="00C954C7"/>
    <w:rsid w:val="00C954DB"/>
    <w:rsid w:val="00CA1B9D"/>
    <w:rsid w:val="00CA1F6C"/>
    <w:rsid w:val="00CA267A"/>
    <w:rsid w:val="00CA49E4"/>
    <w:rsid w:val="00CA4D1D"/>
    <w:rsid w:val="00CA7C33"/>
    <w:rsid w:val="00CB45C1"/>
    <w:rsid w:val="00CC0CFF"/>
    <w:rsid w:val="00CC2A3F"/>
    <w:rsid w:val="00CC35ED"/>
    <w:rsid w:val="00CC7F01"/>
    <w:rsid w:val="00CD03ED"/>
    <w:rsid w:val="00CD6434"/>
    <w:rsid w:val="00CF0970"/>
    <w:rsid w:val="00CF5058"/>
    <w:rsid w:val="00CF622F"/>
    <w:rsid w:val="00CF7810"/>
    <w:rsid w:val="00D011F9"/>
    <w:rsid w:val="00D108E0"/>
    <w:rsid w:val="00D10992"/>
    <w:rsid w:val="00D147D2"/>
    <w:rsid w:val="00D15F97"/>
    <w:rsid w:val="00D16599"/>
    <w:rsid w:val="00D249E0"/>
    <w:rsid w:val="00D262D4"/>
    <w:rsid w:val="00D2783A"/>
    <w:rsid w:val="00D31BE5"/>
    <w:rsid w:val="00D31D86"/>
    <w:rsid w:val="00D323A6"/>
    <w:rsid w:val="00D32D70"/>
    <w:rsid w:val="00D345FB"/>
    <w:rsid w:val="00D35E2C"/>
    <w:rsid w:val="00D42CD8"/>
    <w:rsid w:val="00D43013"/>
    <w:rsid w:val="00D44033"/>
    <w:rsid w:val="00D45876"/>
    <w:rsid w:val="00D47096"/>
    <w:rsid w:val="00D47E06"/>
    <w:rsid w:val="00D52C51"/>
    <w:rsid w:val="00D52D30"/>
    <w:rsid w:val="00D620F2"/>
    <w:rsid w:val="00D657CC"/>
    <w:rsid w:val="00D661F5"/>
    <w:rsid w:val="00D66C98"/>
    <w:rsid w:val="00D67BB0"/>
    <w:rsid w:val="00D702E7"/>
    <w:rsid w:val="00D73392"/>
    <w:rsid w:val="00D75FD8"/>
    <w:rsid w:val="00D77369"/>
    <w:rsid w:val="00D84072"/>
    <w:rsid w:val="00D92640"/>
    <w:rsid w:val="00D94553"/>
    <w:rsid w:val="00D976D2"/>
    <w:rsid w:val="00DA1107"/>
    <w:rsid w:val="00DA127A"/>
    <w:rsid w:val="00DA30E2"/>
    <w:rsid w:val="00DA3B37"/>
    <w:rsid w:val="00DA4225"/>
    <w:rsid w:val="00DB0069"/>
    <w:rsid w:val="00DB20A6"/>
    <w:rsid w:val="00DB382C"/>
    <w:rsid w:val="00DB4D46"/>
    <w:rsid w:val="00DD15D8"/>
    <w:rsid w:val="00DD27DF"/>
    <w:rsid w:val="00DD29B0"/>
    <w:rsid w:val="00DD2B78"/>
    <w:rsid w:val="00DD399B"/>
    <w:rsid w:val="00DD3B19"/>
    <w:rsid w:val="00DD3E32"/>
    <w:rsid w:val="00DD3E75"/>
    <w:rsid w:val="00DD67BD"/>
    <w:rsid w:val="00DD79D9"/>
    <w:rsid w:val="00DE5392"/>
    <w:rsid w:val="00DE561B"/>
    <w:rsid w:val="00DE56A5"/>
    <w:rsid w:val="00DE5DF1"/>
    <w:rsid w:val="00DE6EF4"/>
    <w:rsid w:val="00DF0995"/>
    <w:rsid w:val="00DF1E89"/>
    <w:rsid w:val="00DF6909"/>
    <w:rsid w:val="00DF75EB"/>
    <w:rsid w:val="00DF7DCD"/>
    <w:rsid w:val="00E019A1"/>
    <w:rsid w:val="00E02193"/>
    <w:rsid w:val="00E02679"/>
    <w:rsid w:val="00E029D6"/>
    <w:rsid w:val="00E07702"/>
    <w:rsid w:val="00E10281"/>
    <w:rsid w:val="00E1323D"/>
    <w:rsid w:val="00E16919"/>
    <w:rsid w:val="00E1705D"/>
    <w:rsid w:val="00E21023"/>
    <w:rsid w:val="00E2159E"/>
    <w:rsid w:val="00E268C0"/>
    <w:rsid w:val="00E32FCF"/>
    <w:rsid w:val="00E3466D"/>
    <w:rsid w:val="00E34DEA"/>
    <w:rsid w:val="00E36CE5"/>
    <w:rsid w:val="00E4364D"/>
    <w:rsid w:val="00E5091B"/>
    <w:rsid w:val="00E5215A"/>
    <w:rsid w:val="00E55E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3043"/>
    <w:rsid w:val="00E96337"/>
    <w:rsid w:val="00E966FC"/>
    <w:rsid w:val="00EA0DE7"/>
    <w:rsid w:val="00EA1A93"/>
    <w:rsid w:val="00EA2032"/>
    <w:rsid w:val="00EA291B"/>
    <w:rsid w:val="00EA3425"/>
    <w:rsid w:val="00EA3FF4"/>
    <w:rsid w:val="00EB22A0"/>
    <w:rsid w:val="00EB2B07"/>
    <w:rsid w:val="00EB2EA2"/>
    <w:rsid w:val="00EB57EA"/>
    <w:rsid w:val="00EC558F"/>
    <w:rsid w:val="00EC6DAA"/>
    <w:rsid w:val="00EC741E"/>
    <w:rsid w:val="00ED0197"/>
    <w:rsid w:val="00ED20A4"/>
    <w:rsid w:val="00ED27FA"/>
    <w:rsid w:val="00ED5603"/>
    <w:rsid w:val="00ED59EC"/>
    <w:rsid w:val="00EE00A6"/>
    <w:rsid w:val="00EE173E"/>
    <w:rsid w:val="00EE2697"/>
    <w:rsid w:val="00EE479B"/>
    <w:rsid w:val="00EE74A6"/>
    <w:rsid w:val="00EF3C38"/>
    <w:rsid w:val="00EF5228"/>
    <w:rsid w:val="00EF5E7D"/>
    <w:rsid w:val="00EF60A1"/>
    <w:rsid w:val="00EF693D"/>
    <w:rsid w:val="00EF761C"/>
    <w:rsid w:val="00EF7C1F"/>
    <w:rsid w:val="00F002CD"/>
    <w:rsid w:val="00F0703A"/>
    <w:rsid w:val="00F074EB"/>
    <w:rsid w:val="00F0769A"/>
    <w:rsid w:val="00F133B4"/>
    <w:rsid w:val="00F155CB"/>
    <w:rsid w:val="00F27350"/>
    <w:rsid w:val="00F27B0F"/>
    <w:rsid w:val="00F306F4"/>
    <w:rsid w:val="00F322D4"/>
    <w:rsid w:val="00F3750D"/>
    <w:rsid w:val="00F40794"/>
    <w:rsid w:val="00F41BAA"/>
    <w:rsid w:val="00F54422"/>
    <w:rsid w:val="00F629C8"/>
    <w:rsid w:val="00F634D0"/>
    <w:rsid w:val="00F63662"/>
    <w:rsid w:val="00F6542B"/>
    <w:rsid w:val="00F66190"/>
    <w:rsid w:val="00F7195F"/>
    <w:rsid w:val="00F732AD"/>
    <w:rsid w:val="00F73E25"/>
    <w:rsid w:val="00F74C7D"/>
    <w:rsid w:val="00F76B36"/>
    <w:rsid w:val="00F833F1"/>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C633A"/>
    <w:rsid w:val="00FD096A"/>
    <w:rsid w:val="00FD0CC1"/>
    <w:rsid w:val="00FD1C4B"/>
    <w:rsid w:val="00FD2E17"/>
    <w:rsid w:val="00FD5A7A"/>
    <w:rsid w:val="00FD6E5D"/>
    <w:rsid w:val="00FE07C9"/>
    <w:rsid w:val="00FE1806"/>
    <w:rsid w:val="00FE5C1B"/>
    <w:rsid w:val="00FE7150"/>
    <w:rsid w:val="00FF0A59"/>
    <w:rsid w:val="00FF33AC"/>
    <w:rsid w:val="00FF42C0"/>
    <w:rsid w:val="00FF476D"/>
    <w:rsid w:val="00FF6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F6C"/>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7178E5"/>
    <w:pPr>
      <w:spacing w:after="160" w:line="240" w:lineRule="exact"/>
      <w:ind w:firstLine="0"/>
      <w:jc w:val="left"/>
    </w:pPr>
    <w:rPr>
      <w:rFonts w:ascii="Verdana" w:hAnsi="Verdana"/>
      <w:sz w:val="20"/>
      <w:szCs w:val="20"/>
      <w:lang w:val="en-US" w:eastAsia="en-US"/>
    </w:rPr>
  </w:style>
  <w:style w:type="paragraph" w:customStyle="1" w:styleId="94">
    <w:name w:val="Знак Знак9 Знак Знак"/>
    <w:basedOn w:val="a"/>
    <w:rsid w:val="00BE4852"/>
    <w:pPr>
      <w:spacing w:after="160" w:line="240" w:lineRule="exact"/>
      <w:ind w:firstLine="0"/>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F6C"/>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7178E5"/>
    <w:pPr>
      <w:spacing w:after="160" w:line="240" w:lineRule="exact"/>
      <w:ind w:firstLine="0"/>
      <w:jc w:val="left"/>
    </w:pPr>
    <w:rPr>
      <w:rFonts w:ascii="Verdana" w:hAnsi="Verdana"/>
      <w:sz w:val="20"/>
      <w:szCs w:val="20"/>
      <w:lang w:val="en-US" w:eastAsia="en-US"/>
    </w:rPr>
  </w:style>
  <w:style w:type="paragraph" w:customStyle="1" w:styleId="94">
    <w:name w:val="Знак Знак9 Знак Знак"/>
    <w:basedOn w:val="a"/>
    <w:rsid w:val="00BE4852"/>
    <w:pPr>
      <w:spacing w:after="160" w:line="240" w:lineRule="exact"/>
      <w:ind w:firstLine="0"/>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FF9C-4708-48CE-A62C-890363F6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2020-05-06T08:43:00Z</cp:lastPrinted>
  <dcterms:created xsi:type="dcterms:W3CDTF">2021-01-22T13:03:00Z</dcterms:created>
  <dcterms:modified xsi:type="dcterms:W3CDTF">2021-01-22T13:03:00Z</dcterms:modified>
</cp:coreProperties>
</file>