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4A" w:rsidRPr="0029714A" w:rsidRDefault="0029714A" w:rsidP="00797630">
      <w:pPr>
        <w:shd w:val="clear" w:color="auto" w:fill="FFFFFF"/>
        <w:jc w:val="center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b/>
          <w:bCs/>
          <w:color w:val="000000"/>
        </w:rPr>
        <w:t>ПОЛОЖЕНИЕ</w:t>
      </w:r>
    </w:p>
    <w:p w:rsidR="0029714A" w:rsidRPr="0029714A" w:rsidRDefault="0029714A" w:rsidP="00797630">
      <w:pPr>
        <w:shd w:val="clear" w:color="auto" w:fill="FFFFFF"/>
        <w:jc w:val="center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b/>
          <w:bCs/>
          <w:color w:val="000000"/>
        </w:rPr>
        <w:t xml:space="preserve">о </w:t>
      </w:r>
      <w:r w:rsidR="00797630" w:rsidRPr="00797630">
        <w:rPr>
          <w:rFonts w:eastAsia="Times New Roman" w:cs="Times New Roman"/>
          <w:b/>
          <w:bCs/>
          <w:color w:val="000000"/>
        </w:rPr>
        <w:t xml:space="preserve"> дистанционном конкурсе   </w:t>
      </w:r>
      <w:r w:rsidRPr="0029714A">
        <w:rPr>
          <w:rFonts w:eastAsia="Times New Roman" w:cs="Times New Roman"/>
          <w:b/>
          <w:bCs/>
          <w:color w:val="000000"/>
        </w:rPr>
        <w:t>«</w:t>
      </w:r>
      <w:r w:rsidR="00797630" w:rsidRPr="00797630">
        <w:rPr>
          <w:rFonts w:eastAsia="Times New Roman" w:cs="Times New Roman"/>
          <w:b/>
          <w:bCs/>
          <w:color w:val="000000"/>
        </w:rPr>
        <w:t>На завалинке</w:t>
      </w:r>
      <w:r w:rsidRPr="0029714A">
        <w:rPr>
          <w:rFonts w:eastAsia="Times New Roman" w:cs="Times New Roman"/>
          <w:b/>
          <w:bCs/>
          <w:color w:val="000000"/>
        </w:rPr>
        <w:t>».</w:t>
      </w:r>
    </w:p>
    <w:p w:rsidR="0029714A" w:rsidRPr="0029714A" w:rsidRDefault="0029714A" w:rsidP="00797630">
      <w:pPr>
        <w:shd w:val="clear" w:color="auto" w:fill="FFFFFF"/>
        <w:jc w:val="center"/>
        <w:rPr>
          <w:rFonts w:eastAsia="Times New Roman" w:cs="Times New Roman"/>
          <w:color w:val="000000"/>
        </w:rPr>
      </w:pPr>
    </w:p>
    <w:p w:rsidR="0029714A" w:rsidRPr="0029714A" w:rsidRDefault="0029714A" w:rsidP="00797630">
      <w:pPr>
        <w:shd w:val="clear" w:color="auto" w:fill="FEFEFE"/>
        <w:jc w:val="center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b/>
          <w:bCs/>
          <w:color w:val="222222"/>
        </w:rPr>
        <w:t>1. ОБЩИЕ ПОЛОЖЕНИЯ</w:t>
      </w:r>
    </w:p>
    <w:p w:rsidR="0029714A" w:rsidRPr="0029714A" w:rsidRDefault="003B0DBD" w:rsidP="003B0DBD">
      <w:pPr>
        <w:shd w:val="clear" w:color="auto" w:fill="FEFEFE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222222"/>
        </w:rPr>
        <w:t>1.1.</w:t>
      </w:r>
      <w:r w:rsidR="00797630" w:rsidRPr="00797630">
        <w:rPr>
          <w:rFonts w:eastAsia="Times New Roman" w:cs="Times New Roman"/>
          <w:color w:val="222222"/>
        </w:rPr>
        <w:t xml:space="preserve">Дистанционный конкурс </w:t>
      </w:r>
      <w:r w:rsidR="0029714A" w:rsidRPr="0029714A">
        <w:rPr>
          <w:rFonts w:eastAsia="Times New Roman" w:cs="Times New Roman"/>
          <w:color w:val="222222"/>
        </w:rPr>
        <w:t xml:space="preserve"> песни «</w:t>
      </w:r>
      <w:r w:rsidR="00797630" w:rsidRPr="00797630">
        <w:rPr>
          <w:rFonts w:eastAsia="Times New Roman" w:cs="Times New Roman"/>
          <w:color w:val="222222"/>
        </w:rPr>
        <w:t>На завалинке</w:t>
      </w:r>
      <w:r w:rsidR="0029714A" w:rsidRPr="0029714A">
        <w:rPr>
          <w:rFonts w:eastAsia="Times New Roman" w:cs="Times New Roman"/>
          <w:color w:val="222222"/>
        </w:rPr>
        <w:t xml:space="preserve">» (далее – Конкурс) проводится в </w:t>
      </w:r>
      <w:proofErr w:type="spellStart"/>
      <w:r w:rsidR="00797630" w:rsidRPr="00797630">
        <w:rPr>
          <w:rFonts w:eastAsia="Times New Roman" w:cs="Times New Roman"/>
          <w:color w:val="222222"/>
        </w:rPr>
        <w:t>Малобуяновским</w:t>
      </w:r>
      <w:proofErr w:type="spellEnd"/>
      <w:r w:rsidR="00797630" w:rsidRPr="00797630">
        <w:rPr>
          <w:rFonts w:eastAsia="Times New Roman" w:cs="Times New Roman"/>
          <w:color w:val="222222"/>
        </w:rPr>
        <w:t xml:space="preserve">  центральным сельским домом культуры </w:t>
      </w:r>
      <w:r w:rsidR="0029714A" w:rsidRPr="0029714A">
        <w:rPr>
          <w:rFonts w:eastAsia="Times New Roman" w:cs="Times New Roman"/>
          <w:color w:val="222222"/>
        </w:rPr>
        <w:t xml:space="preserve"> в преддверии годовщины</w:t>
      </w:r>
      <w:r w:rsidR="00797630" w:rsidRPr="00797630">
        <w:rPr>
          <w:rFonts w:eastAsia="Times New Roman" w:cs="Times New Roman"/>
          <w:color w:val="000000"/>
        </w:rPr>
        <w:t xml:space="preserve">       </w:t>
      </w:r>
      <w:r w:rsidR="0029714A" w:rsidRPr="0029714A">
        <w:rPr>
          <w:rFonts w:eastAsia="Times New Roman" w:cs="Times New Roman"/>
          <w:color w:val="222222"/>
        </w:rPr>
        <w:t>празднования Победы в Великой Отечественной войне.</w:t>
      </w:r>
    </w:p>
    <w:p w:rsidR="0029714A" w:rsidRPr="00797630" w:rsidRDefault="0029714A" w:rsidP="00797630">
      <w:pPr>
        <w:shd w:val="clear" w:color="auto" w:fill="FEFEFE"/>
        <w:rPr>
          <w:rFonts w:eastAsia="Times New Roman" w:cs="Times New Roman"/>
          <w:color w:val="222222"/>
        </w:rPr>
      </w:pPr>
    </w:p>
    <w:p w:rsidR="00797630" w:rsidRPr="0029714A" w:rsidRDefault="00797630" w:rsidP="00797630">
      <w:pPr>
        <w:shd w:val="clear" w:color="auto" w:fill="FEFEFE"/>
        <w:rPr>
          <w:rFonts w:eastAsia="Times New Roman" w:cs="Times New Roman"/>
          <w:color w:val="000000"/>
        </w:rPr>
      </w:pPr>
    </w:p>
    <w:p w:rsidR="0029714A" w:rsidRPr="0029714A" w:rsidRDefault="0029714A" w:rsidP="00797630">
      <w:pPr>
        <w:shd w:val="clear" w:color="auto" w:fill="FEFEFE"/>
        <w:jc w:val="center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b/>
          <w:bCs/>
          <w:color w:val="222222"/>
        </w:rPr>
        <w:t>2. ЦЕЛИ И ЗАДАЧИ КОНКУРСА</w:t>
      </w:r>
    </w:p>
    <w:p w:rsidR="0029714A" w:rsidRPr="0029714A" w:rsidRDefault="0029714A" w:rsidP="00797630">
      <w:pPr>
        <w:shd w:val="clear" w:color="auto" w:fill="FFFFFF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222222"/>
        </w:rPr>
        <w:t>2.1. Основные цели Конкурса:</w:t>
      </w:r>
    </w:p>
    <w:p w:rsidR="0029714A" w:rsidRPr="0029714A" w:rsidRDefault="0029714A" w:rsidP="00797630">
      <w:pPr>
        <w:shd w:val="clear" w:color="auto" w:fill="FFFFFF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000000"/>
        </w:rPr>
        <w:t xml:space="preserve">формирование духовно-нравственных, гражданско-патриотических качеств у </w:t>
      </w:r>
      <w:r w:rsidR="00797630" w:rsidRPr="00797630">
        <w:rPr>
          <w:rFonts w:eastAsia="Times New Roman" w:cs="Times New Roman"/>
          <w:color w:val="000000"/>
        </w:rPr>
        <w:t xml:space="preserve">населения </w:t>
      </w:r>
      <w:r w:rsidRPr="0029714A">
        <w:rPr>
          <w:rFonts w:eastAsia="Times New Roman" w:cs="Times New Roman"/>
          <w:color w:val="000000"/>
        </w:rPr>
        <w:t>и приобщение молодых исполнителей к лучшим образцам отечественной культуры и искусства</w:t>
      </w:r>
    </w:p>
    <w:p w:rsidR="00797630" w:rsidRPr="00797630" w:rsidRDefault="00797630" w:rsidP="00797630">
      <w:pPr>
        <w:shd w:val="clear" w:color="auto" w:fill="FEFEFE"/>
        <w:rPr>
          <w:rFonts w:eastAsia="Times New Roman" w:cs="Times New Roman"/>
          <w:color w:val="222222"/>
        </w:rPr>
      </w:pPr>
    </w:p>
    <w:p w:rsidR="0029714A" w:rsidRPr="0029714A" w:rsidRDefault="0029714A" w:rsidP="00797630">
      <w:pPr>
        <w:shd w:val="clear" w:color="auto" w:fill="FEFEFE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222222"/>
        </w:rPr>
        <w:t>2.2. Задачи Конкурса:</w:t>
      </w:r>
    </w:p>
    <w:p w:rsidR="0029714A" w:rsidRPr="0029714A" w:rsidRDefault="0029714A" w:rsidP="00797630">
      <w:pPr>
        <w:numPr>
          <w:ilvl w:val="0"/>
          <w:numId w:val="1"/>
        </w:numPr>
        <w:shd w:val="clear" w:color="auto" w:fill="FEFEFE"/>
        <w:ind w:left="0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222222"/>
        </w:rPr>
        <w:t xml:space="preserve">сохранение культурного и духовного наследия </w:t>
      </w:r>
      <w:r w:rsidR="00797630" w:rsidRPr="00797630">
        <w:rPr>
          <w:rFonts w:eastAsia="Times New Roman" w:cs="Times New Roman"/>
          <w:color w:val="222222"/>
        </w:rPr>
        <w:t xml:space="preserve">  села</w:t>
      </w:r>
      <w:r w:rsidRPr="0029714A">
        <w:rPr>
          <w:rFonts w:eastAsia="Times New Roman" w:cs="Times New Roman"/>
          <w:color w:val="222222"/>
        </w:rPr>
        <w:t>;</w:t>
      </w:r>
    </w:p>
    <w:p w:rsidR="0029714A" w:rsidRPr="0029714A" w:rsidRDefault="0029714A" w:rsidP="00797630">
      <w:pPr>
        <w:numPr>
          <w:ilvl w:val="0"/>
          <w:numId w:val="1"/>
        </w:numPr>
        <w:shd w:val="clear" w:color="auto" w:fill="FEFEFE"/>
        <w:ind w:left="0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222222"/>
        </w:rPr>
        <w:t>формирование чувства патриотизма и активной гражданской позиции молодежи;</w:t>
      </w:r>
    </w:p>
    <w:p w:rsidR="0029714A" w:rsidRPr="0029714A" w:rsidRDefault="0029714A" w:rsidP="00797630">
      <w:pPr>
        <w:numPr>
          <w:ilvl w:val="0"/>
          <w:numId w:val="1"/>
        </w:numPr>
        <w:shd w:val="clear" w:color="auto" w:fill="FEFEFE"/>
        <w:ind w:left="0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222222"/>
        </w:rPr>
        <w:t>поддержка и популяризация военно-патриотической песни самодеятельного вокального творчества;</w:t>
      </w:r>
    </w:p>
    <w:p w:rsidR="0029714A" w:rsidRPr="0029714A" w:rsidRDefault="0029714A" w:rsidP="00797630">
      <w:pPr>
        <w:numPr>
          <w:ilvl w:val="0"/>
          <w:numId w:val="1"/>
        </w:numPr>
        <w:shd w:val="clear" w:color="auto" w:fill="FEFEFE"/>
        <w:ind w:left="0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222222"/>
        </w:rPr>
        <w:t>воспитание чувства патриотизма у подрастающего поколения на основе военно-патриотической песни, пропагандирующей любовь к Отчизне;</w:t>
      </w:r>
    </w:p>
    <w:p w:rsidR="0029714A" w:rsidRPr="0029714A" w:rsidRDefault="0029714A" w:rsidP="00797630">
      <w:pPr>
        <w:numPr>
          <w:ilvl w:val="0"/>
          <w:numId w:val="1"/>
        </w:numPr>
        <w:shd w:val="clear" w:color="auto" w:fill="FEFEFE"/>
        <w:ind w:left="0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222222"/>
        </w:rPr>
        <w:t>выявление и поддержка талантливых исполнителей и коллективов;</w:t>
      </w:r>
    </w:p>
    <w:p w:rsidR="0029714A" w:rsidRPr="0029714A" w:rsidRDefault="0029714A" w:rsidP="00797630">
      <w:pPr>
        <w:numPr>
          <w:ilvl w:val="0"/>
          <w:numId w:val="1"/>
        </w:numPr>
        <w:shd w:val="clear" w:color="auto" w:fill="FEFEFE"/>
        <w:ind w:left="0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222222"/>
        </w:rPr>
        <w:t>воспитание эстетического и нравственного сознания граждан России;</w:t>
      </w:r>
    </w:p>
    <w:p w:rsidR="0029714A" w:rsidRPr="0029714A" w:rsidRDefault="0029714A" w:rsidP="00797630">
      <w:pPr>
        <w:numPr>
          <w:ilvl w:val="0"/>
          <w:numId w:val="1"/>
        </w:numPr>
        <w:shd w:val="clear" w:color="auto" w:fill="FEFEFE"/>
        <w:ind w:left="0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222222"/>
        </w:rPr>
        <w:t>активное содействие сохранению связей между поколениями (ветеранов и молодежи);</w:t>
      </w:r>
    </w:p>
    <w:p w:rsidR="0029714A" w:rsidRPr="0029714A" w:rsidRDefault="0029714A" w:rsidP="00797630">
      <w:pPr>
        <w:numPr>
          <w:ilvl w:val="0"/>
          <w:numId w:val="1"/>
        </w:numPr>
        <w:shd w:val="clear" w:color="auto" w:fill="FEFEFE"/>
        <w:ind w:left="0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222222"/>
        </w:rPr>
        <w:t xml:space="preserve">пропаганда, развитие и сохранение </w:t>
      </w:r>
      <w:r w:rsidR="00797630" w:rsidRPr="00797630">
        <w:rPr>
          <w:rFonts w:eastAsia="Times New Roman" w:cs="Times New Roman"/>
          <w:color w:val="222222"/>
        </w:rPr>
        <w:t>военно-патриотического наследия</w:t>
      </w:r>
      <w:r w:rsidRPr="0029714A">
        <w:rPr>
          <w:rFonts w:eastAsia="Times New Roman" w:cs="Times New Roman"/>
          <w:color w:val="222222"/>
        </w:rPr>
        <w:t>.</w:t>
      </w:r>
    </w:p>
    <w:p w:rsidR="0029714A" w:rsidRPr="0029714A" w:rsidRDefault="0029714A" w:rsidP="003B0DBD">
      <w:pPr>
        <w:shd w:val="clear" w:color="auto" w:fill="FEFEFE"/>
        <w:jc w:val="center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000000"/>
        </w:rPr>
        <w:br/>
      </w:r>
      <w:r w:rsidR="00797630" w:rsidRPr="00797630">
        <w:rPr>
          <w:rFonts w:eastAsia="Times New Roman" w:cs="Times New Roman"/>
          <w:b/>
          <w:bCs/>
          <w:color w:val="222222"/>
        </w:rPr>
        <w:t xml:space="preserve">                                                   </w:t>
      </w:r>
      <w:r w:rsidRPr="0029714A">
        <w:rPr>
          <w:rFonts w:eastAsia="Times New Roman" w:cs="Times New Roman"/>
          <w:b/>
          <w:bCs/>
          <w:color w:val="222222"/>
        </w:rPr>
        <w:t>3. ПОРЯДОК ПРОВЕДЕНИЯ И СРОКИ КОНКУРСА</w:t>
      </w:r>
    </w:p>
    <w:p w:rsidR="0029714A" w:rsidRPr="0029714A" w:rsidRDefault="0029714A" w:rsidP="00797630">
      <w:pPr>
        <w:shd w:val="clear" w:color="auto" w:fill="FEFEFE"/>
        <w:jc w:val="center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000000"/>
        </w:rPr>
        <w:br/>
      </w:r>
    </w:p>
    <w:p w:rsidR="0029714A" w:rsidRPr="0029714A" w:rsidRDefault="00797630" w:rsidP="00797630">
      <w:pPr>
        <w:shd w:val="clear" w:color="auto" w:fill="FEFEFE"/>
        <w:rPr>
          <w:rFonts w:eastAsia="Times New Roman" w:cs="Times New Roman"/>
          <w:color w:val="000000"/>
        </w:rPr>
      </w:pPr>
      <w:r w:rsidRPr="00797630">
        <w:rPr>
          <w:rFonts w:eastAsia="Times New Roman" w:cs="Times New Roman"/>
          <w:color w:val="222222"/>
        </w:rPr>
        <w:t xml:space="preserve">Конкурс проводится </w:t>
      </w:r>
      <w:r w:rsidR="0029714A" w:rsidRPr="0029714A">
        <w:rPr>
          <w:rFonts w:eastAsia="Times New Roman" w:cs="Times New Roman"/>
          <w:color w:val="222222"/>
        </w:rPr>
        <w:t xml:space="preserve"> </w:t>
      </w:r>
      <w:r w:rsidRPr="00797630">
        <w:rPr>
          <w:rFonts w:eastAsia="Times New Roman" w:cs="Times New Roman"/>
          <w:color w:val="222222"/>
        </w:rPr>
        <w:t>дистанционно</w:t>
      </w:r>
      <w:r w:rsidR="0029714A" w:rsidRPr="0029714A">
        <w:rPr>
          <w:rFonts w:eastAsia="Times New Roman" w:cs="Times New Roman"/>
          <w:color w:val="222222"/>
        </w:rPr>
        <w:t>:</w:t>
      </w:r>
    </w:p>
    <w:p w:rsidR="0029714A" w:rsidRPr="0029714A" w:rsidRDefault="00797630" w:rsidP="00797630">
      <w:pPr>
        <w:shd w:val="clear" w:color="auto" w:fill="FEFEFE"/>
        <w:rPr>
          <w:rFonts w:eastAsia="Times New Roman" w:cs="Times New Roman"/>
          <w:color w:val="000000"/>
        </w:rPr>
      </w:pPr>
      <w:r w:rsidRPr="00797630">
        <w:rPr>
          <w:rFonts w:eastAsia="Times New Roman" w:cs="Times New Roman"/>
          <w:b/>
          <w:bCs/>
          <w:color w:val="222222"/>
        </w:rPr>
        <w:t xml:space="preserve"> </w:t>
      </w:r>
      <w:r w:rsidR="0029714A" w:rsidRPr="0029714A">
        <w:rPr>
          <w:rFonts w:eastAsia="Times New Roman" w:cs="Times New Roman"/>
          <w:color w:val="222222"/>
        </w:rPr>
        <w:t>Срок</w:t>
      </w:r>
      <w:r w:rsidRPr="00797630">
        <w:rPr>
          <w:rFonts w:eastAsia="Times New Roman" w:cs="Times New Roman"/>
          <w:color w:val="222222"/>
        </w:rPr>
        <w:t xml:space="preserve">   проведения </w:t>
      </w:r>
      <w:r w:rsidR="0029714A" w:rsidRPr="0029714A">
        <w:rPr>
          <w:rFonts w:eastAsia="Times New Roman" w:cs="Times New Roman"/>
          <w:color w:val="222222"/>
        </w:rPr>
        <w:t xml:space="preserve"> </w:t>
      </w:r>
      <w:r w:rsidRPr="00797630">
        <w:rPr>
          <w:rFonts w:eastAsia="Times New Roman" w:cs="Times New Roman"/>
          <w:color w:val="222222"/>
        </w:rPr>
        <w:t>- 1</w:t>
      </w:r>
      <w:r w:rsidR="0029714A" w:rsidRPr="0029714A">
        <w:rPr>
          <w:rFonts w:eastAsia="Times New Roman" w:cs="Times New Roman"/>
          <w:color w:val="222222"/>
        </w:rPr>
        <w:t xml:space="preserve"> мая</w:t>
      </w:r>
      <w:r w:rsidRPr="00797630">
        <w:rPr>
          <w:rFonts w:eastAsia="Times New Roman" w:cs="Times New Roman"/>
          <w:color w:val="222222"/>
        </w:rPr>
        <w:t xml:space="preserve">   20   мая  2020г. </w:t>
      </w:r>
      <w:r w:rsidR="0029714A" w:rsidRPr="0029714A">
        <w:rPr>
          <w:rFonts w:eastAsia="Times New Roman" w:cs="Times New Roman"/>
          <w:color w:val="000000"/>
        </w:rPr>
        <w:br/>
      </w:r>
    </w:p>
    <w:p w:rsidR="0029714A" w:rsidRPr="00797630" w:rsidRDefault="0029714A" w:rsidP="00797630">
      <w:pPr>
        <w:shd w:val="clear" w:color="auto" w:fill="FEFEFE"/>
        <w:jc w:val="center"/>
        <w:rPr>
          <w:rFonts w:eastAsia="Times New Roman" w:cs="Times New Roman"/>
          <w:b/>
          <w:bCs/>
          <w:color w:val="222222"/>
        </w:rPr>
      </w:pPr>
      <w:r w:rsidRPr="0029714A">
        <w:rPr>
          <w:rFonts w:eastAsia="Times New Roman" w:cs="Times New Roman"/>
          <w:b/>
          <w:bCs/>
          <w:color w:val="222222"/>
        </w:rPr>
        <w:t>4. УСЛОВИЯ УЧАСТИЯ В КОНКУРСЕ</w:t>
      </w:r>
    </w:p>
    <w:p w:rsidR="00797630" w:rsidRPr="0029714A" w:rsidRDefault="00797630" w:rsidP="00797630">
      <w:pPr>
        <w:shd w:val="clear" w:color="auto" w:fill="FEFEFE"/>
        <w:jc w:val="center"/>
        <w:rPr>
          <w:rFonts w:eastAsia="Times New Roman" w:cs="Times New Roman"/>
          <w:color w:val="000000"/>
        </w:rPr>
      </w:pPr>
    </w:p>
    <w:p w:rsidR="0029714A" w:rsidRPr="0029714A" w:rsidRDefault="0029714A" w:rsidP="003B0DBD">
      <w:pPr>
        <w:shd w:val="clear" w:color="auto" w:fill="FEFEFE"/>
        <w:jc w:val="both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222222"/>
        </w:rPr>
        <w:t xml:space="preserve"> Участники конкурса исполняют одну песню военно-патриотической направленности</w:t>
      </w:r>
      <w:r w:rsidR="003B0DBD">
        <w:rPr>
          <w:rFonts w:eastAsia="Times New Roman" w:cs="Times New Roman"/>
          <w:color w:val="222222"/>
        </w:rPr>
        <w:t xml:space="preserve">  и отправляют   на сайт АУ «ЦКС» </w:t>
      </w:r>
      <w:r w:rsidR="00797630" w:rsidRPr="00797630">
        <w:rPr>
          <w:rFonts w:eastAsia="Times New Roman" w:cs="Times New Roman"/>
          <w:color w:val="222222"/>
        </w:rPr>
        <w:t xml:space="preserve"> </w:t>
      </w:r>
      <w:proofErr w:type="spellStart"/>
      <w:r w:rsidR="00797630" w:rsidRPr="00797630">
        <w:rPr>
          <w:rFonts w:eastAsia="Times New Roman" w:cs="Times New Roman"/>
          <w:color w:val="222222"/>
        </w:rPr>
        <w:t>Шемуршинского</w:t>
      </w:r>
      <w:proofErr w:type="spellEnd"/>
      <w:r w:rsidR="00797630" w:rsidRPr="00797630">
        <w:rPr>
          <w:rFonts w:eastAsia="Times New Roman" w:cs="Times New Roman"/>
          <w:color w:val="222222"/>
        </w:rPr>
        <w:t xml:space="preserve"> района, на сайт  сельского поселения. </w:t>
      </w:r>
    </w:p>
    <w:p w:rsidR="0029714A" w:rsidRPr="0029714A" w:rsidRDefault="0029714A" w:rsidP="003B0DBD">
      <w:pPr>
        <w:shd w:val="clear" w:color="auto" w:fill="FEFEFE"/>
        <w:jc w:val="both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000000"/>
        </w:rPr>
        <w:t xml:space="preserve">В репертуаре участников могут быть </w:t>
      </w:r>
      <w:r w:rsidR="003B0DBD">
        <w:rPr>
          <w:rFonts w:eastAsia="Times New Roman" w:cs="Times New Roman"/>
          <w:color w:val="000000"/>
        </w:rPr>
        <w:t>народные песни</w:t>
      </w:r>
      <w:r w:rsidR="00797630" w:rsidRPr="00797630">
        <w:rPr>
          <w:rFonts w:eastAsia="Times New Roman" w:cs="Times New Roman"/>
          <w:color w:val="000000"/>
        </w:rPr>
        <w:t xml:space="preserve">, </w:t>
      </w:r>
      <w:r w:rsidR="003B0DBD">
        <w:rPr>
          <w:rFonts w:eastAsia="Times New Roman" w:cs="Times New Roman"/>
          <w:color w:val="000000"/>
        </w:rPr>
        <w:t>фольклорные песни.</w:t>
      </w:r>
    </w:p>
    <w:p w:rsidR="0029714A" w:rsidRPr="0029714A" w:rsidRDefault="0029714A" w:rsidP="003B0DBD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000000"/>
        </w:rPr>
        <w:t>Разрешается исполнение под музыкальную фонограмму («</w:t>
      </w:r>
      <w:proofErr w:type="spellStart"/>
      <w:r w:rsidRPr="0029714A">
        <w:rPr>
          <w:rFonts w:eastAsia="Times New Roman" w:cs="Times New Roman"/>
          <w:color w:val="000000"/>
        </w:rPr>
        <w:t>минусовку</w:t>
      </w:r>
      <w:proofErr w:type="spellEnd"/>
      <w:r w:rsidRPr="0029714A">
        <w:rPr>
          <w:rFonts w:eastAsia="Times New Roman" w:cs="Times New Roman"/>
          <w:color w:val="000000"/>
        </w:rPr>
        <w:t>») или в сопровождении инструмента;</w:t>
      </w:r>
    </w:p>
    <w:p w:rsidR="0029714A" w:rsidRPr="0029714A" w:rsidRDefault="0029714A" w:rsidP="003B0DBD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000000"/>
        </w:rPr>
        <w:t xml:space="preserve">В конкурсе принимают участие </w:t>
      </w:r>
      <w:r w:rsidR="00797630" w:rsidRPr="00797630">
        <w:rPr>
          <w:rFonts w:eastAsia="Times New Roman" w:cs="Times New Roman"/>
          <w:color w:val="000000"/>
        </w:rPr>
        <w:t xml:space="preserve">  все желающие</w:t>
      </w:r>
      <w:r w:rsidRPr="0029714A">
        <w:rPr>
          <w:rFonts w:eastAsia="Times New Roman" w:cs="Times New Roman"/>
          <w:color w:val="000000"/>
        </w:rPr>
        <w:t>;</w:t>
      </w:r>
    </w:p>
    <w:p w:rsidR="0029714A" w:rsidRPr="0029714A" w:rsidRDefault="0029714A" w:rsidP="003B0DBD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000000"/>
        </w:rPr>
        <w:t>Песни мо</w:t>
      </w:r>
      <w:r w:rsidR="00797630" w:rsidRPr="00797630">
        <w:rPr>
          <w:rFonts w:eastAsia="Times New Roman" w:cs="Times New Roman"/>
          <w:color w:val="000000"/>
        </w:rPr>
        <w:t>гут исполняться сольно, дуэтом</w:t>
      </w:r>
      <w:r w:rsidRPr="0029714A">
        <w:rPr>
          <w:rFonts w:eastAsia="Times New Roman" w:cs="Times New Roman"/>
          <w:color w:val="000000"/>
        </w:rPr>
        <w:t>.</w:t>
      </w:r>
    </w:p>
    <w:p w:rsidR="00797630" w:rsidRPr="00797630" w:rsidRDefault="00797630" w:rsidP="00797630">
      <w:pPr>
        <w:shd w:val="clear" w:color="auto" w:fill="FFFFFF"/>
        <w:rPr>
          <w:rFonts w:eastAsia="Times New Roman" w:cs="Times New Roman"/>
          <w:color w:val="000000"/>
        </w:rPr>
      </w:pPr>
    </w:p>
    <w:p w:rsidR="0029714A" w:rsidRPr="0029714A" w:rsidRDefault="0029714A" w:rsidP="00797630">
      <w:pPr>
        <w:numPr>
          <w:ilvl w:val="0"/>
          <w:numId w:val="2"/>
        </w:numPr>
        <w:shd w:val="clear" w:color="auto" w:fill="FFFFFF"/>
        <w:ind w:left="0"/>
        <w:jc w:val="center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b/>
          <w:bCs/>
          <w:color w:val="000000"/>
        </w:rPr>
        <w:t>ИТОГИ И НАГРАЖДЕНИЕ</w:t>
      </w:r>
    </w:p>
    <w:p w:rsidR="0029714A" w:rsidRPr="0029714A" w:rsidRDefault="0029714A" w:rsidP="00797630">
      <w:pPr>
        <w:shd w:val="clear" w:color="auto" w:fill="FFFFFF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000000"/>
        </w:rPr>
        <w:t>5.1. Критерии оценки:</w:t>
      </w:r>
    </w:p>
    <w:p w:rsidR="0029714A" w:rsidRPr="0029714A" w:rsidRDefault="0029714A" w:rsidP="00797630">
      <w:pPr>
        <w:numPr>
          <w:ilvl w:val="0"/>
          <w:numId w:val="3"/>
        </w:numPr>
        <w:shd w:val="clear" w:color="auto" w:fill="FFFFFF"/>
        <w:ind w:left="0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000000"/>
        </w:rPr>
        <w:t>уровень исполнительского мастерства;</w:t>
      </w:r>
    </w:p>
    <w:p w:rsidR="0029714A" w:rsidRPr="0029714A" w:rsidRDefault="0029714A" w:rsidP="00797630">
      <w:pPr>
        <w:numPr>
          <w:ilvl w:val="0"/>
          <w:numId w:val="3"/>
        </w:numPr>
        <w:shd w:val="clear" w:color="auto" w:fill="FFFFFF"/>
        <w:ind w:left="0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000000"/>
        </w:rPr>
        <w:t>соответствие программы выступления тематике конкурса;</w:t>
      </w:r>
    </w:p>
    <w:p w:rsidR="0029714A" w:rsidRPr="0029714A" w:rsidRDefault="0029714A" w:rsidP="00797630">
      <w:pPr>
        <w:numPr>
          <w:ilvl w:val="0"/>
          <w:numId w:val="3"/>
        </w:numPr>
        <w:shd w:val="clear" w:color="auto" w:fill="FFFFFF"/>
        <w:ind w:left="0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000000"/>
        </w:rPr>
        <w:t>сценическое воплощение (элементы костюмов).</w:t>
      </w:r>
    </w:p>
    <w:p w:rsidR="0029714A" w:rsidRPr="0029714A" w:rsidRDefault="0029714A" w:rsidP="00797630">
      <w:pPr>
        <w:shd w:val="clear" w:color="auto" w:fill="FFFFFF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000000"/>
        </w:rPr>
        <w:t>5.2. Участники награждаются г</w:t>
      </w:r>
      <w:r w:rsidR="00797630" w:rsidRPr="00797630">
        <w:rPr>
          <w:rFonts w:eastAsia="Times New Roman" w:cs="Times New Roman"/>
          <w:color w:val="000000"/>
        </w:rPr>
        <w:t>рамотами. Результаты заносятся   на сайт АУ «ЦКС» Шемуршинского района</w:t>
      </w:r>
      <w:r w:rsidRPr="0029714A">
        <w:rPr>
          <w:rFonts w:eastAsia="Times New Roman" w:cs="Times New Roman"/>
          <w:color w:val="000000"/>
        </w:rPr>
        <w:t>.</w:t>
      </w:r>
    </w:p>
    <w:p w:rsidR="0029714A" w:rsidRPr="0029714A" w:rsidRDefault="0029714A" w:rsidP="00797630">
      <w:pPr>
        <w:shd w:val="clear" w:color="auto" w:fill="FEFEFE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222222"/>
        </w:rPr>
        <w:t> </w:t>
      </w:r>
    </w:p>
    <w:p w:rsidR="0029714A" w:rsidRPr="0029714A" w:rsidRDefault="0029714A" w:rsidP="00797630">
      <w:pPr>
        <w:shd w:val="clear" w:color="auto" w:fill="FFFFFF"/>
        <w:rPr>
          <w:rFonts w:eastAsia="Times New Roman" w:cs="Times New Roman"/>
          <w:color w:val="000000"/>
        </w:rPr>
      </w:pPr>
    </w:p>
    <w:p w:rsidR="0029714A" w:rsidRPr="0029714A" w:rsidRDefault="0029714A" w:rsidP="00797630">
      <w:pPr>
        <w:numPr>
          <w:ilvl w:val="0"/>
          <w:numId w:val="4"/>
        </w:numPr>
        <w:shd w:val="clear" w:color="auto" w:fill="FFFFFF"/>
        <w:ind w:left="0"/>
        <w:jc w:val="center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b/>
          <w:bCs/>
          <w:color w:val="000000"/>
        </w:rPr>
        <w:lastRenderedPageBreak/>
        <w:t>ЖЮРИ</w:t>
      </w:r>
    </w:p>
    <w:p w:rsidR="0029714A" w:rsidRPr="0029714A" w:rsidRDefault="0029714A" w:rsidP="00797630">
      <w:pPr>
        <w:shd w:val="clear" w:color="auto" w:fill="FFFFFF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000000"/>
        </w:rPr>
        <w:t xml:space="preserve">6.1. </w:t>
      </w:r>
      <w:r w:rsidR="00797630" w:rsidRPr="00797630">
        <w:rPr>
          <w:rFonts w:eastAsia="Times New Roman" w:cs="Times New Roman"/>
          <w:color w:val="000000"/>
        </w:rPr>
        <w:t>Ж</w:t>
      </w:r>
      <w:r w:rsidRPr="0029714A">
        <w:rPr>
          <w:rFonts w:eastAsia="Times New Roman" w:cs="Times New Roman"/>
          <w:color w:val="000000"/>
        </w:rPr>
        <w:t xml:space="preserve">юри </w:t>
      </w:r>
      <w:r w:rsidR="00797630" w:rsidRPr="00797630">
        <w:rPr>
          <w:rFonts w:eastAsia="Times New Roman" w:cs="Times New Roman"/>
          <w:color w:val="000000"/>
        </w:rPr>
        <w:t xml:space="preserve"> оценивает дистанционно.   В составе жюри </w:t>
      </w:r>
      <w:r w:rsidRPr="0029714A">
        <w:rPr>
          <w:rFonts w:eastAsia="Times New Roman" w:cs="Times New Roman"/>
          <w:color w:val="000000"/>
        </w:rPr>
        <w:t xml:space="preserve"> руководители творческих кружков</w:t>
      </w:r>
      <w:r w:rsidR="00797630" w:rsidRPr="00797630">
        <w:rPr>
          <w:rFonts w:eastAsia="Times New Roman" w:cs="Times New Roman"/>
          <w:color w:val="000000"/>
        </w:rPr>
        <w:t xml:space="preserve">  и специалисты АУ «ЦКС» </w:t>
      </w:r>
      <w:proofErr w:type="spellStart"/>
      <w:r w:rsidR="00797630" w:rsidRPr="00797630">
        <w:rPr>
          <w:rFonts w:eastAsia="Times New Roman" w:cs="Times New Roman"/>
          <w:color w:val="000000"/>
        </w:rPr>
        <w:t>Шемурошинского</w:t>
      </w:r>
      <w:proofErr w:type="spellEnd"/>
      <w:r w:rsidR="00797630" w:rsidRPr="00797630">
        <w:rPr>
          <w:rFonts w:eastAsia="Times New Roman" w:cs="Times New Roman"/>
          <w:color w:val="000000"/>
        </w:rPr>
        <w:t xml:space="preserve"> района.</w:t>
      </w:r>
    </w:p>
    <w:p w:rsidR="0029714A" w:rsidRPr="0029714A" w:rsidRDefault="0029714A" w:rsidP="00797630">
      <w:pPr>
        <w:shd w:val="clear" w:color="auto" w:fill="FFFFFF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000000"/>
        </w:rPr>
        <w:t>6.2. Жюри оценивает каждую позицию по 5 бальной шкале.</w:t>
      </w:r>
    </w:p>
    <w:p w:rsidR="0029714A" w:rsidRPr="0029714A" w:rsidRDefault="0029714A" w:rsidP="00797630">
      <w:pPr>
        <w:shd w:val="clear" w:color="auto" w:fill="FEFEFE"/>
        <w:rPr>
          <w:rFonts w:eastAsia="Times New Roman" w:cs="Times New Roman"/>
          <w:color w:val="000000"/>
        </w:rPr>
      </w:pPr>
      <w:r w:rsidRPr="0029714A">
        <w:rPr>
          <w:rFonts w:eastAsia="Times New Roman" w:cs="Times New Roman"/>
          <w:color w:val="000000"/>
        </w:rPr>
        <w:br/>
      </w:r>
    </w:p>
    <w:p w:rsidR="00E36F5C" w:rsidRPr="00797630" w:rsidRDefault="0029714A" w:rsidP="00797630">
      <w:pPr>
        <w:shd w:val="clear" w:color="auto" w:fill="FEFEFE"/>
        <w:rPr>
          <w:rFonts w:ascii="Arial" w:eastAsia="Times New Roman" w:hAnsi="Arial" w:cs="Arial"/>
          <w:color w:val="000000"/>
          <w:sz w:val="17"/>
          <w:szCs w:val="17"/>
        </w:rPr>
      </w:pPr>
      <w:r w:rsidRPr="0029714A">
        <w:rPr>
          <w:rFonts w:ascii="Arial" w:eastAsia="Times New Roman" w:hAnsi="Arial" w:cs="Arial"/>
          <w:color w:val="000000"/>
          <w:sz w:val="17"/>
          <w:szCs w:val="17"/>
        </w:rPr>
        <w:br/>
      </w:r>
    </w:p>
    <w:sectPr w:rsidR="00E36F5C" w:rsidRPr="00797630" w:rsidSect="00E3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F0D9B"/>
    <w:multiLevelType w:val="multilevel"/>
    <w:tmpl w:val="5DA61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37408"/>
    <w:multiLevelType w:val="multilevel"/>
    <w:tmpl w:val="37562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2166D"/>
    <w:multiLevelType w:val="multilevel"/>
    <w:tmpl w:val="F126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9650F"/>
    <w:multiLevelType w:val="multilevel"/>
    <w:tmpl w:val="7EAA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4A"/>
    <w:rsid w:val="0029714A"/>
    <w:rsid w:val="003B0B86"/>
    <w:rsid w:val="003B0DBD"/>
    <w:rsid w:val="0056295C"/>
    <w:rsid w:val="00797630"/>
    <w:rsid w:val="00B40712"/>
    <w:rsid w:val="00D95BAE"/>
    <w:rsid w:val="00DD16F7"/>
    <w:rsid w:val="00E36F5C"/>
    <w:rsid w:val="00E4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0B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B0B8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B8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0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B0B8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0B8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3B0B86"/>
    <w:rPr>
      <w:b/>
      <w:bCs/>
    </w:rPr>
  </w:style>
  <w:style w:type="character" w:styleId="a6">
    <w:name w:val="Emphasis"/>
    <w:basedOn w:val="a0"/>
    <w:uiPriority w:val="20"/>
    <w:qFormat/>
    <w:rsid w:val="003B0B86"/>
    <w:rPr>
      <w:i/>
      <w:iCs/>
    </w:rPr>
  </w:style>
  <w:style w:type="paragraph" w:styleId="a7">
    <w:name w:val="No Spacing"/>
    <w:uiPriority w:val="1"/>
    <w:qFormat/>
    <w:rsid w:val="003B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B0B86"/>
    <w:pPr>
      <w:ind w:left="720"/>
      <w:contextualSpacing/>
    </w:pPr>
    <w:rPr>
      <w:rFonts w:eastAsia="Times New Roman" w:cs="Times New Roman"/>
    </w:rPr>
  </w:style>
  <w:style w:type="character" w:styleId="a9">
    <w:name w:val="Subtle Emphasis"/>
    <w:basedOn w:val="a0"/>
    <w:uiPriority w:val="19"/>
    <w:qFormat/>
    <w:rsid w:val="003B0B86"/>
    <w:rPr>
      <w:i/>
      <w:iCs/>
      <w:color w:val="808080" w:themeColor="text1" w:themeTint="7F"/>
    </w:rPr>
  </w:style>
  <w:style w:type="character" w:customStyle="1" w:styleId="aa">
    <w:name w:val="Выделение жирным"/>
    <w:qFormat/>
    <w:rsid w:val="003B0B86"/>
    <w:rPr>
      <w:b/>
      <w:bCs/>
    </w:rPr>
  </w:style>
  <w:style w:type="paragraph" w:styleId="ab">
    <w:name w:val="Normal (Web)"/>
    <w:basedOn w:val="a"/>
    <w:uiPriority w:val="99"/>
    <w:semiHidden/>
    <w:unhideWhenUsed/>
    <w:rsid w:val="0029714A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1924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Василий</cp:lastModifiedBy>
  <cp:revision>2</cp:revision>
  <dcterms:created xsi:type="dcterms:W3CDTF">2020-05-10T10:03:00Z</dcterms:created>
  <dcterms:modified xsi:type="dcterms:W3CDTF">2020-05-10T10:03:00Z</dcterms:modified>
</cp:coreProperties>
</file>