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B5" w:rsidRPr="003C79B5" w:rsidRDefault="003C79B5" w:rsidP="003C79B5">
      <w:pPr>
        <w:tabs>
          <w:tab w:val="left" w:pos="5387"/>
        </w:tabs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6"/>
          <w:szCs w:val="24"/>
          <w:lang w:eastAsia="ru-RU"/>
        </w:rPr>
      </w:pPr>
      <w:bookmarkStart w:id="0" w:name="_GoBack"/>
      <w:bookmarkEnd w:id="0"/>
      <w:r w:rsidRPr="003C79B5">
        <w:rPr>
          <w:rFonts w:ascii="Times New Roman" w:eastAsia="Calibri" w:hAnsi="Times New Roman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562195" wp14:editId="3F53348F">
            <wp:simplePos x="0" y="0"/>
            <wp:positionH relativeFrom="column">
              <wp:posOffset>2689225</wp:posOffset>
            </wp:positionH>
            <wp:positionV relativeFrom="paragraph">
              <wp:posOffset>-265430</wp:posOffset>
            </wp:positionV>
            <wp:extent cx="723900" cy="716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4" w:type="dxa"/>
        <w:tblInd w:w="-601" w:type="dxa"/>
        <w:tblLook w:val="0000" w:firstRow="0" w:lastRow="0" w:firstColumn="0" w:lastColumn="0" w:noHBand="0" w:noVBand="0"/>
      </w:tblPr>
      <w:tblGrid>
        <w:gridCol w:w="4820"/>
        <w:gridCol w:w="1042"/>
        <w:gridCol w:w="4772"/>
      </w:tblGrid>
      <w:tr w:rsidR="003C79B5" w:rsidRPr="003C79B5" w:rsidTr="008F7370">
        <w:trPr>
          <w:cantSplit/>
          <w:trHeight w:val="420"/>
        </w:trPr>
        <w:tc>
          <w:tcPr>
            <w:tcW w:w="4820" w:type="dxa"/>
          </w:tcPr>
          <w:p w:rsidR="003C79B5" w:rsidRPr="003C79B5" w:rsidRDefault="003C79B5" w:rsidP="003C79B5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ЧĂВАШ РЕСПУБЛИКИ</w:t>
            </w:r>
          </w:p>
          <w:p w:rsidR="003C79B5" w:rsidRPr="003C79B5" w:rsidRDefault="003C79B5" w:rsidP="003C79B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ÇĚМĚРЛЕ РАЙОНĚ</w:t>
            </w:r>
          </w:p>
        </w:tc>
        <w:tc>
          <w:tcPr>
            <w:tcW w:w="1042" w:type="dxa"/>
            <w:vMerge w:val="restart"/>
          </w:tcPr>
          <w:p w:rsidR="003C79B5" w:rsidRPr="003C79B5" w:rsidRDefault="003C79B5" w:rsidP="003C79B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772" w:type="dxa"/>
          </w:tcPr>
          <w:p w:rsidR="003C79B5" w:rsidRPr="003C79B5" w:rsidRDefault="003C79B5" w:rsidP="003C79B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ЧУВАШСКАЯ РЕСПУБЛИКА</w:t>
            </w:r>
          </w:p>
          <w:p w:rsidR="003C79B5" w:rsidRPr="003C79B5" w:rsidRDefault="003C79B5" w:rsidP="003C79B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Calibri" w:hAnsi="Courier New" w:cs="Courier New"/>
                <w:b/>
                <w:bCs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ШУМЕРЛИНСКИЙ</w:t>
            </w:r>
            <w:r w:rsidRPr="003C79B5">
              <w:rPr>
                <w:rFonts w:ascii="Times New Roman" w:eastAsia="Calibri" w:hAnsi="Times New Roman" w:cs="Times New Roman"/>
                <w:bCs/>
                <w:noProof/>
                <w:color w:val="26282F"/>
                <w:sz w:val="26"/>
                <w:szCs w:val="24"/>
                <w:lang w:eastAsia="ru-RU"/>
              </w:rPr>
              <w:t xml:space="preserve"> </w:t>
            </w: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 xml:space="preserve"> РАЙОН</w:t>
            </w:r>
          </w:p>
        </w:tc>
      </w:tr>
      <w:tr w:rsidR="003C79B5" w:rsidRPr="003C79B5" w:rsidTr="008F7370">
        <w:trPr>
          <w:cantSplit/>
          <w:trHeight w:val="2355"/>
        </w:trPr>
        <w:tc>
          <w:tcPr>
            <w:tcW w:w="4820" w:type="dxa"/>
          </w:tcPr>
          <w:p w:rsidR="003C79B5" w:rsidRPr="003C79B5" w:rsidRDefault="003C79B5" w:rsidP="003C79B5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ЮМАНАЙ ЯЛ ПОСЕЛЕНИЙĚН</w:t>
            </w:r>
          </w:p>
          <w:p w:rsidR="003C79B5" w:rsidRPr="003C79B5" w:rsidRDefault="003C79B5" w:rsidP="003C79B5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АДМИНИСТРАЦИЙĚ</w:t>
            </w:r>
          </w:p>
          <w:p w:rsidR="003C79B5" w:rsidRPr="003C79B5" w:rsidRDefault="003C79B5" w:rsidP="003C79B5">
            <w:pPr>
              <w:tabs>
                <w:tab w:val="left" w:pos="5387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  <w:p w:rsidR="003C79B5" w:rsidRPr="003C79B5" w:rsidRDefault="003C79B5" w:rsidP="003C79B5">
            <w:pPr>
              <w:tabs>
                <w:tab w:val="left" w:pos="5387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  <w:p w:rsidR="003C79B5" w:rsidRPr="003C79B5" w:rsidRDefault="003C79B5" w:rsidP="003C79B5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  <w:t>ЙЫШĂНУ</w:t>
            </w:r>
          </w:p>
          <w:p w:rsidR="003C79B5" w:rsidRPr="003C79B5" w:rsidRDefault="003C79B5" w:rsidP="003C79B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  <w:p w:rsidR="003C79B5" w:rsidRPr="003C79B5" w:rsidRDefault="002E3A8A" w:rsidP="003C79B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27.03.</w:t>
            </w:r>
            <w:r w:rsid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2020</w:t>
            </w:r>
            <w:r w:rsidR="003C79B5"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22</w:t>
            </w:r>
            <w:r w:rsidR="003C79B5"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 xml:space="preserve">  №</w:t>
            </w:r>
          </w:p>
          <w:p w:rsidR="003C79B5" w:rsidRPr="003C79B5" w:rsidRDefault="003C79B5" w:rsidP="003C79B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Юманай сали</w:t>
            </w:r>
          </w:p>
        </w:tc>
        <w:tc>
          <w:tcPr>
            <w:tcW w:w="1042" w:type="dxa"/>
            <w:vMerge/>
          </w:tcPr>
          <w:p w:rsidR="003C79B5" w:rsidRPr="003C79B5" w:rsidRDefault="003C79B5" w:rsidP="003C79B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772" w:type="dxa"/>
          </w:tcPr>
          <w:p w:rsidR="003C79B5" w:rsidRPr="003C79B5" w:rsidRDefault="003C79B5" w:rsidP="003C79B5">
            <w:pPr>
              <w:tabs>
                <w:tab w:val="left" w:pos="5387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АДМИНИСТРАЦИЯ</w:t>
            </w:r>
          </w:p>
          <w:p w:rsidR="003C79B5" w:rsidRPr="003C79B5" w:rsidRDefault="003C79B5" w:rsidP="003C79B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ЮМАНАЙСКОГО СЕЛЬСКОГО</w:t>
            </w:r>
          </w:p>
          <w:p w:rsidR="003C79B5" w:rsidRPr="003C79B5" w:rsidRDefault="003C79B5" w:rsidP="003C79B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ПОСЕЛЕНИЯ</w:t>
            </w:r>
          </w:p>
          <w:p w:rsidR="003C79B5" w:rsidRPr="003C79B5" w:rsidRDefault="003C79B5" w:rsidP="003C79B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</w:pPr>
          </w:p>
          <w:p w:rsidR="003C79B5" w:rsidRPr="003C79B5" w:rsidRDefault="003C79B5" w:rsidP="003C79B5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b/>
                <w:noProof/>
                <w:color w:val="26282F"/>
                <w:sz w:val="26"/>
                <w:szCs w:val="24"/>
                <w:lang w:eastAsia="ru-RU"/>
              </w:rPr>
              <w:t>ПОСТАНОВЛЕНИЕ</w:t>
            </w:r>
          </w:p>
          <w:p w:rsidR="003C79B5" w:rsidRPr="003C79B5" w:rsidRDefault="003C79B5" w:rsidP="003C79B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  <w:p w:rsidR="003C79B5" w:rsidRDefault="002E3A8A" w:rsidP="003C79B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27.03.</w:t>
            </w:r>
            <w:r w:rsid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2020</w:t>
            </w:r>
            <w:r w:rsidR="003C79B5"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22</w:t>
            </w:r>
          </w:p>
          <w:p w:rsidR="003C79B5" w:rsidRPr="003C79B5" w:rsidRDefault="003C79B5" w:rsidP="003C79B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 w:rsidRPr="003C79B5"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  <w:t>с. Юманай</w:t>
            </w:r>
          </w:p>
        </w:tc>
      </w:tr>
    </w:tbl>
    <w:p w:rsidR="003C79B5" w:rsidRPr="003C79B5" w:rsidRDefault="003C79B5" w:rsidP="003C79B5">
      <w:pPr>
        <w:spacing w:after="12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6"/>
          <w:szCs w:val="24"/>
          <w:lang w:val="x-none" w:eastAsia="x-none"/>
        </w:rPr>
      </w:pP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9B5" w:rsidRPr="003C79B5" w:rsidRDefault="003C79B5" w:rsidP="003C79B5">
      <w:pPr>
        <w:shd w:val="clear" w:color="auto" w:fill="FFFFFF"/>
        <w:spacing w:after="0" w:line="283" w:lineRule="exact"/>
        <w:ind w:right="4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Юманайского сельского поселения от 06.03.2019 №</w:t>
      </w:r>
      <w:r w:rsidR="001A0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«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</w:p>
    <w:p w:rsidR="003C79B5" w:rsidRPr="003C79B5" w:rsidRDefault="003C79B5" w:rsidP="003C79B5">
      <w:pPr>
        <w:shd w:val="clear" w:color="auto" w:fill="FFFFFF"/>
        <w:spacing w:after="0" w:line="283" w:lineRule="exact"/>
        <w:ind w:right="428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6"/>
          <w:szCs w:val="24"/>
          <w:lang w:eastAsia="ru-RU"/>
        </w:rPr>
        <w:t>Администрация Юманайского сельского поселения Шумерлинского района  Чувашской Республики   п о с т а н о в л я е т: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B5" w:rsidRPr="003C79B5" w:rsidRDefault="003C79B5" w:rsidP="003C79B5">
      <w:pPr>
        <w:shd w:val="clear" w:color="auto" w:fill="FFFFFF"/>
        <w:spacing w:after="0" w:line="283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Внести в постановление администрации Юманайского сельского поселения  Шумерлинского района от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06.03.2019 №19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 (с изменениями от 14.06.2019 №</w:t>
      </w:r>
      <w:r w:rsidR="001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25.12.2019 №</w:t>
      </w:r>
      <w:r w:rsidR="001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следующие изменения: </w:t>
      </w:r>
    </w:p>
    <w:p w:rsidR="003C79B5" w:rsidRDefault="003C79B5" w:rsidP="003C79B5">
      <w:pPr>
        <w:tabs>
          <w:tab w:val="left" w:pos="142"/>
        </w:tabs>
        <w:spacing w:after="0" w:line="20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1.1. Абзац  9 паспорта Муниципальной программы </w:t>
      </w:r>
      <w:r w:rsidR="001A0D2B"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Юманайского сельского поселения Шумерлинского района «Формирование современной городской среды на территории Юманайского сельского поселения» (далее – Муниципальная программа)</w:t>
      </w:r>
      <w:r w:rsidR="001A0D2B"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изложить в следующей редакции:  </w:t>
      </w:r>
    </w:p>
    <w:p w:rsidR="001A0D2B" w:rsidRPr="003C79B5" w:rsidRDefault="001A0D2B" w:rsidP="003C79B5">
      <w:pPr>
        <w:tabs>
          <w:tab w:val="left" w:pos="142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5"/>
        <w:gridCol w:w="5484"/>
      </w:tblGrid>
      <w:tr w:rsidR="003C79B5" w:rsidRPr="003C79B5" w:rsidTr="001A0D2B">
        <w:trPr>
          <w:trHeight w:val="274"/>
        </w:trPr>
        <w:tc>
          <w:tcPr>
            <w:tcW w:w="4155" w:type="dxa"/>
          </w:tcPr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484" w:type="dxa"/>
          </w:tcPr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программы на 2019–2035 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 </w:t>
            </w: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1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2691,5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тыс. рублей.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средства: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0, 0 тыс. рублей, в том числе: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–0,0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–0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 годы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–0,0  тыс. рублей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республиканского бюджета Чувашской Республики 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="0061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2252,9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</w:t>
            </w:r>
            <w:r w:rsidR="0061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2252,9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–0,0 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2026 - 2030 годы – 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–0,0  тыс. рублей;</w:t>
            </w:r>
          </w:p>
          <w:p w:rsidR="003C79B5" w:rsidRPr="003C79B5" w:rsidRDefault="00FB37ED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Юманайского сельского поселения Шумерлинского района</w:t>
            </w:r>
            <w:r w:rsidR="003C79B5"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61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438,6</w:t>
            </w:r>
            <w:r w:rsidR="003C79B5"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</w:t>
            </w:r>
            <w:r w:rsidR="0061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–71,2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–71,2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–71,2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2026 - 2030 годы –0 тыс. рублей;</w:t>
            </w:r>
          </w:p>
          <w:p w:rsidR="003C79B5" w:rsidRPr="003C79B5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 тыс. рублей.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уровней.»;</w:t>
            </w:r>
          </w:p>
        </w:tc>
      </w:tr>
    </w:tbl>
    <w:p w:rsidR="003C79B5" w:rsidRPr="003C79B5" w:rsidRDefault="003C79B5" w:rsidP="003C79B5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Раздел 3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C79B5" w:rsidRPr="003C79B5" w:rsidRDefault="003C79B5" w:rsidP="003C7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за весь период реализации Программы составит - </w:t>
      </w:r>
      <w:r w:rsidR="00611CFB">
        <w:rPr>
          <w:rFonts w:ascii="Times New Roman" w:eastAsia="Times New Roman" w:hAnsi="Times New Roman" w:cs="Times New Roman"/>
          <w:sz w:val="24"/>
          <w:szCs w:val="24"/>
          <w:lang w:eastAsia="ru-RU"/>
        </w:rPr>
        <w:t>2691,5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тыс. рублей.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средства: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бюджета – 0, 0 тыс. рублей, в том числе: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–0,0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–0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 годы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–0,0  тыс. рублей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 бюджета Чувашской Республики –</w:t>
      </w:r>
      <w:r w:rsidR="0061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2252,9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том числе: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</w:t>
      </w:r>
      <w:r w:rsidR="0061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2252,9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–0,0 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2026 - 2030 годы – 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–0,0  тыс. рублей;</w:t>
      </w:r>
    </w:p>
    <w:p w:rsidR="003C79B5" w:rsidRPr="003C79B5" w:rsidRDefault="00FB37ED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 Юманайского сельского поселения Шумерлинского района</w:t>
      </w:r>
      <w:r w:rsidR="003C79B5"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61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438,6</w:t>
      </w:r>
      <w:r w:rsidR="003C79B5"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</w:t>
      </w:r>
      <w:r w:rsidR="0061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–71,2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–71,2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–71,2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2026 - 2030 годы –0 тыс. рублей;</w:t>
      </w: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 тыс. рублей.</w:t>
      </w: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республиканского и местного бюджетов.</w:t>
      </w: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 приведено в Приложении 2 к муниципальной программе</w:t>
      </w:r>
      <w:r w:rsidRPr="003C79B5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3C79B5" w:rsidRPr="003C79B5" w:rsidRDefault="003C79B5" w:rsidP="003C79B5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1.3.</w:t>
      </w:r>
      <w:r w:rsidRPr="003C79B5">
        <w:rPr>
          <w:rFonts w:ascii="Arial Cyr Chuv" w:eastAsia="Calibri" w:hAnsi="Arial Cyr Chuv" w:cs="Times New Roman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Ресурсное обеспечение 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 </w:t>
      </w:r>
      <w:r w:rsidRPr="003C79B5">
        <w:rPr>
          <w:rFonts w:ascii="Arial Cyr Chuv" w:eastAsia="Calibri" w:hAnsi="Arial Cyr Chuv" w:cs="Times New Roman"/>
          <w:b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новой редакции согласно приложению №1 к настоящему постановлению</w:t>
      </w:r>
      <w:r w:rsidRPr="001A0D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</w:t>
      </w:r>
    </w:p>
    <w:p w:rsidR="003C79B5" w:rsidRDefault="003C79B5" w:rsidP="003C79B5">
      <w:pPr>
        <w:spacing w:after="0" w:line="235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1.4. абзац </w:t>
      </w:r>
      <w:r w:rsidR="001A0D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седьмой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1A0D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аспорта</w:t>
      </w:r>
      <w:r w:rsidRPr="003C79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A0D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одпрограммы «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и общественных территорий</w:t>
      </w:r>
      <w:r w:rsidRPr="003C7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3C7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изложить в следующей редакции: </w:t>
      </w:r>
    </w:p>
    <w:p w:rsidR="001A0D2B" w:rsidRPr="003C79B5" w:rsidRDefault="001A0D2B" w:rsidP="003C79B5">
      <w:pPr>
        <w:spacing w:after="0" w:line="235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811"/>
      </w:tblGrid>
      <w:tr w:rsidR="003C79B5" w:rsidRPr="003C79B5" w:rsidTr="001A0D2B">
        <w:tc>
          <w:tcPr>
            <w:tcW w:w="3969" w:type="dxa"/>
            <w:hideMark/>
          </w:tcPr>
          <w:p w:rsidR="003C79B5" w:rsidRPr="003C79B5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5811" w:type="dxa"/>
            <w:hideMark/>
          </w:tcPr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подпрограммы на 2019–2035 годы 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 </w:t>
            </w: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1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2691,5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тыс. рублей.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средства: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0, 0 тыс. рублей, в том числе: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–0,0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–0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 годы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–0,0  тыс. рублей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республиканского бюджета Чувашской Республики –</w:t>
            </w:r>
            <w:r w:rsidR="0061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2252,9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</w:t>
            </w:r>
            <w:r w:rsidR="0061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2252,9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–0,0 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2026 - 2030 годы – 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–0,0  тыс. рублей;</w:t>
            </w:r>
          </w:p>
          <w:p w:rsidR="003C79B5" w:rsidRPr="003C79B5" w:rsidRDefault="00FB37ED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Юманайского сельского поселения Шумерлинского района</w:t>
            </w:r>
            <w:r w:rsidR="003C79B5"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61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438,6</w:t>
            </w:r>
            <w:r w:rsidR="003C79B5"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 году –</w:t>
            </w:r>
            <w:r w:rsidR="0061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 году –71,2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–71,2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–71,2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 –0,0  тыс. рублей;</w:t>
            </w:r>
          </w:p>
          <w:p w:rsidR="003C79B5" w:rsidRPr="003C79B5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2026 - 2030 годы –0 тыс. рублей;</w:t>
            </w:r>
          </w:p>
          <w:p w:rsidR="003C79B5" w:rsidRPr="003C79B5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2031 – 2035 годы –0 тыс. рублей.</w:t>
            </w:r>
          </w:p>
          <w:p w:rsidR="003C79B5" w:rsidRPr="003C79B5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мероприятий муниципальной подпрограммы подлежат ежегодному уточнению исходя из возможностей бюджетов всех уровней</w:t>
            </w:r>
            <w:r w:rsidRPr="003C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3C79B5" w:rsidRDefault="003C79B5" w:rsidP="003C79B5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Раздел 4 </w:t>
      </w:r>
      <w:r w:rsidR="001A0D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="001A0D2B"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одпрограммы «</w:t>
      </w:r>
      <w:r w:rsidR="001A0D2B"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и общественных территорий</w:t>
      </w:r>
      <w:r w:rsidR="001A0D2B" w:rsidRPr="003C7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1A0D2B" w:rsidRPr="003C7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0D2B" w:rsidRPr="003C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  <w:r w:rsidR="001A0D2B"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A0D2B" w:rsidRPr="003C79B5" w:rsidRDefault="001A0D2B" w:rsidP="003C79B5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B5" w:rsidRPr="003C79B5" w:rsidRDefault="003C79B5" w:rsidP="001A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C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за весь период реализации подпрограммы составляет </w:t>
      </w:r>
      <w:r w:rsidR="00611CFB">
        <w:rPr>
          <w:rFonts w:ascii="Times New Roman" w:eastAsia="Times New Roman" w:hAnsi="Times New Roman" w:cs="Times New Roman"/>
          <w:sz w:val="24"/>
          <w:szCs w:val="24"/>
          <w:lang w:eastAsia="ru-RU"/>
        </w:rPr>
        <w:t>2691,5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тыс. рублей.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средства: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бюджета – 0, 0 тыс. рублей, в том числе: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–0,0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–0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 годы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–0,0  тыс. рублей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 бюджета Чувашской Республики –</w:t>
      </w:r>
      <w:r w:rsidR="0061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2252,9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том числе: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</w:t>
      </w:r>
      <w:r w:rsidR="0061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2252,9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–0,0 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2026 - 2030 годы – 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–0,0  тыс. рублей;</w:t>
      </w:r>
    </w:p>
    <w:p w:rsidR="003C79B5" w:rsidRPr="003C79B5" w:rsidRDefault="00FB37ED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Юманайского сельского поселения Шумерлинского района</w:t>
      </w:r>
      <w:r w:rsidR="003C79B5"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61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438,6</w:t>
      </w:r>
      <w:r w:rsidR="003C79B5"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–</w:t>
      </w:r>
      <w:r w:rsidR="0061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</w:t>
      </w: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–71,2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–71,2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–71,2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–0,0  тыс. рублей;</w:t>
      </w:r>
    </w:p>
    <w:p w:rsidR="003C79B5" w:rsidRPr="003C79B5" w:rsidRDefault="003C79B5" w:rsidP="003C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2026 - 2030 годы –0 тыс. рублей;</w:t>
      </w: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2031 – 2035 годы –0 тыс. рублей.</w:t>
      </w: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подпрограммы отдельные мероприятия, объемы и источники финансирования подлежат ежегодной корректировке на основе реальных возможностей </w:t>
      </w:r>
      <w:r w:rsidR="00FB37E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Юманайского сельского поселения Шумерлинского района</w:t>
      </w:r>
      <w:r w:rsidRPr="003C79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1.6.</w:t>
      </w:r>
      <w:r w:rsidRPr="003C79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A0D2B" w:rsidRPr="001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«Благоустройство дворовых и общественных территорий» муниципальной программы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 №2 к настоящему постановлению.</w:t>
      </w:r>
    </w:p>
    <w:p w:rsidR="003C79B5" w:rsidRPr="00014A83" w:rsidRDefault="003C79B5" w:rsidP="00014A83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4A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его </w:t>
      </w:r>
      <w:r w:rsidR="005F3C7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официального </w:t>
      </w:r>
      <w:r w:rsidRPr="00014A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опубликования в информационном издании «Вестник Юманайского сельского поселения Шумерлинского района»</w:t>
      </w:r>
      <w:r w:rsidR="00014A83" w:rsidRPr="00014A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014A83" w:rsidRPr="00014A83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Юманайского сельского поселения Шумер</w:t>
      </w:r>
      <w:r w:rsidR="00014A83">
        <w:rPr>
          <w:rFonts w:ascii="Times New Roman" w:hAnsi="Times New Roman" w:cs="Times New Roman"/>
          <w:sz w:val="24"/>
          <w:szCs w:val="24"/>
        </w:rPr>
        <w:t>линского района в сети Интернет.</w:t>
      </w:r>
    </w:p>
    <w:p w:rsidR="003C79B5" w:rsidRPr="003C79B5" w:rsidRDefault="003C79B5" w:rsidP="00014A83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B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</w:t>
      </w:r>
    </w:p>
    <w:p w:rsidR="003C79B5" w:rsidRPr="003C79B5" w:rsidRDefault="003C79B5" w:rsidP="00014A8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9B5" w:rsidRPr="003C79B5" w:rsidRDefault="003C79B5" w:rsidP="00014A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Юманайского</w:t>
      </w:r>
    </w:p>
    <w:p w:rsidR="003C79B5" w:rsidRPr="003C79B5" w:rsidRDefault="003C79B5" w:rsidP="00014A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C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О.П. Яковлев</w:t>
      </w: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9B5" w:rsidRPr="003C79B5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9B5" w:rsidRPr="003C79B5" w:rsidRDefault="003C79B5" w:rsidP="003C79B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</w:pPr>
      <w:bookmarkStart w:id="1" w:name="sub_1000"/>
    </w:p>
    <w:p w:rsidR="003C79B5" w:rsidRPr="003C79B5" w:rsidRDefault="003C79B5" w:rsidP="003C7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  <w:r w:rsidRPr="003C79B5"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 xml:space="preserve">         </w:t>
      </w:r>
      <w:r w:rsidRPr="003C79B5"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ab/>
      </w:r>
      <w:r w:rsidRPr="003C79B5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 xml:space="preserve">                                                                        </w:t>
      </w:r>
    </w:p>
    <w:p w:rsidR="003C79B5" w:rsidRPr="003C79B5" w:rsidRDefault="003C79B5" w:rsidP="003C7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  <w:sectPr w:rsidR="003C79B5" w:rsidRPr="003C79B5" w:rsidSect="003074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851" w:bottom="709" w:left="1418" w:header="720" w:footer="720" w:gutter="0"/>
          <w:cols w:space="720"/>
        </w:sectPr>
      </w:pPr>
    </w:p>
    <w:p w:rsidR="003C79B5" w:rsidRPr="001A0D2B" w:rsidRDefault="003C79B5" w:rsidP="00611CFB">
      <w:pPr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2" w:name="sub_3000"/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№ 1</w:t>
      </w:r>
    </w:p>
    <w:p w:rsidR="003C79B5" w:rsidRPr="001A0D2B" w:rsidRDefault="003C79B5" w:rsidP="00611CFB">
      <w:pPr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 Юманайского сельского поселения Шумерлинского района</w:t>
      </w:r>
    </w:p>
    <w:p w:rsidR="003C79B5" w:rsidRPr="001A0D2B" w:rsidRDefault="003C79B5" w:rsidP="00611CFB">
      <w:pPr>
        <w:tabs>
          <w:tab w:val="left" w:pos="5387"/>
        </w:tabs>
        <w:spacing w:after="0" w:line="240" w:lineRule="auto"/>
        <w:ind w:left="8364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</w:t>
      </w:r>
      <w:r w:rsid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   </w:t>
      </w:r>
      <w:r w:rsidR="002E3A8A"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27.03.</w:t>
      </w:r>
      <w:r w:rsidR="00611CFB"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2020</w:t>
      </w:r>
      <w:r w:rsidRPr="001A0D2B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 xml:space="preserve">   № </w:t>
      </w:r>
      <w:r w:rsidR="002E3A8A" w:rsidRPr="001A0D2B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>22</w:t>
      </w:r>
    </w:p>
    <w:p w:rsidR="003C79B5" w:rsidRPr="001A0D2B" w:rsidRDefault="003C79B5" w:rsidP="003C79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bookmarkEnd w:id="2"/>
    <w:p w:rsidR="003C79B5" w:rsidRPr="001A0D2B" w:rsidRDefault="003C79B5" w:rsidP="00611CFB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2</w:t>
      </w:r>
    </w:p>
    <w:p w:rsidR="003C79B5" w:rsidRPr="001A0D2B" w:rsidRDefault="003C79B5" w:rsidP="00611CFB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3C79B5" w:rsidRPr="001A0D2B" w:rsidRDefault="003C79B5" w:rsidP="00611CFB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Юманайского сельского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</w:t>
      </w:r>
    </w:p>
    <w:p w:rsidR="003C79B5" w:rsidRPr="001A0D2B" w:rsidRDefault="003C79B5" w:rsidP="00611CFB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 района  "Формирование современной</w:t>
      </w:r>
      <w:r w:rsidR="00611CFB"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городской среды на территории </w:t>
      </w: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Юманайского</w:t>
      </w:r>
      <w:r w:rsidR="00611CFB"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 поселения»</w:t>
      </w:r>
    </w:p>
    <w:p w:rsidR="003C79B5" w:rsidRPr="001A0D2B" w:rsidRDefault="003C79B5" w:rsidP="003C79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Ресурсное обеспечение</w:t>
      </w:r>
      <w:r w:rsidRPr="001A0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</w:t>
      </w:r>
    </w:p>
    <w:p w:rsidR="003C79B5" w:rsidRPr="001A0D2B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0"/>
        <w:gridCol w:w="765"/>
        <w:gridCol w:w="765"/>
        <w:gridCol w:w="892"/>
        <w:gridCol w:w="510"/>
        <w:gridCol w:w="1912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1A0D2B" w:rsidRPr="001A0D2B" w:rsidTr="008F7370">
        <w:trPr>
          <w:gridAfter w:val="1"/>
          <w:wAfter w:w="7" w:type="dxa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A0D2B" w:rsidRPr="001A0D2B" w:rsidTr="008F7370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Рз</w:t>
            </w:r>
          </w:p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Пр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ВР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2026-</w:t>
            </w:r>
          </w:p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2031-</w:t>
            </w:r>
          </w:p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  <w:t>2036</w:t>
            </w:r>
          </w:p>
        </w:tc>
      </w:tr>
      <w:tr w:rsidR="001A0D2B" w:rsidRPr="001A0D2B" w:rsidTr="008F7370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</w:t>
            </w: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рограмма</w:t>
            </w:r>
          </w:p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«Формирование современной городской среды на территории </w:t>
            </w: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Юманайского сельского</w:t>
            </w: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поселения»</w:t>
            </w:r>
          </w:p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А500000000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FB37ED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</w:t>
            </w:r>
          </w:p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3"/>
                <w:szCs w:val="23"/>
                <w:lang w:eastAsia="ru-RU"/>
              </w:rPr>
              <w:t>Подпрограмма</w:t>
            </w:r>
            <w:r w:rsidRPr="001A0D2B">
              <w:rPr>
                <w:rFonts w:ascii="Times New Roman" w:eastAsia="Calibri" w:hAnsi="Times New Roman" w:cs="Arial"/>
                <w:color w:val="000000" w:themeColor="text1"/>
                <w:sz w:val="24"/>
                <w:lang w:eastAsia="ru-RU"/>
              </w:rPr>
              <w:t xml:space="preserve"> «Благоустройство дворовых и общественных территорий»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FB37ED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3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Основное мероприятие</w:t>
            </w:r>
          </w:p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«Содействие благоустройству населенных пунктов  Юманайского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5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7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FB37ED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  <w:tr w:rsidR="003C79B5" w:rsidRPr="001A0D2B" w:rsidTr="00FB37ED">
        <w:trPr>
          <w:trHeight w:val="416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</w:tr>
    </w:tbl>
    <w:p w:rsidR="003C79B5" w:rsidRPr="001A0D2B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bookmarkEnd w:id="1"/>
    <w:p w:rsidR="001A0D2B" w:rsidRDefault="003C79B5" w:rsidP="00611CF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3C79B5" w:rsidRPr="001A0D2B" w:rsidRDefault="003C79B5" w:rsidP="00611CF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№ 2</w:t>
      </w:r>
    </w:p>
    <w:p w:rsidR="003C79B5" w:rsidRPr="001A0D2B" w:rsidRDefault="003C79B5" w:rsidP="00611CF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постановлению администрации Юманайского сельского поселения Шумерлинского района </w:t>
      </w:r>
    </w:p>
    <w:p w:rsidR="003C79B5" w:rsidRPr="001A0D2B" w:rsidRDefault="003C79B5" w:rsidP="00611CFB">
      <w:pPr>
        <w:tabs>
          <w:tab w:val="left" w:pos="5387"/>
        </w:tabs>
        <w:spacing w:after="0" w:line="240" w:lineRule="auto"/>
        <w:ind w:left="9498"/>
        <w:jc w:val="right"/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   </w:t>
      </w:r>
      <w:r w:rsidR="002E3A8A"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27.03.</w:t>
      </w:r>
      <w:r w:rsidR="00611CFB"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2020</w:t>
      </w:r>
      <w:r w:rsidRPr="001A0D2B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 xml:space="preserve">   № </w:t>
      </w:r>
      <w:r w:rsidR="002E3A8A" w:rsidRPr="001A0D2B">
        <w:rPr>
          <w:rFonts w:ascii="Times New Roman" w:eastAsia="Calibri" w:hAnsi="Times New Roman" w:cs="Times New Roman"/>
          <w:noProof/>
          <w:color w:val="000000" w:themeColor="text1"/>
          <w:sz w:val="26"/>
          <w:szCs w:val="24"/>
          <w:lang w:eastAsia="ru-RU"/>
        </w:rPr>
        <w:t>22</w:t>
      </w:r>
    </w:p>
    <w:p w:rsidR="003C79B5" w:rsidRPr="001A0D2B" w:rsidRDefault="003C79B5" w:rsidP="00611CF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C79B5" w:rsidRPr="001A0D2B" w:rsidRDefault="003C79B5" w:rsidP="00611CF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79B5" w:rsidRPr="001A0D2B" w:rsidRDefault="003C79B5" w:rsidP="00611CF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1</w:t>
      </w:r>
    </w:p>
    <w:p w:rsidR="003C79B5" w:rsidRPr="001A0D2B" w:rsidRDefault="003C79B5" w:rsidP="00611CF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подпрограмме «Благоустройство дворовых и общественных территорий» муниципальной программ</w:t>
      </w: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Юманайского сельского поселения Шумерлинского района 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"Формирование современной городской среды</w:t>
      </w:r>
    </w:p>
    <w:p w:rsidR="003C79B5" w:rsidRPr="001A0D2B" w:rsidRDefault="003C79B5" w:rsidP="00611CF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Pr="001A0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Юманайского сельского</w:t>
      </w:r>
      <w:r w:rsidRPr="001A0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поселения»</w:t>
      </w:r>
    </w:p>
    <w:p w:rsidR="003C79B5" w:rsidRPr="001A0D2B" w:rsidRDefault="003C79B5" w:rsidP="003C79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</w:pPr>
    </w:p>
    <w:p w:rsidR="003C79B5" w:rsidRPr="001A0D2B" w:rsidRDefault="003C79B5" w:rsidP="003C79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0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Ресурсное обеспечение</w:t>
      </w:r>
      <w:r w:rsidRPr="001A0D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подпрограммы «Благоустройство дворовых и общественных территорий» 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763"/>
        <w:gridCol w:w="764"/>
        <w:gridCol w:w="892"/>
        <w:gridCol w:w="510"/>
        <w:gridCol w:w="135"/>
        <w:gridCol w:w="1775"/>
        <w:gridCol w:w="1147"/>
        <w:gridCol w:w="892"/>
        <w:gridCol w:w="892"/>
        <w:gridCol w:w="892"/>
        <w:gridCol w:w="892"/>
        <w:gridCol w:w="764"/>
        <w:gridCol w:w="764"/>
        <w:gridCol w:w="912"/>
        <w:gridCol w:w="850"/>
      </w:tblGrid>
      <w:tr w:rsidR="001A0D2B" w:rsidRPr="001A0D2B" w:rsidTr="008F7370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Расходы по годам, тыс. рублей</w:t>
            </w:r>
          </w:p>
        </w:tc>
      </w:tr>
      <w:tr w:rsidR="001A0D2B" w:rsidRPr="001A0D2B" w:rsidTr="008F7370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ГРБС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Рз</w:t>
            </w:r>
          </w:p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Пр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ВР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2026-</w:t>
            </w: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2031-</w:t>
            </w: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2035</w:t>
            </w:r>
          </w:p>
        </w:tc>
      </w:tr>
      <w:tr w:rsidR="001A0D2B" w:rsidRPr="001A0D2B" w:rsidTr="008F7370"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Подпрограмма</w:t>
            </w:r>
            <w:r w:rsidRPr="001A0D2B">
              <w:rPr>
                <w:rFonts w:ascii="Arial" w:eastAsia="Calibri" w:hAnsi="Arial" w:cs="Arial"/>
                <w:color w:val="000000" w:themeColor="text1"/>
                <w:sz w:val="24"/>
                <w:lang w:eastAsia="ru-RU"/>
              </w:rPr>
              <w:t xml:space="preserve"> </w:t>
            </w: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Благоустройство дворовых и общественных территорий "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FB37ED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c>
          <w:tcPr>
            <w:tcW w:w="148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Цель: создание условий для системного повышения качества и комфорта городской среды на всей территории Юманайского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1A0D2B" w:rsidRPr="001A0D2B" w:rsidTr="008F7370">
        <w:trPr>
          <w:trHeight w:val="43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Основное мероприятие</w:t>
            </w:r>
          </w:p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«Содействие благоустройству населенных пунктов Юманайского сельского поселения»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2477,9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9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58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6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FB37ED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225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24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24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Перевод сети уличного освещения на приборы учета,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</w:tr>
      <w:tr w:rsidR="001A0D2B" w:rsidRPr="001A0D2B" w:rsidTr="008F7370">
        <w:trPr>
          <w:trHeight w:val="657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количество реализованных на территории Юманайского сельского поселения Шумерлинского района Чувашской Республики проектов по благоустройству, к-во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5</w:t>
            </w:r>
          </w:p>
        </w:tc>
      </w:tr>
      <w:tr w:rsidR="001A0D2B" w:rsidRPr="001A0D2B" w:rsidTr="008F7370">
        <w:trPr>
          <w:trHeight w:val="623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100</w:t>
            </w:r>
          </w:p>
        </w:tc>
      </w:tr>
      <w:tr w:rsidR="001A0D2B" w:rsidRPr="001A0D2B" w:rsidTr="008F7370">
        <w:trPr>
          <w:trHeight w:val="510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Мероприятие 1</w:t>
            </w: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Уличное освещение</w:t>
            </w: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78,1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9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510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392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FB37ED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78,1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56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207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Мероприятие 2</w:t>
            </w: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Реализация мероприятий по благоустройству территории</w:t>
            </w: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C79B5" w:rsidRPr="001A0D2B" w:rsidRDefault="003C79B5" w:rsidP="003C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2284,1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8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51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2252,9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1A0D2B" w:rsidRPr="001A0D2B" w:rsidTr="008F7370">
        <w:trPr>
          <w:trHeight w:val="40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FB37ED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бюджет Юманайского сельского поселения Шумерлинского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611CFB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146,9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  <w:tr w:rsidR="003C79B5" w:rsidRPr="001A0D2B" w:rsidTr="008F7370">
        <w:trPr>
          <w:trHeight w:val="521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5" w:rsidRPr="001A0D2B" w:rsidRDefault="003C79B5" w:rsidP="003C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5" w:rsidRPr="001A0D2B" w:rsidRDefault="003C79B5" w:rsidP="003C7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</w:pPr>
            <w:r w:rsidRPr="001A0D2B">
              <w:rPr>
                <w:rFonts w:ascii="Times New Roman" w:eastAsia="Calibri" w:hAnsi="Times New Roman" w:cs="Arial"/>
                <w:color w:val="000000" w:themeColor="text1"/>
                <w:sz w:val="20"/>
                <w:lang w:eastAsia="ru-RU"/>
              </w:rPr>
              <w:t>0,00</w:t>
            </w:r>
          </w:p>
        </w:tc>
      </w:tr>
    </w:tbl>
    <w:p w:rsidR="003C79B5" w:rsidRPr="001A0D2B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3C79B5" w:rsidRPr="001A0D2B" w:rsidRDefault="003C79B5" w:rsidP="003C7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3C79B5" w:rsidRPr="001A0D2B" w:rsidRDefault="003C79B5" w:rsidP="003C7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3046A8" w:rsidRPr="001A0D2B" w:rsidRDefault="003046A8">
      <w:pPr>
        <w:rPr>
          <w:color w:val="000000" w:themeColor="text1"/>
        </w:rPr>
      </w:pPr>
    </w:p>
    <w:sectPr w:rsidR="003046A8" w:rsidRPr="001A0D2B" w:rsidSect="0030741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BB" w:rsidRDefault="007E00BB">
      <w:pPr>
        <w:spacing w:after="0" w:line="240" w:lineRule="auto"/>
      </w:pPr>
      <w:r>
        <w:separator/>
      </w:r>
    </w:p>
  </w:endnote>
  <w:endnote w:type="continuationSeparator" w:id="0">
    <w:p w:rsidR="007E00BB" w:rsidRDefault="007E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7E00B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7E00B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7E00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BB" w:rsidRDefault="007E00BB">
      <w:pPr>
        <w:spacing w:after="0" w:line="240" w:lineRule="auto"/>
      </w:pPr>
      <w:r>
        <w:separator/>
      </w:r>
    </w:p>
  </w:footnote>
  <w:footnote w:type="continuationSeparator" w:id="0">
    <w:p w:rsidR="007E00BB" w:rsidRDefault="007E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7E00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7E00B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7E00B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B5"/>
    <w:rsid w:val="00001A61"/>
    <w:rsid w:val="000024DE"/>
    <w:rsid w:val="000059BB"/>
    <w:rsid w:val="00013DFC"/>
    <w:rsid w:val="00014A83"/>
    <w:rsid w:val="00022BD6"/>
    <w:rsid w:val="000230AB"/>
    <w:rsid w:val="00027920"/>
    <w:rsid w:val="00035877"/>
    <w:rsid w:val="00035BC8"/>
    <w:rsid w:val="00047781"/>
    <w:rsid w:val="000510FC"/>
    <w:rsid w:val="00052302"/>
    <w:rsid w:val="000550DD"/>
    <w:rsid w:val="000571B8"/>
    <w:rsid w:val="0006397D"/>
    <w:rsid w:val="00065C53"/>
    <w:rsid w:val="00067021"/>
    <w:rsid w:val="000767BA"/>
    <w:rsid w:val="00084D4E"/>
    <w:rsid w:val="00087E27"/>
    <w:rsid w:val="00093D53"/>
    <w:rsid w:val="00094284"/>
    <w:rsid w:val="00094947"/>
    <w:rsid w:val="00095ADF"/>
    <w:rsid w:val="000972B3"/>
    <w:rsid w:val="000A2AAC"/>
    <w:rsid w:val="000B2A90"/>
    <w:rsid w:val="000B4B99"/>
    <w:rsid w:val="000B6F4E"/>
    <w:rsid w:val="000D1EDF"/>
    <w:rsid w:val="000D63A0"/>
    <w:rsid w:val="000D66E6"/>
    <w:rsid w:val="000D705B"/>
    <w:rsid w:val="000F7143"/>
    <w:rsid w:val="00110728"/>
    <w:rsid w:val="00116639"/>
    <w:rsid w:val="0012262A"/>
    <w:rsid w:val="00125429"/>
    <w:rsid w:val="00127099"/>
    <w:rsid w:val="00130E7A"/>
    <w:rsid w:val="001312F7"/>
    <w:rsid w:val="00134758"/>
    <w:rsid w:val="001413A1"/>
    <w:rsid w:val="00141EC5"/>
    <w:rsid w:val="00142952"/>
    <w:rsid w:val="00143280"/>
    <w:rsid w:val="001452E1"/>
    <w:rsid w:val="00150975"/>
    <w:rsid w:val="0015347B"/>
    <w:rsid w:val="0015578E"/>
    <w:rsid w:val="001565C9"/>
    <w:rsid w:val="001576AD"/>
    <w:rsid w:val="00162CA4"/>
    <w:rsid w:val="0016341F"/>
    <w:rsid w:val="0016573B"/>
    <w:rsid w:val="00197A24"/>
    <w:rsid w:val="00197F14"/>
    <w:rsid w:val="001A0D2B"/>
    <w:rsid w:val="001A4331"/>
    <w:rsid w:val="001B1F34"/>
    <w:rsid w:val="001B7677"/>
    <w:rsid w:val="001D1A43"/>
    <w:rsid w:val="001D3C10"/>
    <w:rsid w:val="001D48C1"/>
    <w:rsid w:val="001D70CA"/>
    <w:rsid w:val="001E2B31"/>
    <w:rsid w:val="001F3E2A"/>
    <w:rsid w:val="0020170C"/>
    <w:rsid w:val="00204A7C"/>
    <w:rsid w:val="002078FB"/>
    <w:rsid w:val="002111A0"/>
    <w:rsid w:val="00213D20"/>
    <w:rsid w:val="0022019A"/>
    <w:rsid w:val="00227E12"/>
    <w:rsid w:val="00230A12"/>
    <w:rsid w:val="002320EE"/>
    <w:rsid w:val="002429DE"/>
    <w:rsid w:val="00243EDD"/>
    <w:rsid w:val="00244930"/>
    <w:rsid w:val="00245E07"/>
    <w:rsid w:val="00256A1C"/>
    <w:rsid w:val="00257FE3"/>
    <w:rsid w:val="00263F94"/>
    <w:rsid w:val="00271041"/>
    <w:rsid w:val="00275E87"/>
    <w:rsid w:val="00281057"/>
    <w:rsid w:val="00281567"/>
    <w:rsid w:val="002966CB"/>
    <w:rsid w:val="00296CD5"/>
    <w:rsid w:val="00297A3E"/>
    <w:rsid w:val="002A0C48"/>
    <w:rsid w:val="002A28EA"/>
    <w:rsid w:val="002A5C45"/>
    <w:rsid w:val="002B0EA0"/>
    <w:rsid w:val="002B27C3"/>
    <w:rsid w:val="002B27C7"/>
    <w:rsid w:val="002B539F"/>
    <w:rsid w:val="002C1934"/>
    <w:rsid w:val="002C4B39"/>
    <w:rsid w:val="002D3E0A"/>
    <w:rsid w:val="002D50BA"/>
    <w:rsid w:val="002E3A8A"/>
    <w:rsid w:val="002E553C"/>
    <w:rsid w:val="002F0D01"/>
    <w:rsid w:val="002F358D"/>
    <w:rsid w:val="002F5DB1"/>
    <w:rsid w:val="003012F8"/>
    <w:rsid w:val="003027B1"/>
    <w:rsid w:val="003037AE"/>
    <w:rsid w:val="003046A8"/>
    <w:rsid w:val="00304C2A"/>
    <w:rsid w:val="00310F93"/>
    <w:rsid w:val="0031700E"/>
    <w:rsid w:val="00325098"/>
    <w:rsid w:val="00333A96"/>
    <w:rsid w:val="0034099F"/>
    <w:rsid w:val="00341BB8"/>
    <w:rsid w:val="00347868"/>
    <w:rsid w:val="00356D0B"/>
    <w:rsid w:val="00357F26"/>
    <w:rsid w:val="00363D78"/>
    <w:rsid w:val="0037404A"/>
    <w:rsid w:val="00375810"/>
    <w:rsid w:val="0037624B"/>
    <w:rsid w:val="00383160"/>
    <w:rsid w:val="0039031B"/>
    <w:rsid w:val="00395D3B"/>
    <w:rsid w:val="00397834"/>
    <w:rsid w:val="003A65E4"/>
    <w:rsid w:val="003B0472"/>
    <w:rsid w:val="003B445A"/>
    <w:rsid w:val="003C044F"/>
    <w:rsid w:val="003C50A3"/>
    <w:rsid w:val="003C64BF"/>
    <w:rsid w:val="003C79B5"/>
    <w:rsid w:val="003E16E7"/>
    <w:rsid w:val="003E3D0D"/>
    <w:rsid w:val="003E7571"/>
    <w:rsid w:val="003F1F1A"/>
    <w:rsid w:val="003F2B1A"/>
    <w:rsid w:val="003F369C"/>
    <w:rsid w:val="003F758B"/>
    <w:rsid w:val="003F7AB2"/>
    <w:rsid w:val="00402B4D"/>
    <w:rsid w:val="004056FA"/>
    <w:rsid w:val="0042065E"/>
    <w:rsid w:val="00422DB4"/>
    <w:rsid w:val="00423AF4"/>
    <w:rsid w:val="00425823"/>
    <w:rsid w:val="0043352A"/>
    <w:rsid w:val="00434573"/>
    <w:rsid w:val="004352AF"/>
    <w:rsid w:val="004431D4"/>
    <w:rsid w:val="00443646"/>
    <w:rsid w:val="00443795"/>
    <w:rsid w:val="00444144"/>
    <w:rsid w:val="00444619"/>
    <w:rsid w:val="0044743E"/>
    <w:rsid w:val="00450F9D"/>
    <w:rsid w:val="00476D46"/>
    <w:rsid w:val="00476D77"/>
    <w:rsid w:val="00483BE6"/>
    <w:rsid w:val="00486FAF"/>
    <w:rsid w:val="00491640"/>
    <w:rsid w:val="004A1287"/>
    <w:rsid w:val="004B1D0E"/>
    <w:rsid w:val="004B7400"/>
    <w:rsid w:val="004C10B3"/>
    <w:rsid w:val="004C40B6"/>
    <w:rsid w:val="004C4BFA"/>
    <w:rsid w:val="004C56B5"/>
    <w:rsid w:val="004D54D5"/>
    <w:rsid w:val="004E2002"/>
    <w:rsid w:val="004E5F22"/>
    <w:rsid w:val="004E7C3F"/>
    <w:rsid w:val="004F18CB"/>
    <w:rsid w:val="004F1A49"/>
    <w:rsid w:val="004F6ABC"/>
    <w:rsid w:val="00507ED5"/>
    <w:rsid w:val="00516074"/>
    <w:rsid w:val="00516B2D"/>
    <w:rsid w:val="005309B5"/>
    <w:rsid w:val="00534E9B"/>
    <w:rsid w:val="005360AF"/>
    <w:rsid w:val="00545B3F"/>
    <w:rsid w:val="00546C7F"/>
    <w:rsid w:val="00546E58"/>
    <w:rsid w:val="00550033"/>
    <w:rsid w:val="00554B1E"/>
    <w:rsid w:val="005601C0"/>
    <w:rsid w:val="005633AA"/>
    <w:rsid w:val="005634E4"/>
    <w:rsid w:val="00563806"/>
    <w:rsid w:val="00565162"/>
    <w:rsid w:val="00566790"/>
    <w:rsid w:val="00583E83"/>
    <w:rsid w:val="00585DD3"/>
    <w:rsid w:val="0058664E"/>
    <w:rsid w:val="00587D1A"/>
    <w:rsid w:val="00593B19"/>
    <w:rsid w:val="005A0C0E"/>
    <w:rsid w:val="005A0EA6"/>
    <w:rsid w:val="005B7356"/>
    <w:rsid w:val="005C2E5D"/>
    <w:rsid w:val="005D2536"/>
    <w:rsid w:val="005D6475"/>
    <w:rsid w:val="005E2374"/>
    <w:rsid w:val="005F3C79"/>
    <w:rsid w:val="005F3CB1"/>
    <w:rsid w:val="005F5C4E"/>
    <w:rsid w:val="005F7A2F"/>
    <w:rsid w:val="00604B1E"/>
    <w:rsid w:val="00606867"/>
    <w:rsid w:val="00607942"/>
    <w:rsid w:val="00611CFB"/>
    <w:rsid w:val="006130F0"/>
    <w:rsid w:val="006139D5"/>
    <w:rsid w:val="00613DF9"/>
    <w:rsid w:val="00620953"/>
    <w:rsid w:val="00630E36"/>
    <w:rsid w:val="006347A9"/>
    <w:rsid w:val="0063723E"/>
    <w:rsid w:val="00637785"/>
    <w:rsid w:val="0064051B"/>
    <w:rsid w:val="0064688B"/>
    <w:rsid w:val="00650C06"/>
    <w:rsid w:val="00650E4B"/>
    <w:rsid w:val="00653064"/>
    <w:rsid w:val="00653E0E"/>
    <w:rsid w:val="006554CD"/>
    <w:rsid w:val="00666B4A"/>
    <w:rsid w:val="00667FA1"/>
    <w:rsid w:val="00671F3E"/>
    <w:rsid w:val="00674AEB"/>
    <w:rsid w:val="00675B82"/>
    <w:rsid w:val="00680A07"/>
    <w:rsid w:val="00680D16"/>
    <w:rsid w:val="00683CDB"/>
    <w:rsid w:val="006919B2"/>
    <w:rsid w:val="0069347F"/>
    <w:rsid w:val="00694D44"/>
    <w:rsid w:val="006978E1"/>
    <w:rsid w:val="006A0CC5"/>
    <w:rsid w:val="006A18A3"/>
    <w:rsid w:val="006A2DE9"/>
    <w:rsid w:val="006B18AD"/>
    <w:rsid w:val="006B77C7"/>
    <w:rsid w:val="006D14B2"/>
    <w:rsid w:val="006D1E5F"/>
    <w:rsid w:val="006E43C8"/>
    <w:rsid w:val="006E606D"/>
    <w:rsid w:val="006E6E01"/>
    <w:rsid w:val="006F29DA"/>
    <w:rsid w:val="006F56D4"/>
    <w:rsid w:val="00702E91"/>
    <w:rsid w:val="00702F3F"/>
    <w:rsid w:val="00703F06"/>
    <w:rsid w:val="0071264E"/>
    <w:rsid w:val="007144D9"/>
    <w:rsid w:val="0073151A"/>
    <w:rsid w:val="00731BDD"/>
    <w:rsid w:val="0073265A"/>
    <w:rsid w:val="00736A63"/>
    <w:rsid w:val="0073770E"/>
    <w:rsid w:val="00740C0A"/>
    <w:rsid w:val="007419B3"/>
    <w:rsid w:val="007471F1"/>
    <w:rsid w:val="0075043C"/>
    <w:rsid w:val="007564DA"/>
    <w:rsid w:val="00773AD7"/>
    <w:rsid w:val="00780CD7"/>
    <w:rsid w:val="00784C73"/>
    <w:rsid w:val="00786329"/>
    <w:rsid w:val="00790DAA"/>
    <w:rsid w:val="007A414D"/>
    <w:rsid w:val="007B00C7"/>
    <w:rsid w:val="007B29C1"/>
    <w:rsid w:val="007B3739"/>
    <w:rsid w:val="007B3E1A"/>
    <w:rsid w:val="007C040C"/>
    <w:rsid w:val="007C3354"/>
    <w:rsid w:val="007C3958"/>
    <w:rsid w:val="007C4C3A"/>
    <w:rsid w:val="007D1606"/>
    <w:rsid w:val="007E00BB"/>
    <w:rsid w:val="007E06DE"/>
    <w:rsid w:val="007E0710"/>
    <w:rsid w:val="007E3013"/>
    <w:rsid w:val="007E4495"/>
    <w:rsid w:val="007E4931"/>
    <w:rsid w:val="007E65C0"/>
    <w:rsid w:val="008030FF"/>
    <w:rsid w:val="0080520E"/>
    <w:rsid w:val="0081340D"/>
    <w:rsid w:val="00815CB0"/>
    <w:rsid w:val="008167B6"/>
    <w:rsid w:val="008201EE"/>
    <w:rsid w:val="00824A72"/>
    <w:rsid w:val="0083178A"/>
    <w:rsid w:val="008352CD"/>
    <w:rsid w:val="00835FF4"/>
    <w:rsid w:val="008503CD"/>
    <w:rsid w:val="00851AA4"/>
    <w:rsid w:val="0085774F"/>
    <w:rsid w:val="00863D66"/>
    <w:rsid w:val="00864853"/>
    <w:rsid w:val="00867EE8"/>
    <w:rsid w:val="008761F4"/>
    <w:rsid w:val="008817A2"/>
    <w:rsid w:val="00885137"/>
    <w:rsid w:val="00890BFA"/>
    <w:rsid w:val="008937FB"/>
    <w:rsid w:val="008A04A3"/>
    <w:rsid w:val="008A0ABE"/>
    <w:rsid w:val="008B2806"/>
    <w:rsid w:val="008C4FED"/>
    <w:rsid w:val="008C60E5"/>
    <w:rsid w:val="008C76FE"/>
    <w:rsid w:val="008D6F3F"/>
    <w:rsid w:val="008E5A1B"/>
    <w:rsid w:val="008E61A0"/>
    <w:rsid w:val="008F6806"/>
    <w:rsid w:val="009062A5"/>
    <w:rsid w:val="009140DA"/>
    <w:rsid w:val="00914EDE"/>
    <w:rsid w:val="00916430"/>
    <w:rsid w:val="009175CF"/>
    <w:rsid w:val="00920427"/>
    <w:rsid w:val="00921708"/>
    <w:rsid w:val="0092449F"/>
    <w:rsid w:val="00932D3B"/>
    <w:rsid w:val="00934D73"/>
    <w:rsid w:val="00936D86"/>
    <w:rsid w:val="00937039"/>
    <w:rsid w:val="00940243"/>
    <w:rsid w:val="009436EA"/>
    <w:rsid w:val="00945C45"/>
    <w:rsid w:val="00952017"/>
    <w:rsid w:val="00967AA0"/>
    <w:rsid w:val="00970374"/>
    <w:rsid w:val="00974E7E"/>
    <w:rsid w:val="009819A3"/>
    <w:rsid w:val="00987546"/>
    <w:rsid w:val="00990974"/>
    <w:rsid w:val="00991E15"/>
    <w:rsid w:val="0099423D"/>
    <w:rsid w:val="00995EBE"/>
    <w:rsid w:val="009A1149"/>
    <w:rsid w:val="009A64E9"/>
    <w:rsid w:val="009A735E"/>
    <w:rsid w:val="009A7D41"/>
    <w:rsid w:val="009A7F23"/>
    <w:rsid w:val="009B3393"/>
    <w:rsid w:val="009B3C2F"/>
    <w:rsid w:val="009C02CF"/>
    <w:rsid w:val="009C2D33"/>
    <w:rsid w:val="009C61DC"/>
    <w:rsid w:val="009D1C1F"/>
    <w:rsid w:val="009D2DF3"/>
    <w:rsid w:val="009D7EC6"/>
    <w:rsid w:val="009E16BD"/>
    <w:rsid w:val="009E2749"/>
    <w:rsid w:val="009E6FCC"/>
    <w:rsid w:val="009F1627"/>
    <w:rsid w:val="009F1BA9"/>
    <w:rsid w:val="009F4703"/>
    <w:rsid w:val="009F7F50"/>
    <w:rsid w:val="00A00B59"/>
    <w:rsid w:val="00A0456E"/>
    <w:rsid w:val="00A04FBD"/>
    <w:rsid w:val="00A07399"/>
    <w:rsid w:val="00A22767"/>
    <w:rsid w:val="00A25C7D"/>
    <w:rsid w:val="00A3028C"/>
    <w:rsid w:val="00A34E79"/>
    <w:rsid w:val="00A453CC"/>
    <w:rsid w:val="00A46D39"/>
    <w:rsid w:val="00A50217"/>
    <w:rsid w:val="00A50E99"/>
    <w:rsid w:val="00A54454"/>
    <w:rsid w:val="00A63776"/>
    <w:rsid w:val="00A66C9E"/>
    <w:rsid w:val="00A67919"/>
    <w:rsid w:val="00A716CD"/>
    <w:rsid w:val="00A76E6C"/>
    <w:rsid w:val="00A77A0A"/>
    <w:rsid w:val="00A8419B"/>
    <w:rsid w:val="00A84C47"/>
    <w:rsid w:val="00A85CBE"/>
    <w:rsid w:val="00A91221"/>
    <w:rsid w:val="00A96C9F"/>
    <w:rsid w:val="00AA6A27"/>
    <w:rsid w:val="00AB43EF"/>
    <w:rsid w:val="00AC4463"/>
    <w:rsid w:val="00AC6C97"/>
    <w:rsid w:val="00AC7DE1"/>
    <w:rsid w:val="00AD599C"/>
    <w:rsid w:val="00AD59D4"/>
    <w:rsid w:val="00AE2C6B"/>
    <w:rsid w:val="00AE4E2C"/>
    <w:rsid w:val="00AE4F9B"/>
    <w:rsid w:val="00AE6198"/>
    <w:rsid w:val="00AF16B2"/>
    <w:rsid w:val="00AF6056"/>
    <w:rsid w:val="00AF6223"/>
    <w:rsid w:val="00AF7EF7"/>
    <w:rsid w:val="00B02057"/>
    <w:rsid w:val="00B0213A"/>
    <w:rsid w:val="00B053F5"/>
    <w:rsid w:val="00B202BE"/>
    <w:rsid w:val="00B23BA8"/>
    <w:rsid w:val="00B26E18"/>
    <w:rsid w:val="00B30C5C"/>
    <w:rsid w:val="00B32E9C"/>
    <w:rsid w:val="00B3735E"/>
    <w:rsid w:val="00B37655"/>
    <w:rsid w:val="00B424CF"/>
    <w:rsid w:val="00B42EF1"/>
    <w:rsid w:val="00B47547"/>
    <w:rsid w:val="00B509A9"/>
    <w:rsid w:val="00B53A78"/>
    <w:rsid w:val="00B61EC9"/>
    <w:rsid w:val="00B639E4"/>
    <w:rsid w:val="00B65646"/>
    <w:rsid w:val="00B717C6"/>
    <w:rsid w:val="00B73800"/>
    <w:rsid w:val="00B744B3"/>
    <w:rsid w:val="00B91D6A"/>
    <w:rsid w:val="00B9222C"/>
    <w:rsid w:val="00BA0F92"/>
    <w:rsid w:val="00BB0D0F"/>
    <w:rsid w:val="00BB178F"/>
    <w:rsid w:val="00BB3925"/>
    <w:rsid w:val="00BC17F4"/>
    <w:rsid w:val="00BD5D22"/>
    <w:rsid w:val="00BD7482"/>
    <w:rsid w:val="00BE275F"/>
    <w:rsid w:val="00BE7F14"/>
    <w:rsid w:val="00BF46E7"/>
    <w:rsid w:val="00C0339E"/>
    <w:rsid w:val="00C12D81"/>
    <w:rsid w:val="00C12F58"/>
    <w:rsid w:val="00C160A7"/>
    <w:rsid w:val="00C16955"/>
    <w:rsid w:val="00C16B09"/>
    <w:rsid w:val="00C21357"/>
    <w:rsid w:val="00C302B7"/>
    <w:rsid w:val="00C30C03"/>
    <w:rsid w:val="00C3308B"/>
    <w:rsid w:val="00C35A86"/>
    <w:rsid w:val="00C4387B"/>
    <w:rsid w:val="00C5042B"/>
    <w:rsid w:val="00C54EC7"/>
    <w:rsid w:val="00C56599"/>
    <w:rsid w:val="00C56D6F"/>
    <w:rsid w:val="00C756D2"/>
    <w:rsid w:val="00C77106"/>
    <w:rsid w:val="00C80792"/>
    <w:rsid w:val="00C82819"/>
    <w:rsid w:val="00C91BBB"/>
    <w:rsid w:val="00C92EC0"/>
    <w:rsid w:val="00C94F9C"/>
    <w:rsid w:val="00CA1E4C"/>
    <w:rsid w:val="00CA2E8E"/>
    <w:rsid w:val="00CB0117"/>
    <w:rsid w:val="00CB2133"/>
    <w:rsid w:val="00CC2E59"/>
    <w:rsid w:val="00CD107B"/>
    <w:rsid w:val="00CD534E"/>
    <w:rsid w:val="00CE0E67"/>
    <w:rsid w:val="00CE58F7"/>
    <w:rsid w:val="00CE62D4"/>
    <w:rsid w:val="00CF2439"/>
    <w:rsid w:val="00CF7C63"/>
    <w:rsid w:val="00D03D30"/>
    <w:rsid w:val="00D0448E"/>
    <w:rsid w:val="00D06BED"/>
    <w:rsid w:val="00D06F07"/>
    <w:rsid w:val="00D1086A"/>
    <w:rsid w:val="00D223B7"/>
    <w:rsid w:val="00D228FD"/>
    <w:rsid w:val="00D309F0"/>
    <w:rsid w:val="00D43DFE"/>
    <w:rsid w:val="00D479E8"/>
    <w:rsid w:val="00D514C2"/>
    <w:rsid w:val="00D5426E"/>
    <w:rsid w:val="00D56D7D"/>
    <w:rsid w:val="00D63097"/>
    <w:rsid w:val="00D633A9"/>
    <w:rsid w:val="00D64733"/>
    <w:rsid w:val="00D71468"/>
    <w:rsid w:val="00D75289"/>
    <w:rsid w:val="00D85C95"/>
    <w:rsid w:val="00D9507B"/>
    <w:rsid w:val="00DA2239"/>
    <w:rsid w:val="00DA3398"/>
    <w:rsid w:val="00DA3546"/>
    <w:rsid w:val="00DA4D3F"/>
    <w:rsid w:val="00DA5E94"/>
    <w:rsid w:val="00DB6134"/>
    <w:rsid w:val="00DB6428"/>
    <w:rsid w:val="00DB66F1"/>
    <w:rsid w:val="00DB6B4A"/>
    <w:rsid w:val="00DC6BA1"/>
    <w:rsid w:val="00DC7164"/>
    <w:rsid w:val="00DD121F"/>
    <w:rsid w:val="00DD5A2B"/>
    <w:rsid w:val="00DD5CE0"/>
    <w:rsid w:val="00DD6905"/>
    <w:rsid w:val="00DF0168"/>
    <w:rsid w:val="00DF4114"/>
    <w:rsid w:val="00DF72E2"/>
    <w:rsid w:val="00E04588"/>
    <w:rsid w:val="00E050BC"/>
    <w:rsid w:val="00E06251"/>
    <w:rsid w:val="00E12712"/>
    <w:rsid w:val="00E15647"/>
    <w:rsid w:val="00E25053"/>
    <w:rsid w:val="00E330AE"/>
    <w:rsid w:val="00E33F4E"/>
    <w:rsid w:val="00E35285"/>
    <w:rsid w:val="00E36BC8"/>
    <w:rsid w:val="00E41FFA"/>
    <w:rsid w:val="00E427A6"/>
    <w:rsid w:val="00E45A42"/>
    <w:rsid w:val="00E4737D"/>
    <w:rsid w:val="00E50242"/>
    <w:rsid w:val="00E51067"/>
    <w:rsid w:val="00E574B7"/>
    <w:rsid w:val="00E6222D"/>
    <w:rsid w:val="00E67735"/>
    <w:rsid w:val="00E718F5"/>
    <w:rsid w:val="00E71E0F"/>
    <w:rsid w:val="00E74BF2"/>
    <w:rsid w:val="00E81E0F"/>
    <w:rsid w:val="00E83C5E"/>
    <w:rsid w:val="00E84DA6"/>
    <w:rsid w:val="00E87433"/>
    <w:rsid w:val="00E9470D"/>
    <w:rsid w:val="00EA0CE8"/>
    <w:rsid w:val="00EB01FF"/>
    <w:rsid w:val="00EB3B9D"/>
    <w:rsid w:val="00EB486C"/>
    <w:rsid w:val="00EB7DB3"/>
    <w:rsid w:val="00EC2EF4"/>
    <w:rsid w:val="00EC3AD7"/>
    <w:rsid w:val="00EC4B50"/>
    <w:rsid w:val="00EC6FE0"/>
    <w:rsid w:val="00ED0C23"/>
    <w:rsid w:val="00ED21BE"/>
    <w:rsid w:val="00ED2CF0"/>
    <w:rsid w:val="00ED4EA0"/>
    <w:rsid w:val="00EF0A88"/>
    <w:rsid w:val="00EF14FF"/>
    <w:rsid w:val="00F03642"/>
    <w:rsid w:val="00F055F0"/>
    <w:rsid w:val="00F104F2"/>
    <w:rsid w:val="00F115BD"/>
    <w:rsid w:val="00F12C0E"/>
    <w:rsid w:val="00F137C6"/>
    <w:rsid w:val="00F151A9"/>
    <w:rsid w:val="00F22A55"/>
    <w:rsid w:val="00F233F4"/>
    <w:rsid w:val="00F301DC"/>
    <w:rsid w:val="00F33C5D"/>
    <w:rsid w:val="00F34255"/>
    <w:rsid w:val="00F34936"/>
    <w:rsid w:val="00F450EC"/>
    <w:rsid w:val="00F46A4F"/>
    <w:rsid w:val="00F5407F"/>
    <w:rsid w:val="00F54800"/>
    <w:rsid w:val="00F554BF"/>
    <w:rsid w:val="00F57E8A"/>
    <w:rsid w:val="00F60A08"/>
    <w:rsid w:val="00F64D30"/>
    <w:rsid w:val="00F67D8E"/>
    <w:rsid w:val="00F71BCE"/>
    <w:rsid w:val="00F740A8"/>
    <w:rsid w:val="00F81698"/>
    <w:rsid w:val="00F81A49"/>
    <w:rsid w:val="00F829B7"/>
    <w:rsid w:val="00F84D96"/>
    <w:rsid w:val="00F8652E"/>
    <w:rsid w:val="00F90112"/>
    <w:rsid w:val="00F923EA"/>
    <w:rsid w:val="00FA0EA5"/>
    <w:rsid w:val="00FA3FD6"/>
    <w:rsid w:val="00FA4811"/>
    <w:rsid w:val="00FA699B"/>
    <w:rsid w:val="00FB37ED"/>
    <w:rsid w:val="00FB5E11"/>
    <w:rsid w:val="00FC1138"/>
    <w:rsid w:val="00FC2FD4"/>
    <w:rsid w:val="00FD374C"/>
    <w:rsid w:val="00FD3A71"/>
    <w:rsid w:val="00FD7386"/>
    <w:rsid w:val="00FE1238"/>
    <w:rsid w:val="00FE572B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79B5"/>
    <w:pPr>
      <w:keepNext/>
      <w:framePr w:w="3930" w:h="1875" w:hSpace="180" w:wrap="auto" w:vAnchor="text" w:hAnchor="page" w:x="1551" w:y="6"/>
      <w:spacing w:after="0" w:line="240" w:lineRule="auto"/>
      <w:jc w:val="center"/>
      <w:outlineLvl w:val="0"/>
    </w:pPr>
    <w:rPr>
      <w:rFonts w:ascii="Arial Cyr Chuv" w:eastAsia="Calibri" w:hAnsi="Arial Cyr Chuv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9B5"/>
    <w:rPr>
      <w:rFonts w:ascii="Arial Cyr Chuv" w:eastAsia="Calibri" w:hAnsi="Arial Cyr Chuv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79B5"/>
  </w:style>
  <w:style w:type="character" w:customStyle="1" w:styleId="a3">
    <w:name w:val="Основной текст Знак"/>
    <w:basedOn w:val="a0"/>
    <w:link w:val="a4"/>
    <w:semiHidden/>
    <w:rsid w:val="003C79B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4">
    <w:name w:val="Body Text"/>
    <w:basedOn w:val="a"/>
    <w:link w:val="a3"/>
    <w:semiHidden/>
    <w:unhideWhenUsed/>
    <w:rsid w:val="003C79B5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12">
    <w:name w:val="Основной текст Знак1"/>
    <w:basedOn w:val="a0"/>
    <w:uiPriority w:val="99"/>
    <w:semiHidden/>
    <w:rsid w:val="003C79B5"/>
  </w:style>
  <w:style w:type="paragraph" w:customStyle="1" w:styleId="a5">
    <w:name w:val="Прижатый влево"/>
    <w:basedOn w:val="a"/>
    <w:next w:val="a"/>
    <w:rsid w:val="003C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3C79B5"/>
    <w:rPr>
      <w:b/>
      <w:bCs w:val="0"/>
      <w:color w:val="26282F"/>
    </w:rPr>
  </w:style>
  <w:style w:type="paragraph" w:customStyle="1" w:styleId="100">
    <w:name w:val="Знак10"/>
    <w:basedOn w:val="a"/>
    <w:rsid w:val="003C79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Гипертекстовая ссылка"/>
    <w:rsid w:val="003C79B5"/>
    <w:rPr>
      <w:color w:val="106BBE"/>
    </w:rPr>
  </w:style>
  <w:style w:type="paragraph" w:customStyle="1" w:styleId="a8">
    <w:name w:val="Нормальный (таблица)"/>
    <w:basedOn w:val="a"/>
    <w:next w:val="a"/>
    <w:rsid w:val="003C79B5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Hyperlink"/>
    <w:semiHidden/>
    <w:rsid w:val="003C79B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C79B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C79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79B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C79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79B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C79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79B5"/>
    <w:pPr>
      <w:keepNext/>
      <w:framePr w:w="3930" w:h="1875" w:hSpace="180" w:wrap="auto" w:vAnchor="text" w:hAnchor="page" w:x="1551" w:y="6"/>
      <w:spacing w:after="0" w:line="240" w:lineRule="auto"/>
      <w:jc w:val="center"/>
      <w:outlineLvl w:val="0"/>
    </w:pPr>
    <w:rPr>
      <w:rFonts w:ascii="Arial Cyr Chuv" w:eastAsia="Calibri" w:hAnsi="Arial Cyr Chuv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9B5"/>
    <w:rPr>
      <w:rFonts w:ascii="Arial Cyr Chuv" w:eastAsia="Calibri" w:hAnsi="Arial Cyr Chuv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79B5"/>
  </w:style>
  <w:style w:type="character" w:customStyle="1" w:styleId="a3">
    <w:name w:val="Основной текст Знак"/>
    <w:basedOn w:val="a0"/>
    <w:link w:val="a4"/>
    <w:semiHidden/>
    <w:rsid w:val="003C79B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4">
    <w:name w:val="Body Text"/>
    <w:basedOn w:val="a"/>
    <w:link w:val="a3"/>
    <w:semiHidden/>
    <w:unhideWhenUsed/>
    <w:rsid w:val="003C79B5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12">
    <w:name w:val="Основной текст Знак1"/>
    <w:basedOn w:val="a0"/>
    <w:uiPriority w:val="99"/>
    <w:semiHidden/>
    <w:rsid w:val="003C79B5"/>
  </w:style>
  <w:style w:type="paragraph" w:customStyle="1" w:styleId="a5">
    <w:name w:val="Прижатый влево"/>
    <w:basedOn w:val="a"/>
    <w:next w:val="a"/>
    <w:rsid w:val="003C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3C79B5"/>
    <w:rPr>
      <w:b/>
      <w:bCs w:val="0"/>
      <w:color w:val="26282F"/>
    </w:rPr>
  </w:style>
  <w:style w:type="paragraph" w:customStyle="1" w:styleId="100">
    <w:name w:val="Знак10"/>
    <w:basedOn w:val="a"/>
    <w:rsid w:val="003C79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Гипертекстовая ссылка"/>
    <w:rsid w:val="003C79B5"/>
    <w:rPr>
      <w:color w:val="106BBE"/>
    </w:rPr>
  </w:style>
  <w:style w:type="paragraph" w:customStyle="1" w:styleId="a8">
    <w:name w:val="Нормальный (таблица)"/>
    <w:basedOn w:val="a"/>
    <w:next w:val="a"/>
    <w:rsid w:val="003C79B5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Hyperlink"/>
    <w:semiHidden/>
    <w:rsid w:val="003C79B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C79B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C79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79B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C79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79B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C7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dcterms:created xsi:type="dcterms:W3CDTF">2020-04-03T08:22:00Z</dcterms:created>
  <dcterms:modified xsi:type="dcterms:W3CDTF">2020-04-03T08:22:00Z</dcterms:modified>
</cp:coreProperties>
</file>