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BD" w:rsidRDefault="006E77BD" w:rsidP="006E77BD">
      <w:pPr>
        <w:pStyle w:val="1"/>
        <w:spacing w:line="360" w:lineRule="auto"/>
        <w:rPr>
          <w:b w:val="0"/>
          <w:sz w:val="26"/>
        </w:rPr>
      </w:pPr>
      <w:r>
        <w:rPr>
          <w:b w:val="0"/>
          <w:noProof/>
          <w:sz w:val="26"/>
        </w:rPr>
        <w:drawing>
          <wp:inline distT="0" distB="0" distL="0" distR="0">
            <wp:extent cx="79057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66" w:type="dxa"/>
        <w:tblLook w:val="04A0"/>
      </w:tblPr>
      <w:tblGrid>
        <w:gridCol w:w="4237"/>
        <w:gridCol w:w="1185"/>
        <w:gridCol w:w="4244"/>
      </w:tblGrid>
      <w:tr w:rsidR="006E77BD" w:rsidRPr="00B00884" w:rsidTr="00557B84">
        <w:trPr>
          <w:cantSplit/>
          <w:trHeight w:val="769"/>
        </w:trPr>
        <w:tc>
          <w:tcPr>
            <w:tcW w:w="4237" w:type="dxa"/>
            <w:vAlign w:val="center"/>
            <w:hideMark/>
          </w:tcPr>
          <w:p w:rsidR="006E77BD" w:rsidRPr="00476818" w:rsidRDefault="006E77BD" w:rsidP="00557B84">
            <w:pPr>
              <w:pStyle w:val="af2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476818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ЧАВАШ РЕСПУБЛИКИ</w:t>
            </w:r>
          </w:p>
          <w:p w:rsidR="006E77BD" w:rsidRDefault="006E77BD" w:rsidP="00557B84">
            <w:pPr>
              <w:pStyle w:val="af2"/>
              <w:tabs>
                <w:tab w:val="left" w:pos="4285"/>
              </w:tabs>
              <w:spacing w:line="192" w:lineRule="auto"/>
              <w:jc w:val="center"/>
              <w:rPr>
                <w:rFonts w:ascii="Arial Cyr Chuv" w:hAnsi="Arial Cyr Chuv"/>
                <w:sz w:val="26"/>
                <w:lang w:eastAsia="en-US"/>
              </w:rPr>
            </w:pPr>
            <w:r w:rsidRPr="0047681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ÇĚРПУ</w:t>
            </w:r>
            <w:r w:rsidRPr="00476818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 РАЙОНЕ</w:t>
            </w:r>
          </w:p>
        </w:tc>
        <w:tc>
          <w:tcPr>
            <w:tcW w:w="1185" w:type="dxa"/>
            <w:vMerge w:val="restart"/>
          </w:tcPr>
          <w:p w:rsidR="006E77BD" w:rsidRPr="00B00884" w:rsidRDefault="006E77BD" w:rsidP="00557B84">
            <w:pPr>
              <w:jc w:val="center"/>
              <w:rPr>
                <w:sz w:val="26"/>
              </w:rPr>
            </w:pPr>
          </w:p>
          <w:p w:rsidR="006E77BD" w:rsidRPr="00B00884" w:rsidRDefault="006E77BD" w:rsidP="00557B84">
            <w:pPr>
              <w:jc w:val="center"/>
              <w:rPr>
                <w:sz w:val="26"/>
              </w:rPr>
            </w:pPr>
          </w:p>
        </w:tc>
        <w:tc>
          <w:tcPr>
            <w:tcW w:w="4244" w:type="dxa"/>
          </w:tcPr>
          <w:p w:rsidR="006E77BD" w:rsidRDefault="006E77BD" w:rsidP="00557B84">
            <w:pPr>
              <w:pStyle w:val="af2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  <w:p w:rsidR="006E77BD" w:rsidRPr="00476818" w:rsidRDefault="006E77BD" w:rsidP="00557B84">
            <w:pPr>
              <w:pStyle w:val="af2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47681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ЧУВАШСКАЯ РЕСПУБЛИКА</w:t>
            </w:r>
          </w:p>
          <w:p w:rsidR="006E77BD" w:rsidRDefault="006E77BD" w:rsidP="00557B84">
            <w:pPr>
              <w:pStyle w:val="af2"/>
              <w:spacing w:line="192" w:lineRule="auto"/>
              <w:jc w:val="center"/>
              <w:rPr>
                <w:rFonts w:ascii="Arial" w:hAnsi="Arial" w:cs="Arial"/>
                <w:sz w:val="26"/>
                <w:lang w:eastAsia="en-US"/>
              </w:rPr>
            </w:pPr>
            <w:r w:rsidRPr="00476818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ЦИВИЛЬСКИЙ РАЙОН</w:t>
            </w:r>
          </w:p>
        </w:tc>
      </w:tr>
      <w:tr w:rsidR="006E77BD" w:rsidRPr="00B00884" w:rsidTr="00557B84">
        <w:trPr>
          <w:cantSplit/>
          <w:trHeight w:val="2268"/>
        </w:trPr>
        <w:tc>
          <w:tcPr>
            <w:tcW w:w="4237" w:type="dxa"/>
          </w:tcPr>
          <w:p w:rsidR="006E77BD" w:rsidRPr="00476818" w:rsidRDefault="006E77BD" w:rsidP="00557B84">
            <w:pPr>
              <w:pStyle w:val="af2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47681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ÇĚРПУ ХУЛИ ПОСЕЛЕНИЙĚН</w:t>
            </w:r>
          </w:p>
          <w:p w:rsidR="006E77BD" w:rsidRPr="00476818" w:rsidRDefault="006E77BD" w:rsidP="00557B84">
            <w:pPr>
              <w:pStyle w:val="af2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47681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АДМИНИСТРАЦИЙЕ</w:t>
            </w:r>
          </w:p>
          <w:p w:rsidR="006E77BD" w:rsidRPr="00F60FE1" w:rsidRDefault="006E77BD" w:rsidP="00557B84">
            <w:pPr>
              <w:rPr>
                <w:sz w:val="16"/>
                <w:szCs w:val="16"/>
                <w:lang w:eastAsia="en-US"/>
              </w:rPr>
            </w:pPr>
          </w:p>
          <w:p w:rsidR="006E77BD" w:rsidRPr="00476818" w:rsidRDefault="006E77BD" w:rsidP="00557B84">
            <w:pPr>
              <w:pStyle w:val="af2"/>
              <w:tabs>
                <w:tab w:val="left" w:pos="4285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6818"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  <w:lang w:eastAsia="en-US"/>
              </w:rPr>
              <w:t>ХУШУ</w:t>
            </w:r>
          </w:p>
          <w:p w:rsidR="006E77BD" w:rsidRPr="00476818" w:rsidRDefault="006E77BD" w:rsidP="00090E8E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2020 </w:t>
            </w:r>
            <w:r w:rsidRPr="00476818">
              <w:rPr>
                <w:rFonts w:ascii="Times New Roman" w:hAnsi="Times New Roman"/>
                <w:bCs/>
                <w:noProof/>
              </w:rPr>
              <w:t>Ç</w:t>
            </w:r>
            <w:r>
              <w:rPr>
                <w:rFonts w:ascii="Times New Roman" w:hAnsi="Times New Roman"/>
                <w:bCs/>
                <w:noProof/>
              </w:rPr>
              <w:t xml:space="preserve"> ака</w:t>
            </w:r>
            <w:r w:rsidRPr="00476818">
              <w:rPr>
                <w:rFonts w:ascii="Times New Roman" w:hAnsi="Times New Roman"/>
                <w:noProof/>
              </w:rPr>
              <w:t xml:space="preserve"> </w:t>
            </w:r>
            <w:r w:rsidR="00090E8E">
              <w:rPr>
                <w:rFonts w:ascii="Times New Roman" w:hAnsi="Times New Roman"/>
                <w:noProof/>
              </w:rPr>
              <w:t>14</w:t>
            </w:r>
            <w:r>
              <w:rPr>
                <w:rFonts w:ascii="Times New Roman" w:hAnsi="Times New Roman"/>
                <w:noProof/>
              </w:rPr>
              <w:t xml:space="preserve"> </w:t>
            </w:r>
            <w:r w:rsidRPr="00476818">
              <w:rPr>
                <w:rFonts w:ascii="Times New Roman" w:hAnsi="Times New Roman"/>
                <w:noProof/>
              </w:rPr>
              <w:t>м</w:t>
            </w:r>
            <w:proofErr w:type="spellStart"/>
            <w:r w:rsidRPr="00476818">
              <w:rPr>
                <w:rFonts w:ascii="Times New Roman" w:hAnsi="Times New Roman"/>
              </w:rPr>
              <w:t>ĕ</w:t>
            </w:r>
            <w:r w:rsidRPr="00476818">
              <w:rPr>
                <w:rFonts w:ascii="Times New Roman" w:hAnsi="Times New Roman"/>
                <w:noProof/>
              </w:rPr>
              <w:t>ш</w:t>
            </w:r>
            <w:r w:rsidRPr="00476818">
              <w:rPr>
                <w:rFonts w:ascii="Times New Roman" w:hAnsi="Times New Roman"/>
              </w:rPr>
              <w:t>ĕ</w:t>
            </w:r>
            <w:proofErr w:type="spellEnd"/>
            <w:r w:rsidRPr="00476818">
              <w:rPr>
                <w:rFonts w:ascii="Times New Roman" w:hAnsi="Times New Roman"/>
                <w:noProof/>
              </w:rPr>
              <w:t xml:space="preserve"> </w:t>
            </w:r>
            <w:r w:rsidR="00090E8E">
              <w:rPr>
                <w:rFonts w:ascii="Times New Roman" w:hAnsi="Times New Roman"/>
                <w:noProof/>
              </w:rPr>
              <w:t>89</w:t>
            </w:r>
            <w:r>
              <w:rPr>
                <w:rFonts w:ascii="Times New Roman" w:hAnsi="Times New Roman"/>
                <w:noProof/>
              </w:rPr>
              <w:t xml:space="preserve"> </w:t>
            </w:r>
            <w:r w:rsidRPr="00476818">
              <w:rPr>
                <w:rFonts w:ascii="Times New Roman" w:hAnsi="Times New Roman"/>
                <w:noProof/>
              </w:rPr>
              <w:t xml:space="preserve">№ </w:t>
            </w:r>
          </w:p>
          <w:p w:rsidR="006E77BD" w:rsidRPr="00B00884" w:rsidRDefault="00090E8E" w:rsidP="00090E8E">
            <w:pPr>
              <w:rPr>
                <w:rFonts w:ascii="Arial Cyr Chuv" w:hAnsi="Arial Cyr Chuv"/>
                <w:noProof/>
                <w:color w:val="000000"/>
              </w:rPr>
            </w:pPr>
            <w:r>
              <w:rPr>
                <w:rFonts w:ascii="Times New Roman" w:hAnsi="Times New Roman"/>
                <w:bCs/>
                <w:noProof/>
              </w:rPr>
              <w:t xml:space="preserve">          </w:t>
            </w:r>
            <w:r w:rsidR="006E77BD" w:rsidRPr="00476818">
              <w:rPr>
                <w:rFonts w:ascii="Times New Roman" w:hAnsi="Times New Roman"/>
                <w:bCs/>
                <w:noProof/>
              </w:rPr>
              <w:t>Ç</w:t>
            </w:r>
            <w:proofErr w:type="spellStart"/>
            <w:r w:rsidR="006E77BD" w:rsidRPr="00476818">
              <w:rPr>
                <w:rFonts w:ascii="Times New Roman" w:hAnsi="Times New Roman"/>
              </w:rPr>
              <w:t>ĕ</w:t>
            </w:r>
            <w:r w:rsidR="006E77BD" w:rsidRPr="00476818">
              <w:rPr>
                <w:rFonts w:ascii="Times New Roman" w:hAnsi="Times New Roman"/>
                <w:bCs/>
                <w:noProof/>
              </w:rPr>
              <w:t>рпу</w:t>
            </w:r>
            <w:proofErr w:type="spellEnd"/>
            <w:r w:rsidR="006E77BD" w:rsidRPr="00476818">
              <w:rPr>
                <w:rFonts w:ascii="Times New Roman" w:hAnsi="Times New Roman"/>
                <w:noProof/>
                <w:color w:val="000000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6E77BD" w:rsidRPr="00B00884" w:rsidRDefault="006E77BD" w:rsidP="00557B84">
            <w:pPr>
              <w:rPr>
                <w:sz w:val="26"/>
              </w:rPr>
            </w:pPr>
          </w:p>
        </w:tc>
        <w:tc>
          <w:tcPr>
            <w:tcW w:w="4244" w:type="dxa"/>
          </w:tcPr>
          <w:p w:rsidR="006E77BD" w:rsidRPr="00476818" w:rsidRDefault="006E77BD" w:rsidP="00557B84">
            <w:pPr>
              <w:pStyle w:val="af2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476818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6E77BD" w:rsidRPr="00476818" w:rsidRDefault="006E77BD" w:rsidP="00557B84">
            <w:pPr>
              <w:pStyle w:val="af2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476818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ЦИВИЛЬСКОГО  ГОРОДСКОГО ПОСЕЛЕНИЯ</w:t>
            </w:r>
          </w:p>
          <w:p w:rsidR="006E77BD" w:rsidRPr="00B00884" w:rsidRDefault="006E77BD" w:rsidP="00557B84">
            <w:pPr>
              <w:rPr>
                <w:lang w:eastAsia="en-US"/>
              </w:rPr>
            </w:pPr>
          </w:p>
          <w:p w:rsidR="006E77BD" w:rsidRPr="00476818" w:rsidRDefault="006E77BD" w:rsidP="00557B84">
            <w:pPr>
              <w:pStyle w:val="af2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76818"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  <w:lang w:eastAsia="en-US"/>
              </w:rPr>
              <w:t>ПОСТАНОВЛЕНИЕ</w:t>
            </w:r>
          </w:p>
          <w:p w:rsidR="006E77BD" w:rsidRPr="00476818" w:rsidRDefault="00090E8E" w:rsidP="00557B8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14</w:t>
            </w:r>
            <w:r w:rsidR="006E77BD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апреля  2020 г. </w:t>
            </w:r>
            <w:r w:rsidR="006E77BD" w:rsidRPr="00476818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89</w:t>
            </w:r>
          </w:p>
          <w:p w:rsidR="006E77BD" w:rsidRPr="00B00884" w:rsidRDefault="00090E8E" w:rsidP="00090E8E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      </w:t>
            </w:r>
            <w:r w:rsidR="006E77BD" w:rsidRPr="00476818">
              <w:rPr>
                <w:rFonts w:ascii="Times New Roman" w:hAnsi="Times New Roman"/>
                <w:noProof/>
                <w:color w:val="000000"/>
              </w:rPr>
              <w:t>город  Цивильск</w:t>
            </w:r>
          </w:p>
          <w:p w:rsidR="006E77BD" w:rsidRPr="00B00884" w:rsidRDefault="006E77BD" w:rsidP="00557B84">
            <w:pPr>
              <w:jc w:val="center"/>
              <w:rPr>
                <w:rFonts w:ascii="Arial" w:hAnsi="Arial" w:cs="Arial"/>
                <w:noProof/>
                <w:color w:val="000000"/>
              </w:rPr>
            </w:pPr>
          </w:p>
          <w:p w:rsidR="006E77BD" w:rsidRPr="00B00884" w:rsidRDefault="006E77BD" w:rsidP="00557B84">
            <w:pPr>
              <w:rPr>
                <w:rFonts w:ascii="Arial" w:hAnsi="Arial" w:cs="Arial"/>
                <w:noProof/>
                <w:sz w:val="26"/>
              </w:rPr>
            </w:pPr>
          </w:p>
        </w:tc>
      </w:tr>
    </w:tbl>
    <w:p w:rsidR="006E77BD" w:rsidRDefault="006E77BD" w:rsidP="00902BDF">
      <w:pPr>
        <w:ind w:right="3020"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B4AC1" w:rsidRPr="00000B1C" w:rsidRDefault="009B63E6" w:rsidP="00902BDF">
      <w:pPr>
        <w:ind w:right="3020" w:firstLine="0"/>
        <w:rPr>
          <w:rFonts w:ascii="Times New Roman" w:hAnsi="Times New Roman" w:cs="Times New Roman"/>
          <w:b/>
          <w:bCs/>
          <w:color w:val="000000"/>
        </w:rPr>
      </w:pPr>
      <w:r w:rsidRPr="00000B1C">
        <w:rPr>
          <w:rFonts w:ascii="Times New Roman" w:hAnsi="Times New Roman" w:cs="Times New Roman"/>
          <w:b/>
          <w:bCs/>
        </w:rPr>
        <w:t xml:space="preserve">Об утверждении </w:t>
      </w:r>
      <w:r w:rsidR="00F42EB5" w:rsidRPr="00000B1C">
        <w:rPr>
          <w:rFonts w:ascii="Times New Roman" w:hAnsi="Times New Roman" w:cs="Times New Roman"/>
          <w:b/>
          <w:bCs/>
        </w:rPr>
        <w:t>Муниципальной</w:t>
      </w:r>
      <w:r w:rsidRPr="00000B1C">
        <w:rPr>
          <w:rFonts w:ascii="Times New Roman" w:hAnsi="Times New Roman" w:cs="Times New Roman"/>
          <w:b/>
          <w:bCs/>
        </w:rPr>
        <w:t xml:space="preserve"> программы</w:t>
      </w:r>
      <w:r w:rsidRPr="00000B1C">
        <w:rPr>
          <w:rFonts w:ascii="Times New Roman" w:hAnsi="Times New Roman" w:cs="Times New Roman"/>
        </w:rPr>
        <w:t xml:space="preserve"> </w:t>
      </w:r>
      <w:proofErr w:type="spellStart"/>
      <w:r w:rsidR="003B11EF" w:rsidRPr="00000B1C">
        <w:rPr>
          <w:rFonts w:ascii="Times New Roman" w:hAnsi="Times New Roman" w:cs="Times New Roman"/>
          <w:b/>
          <w:bCs/>
          <w:color w:val="000000"/>
        </w:rPr>
        <w:t>Цивильского</w:t>
      </w:r>
      <w:proofErr w:type="spellEnd"/>
      <w:r w:rsidR="003B11EF" w:rsidRPr="00000B1C">
        <w:rPr>
          <w:rFonts w:ascii="Times New Roman" w:hAnsi="Times New Roman" w:cs="Times New Roman"/>
          <w:b/>
          <w:bCs/>
          <w:color w:val="000000"/>
        </w:rPr>
        <w:t xml:space="preserve"> городского поселения </w:t>
      </w:r>
      <w:proofErr w:type="spellStart"/>
      <w:r w:rsidR="003B11EF" w:rsidRPr="00000B1C">
        <w:rPr>
          <w:rFonts w:ascii="Times New Roman" w:hAnsi="Times New Roman" w:cs="Times New Roman"/>
          <w:b/>
          <w:bCs/>
          <w:color w:val="000000"/>
        </w:rPr>
        <w:t>Цивильского</w:t>
      </w:r>
      <w:proofErr w:type="spellEnd"/>
      <w:r w:rsidR="003B11EF" w:rsidRPr="00000B1C">
        <w:rPr>
          <w:rFonts w:ascii="Times New Roman" w:hAnsi="Times New Roman" w:cs="Times New Roman"/>
          <w:b/>
          <w:bCs/>
          <w:color w:val="000000"/>
        </w:rPr>
        <w:t xml:space="preserve"> района</w:t>
      </w:r>
      <w:r w:rsidRPr="00000B1C">
        <w:rPr>
          <w:rFonts w:ascii="Times New Roman" w:hAnsi="Times New Roman" w:cs="Times New Roman"/>
          <w:b/>
          <w:bCs/>
          <w:color w:val="000000"/>
        </w:rPr>
        <w:t xml:space="preserve"> Чувашской Республики «</w:t>
      </w:r>
      <w:r w:rsidR="003B11EF" w:rsidRPr="00000B1C">
        <w:rPr>
          <w:rFonts w:ascii="Times New Roman" w:hAnsi="Times New Roman" w:cs="Times New Roman"/>
          <w:b/>
          <w:bCs/>
          <w:color w:val="000000"/>
        </w:rPr>
        <w:t>Энергосбережение</w:t>
      </w:r>
      <w:r w:rsidRPr="00000B1C">
        <w:rPr>
          <w:rFonts w:ascii="Times New Roman" w:hAnsi="Times New Roman" w:cs="Times New Roman"/>
          <w:b/>
          <w:bCs/>
          <w:color w:val="000000"/>
        </w:rPr>
        <w:t>»</w:t>
      </w:r>
    </w:p>
    <w:p w:rsidR="00902BDF" w:rsidRPr="00000B1C" w:rsidRDefault="00902BDF" w:rsidP="009B4AC1">
      <w:pPr>
        <w:rPr>
          <w:rFonts w:ascii="Times New Roman" w:hAnsi="Times New Roman" w:cs="Times New Roman"/>
          <w:b/>
          <w:bCs/>
          <w:color w:val="000000"/>
        </w:rPr>
      </w:pPr>
    </w:p>
    <w:p w:rsidR="009B63E6" w:rsidRPr="00000B1C" w:rsidRDefault="009B4AC1" w:rsidP="009B63E6">
      <w:pPr>
        <w:ind w:firstLine="851"/>
        <w:rPr>
          <w:rFonts w:ascii="Times New Roman" w:hAnsi="Times New Roman" w:cs="Times New Roman"/>
          <w:color w:val="000000"/>
        </w:rPr>
      </w:pPr>
      <w:r w:rsidRPr="00000B1C">
        <w:rPr>
          <w:rFonts w:ascii="Times New Roman" w:hAnsi="Times New Roman" w:cs="Times New Roman"/>
          <w:color w:val="000000"/>
        </w:rPr>
        <w:t>В целях улучшения качества жизни и благосостояния населения</w:t>
      </w:r>
      <w:r w:rsidR="003B11EF" w:rsidRPr="00000B1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B11EF" w:rsidRPr="00000B1C">
        <w:rPr>
          <w:rFonts w:ascii="Times New Roman" w:hAnsi="Times New Roman" w:cs="Times New Roman"/>
          <w:color w:val="000000"/>
        </w:rPr>
        <w:t>Цивильского</w:t>
      </w:r>
      <w:proofErr w:type="spellEnd"/>
      <w:r w:rsidR="003B11EF" w:rsidRPr="00000B1C">
        <w:rPr>
          <w:rFonts w:ascii="Times New Roman" w:hAnsi="Times New Roman" w:cs="Times New Roman"/>
          <w:color w:val="000000"/>
        </w:rPr>
        <w:t xml:space="preserve"> городского поселения</w:t>
      </w:r>
      <w:r w:rsidRPr="00000B1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0B1C">
        <w:rPr>
          <w:rFonts w:ascii="Times New Roman" w:hAnsi="Times New Roman" w:cs="Times New Roman"/>
          <w:color w:val="000000"/>
        </w:rPr>
        <w:t>Цивильского</w:t>
      </w:r>
      <w:proofErr w:type="spellEnd"/>
      <w:r w:rsidRPr="00000B1C">
        <w:rPr>
          <w:rFonts w:ascii="Times New Roman" w:hAnsi="Times New Roman" w:cs="Times New Roman"/>
          <w:color w:val="000000"/>
        </w:rPr>
        <w:t xml:space="preserve"> района Чувашской Республики,</w:t>
      </w:r>
      <w:r w:rsidR="003B11EF" w:rsidRPr="00000B1C">
        <w:rPr>
          <w:rFonts w:ascii="Times New Roman" w:hAnsi="Times New Roman" w:cs="Times New Roman"/>
          <w:color w:val="000000"/>
        </w:rPr>
        <w:t xml:space="preserve"> согласно п.1 ч.1 ст.8 Федерального закона от 23.11.2009 г.№261 – 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Pr="00000B1C">
        <w:rPr>
          <w:rFonts w:ascii="Times New Roman" w:hAnsi="Times New Roman" w:cs="Times New Roman"/>
          <w:color w:val="000000"/>
        </w:rPr>
        <w:t xml:space="preserve"> администрация </w:t>
      </w:r>
      <w:proofErr w:type="spellStart"/>
      <w:r w:rsidRPr="00000B1C">
        <w:rPr>
          <w:rFonts w:ascii="Times New Roman" w:hAnsi="Times New Roman" w:cs="Times New Roman"/>
          <w:color w:val="000000"/>
        </w:rPr>
        <w:t>Цивильско</w:t>
      </w:r>
      <w:r w:rsidR="003B11EF" w:rsidRPr="00000B1C">
        <w:rPr>
          <w:rFonts w:ascii="Times New Roman" w:hAnsi="Times New Roman" w:cs="Times New Roman"/>
          <w:color w:val="000000"/>
        </w:rPr>
        <w:t>го</w:t>
      </w:r>
      <w:proofErr w:type="spellEnd"/>
      <w:r w:rsidR="003B11EF" w:rsidRPr="00000B1C">
        <w:rPr>
          <w:rFonts w:ascii="Times New Roman" w:hAnsi="Times New Roman" w:cs="Times New Roman"/>
          <w:color w:val="000000"/>
        </w:rPr>
        <w:t xml:space="preserve"> городского поселения</w:t>
      </w:r>
    </w:p>
    <w:p w:rsidR="009B63E6" w:rsidRPr="00000B1C" w:rsidRDefault="009B63E6" w:rsidP="009B63E6">
      <w:pPr>
        <w:ind w:firstLine="851"/>
        <w:rPr>
          <w:rFonts w:ascii="Times New Roman" w:hAnsi="Times New Roman" w:cs="Times New Roman"/>
          <w:color w:val="000000"/>
        </w:rPr>
      </w:pPr>
    </w:p>
    <w:p w:rsidR="009B63E6" w:rsidRPr="00000B1C" w:rsidRDefault="009B63E6" w:rsidP="009B63E6">
      <w:pPr>
        <w:rPr>
          <w:rFonts w:ascii="Times New Roman" w:hAnsi="Times New Roman" w:cs="Times New Roman"/>
          <w:b/>
          <w:bCs/>
        </w:rPr>
      </w:pPr>
      <w:r w:rsidRPr="00000B1C">
        <w:rPr>
          <w:rFonts w:ascii="Times New Roman" w:hAnsi="Times New Roman" w:cs="Times New Roman"/>
          <w:b/>
          <w:bCs/>
        </w:rPr>
        <w:t>ПОСТАНОВЛЯЕТ:</w:t>
      </w:r>
    </w:p>
    <w:p w:rsidR="009B63E6" w:rsidRPr="00000B1C" w:rsidRDefault="009B63E6" w:rsidP="009B63E6">
      <w:pPr>
        <w:rPr>
          <w:rFonts w:ascii="Times New Roman" w:hAnsi="Times New Roman" w:cs="Times New Roman"/>
          <w:b/>
          <w:bCs/>
        </w:rPr>
      </w:pPr>
    </w:p>
    <w:p w:rsidR="009B63E6" w:rsidRPr="00000B1C" w:rsidRDefault="009B63E6" w:rsidP="009B63E6">
      <w:pPr>
        <w:rPr>
          <w:rFonts w:ascii="Times New Roman" w:hAnsi="Times New Roman" w:cs="Times New Roman"/>
          <w:color w:val="000000"/>
        </w:rPr>
      </w:pPr>
      <w:r w:rsidRPr="00000B1C">
        <w:rPr>
          <w:rFonts w:ascii="Times New Roman" w:hAnsi="Times New Roman" w:cs="Times New Roman"/>
          <w:color w:val="000000"/>
        </w:rPr>
        <w:t xml:space="preserve">1. Утвердить прилагаемую Муниципальную программу </w:t>
      </w:r>
      <w:proofErr w:type="spellStart"/>
      <w:r w:rsidR="006A1CC7" w:rsidRPr="00000B1C">
        <w:rPr>
          <w:rFonts w:ascii="Times New Roman" w:hAnsi="Times New Roman" w:cs="Times New Roman"/>
          <w:color w:val="000000"/>
        </w:rPr>
        <w:t>Цивильского</w:t>
      </w:r>
      <w:proofErr w:type="spellEnd"/>
      <w:r w:rsidR="006A1CC7" w:rsidRPr="00000B1C">
        <w:rPr>
          <w:rFonts w:ascii="Times New Roman" w:hAnsi="Times New Roman" w:cs="Times New Roman"/>
          <w:color w:val="000000"/>
        </w:rPr>
        <w:t xml:space="preserve"> городского поселения </w:t>
      </w:r>
      <w:proofErr w:type="spellStart"/>
      <w:r w:rsidRPr="00000B1C">
        <w:rPr>
          <w:rFonts w:ascii="Times New Roman" w:hAnsi="Times New Roman" w:cs="Times New Roman"/>
          <w:color w:val="000000"/>
        </w:rPr>
        <w:t>Цивильского</w:t>
      </w:r>
      <w:proofErr w:type="spellEnd"/>
      <w:r w:rsidRPr="00000B1C">
        <w:rPr>
          <w:rFonts w:ascii="Times New Roman" w:hAnsi="Times New Roman" w:cs="Times New Roman"/>
          <w:color w:val="000000"/>
        </w:rPr>
        <w:t xml:space="preserve"> района Чувашской Республики </w:t>
      </w:r>
      <w:r w:rsidR="00902BDF" w:rsidRPr="00000B1C">
        <w:rPr>
          <w:rFonts w:ascii="Times New Roman" w:hAnsi="Times New Roman" w:cs="Times New Roman"/>
          <w:color w:val="000000"/>
        </w:rPr>
        <w:t>«</w:t>
      </w:r>
      <w:r w:rsidR="006A1CC7" w:rsidRPr="00000B1C">
        <w:rPr>
          <w:rFonts w:ascii="Times New Roman" w:hAnsi="Times New Roman" w:cs="Times New Roman"/>
          <w:color w:val="000000"/>
        </w:rPr>
        <w:t>Энергосбережение</w:t>
      </w:r>
      <w:r w:rsidR="00902BDF" w:rsidRPr="00000B1C">
        <w:rPr>
          <w:rFonts w:ascii="Times New Roman" w:hAnsi="Times New Roman" w:cs="Times New Roman"/>
          <w:color w:val="000000"/>
        </w:rPr>
        <w:t>»</w:t>
      </w:r>
      <w:r w:rsidRPr="00000B1C">
        <w:rPr>
          <w:rFonts w:ascii="Times New Roman" w:hAnsi="Times New Roman" w:cs="Times New Roman"/>
          <w:color w:val="000000"/>
        </w:rPr>
        <w:t xml:space="preserve"> (далее - </w:t>
      </w:r>
      <w:r w:rsidR="00F42EB5" w:rsidRPr="00000B1C">
        <w:rPr>
          <w:rFonts w:ascii="Times New Roman" w:hAnsi="Times New Roman" w:cs="Times New Roman"/>
          <w:color w:val="000000"/>
        </w:rPr>
        <w:t>Муниципальная</w:t>
      </w:r>
      <w:r w:rsidRPr="00000B1C">
        <w:rPr>
          <w:rFonts w:ascii="Times New Roman" w:hAnsi="Times New Roman" w:cs="Times New Roman"/>
          <w:color w:val="000000"/>
        </w:rPr>
        <w:t xml:space="preserve"> программа).</w:t>
      </w:r>
    </w:p>
    <w:p w:rsidR="009B63E6" w:rsidRPr="00000B1C" w:rsidRDefault="00000B1C" w:rsidP="009B63E6">
      <w:pPr>
        <w:rPr>
          <w:rFonts w:ascii="Times New Roman" w:hAnsi="Times New Roman" w:cs="Times New Roman"/>
          <w:color w:val="000000"/>
        </w:rPr>
      </w:pPr>
      <w:r w:rsidRPr="00000B1C">
        <w:rPr>
          <w:rFonts w:ascii="Times New Roman" w:hAnsi="Times New Roman" w:cs="Times New Roman"/>
          <w:color w:val="000000"/>
        </w:rPr>
        <w:t>2</w:t>
      </w:r>
      <w:r w:rsidR="009B63E6" w:rsidRPr="00000B1C">
        <w:rPr>
          <w:rFonts w:ascii="Times New Roman" w:hAnsi="Times New Roman" w:cs="Times New Roman"/>
          <w:color w:val="000000"/>
        </w:rPr>
        <w:t xml:space="preserve">. Финансовому отделу администрации Цивильского района при формировании проекта бюджета </w:t>
      </w:r>
      <w:proofErr w:type="spellStart"/>
      <w:r w:rsidR="00BF127E" w:rsidRPr="00000B1C">
        <w:rPr>
          <w:rFonts w:ascii="Times New Roman" w:hAnsi="Times New Roman" w:cs="Times New Roman"/>
          <w:color w:val="000000"/>
        </w:rPr>
        <w:t>Цивильского</w:t>
      </w:r>
      <w:proofErr w:type="spellEnd"/>
      <w:r w:rsidR="00BF127E" w:rsidRPr="00000B1C">
        <w:rPr>
          <w:rFonts w:ascii="Times New Roman" w:hAnsi="Times New Roman" w:cs="Times New Roman"/>
          <w:color w:val="000000"/>
        </w:rPr>
        <w:t xml:space="preserve"> городского поселения </w:t>
      </w:r>
      <w:proofErr w:type="spellStart"/>
      <w:r w:rsidR="009B63E6" w:rsidRPr="00000B1C">
        <w:rPr>
          <w:rFonts w:ascii="Times New Roman" w:hAnsi="Times New Roman" w:cs="Times New Roman"/>
          <w:color w:val="000000"/>
        </w:rPr>
        <w:t>Цивильского</w:t>
      </w:r>
      <w:proofErr w:type="spellEnd"/>
      <w:r w:rsidR="009B63E6" w:rsidRPr="00000B1C">
        <w:rPr>
          <w:rFonts w:ascii="Times New Roman" w:hAnsi="Times New Roman" w:cs="Times New Roman"/>
          <w:color w:val="000000"/>
        </w:rPr>
        <w:t xml:space="preserve"> района Чувашской Республики на очередной финансовый год и плановый период предусматривать бюджетные </w:t>
      </w:r>
      <w:proofErr w:type="gramStart"/>
      <w:r w:rsidR="009B63E6" w:rsidRPr="00000B1C">
        <w:rPr>
          <w:rFonts w:ascii="Times New Roman" w:hAnsi="Times New Roman" w:cs="Times New Roman"/>
          <w:color w:val="000000"/>
        </w:rPr>
        <w:t>ассигнования</w:t>
      </w:r>
      <w:proofErr w:type="gramEnd"/>
      <w:r w:rsidR="009B63E6" w:rsidRPr="00000B1C">
        <w:rPr>
          <w:rFonts w:ascii="Times New Roman" w:hAnsi="Times New Roman" w:cs="Times New Roman"/>
          <w:color w:val="000000"/>
        </w:rPr>
        <w:t xml:space="preserve"> на реализацию </w:t>
      </w:r>
      <w:r w:rsidR="00F42EB5" w:rsidRPr="00000B1C">
        <w:rPr>
          <w:rFonts w:ascii="Times New Roman" w:hAnsi="Times New Roman" w:cs="Times New Roman"/>
          <w:color w:val="000000"/>
        </w:rPr>
        <w:t>Муниципальной</w:t>
      </w:r>
      <w:r w:rsidR="009B63E6" w:rsidRPr="00000B1C">
        <w:rPr>
          <w:rFonts w:ascii="Times New Roman" w:hAnsi="Times New Roman" w:cs="Times New Roman"/>
          <w:color w:val="000000"/>
        </w:rPr>
        <w:t xml:space="preserve"> программы исходя из реальных возможностей бюджета</w:t>
      </w:r>
      <w:r w:rsidRPr="00000B1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0B1C">
        <w:rPr>
          <w:rFonts w:ascii="Times New Roman" w:hAnsi="Times New Roman" w:cs="Times New Roman"/>
          <w:color w:val="000000"/>
        </w:rPr>
        <w:t>Цивильского</w:t>
      </w:r>
      <w:proofErr w:type="spellEnd"/>
      <w:r w:rsidRPr="00000B1C">
        <w:rPr>
          <w:rFonts w:ascii="Times New Roman" w:hAnsi="Times New Roman" w:cs="Times New Roman"/>
          <w:color w:val="000000"/>
        </w:rPr>
        <w:t xml:space="preserve"> городского поселения</w:t>
      </w:r>
      <w:r w:rsidR="009B63E6" w:rsidRPr="00000B1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B63E6" w:rsidRPr="00000B1C">
        <w:rPr>
          <w:rFonts w:ascii="Times New Roman" w:hAnsi="Times New Roman" w:cs="Times New Roman"/>
          <w:color w:val="000000"/>
        </w:rPr>
        <w:t>Цивильского</w:t>
      </w:r>
      <w:proofErr w:type="spellEnd"/>
      <w:r w:rsidR="009B63E6" w:rsidRPr="00000B1C">
        <w:rPr>
          <w:rFonts w:ascii="Times New Roman" w:hAnsi="Times New Roman" w:cs="Times New Roman"/>
          <w:color w:val="000000"/>
        </w:rPr>
        <w:t xml:space="preserve"> района Чувашской Республики.</w:t>
      </w:r>
    </w:p>
    <w:p w:rsidR="009B63E6" w:rsidRPr="00000B1C" w:rsidRDefault="00000B1C" w:rsidP="009B63E6">
      <w:pPr>
        <w:rPr>
          <w:rFonts w:ascii="Times New Roman" w:hAnsi="Times New Roman" w:cs="Times New Roman"/>
          <w:color w:val="000000"/>
        </w:rPr>
      </w:pPr>
      <w:r w:rsidRPr="00000B1C">
        <w:rPr>
          <w:rFonts w:ascii="Times New Roman" w:hAnsi="Times New Roman" w:cs="Times New Roman"/>
          <w:color w:val="000000"/>
        </w:rPr>
        <w:t>3</w:t>
      </w:r>
      <w:r w:rsidR="009B63E6" w:rsidRPr="00000B1C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="009B63E6" w:rsidRPr="00000B1C">
        <w:rPr>
          <w:rFonts w:ascii="Times New Roman" w:hAnsi="Times New Roman" w:cs="Times New Roman"/>
          <w:color w:val="000000"/>
        </w:rPr>
        <w:t>Контроль за</w:t>
      </w:r>
      <w:proofErr w:type="gramEnd"/>
      <w:r w:rsidR="009B63E6" w:rsidRPr="00000B1C">
        <w:rPr>
          <w:rFonts w:ascii="Times New Roman" w:hAnsi="Times New Roman" w:cs="Times New Roman"/>
          <w:color w:val="000000"/>
        </w:rPr>
        <w:t xml:space="preserve"> выполнением настоящего постановления </w:t>
      </w:r>
      <w:r w:rsidR="006A1CC7" w:rsidRPr="00000B1C">
        <w:rPr>
          <w:rFonts w:ascii="Times New Roman" w:hAnsi="Times New Roman" w:cs="Times New Roman"/>
          <w:color w:val="000000"/>
        </w:rPr>
        <w:t>оставляю за собой.</w:t>
      </w:r>
    </w:p>
    <w:p w:rsidR="009B63E6" w:rsidRPr="00000B1C" w:rsidRDefault="00000B1C" w:rsidP="009B63E6">
      <w:pPr>
        <w:rPr>
          <w:rFonts w:ascii="Times New Roman" w:hAnsi="Times New Roman" w:cs="Times New Roman"/>
          <w:color w:val="000000"/>
        </w:rPr>
      </w:pPr>
      <w:r w:rsidRPr="00000B1C">
        <w:rPr>
          <w:rFonts w:ascii="Times New Roman" w:hAnsi="Times New Roman" w:cs="Times New Roman"/>
          <w:color w:val="000000"/>
        </w:rPr>
        <w:t>4</w:t>
      </w:r>
      <w:r w:rsidR="006A1CC7" w:rsidRPr="00000B1C">
        <w:rPr>
          <w:rFonts w:ascii="Times New Roman" w:hAnsi="Times New Roman" w:cs="Times New Roman"/>
          <w:color w:val="000000"/>
        </w:rPr>
        <w:t xml:space="preserve">. </w:t>
      </w:r>
      <w:r w:rsidR="009B63E6" w:rsidRPr="00000B1C">
        <w:rPr>
          <w:rFonts w:ascii="Times New Roman" w:hAnsi="Times New Roman" w:cs="Times New Roman"/>
          <w:color w:val="000000"/>
        </w:rPr>
        <w:t xml:space="preserve">Настоящее постановление вступает в силу </w:t>
      </w:r>
      <w:r w:rsidR="00902BDF" w:rsidRPr="00000B1C">
        <w:rPr>
          <w:rFonts w:ascii="Times New Roman" w:hAnsi="Times New Roman" w:cs="Times New Roman"/>
          <w:color w:val="000000"/>
        </w:rPr>
        <w:t>после его официального опубликования (обнародования)</w:t>
      </w:r>
      <w:r w:rsidR="009B63E6" w:rsidRPr="00000B1C">
        <w:rPr>
          <w:rFonts w:ascii="Times New Roman" w:hAnsi="Times New Roman" w:cs="Times New Roman"/>
          <w:color w:val="000000"/>
        </w:rPr>
        <w:t xml:space="preserve"> и распространяется на правоотношения, возникшие с 0</w:t>
      </w:r>
      <w:r w:rsidR="00394C41" w:rsidRPr="00000B1C">
        <w:rPr>
          <w:rFonts w:ascii="Times New Roman" w:hAnsi="Times New Roman" w:cs="Times New Roman"/>
          <w:color w:val="000000"/>
        </w:rPr>
        <w:t>1 января 2019 года.</w:t>
      </w:r>
    </w:p>
    <w:p w:rsidR="00473B54" w:rsidRDefault="00473B54" w:rsidP="009B63E6">
      <w:pPr>
        <w:rPr>
          <w:rFonts w:ascii="Times New Roman" w:hAnsi="Times New Roman" w:cs="Times New Roman"/>
          <w:color w:val="000000"/>
        </w:rPr>
      </w:pPr>
    </w:p>
    <w:p w:rsidR="00000B1C" w:rsidRPr="00000B1C" w:rsidRDefault="00000B1C" w:rsidP="009B63E6">
      <w:pPr>
        <w:rPr>
          <w:rFonts w:ascii="Times New Roman" w:hAnsi="Times New Roman" w:cs="Times New Roman"/>
          <w:color w:val="000000"/>
        </w:rPr>
      </w:pPr>
    </w:p>
    <w:p w:rsidR="006A1CC7" w:rsidRPr="00000B1C" w:rsidRDefault="006A1CC7" w:rsidP="009B63E6">
      <w:pPr>
        <w:ind w:firstLine="0"/>
        <w:jc w:val="left"/>
        <w:rPr>
          <w:rFonts w:ascii="Times New Roman" w:hAnsi="Times New Roman" w:cs="Times New Roman"/>
        </w:rPr>
      </w:pPr>
      <w:r w:rsidRPr="00000B1C">
        <w:rPr>
          <w:rFonts w:ascii="Times New Roman" w:hAnsi="Times New Roman" w:cs="Times New Roman"/>
        </w:rPr>
        <w:t>Г</w:t>
      </w:r>
      <w:r w:rsidR="009B63E6" w:rsidRPr="00000B1C">
        <w:rPr>
          <w:rFonts w:ascii="Times New Roman" w:hAnsi="Times New Roman" w:cs="Times New Roman"/>
        </w:rPr>
        <w:t>лавы администрации</w:t>
      </w:r>
    </w:p>
    <w:p w:rsidR="00902BDF" w:rsidRPr="00000B1C" w:rsidRDefault="006A1CC7" w:rsidP="009B63E6">
      <w:pPr>
        <w:ind w:firstLine="0"/>
        <w:jc w:val="left"/>
        <w:rPr>
          <w:rFonts w:ascii="Times New Roman" w:hAnsi="Times New Roman" w:cs="Times New Roman"/>
        </w:rPr>
      </w:pPr>
      <w:proofErr w:type="spellStart"/>
      <w:r w:rsidRPr="00000B1C">
        <w:rPr>
          <w:rFonts w:ascii="Times New Roman" w:hAnsi="Times New Roman" w:cs="Times New Roman"/>
        </w:rPr>
        <w:t>Цивильского</w:t>
      </w:r>
      <w:proofErr w:type="spellEnd"/>
      <w:r w:rsidRPr="00000B1C">
        <w:rPr>
          <w:rFonts w:ascii="Times New Roman" w:hAnsi="Times New Roman" w:cs="Times New Roman"/>
        </w:rPr>
        <w:t xml:space="preserve"> городского поселения</w:t>
      </w:r>
      <w:r w:rsidR="009B63E6" w:rsidRPr="00000B1C">
        <w:rPr>
          <w:rFonts w:ascii="Times New Roman" w:hAnsi="Times New Roman" w:cs="Times New Roman"/>
        </w:rPr>
        <w:t xml:space="preserve">                                              </w:t>
      </w:r>
    </w:p>
    <w:p w:rsidR="00000B1C" w:rsidRDefault="009B63E6" w:rsidP="00000B1C">
      <w:pPr>
        <w:ind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000B1C">
        <w:rPr>
          <w:rFonts w:ascii="Times New Roman" w:hAnsi="Times New Roman" w:cs="Times New Roman"/>
        </w:rPr>
        <w:t>Цивильского</w:t>
      </w:r>
      <w:proofErr w:type="spellEnd"/>
      <w:r w:rsidRPr="00000B1C">
        <w:rPr>
          <w:rFonts w:ascii="Times New Roman" w:hAnsi="Times New Roman" w:cs="Times New Roman"/>
        </w:rPr>
        <w:t xml:space="preserve"> района</w:t>
      </w:r>
      <w:r w:rsidRPr="00000B1C">
        <w:rPr>
          <w:rFonts w:ascii="Times New Roman" w:hAnsi="Times New Roman" w:cs="Times New Roman"/>
        </w:rPr>
        <w:tab/>
      </w:r>
      <w:r w:rsidRPr="00000B1C">
        <w:rPr>
          <w:rFonts w:ascii="Times New Roman" w:hAnsi="Times New Roman" w:cs="Times New Roman"/>
        </w:rPr>
        <w:tab/>
      </w:r>
      <w:r w:rsidRPr="00000B1C">
        <w:rPr>
          <w:rFonts w:ascii="Times New Roman" w:hAnsi="Times New Roman" w:cs="Times New Roman"/>
        </w:rPr>
        <w:tab/>
      </w:r>
      <w:r w:rsidR="00902BDF" w:rsidRPr="00000B1C">
        <w:rPr>
          <w:rFonts w:ascii="Times New Roman" w:hAnsi="Times New Roman" w:cs="Times New Roman"/>
        </w:rPr>
        <w:t xml:space="preserve">                                 </w:t>
      </w:r>
      <w:r w:rsidR="00E06672" w:rsidRPr="00000B1C">
        <w:rPr>
          <w:rFonts w:ascii="Times New Roman" w:hAnsi="Times New Roman" w:cs="Times New Roman"/>
        </w:rPr>
        <w:t xml:space="preserve">                  </w:t>
      </w:r>
      <w:r w:rsidR="00000B1C" w:rsidRPr="00000B1C">
        <w:rPr>
          <w:rFonts w:ascii="Times New Roman" w:hAnsi="Times New Roman" w:cs="Times New Roman"/>
        </w:rPr>
        <w:t xml:space="preserve">      </w:t>
      </w:r>
      <w:r w:rsidR="00E06672" w:rsidRPr="00000B1C">
        <w:rPr>
          <w:rFonts w:ascii="Times New Roman" w:hAnsi="Times New Roman" w:cs="Times New Roman"/>
        </w:rPr>
        <w:t xml:space="preserve"> </w:t>
      </w:r>
      <w:r w:rsidR="00000B1C">
        <w:rPr>
          <w:rFonts w:ascii="Times New Roman" w:hAnsi="Times New Roman" w:cs="Times New Roman"/>
        </w:rPr>
        <w:t xml:space="preserve">                 </w:t>
      </w:r>
      <w:r w:rsidR="006A1CC7" w:rsidRPr="00000B1C">
        <w:rPr>
          <w:rFonts w:ascii="Times New Roman" w:hAnsi="Times New Roman" w:cs="Times New Roman"/>
        </w:rPr>
        <w:t xml:space="preserve"> Д.О.Скворцов</w:t>
      </w:r>
      <w:r w:rsidRPr="00000B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</w:p>
    <w:p w:rsidR="00000B1C" w:rsidRDefault="00000B1C" w:rsidP="006A1CC7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00B1C" w:rsidRDefault="00000B1C" w:rsidP="006A1CC7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00B1C" w:rsidRDefault="00000B1C" w:rsidP="006A1CC7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00B1C" w:rsidRDefault="00000B1C" w:rsidP="006A1CC7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A1CC7" w:rsidRPr="009A1A45" w:rsidRDefault="006A1CC7" w:rsidP="006A1CC7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A1A45">
        <w:rPr>
          <w:rFonts w:ascii="Times New Roman" w:hAnsi="Times New Roman" w:cs="Times New Roman"/>
          <w:sz w:val="22"/>
          <w:szCs w:val="22"/>
        </w:rPr>
        <w:lastRenderedPageBreak/>
        <w:t>Утверждено постановлением</w:t>
      </w:r>
    </w:p>
    <w:p w:rsidR="006A1CC7" w:rsidRPr="009A1A45" w:rsidRDefault="006A1CC7" w:rsidP="006A1CC7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A1A45">
        <w:rPr>
          <w:rFonts w:ascii="Times New Roman" w:hAnsi="Times New Roman" w:cs="Times New Roman"/>
          <w:sz w:val="22"/>
          <w:szCs w:val="22"/>
        </w:rPr>
        <w:t xml:space="preserve"> администрации </w:t>
      </w:r>
      <w:proofErr w:type="spellStart"/>
      <w:r w:rsidRPr="009A1A45">
        <w:rPr>
          <w:rFonts w:ascii="Times New Roman" w:hAnsi="Times New Roman" w:cs="Times New Roman"/>
          <w:sz w:val="22"/>
          <w:szCs w:val="22"/>
        </w:rPr>
        <w:t>Цивильского</w:t>
      </w:r>
      <w:proofErr w:type="spellEnd"/>
    </w:p>
    <w:p w:rsidR="00090E8E" w:rsidRPr="009A1A45" w:rsidRDefault="006A1CC7" w:rsidP="006A1CC7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A1A45">
        <w:rPr>
          <w:rFonts w:ascii="Times New Roman" w:hAnsi="Times New Roman" w:cs="Times New Roman"/>
          <w:sz w:val="22"/>
          <w:szCs w:val="22"/>
        </w:rPr>
        <w:t xml:space="preserve"> городского поселения №</w:t>
      </w:r>
      <w:r w:rsidR="00090E8E" w:rsidRPr="009A1A45">
        <w:rPr>
          <w:rFonts w:ascii="Times New Roman" w:hAnsi="Times New Roman" w:cs="Times New Roman"/>
          <w:sz w:val="22"/>
          <w:szCs w:val="22"/>
        </w:rPr>
        <w:t>89</w:t>
      </w:r>
    </w:p>
    <w:p w:rsidR="009B63E6" w:rsidRPr="009A1A45" w:rsidRDefault="006A1CC7" w:rsidP="006A1CC7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A1A45">
        <w:rPr>
          <w:rFonts w:ascii="Times New Roman" w:hAnsi="Times New Roman" w:cs="Times New Roman"/>
          <w:sz w:val="22"/>
          <w:szCs w:val="22"/>
        </w:rPr>
        <w:t xml:space="preserve"> от</w:t>
      </w:r>
      <w:r w:rsidR="00090E8E" w:rsidRPr="009A1A45">
        <w:rPr>
          <w:rFonts w:ascii="Times New Roman" w:hAnsi="Times New Roman" w:cs="Times New Roman"/>
          <w:sz w:val="22"/>
          <w:szCs w:val="22"/>
        </w:rPr>
        <w:t xml:space="preserve"> 14.04.2020</w:t>
      </w:r>
      <w:r w:rsidRPr="009A1A45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473B54" w:rsidRPr="009A1A45" w:rsidRDefault="003169EE" w:rsidP="007901E4">
      <w:pPr>
        <w:ind w:firstLine="0"/>
        <w:rPr>
          <w:rFonts w:ascii="Times New Roman" w:hAnsi="Times New Roman" w:cs="Times New Roman"/>
          <w:b/>
          <w:sz w:val="22"/>
          <w:szCs w:val="22"/>
        </w:rPr>
      </w:pPr>
      <w:bookmarkStart w:id="0" w:name="sub_2000"/>
      <w:r w:rsidRPr="009A1A45">
        <w:rPr>
          <w:rFonts w:ascii="Times New Roman" w:hAnsi="Times New Roman" w:cs="Times New Roman"/>
          <w:b/>
          <w:sz w:val="22"/>
          <w:szCs w:val="22"/>
        </w:rPr>
        <w:t xml:space="preserve">      </w:t>
      </w:r>
    </w:p>
    <w:p w:rsidR="008C6D2B" w:rsidRPr="008C6D2B" w:rsidRDefault="008C6D2B" w:rsidP="00A97B93">
      <w:pPr>
        <w:jc w:val="right"/>
      </w:pPr>
    </w:p>
    <w:p w:rsidR="00B52EC2" w:rsidRDefault="00031E9F" w:rsidP="008C6D2B">
      <w:pPr>
        <w:pStyle w:val="1"/>
      </w:pPr>
      <w:bookmarkStart w:id="1" w:name="sub_210"/>
      <w:bookmarkEnd w:id="0"/>
      <w:r>
        <w:t>Муниципальная программа</w:t>
      </w:r>
      <w:r w:rsidR="00B52EC2" w:rsidRPr="00B52EC2">
        <w:t xml:space="preserve"> </w:t>
      </w:r>
      <w:proofErr w:type="spellStart"/>
      <w:r w:rsidR="00B52EC2" w:rsidRPr="00B52EC2">
        <w:t>Цивильского</w:t>
      </w:r>
      <w:proofErr w:type="spellEnd"/>
      <w:r w:rsidR="00B52EC2" w:rsidRPr="00B52EC2">
        <w:t xml:space="preserve"> городского поселения </w:t>
      </w:r>
      <w:proofErr w:type="spellStart"/>
      <w:r w:rsidR="00B52EC2" w:rsidRPr="00B52EC2">
        <w:t>Цивильского</w:t>
      </w:r>
      <w:proofErr w:type="spellEnd"/>
      <w:r w:rsidR="00B52EC2" w:rsidRPr="00B52EC2">
        <w:t xml:space="preserve"> района Чувашской Республики «Энергосбережение»</w:t>
      </w:r>
    </w:p>
    <w:p w:rsidR="00937163" w:rsidRDefault="00B52EC2" w:rsidP="008C6D2B">
      <w:pPr>
        <w:pStyle w:val="1"/>
      </w:pPr>
      <w:r>
        <w:t xml:space="preserve">Паспорт </w:t>
      </w:r>
      <w:r w:rsidR="00937163">
        <w:t>программы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280"/>
        <w:gridCol w:w="6300"/>
      </w:tblGrid>
      <w:tr w:rsidR="00937163" w:rsidRPr="00185077" w:rsidTr="002F1FF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937163" w:rsidRPr="00185077" w:rsidRDefault="00E3432A" w:rsidP="001475AB">
            <w:pPr>
              <w:pStyle w:val="a8"/>
            </w:pPr>
            <w:r>
              <w:t xml:space="preserve">Ответственный исполнитель </w:t>
            </w:r>
            <w:r w:rsidR="00937163" w:rsidRPr="00185077">
              <w:t>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37163" w:rsidRPr="00185077" w:rsidRDefault="00937163">
            <w:pPr>
              <w:pStyle w:val="a8"/>
            </w:pPr>
            <w:r w:rsidRPr="00185077">
              <w:t>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75657" w:rsidRPr="00185077" w:rsidRDefault="006A1CC7" w:rsidP="00E3432A">
            <w:pPr>
              <w:pStyle w:val="a8"/>
            </w:pPr>
            <w:r>
              <w:t>администраци</w:t>
            </w:r>
            <w:r w:rsidR="00E3432A">
              <w:t>я</w:t>
            </w:r>
            <w:r>
              <w:t xml:space="preserve"> </w:t>
            </w:r>
            <w:proofErr w:type="spellStart"/>
            <w:r>
              <w:t>Цивильского</w:t>
            </w:r>
            <w:proofErr w:type="spellEnd"/>
            <w:r>
              <w:t xml:space="preserve"> городского поселения</w:t>
            </w:r>
          </w:p>
        </w:tc>
      </w:tr>
      <w:tr w:rsidR="00937163" w:rsidRPr="00185077" w:rsidTr="002F1FFC">
        <w:trPr>
          <w:trHeight w:val="223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37163" w:rsidRPr="00185077" w:rsidRDefault="001475AB" w:rsidP="00B34D95">
            <w:pPr>
              <w:pStyle w:val="a8"/>
            </w:pPr>
            <w:r w:rsidRPr="00185077">
              <w:t xml:space="preserve">Соисполнители </w:t>
            </w:r>
            <w:r w:rsidR="00E3432A" w:rsidRPr="00185077">
              <w:t>программы</w:t>
            </w:r>
          </w:p>
          <w:p w:rsidR="00937163" w:rsidRPr="00185077" w:rsidRDefault="00937163" w:rsidP="00B34D95">
            <w:pPr>
              <w:pStyle w:val="a7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37163" w:rsidRPr="00185077" w:rsidRDefault="00937163" w:rsidP="00B34D95">
            <w:pPr>
              <w:pStyle w:val="a8"/>
            </w:pPr>
            <w:r w:rsidRPr="00185077">
              <w:t>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75657" w:rsidRPr="00185077" w:rsidRDefault="00075657" w:rsidP="00B34D95">
            <w:pPr>
              <w:ind w:firstLine="0"/>
            </w:pPr>
            <w:r w:rsidRPr="00185077">
              <w:t>УК, ТСЖ</w:t>
            </w:r>
            <w:r w:rsidR="00626218" w:rsidRPr="00185077">
              <w:t xml:space="preserve"> (по согласованию)</w:t>
            </w:r>
          </w:p>
        </w:tc>
      </w:tr>
      <w:tr w:rsidR="00937163" w:rsidRPr="00185077" w:rsidTr="002F1FF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37163" w:rsidRPr="00185077" w:rsidRDefault="00B34D95" w:rsidP="00B34D95">
            <w:pPr>
              <w:pStyle w:val="a8"/>
            </w:pPr>
            <w:r w:rsidRPr="00185077">
              <w:t>Ц</w:t>
            </w:r>
            <w:r w:rsidR="00937163" w:rsidRPr="00185077">
              <w:t xml:space="preserve">ели </w:t>
            </w:r>
            <w:r w:rsidR="00E3432A" w:rsidRPr="00185077">
              <w:t>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37163" w:rsidRPr="00185077" w:rsidRDefault="001475AB" w:rsidP="00B34D95">
            <w:pPr>
              <w:pStyle w:val="a8"/>
            </w:pPr>
            <w:r w:rsidRPr="00185077">
              <w:t>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937163" w:rsidRPr="00185077" w:rsidRDefault="00937163" w:rsidP="00B34D95">
            <w:pPr>
              <w:pStyle w:val="a8"/>
            </w:pPr>
            <w:r w:rsidRPr="00185077">
              <w:t>улучшение качества жизни и благосостояния населения</w:t>
            </w:r>
            <w:r w:rsidR="008114E5">
              <w:t xml:space="preserve"> </w:t>
            </w:r>
            <w:proofErr w:type="spellStart"/>
            <w:r w:rsidR="008114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Цивильского</w:t>
            </w:r>
            <w:proofErr w:type="spellEnd"/>
            <w:r w:rsidR="008114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городского поселения </w:t>
            </w:r>
            <w:r w:rsidRPr="00185077">
              <w:t xml:space="preserve"> </w:t>
            </w:r>
            <w:proofErr w:type="spellStart"/>
            <w:r w:rsidRPr="00185077">
              <w:t>Цивильского</w:t>
            </w:r>
            <w:proofErr w:type="spellEnd"/>
            <w:r w:rsidRPr="00185077">
              <w:t xml:space="preserve"> района Чувашской Республики;</w:t>
            </w:r>
          </w:p>
          <w:p w:rsidR="00937163" w:rsidRPr="00185077" w:rsidRDefault="00937163" w:rsidP="00B34D95">
            <w:pPr>
              <w:pStyle w:val="a8"/>
            </w:pPr>
            <w:r w:rsidRPr="00185077">
              <w:t>повышение качества и надежности предоставления коммунальных услуг населению, улучшение экологической ситуации, создание устойчивых и эффективных механизмов привлечения внебюджетных источников для модернизации объектов коммунальной инфраструктуры;</w:t>
            </w:r>
          </w:p>
          <w:p w:rsidR="00937163" w:rsidRPr="00185077" w:rsidRDefault="00937163" w:rsidP="00B34D95">
            <w:pPr>
              <w:pStyle w:val="a8"/>
            </w:pPr>
            <w:r w:rsidRPr="00185077">
              <w:t xml:space="preserve">учет и контроль всех получаемых, производимых, транспортируемых и потребляемых энергоресурсов на территории </w:t>
            </w:r>
            <w:proofErr w:type="spellStart"/>
            <w:r w:rsidR="008114E5" w:rsidRPr="008114E5">
              <w:t>Цивильского</w:t>
            </w:r>
            <w:proofErr w:type="spellEnd"/>
            <w:r w:rsidR="008114E5" w:rsidRPr="008114E5">
              <w:t xml:space="preserve"> городского поселения </w:t>
            </w:r>
            <w:proofErr w:type="spellStart"/>
            <w:r w:rsidRPr="00185077">
              <w:t>Цивильского</w:t>
            </w:r>
            <w:proofErr w:type="spellEnd"/>
            <w:r w:rsidRPr="00185077">
              <w:t xml:space="preserve"> района Чувашской Республики;</w:t>
            </w:r>
          </w:p>
          <w:p w:rsidR="00937163" w:rsidRPr="00185077" w:rsidRDefault="00937163" w:rsidP="00B34D95">
            <w:pPr>
              <w:pStyle w:val="a8"/>
            </w:pPr>
            <w:r w:rsidRPr="00185077">
              <w:t>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937163" w:rsidRPr="00185077" w:rsidRDefault="00937163" w:rsidP="00B34D95">
            <w:pPr>
              <w:pStyle w:val="a8"/>
            </w:pPr>
            <w:r w:rsidRPr="00185077">
              <w:t>создание экономических, преимущественно рыночных, механизмов энергосберегающей деятельности;</w:t>
            </w:r>
          </w:p>
          <w:p w:rsidR="00937163" w:rsidRPr="00185077" w:rsidRDefault="00937163" w:rsidP="00B34D95">
            <w:pPr>
              <w:pStyle w:val="a8"/>
            </w:pPr>
            <w:proofErr w:type="spellStart"/>
            <w:r w:rsidRPr="00185077">
              <w:t>лимитирование</w:t>
            </w:r>
            <w:proofErr w:type="spellEnd"/>
            <w:r w:rsidRPr="00185077">
              <w:t xml:space="preserve"> и нормирование энергопотребления в бюджетной сфере;</w:t>
            </w:r>
          </w:p>
          <w:p w:rsidR="00937163" w:rsidRPr="00185077" w:rsidRDefault="00937163" w:rsidP="00B34D95">
            <w:pPr>
              <w:pStyle w:val="a8"/>
            </w:pPr>
            <w:r w:rsidRPr="00185077">
              <w:t>широкая пропаганда энергосбережения;</w:t>
            </w:r>
          </w:p>
          <w:p w:rsidR="00937163" w:rsidRPr="00185077" w:rsidRDefault="00937163" w:rsidP="00B34D95">
            <w:pPr>
              <w:pStyle w:val="a8"/>
            </w:pPr>
            <w:r w:rsidRPr="00185077">
              <w:t>обучение и подготовка персонала;</w:t>
            </w:r>
          </w:p>
          <w:p w:rsidR="00937163" w:rsidRPr="00185077" w:rsidRDefault="00937163" w:rsidP="00B34D95">
            <w:pPr>
              <w:pStyle w:val="a8"/>
            </w:pPr>
            <w:r w:rsidRPr="00185077">
              <w:t>повышение эффективности использования энергетических ресурсов</w:t>
            </w:r>
            <w:r w:rsidR="008114E5">
              <w:t xml:space="preserve"> </w:t>
            </w:r>
            <w:proofErr w:type="spellStart"/>
            <w:r w:rsidR="008114E5" w:rsidRPr="008114E5">
              <w:t>Цивильского</w:t>
            </w:r>
            <w:proofErr w:type="spellEnd"/>
            <w:r w:rsidR="008114E5" w:rsidRPr="008114E5">
              <w:t xml:space="preserve"> городского поселения</w:t>
            </w:r>
            <w:r w:rsidRPr="00185077">
              <w:t xml:space="preserve"> </w:t>
            </w:r>
            <w:proofErr w:type="spellStart"/>
            <w:r w:rsidRPr="00185077">
              <w:t>Цивильского</w:t>
            </w:r>
            <w:proofErr w:type="spellEnd"/>
            <w:r w:rsidRPr="00185077">
              <w:t xml:space="preserve"> района Чувашской Республики;</w:t>
            </w:r>
          </w:p>
        </w:tc>
      </w:tr>
      <w:tr w:rsidR="00937163" w:rsidRPr="00185077" w:rsidTr="002F1FF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37163" w:rsidRPr="00185077" w:rsidRDefault="00937163" w:rsidP="00B34D95">
            <w:pPr>
              <w:pStyle w:val="a8"/>
            </w:pPr>
            <w:r w:rsidRPr="00185077">
              <w:t>Задачи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37163" w:rsidRPr="00185077" w:rsidRDefault="00937163">
            <w:pPr>
              <w:pStyle w:val="a8"/>
            </w:pPr>
            <w:r w:rsidRPr="00185077">
              <w:t>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937163" w:rsidRPr="00185077" w:rsidRDefault="00937163">
            <w:pPr>
              <w:pStyle w:val="a8"/>
            </w:pPr>
            <w:r w:rsidRPr="00185077">
              <w:t>обеспечение устойчивого процесса повышения эффективности энергопотребления в секторах экономики Чувашской Республики, в том числе за счет внедрения механизмов стимулирования энергосбережения и повышения энергетической эффективности, реализации энергосберегающих проектов, активизирующих деятельность хозяйствующих субъектов и населения по реализации потенциала энергосбережения;</w:t>
            </w:r>
          </w:p>
          <w:p w:rsidR="00937163" w:rsidRPr="00185077" w:rsidRDefault="00937163">
            <w:pPr>
              <w:pStyle w:val="a8"/>
            </w:pPr>
            <w:r w:rsidRPr="00185077">
              <w:t>стимулирование привлечения внебюджетных инвестиций в реализацию мероприятий (проектов) в области энергосбережения и повышения энергетической эффективности;</w:t>
            </w:r>
          </w:p>
          <w:p w:rsidR="00937163" w:rsidRPr="00185077" w:rsidRDefault="00937163">
            <w:pPr>
              <w:pStyle w:val="a8"/>
            </w:pPr>
            <w:r w:rsidRPr="00185077">
              <w:t xml:space="preserve">формирование среды комплексной информационной </w:t>
            </w:r>
            <w:r w:rsidRPr="00185077">
              <w:lastRenderedPageBreak/>
              <w:t>поддержки;</w:t>
            </w:r>
          </w:p>
        </w:tc>
      </w:tr>
      <w:tr w:rsidR="00937163" w:rsidRPr="00185077" w:rsidTr="002F1FF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37163" w:rsidRPr="00185077" w:rsidRDefault="00937163" w:rsidP="001475AB">
            <w:pPr>
              <w:pStyle w:val="a8"/>
            </w:pPr>
            <w:r w:rsidRPr="00185077">
              <w:lastRenderedPageBreak/>
              <w:t>Целевые индикаторы (показатели)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37163" w:rsidRPr="00185077" w:rsidRDefault="00937163">
            <w:pPr>
              <w:pStyle w:val="a8"/>
            </w:pPr>
            <w:r w:rsidRPr="00185077">
              <w:t>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937163" w:rsidRPr="00185077" w:rsidRDefault="00937163">
            <w:pPr>
              <w:pStyle w:val="a8"/>
            </w:pPr>
            <w:r w:rsidRPr="00185077">
              <w:t xml:space="preserve">реализация </w:t>
            </w:r>
            <w:r w:rsidR="00E3432A" w:rsidRPr="00185077">
              <w:t>программы</w:t>
            </w:r>
            <w:r w:rsidRPr="00185077">
              <w:t xml:space="preserve"> обеспечит к 2036 году достижение следующих целевых индикаторов и показателей:</w:t>
            </w:r>
          </w:p>
          <w:p w:rsidR="00937163" w:rsidRPr="00185077" w:rsidRDefault="00937163">
            <w:pPr>
              <w:pStyle w:val="a8"/>
            </w:pPr>
            <w:r w:rsidRPr="00185077">
              <w:t>энергоемкость валового регионального продукта (для фактических условий) - 11,126 тонны условного топлива на 1 млн. рублей;</w:t>
            </w:r>
          </w:p>
          <w:p w:rsidR="00937163" w:rsidRPr="00185077" w:rsidRDefault="00937163">
            <w:pPr>
              <w:pStyle w:val="a8"/>
            </w:pPr>
            <w:r w:rsidRPr="00185077">
              <w:t>отношение расходов на приобретение энергетических ресурсов к объему валового регионального продукта - 2,95 процента;</w:t>
            </w:r>
          </w:p>
          <w:p w:rsidR="00937163" w:rsidRPr="00185077" w:rsidRDefault="00937163">
            <w:pPr>
              <w:pStyle w:val="a8"/>
            </w:pPr>
            <w:r w:rsidRPr="00185077">
              <w:t>удельный суммарный расход энергетических ресурсов в многоквартирных домах - 36,0 тонны условного топлива на 1 кв. метр;</w:t>
            </w:r>
          </w:p>
          <w:p w:rsidR="00937163" w:rsidRPr="00185077" w:rsidRDefault="00937163">
            <w:pPr>
              <w:pStyle w:val="a8"/>
            </w:pPr>
            <w:r w:rsidRPr="00185077">
              <w:t>доля потерь электрической энергии при ее передаче по распределительным сетям в общем объеме переданной электрической энергии - 6,0 процента;</w:t>
            </w:r>
          </w:p>
          <w:p w:rsidR="00937163" w:rsidRPr="00185077" w:rsidRDefault="00937163">
            <w:pPr>
              <w:pStyle w:val="a8"/>
            </w:pPr>
            <w:r w:rsidRPr="00185077">
              <w:t>доля потерь тепловой энергии при ее передаче в общем объеме переданной тепловой энергии - 6,5 процента.</w:t>
            </w:r>
          </w:p>
          <w:p w:rsidR="00937163" w:rsidRPr="00185077" w:rsidRDefault="00937163">
            <w:pPr>
              <w:pStyle w:val="a8"/>
            </w:pPr>
            <w:r w:rsidRPr="00185077">
              <w:t xml:space="preserve">Полный перечень целевых индикаторов и показателей приведен в </w:t>
            </w:r>
            <w:hyperlink w:anchor="sub_2100" w:history="1">
              <w:r w:rsidRPr="002F1FFC">
                <w:rPr>
                  <w:rStyle w:val="a4"/>
                  <w:rFonts w:cs="Times New Roman CYR"/>
                  <w:b w:val="0"/>
                  <w:color w:val="auto"/>
                </w:rPr>
                <w:t>приложении</w:t>
              </w:r>
            </w:hyperlink>
            <w:r w:rsidRPr="00185077">
              <w:t xml:space="preserve"> к подпрограмме</w:t>
            </w:r>
          </w:p>
        </w:tc>
      </w:tr>
      <w:tr w:rsidR="00937163" w:rsidRPr="00185077" w:rsidTr="002F1FF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37163" w:rsidRPr="00185077" w:rsidRDefault="001475AB">
            <w:pPr>
              <w:pStyle w:val="a8"/>
            </w:pPr>
            <w:r w:rsidRPr="00185077">
              <w:t xml:space="preserve">Срок и этапы реализации </w:t>
            </w:r>
            <w:r w:rsidR="00E3432A" w:rsidRPr="00185077">
              <w:t>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37163" w:rsidRPr="00185077" w:rsidRDefault="00937163">
            <w:pPr>
              <w:pStyle w:val="a8"/>
            </w:pPr>
            <w:r w:rsidRPr="00185077">
              <w:t>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937163" w:rsidRPr="00185077" w:rsidRDefault="00937163">
            <w:pPr>
              <w:pStyle w:val="a8"/>
            </w:pPr>
            <w:r w:rsidRPr="00185077">
              <w:t>2019 - 2035 годы</w:t>
            </w:r>
          </w:p>
          <w:p w:rsidR="00937163" w:rsidRPr="00185077" w:rsidRDefault="00937163">
            <w:pPr>
              <w:pStyle w:val="a8"/>
            </w:pPr>
            <w:r w:rsidRPr="00185077">
              <w:t>1 этап - 2019 - 2025 годы</w:t>
            </w:r>
          </w:p>
          <w:p w:rsidR="00937163" w:rsidRPr="00185077" w:rsidRDefault="00937163">
            <w:pPr>
              <w:pStyle w:val="a8"/>
            </w:pPr>
            <w:r w:rsidRPr="00185077">
              <w:t>2 этап - 2026 - 2030 годы</w:t>
            </w:r>
          </w:p>
          <w:p w:rsidR="00937163" w:rsidRPr="00185077" w:rsidRDefault="00937163">
            <w:pPr>
              <w:pStyle w:val="a8"/>
            </w:pPr>
            <w:r w:rsidRPr="00185077">
              <w:t>3 этап - 2031 - 2035 годы</w:t>
            </w:r>
          </w:p>
        </w:tc>
      </w:tr>
      <w:tr w:rsidR="00937163" w:rsidRPr="00185077" w:rsidTr="002F1FF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37163" w:rsidRPr="00185077" w:rsidRDefault="00937163" w:rsidP="003742F8">
            <w:pPr>
              <w:pStyle w:val="a8"/>
            </w:pPr>
            <w:r w:rsidRPr="00185077">
              <w:t>Объемы финансирования программы с разбивкой по годам ее реализации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37163" w:rsidRPr="00185077" w:rsidRDefault="00937163">
            <w:pPr>
              <w:pStyle w:val="a8"/>
            </w:pPr>
            <w:r w:rsidRPr="00185077">
              <w:t>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937163" w:rsidRPr="00185077" w:rsidRDefault="00937163">
            <w:pPr>
              <w:pStyle w:val="a8"/>
            </w:pPr>
            <w:r w:rsidRPr="00185077">
              <w:t xml:space="preserve">прогнозируемый объем финансирования мероприятий </w:t>
            </w:r>
            <w:r w:rsidR="00F42EB5" w:rsidRPr="00185077">
              <w:t>Муниципальной</w:t>
            </w:r>
            <w:r w:rsidRPr="00185077">
              <w:t xml:space="preserve"> </w:t>
            </w:r>
            <w:r w:rsidR="00E3432A" w:rsidRPr="00185077">
              <w:t>программы</w:t>
            </w:r>
            <w:r w:rsidRPr="00185077">
              <w:t xml:space="preserve"> в 2019 - 2035 годах составляет 0,00 рублей, в том числе:</w:t>
            </w:r>
          </w:p>
          <w:p w:rsidR="00937163" w:rsidRPr="00185077" w:rsidRDefault="00937163">
            <w:pPr>
              <w:pStyle w:val="a8"/>
            </w:pPr>
            <w:r w:rsidRPr="00185077">
              <w:t>в 2019 году - 0 тыс. рублей;</w:t>
            </w:r>
          </w:p>
          <w:p w:rsidR="00937163" w:rsidRPr="00185077" w:rsidRDefault="00937163">
            <w:pPr>
              <w:pStyle w:val="a8"/>
            </w:pPr>
            <w:r w:rsidRPr="00185077">
              <w:t>в 2020 году - 0 тыс. рублей;</w:t>
            </w:r>
          </w:p>
          <w:p w:rsidR="00937163" w:rsidRPr="00185077" w:rsidRDefault="00937163">
            <w:pPr>
              <w:pStyle w:val="a8"/>
            </w:pPr>
            <w:r w:rsidRPr="00185077">
              <w:t>в 2021 году - 0 тыс. рублей;</w:t>
            </w:r>
          </w:p>
          <w:p w:rsidR="00937163" w:rsidRPr="00185077" w:rsidRDefault="00937163">
            <w:pPr>
              <w:pStyle w:val="a8"/>
            </w:pPr>
            <w:r w:rsidRPr="00185077">
              <w:t>в 2022 году - 0 тыс. рублей;</w:t>
            </w:r>
          </w:p>
          <w:p w:rsidR="00937163" w:rsidRPr="00185077" w:rsidRDefault="00937163">
            <w:pPr>
              <w:pStyle w:val="a8"/>
            </w:pPr>
            <w:r w:rsidRPr="00185077">
              <w:t>в 2023 году - 0 тыс. рублей;</w:t>
            </w:r>
          </w:p>
          <w:p w:rsidR="00937163" w:rsidRPr="00185077" w:rsidRDefault="00937163">
            <w:pPr>
              <w:pStyle w:val="a8"/>
            </w:pPr>
            <w:r w:rsidRPr="00185077">
              <w:t>в 2024 году - 0 тыс. рублей;</w:t>
            </w:r>
          </w:p>
          <w:p w:rsidR="00937163" w:rsidRPr="00185077" w:rsidRDefault="00937163">
            <w:pPr>
              <w:pStyle w:val="a8"/>
            </w:pPr>
            <w:r w:rsidRPr="00185077">
              <w:t>в 2025 году - 0 тыс. рублей;</w:t>
            </w:r>
          </w:p>
          <w:p w:rsidR="00937163" w:rsidRPr="00185077" w:rsidRDefault="00937163">
            <w:pPr>
              <w:pStyle w:val="a8"/>
            </w:pPr>
            <w:r w:rsidRPr="00185077">
              <w:t>в 2026 - 2030 годах - 0 тыс. рублей;</w:t>
            </w:r>
          </w:p>
          <w:p w:rsidR="00937163" w:rsidRPr="00185077" w:rsidRDefault="00937163">
            <w:pPr>
              <w:pStyle w:val="a8"/>
            </w:pPr>
            <w:r w:rsidRPr="00185077">
              <w:t>в 2031 - 2035 годах - 0 тыс. рублей;</w:t>
            </w:r>
          </w:p>
          <w:p w:rsidR="00937163" w:rsidRPr="00185077" w:rsidRDefault="00937163">
            <w:pPr>
              <w:pStyle w:val="a8"/>
            </w:pPr>
            <w:r w:rsidRPr="00185077">
              <w:t>из них средства:</w:t>
            </w:r>
          </w:p>
          <w:p w:rsidR="00937163" w:rsidRPr="00185077" w:rsidRDefault="00937163">
            <w:pPr>
              <w:pStyle w:val="a8"/>
            </w:pPr>
            <w:r w:rsidRPr="00185077">
              <w:t>республиканского бюджета Чувашской Республики - 0 тыс. рублей, в том числе:</w:t>
            </w:r>
          </w:p>
          <w:p w:rsidR="00937163" w:rsidRPr="00185077" w:rsidRDefault="00937163">
            <w:pPr>
              <w:pStyle w:val="a8"/>
            </w:pPr>
            <w:r w:rsidRPr="00185077">
              <w:t>в 2019 году - 0 тыс. рублей;</w:t>
            </w:r>
          </w:p>
          <w:p w:rsidR="00937163" w:rsidRPr="00185077" w:rsidRDefault="00937163">
            <w:pPr>
              <w:pStyle w:val="a8"/>
            </w:pPr>
            <w:r w:rsidRPr="00185077">
              <w:t>в 2020 году - 0 тыс. рублей;</w:t>
            </w:r>
          </w:p>
          <w:p w:rsidR="00937163" w:rsidRPr="00185077" w:rsidRDefault="00937163">
            <w:pPr>
              <w:pStyle w:val="a8"/>
            </w:pPr>
            <w:r w:rsidRPr="00185077">
              <w:t>в 2021 году - 0 тыс. рублей;</w:t>
            </w:r>
          </w:p>
          <w:p w:rsidR="00937163" w:rsidRPr="00185077" w:rsidRDefault="00937163">
            <w:pPr>
              <w:pStyle w:val="a8"/>
            </w:pPr>
            <w:r w:rsidRPr="00185077">
              <w:t>в 2022 году - 0 тыс. рублей;</w:t>
            </w:r>
          </w:p>
          <w:p w:rsidR="00937163" w:rsidRPr="00185077" w:rsidRDefault="00937163">
            <w:pPr>
              <w:pStyle w:val="a8"/>
            </w:pPr>
            <w:r w:rsidRPr="00185077">
              <w:t>в 2023 году - 0 тыс. рублей;</w:t>
            </w:r>
          </w:p>
          <w:p w:rsidR="00937163" w:rsidRPr="00185077" w:rsidRDefault="00937163">
            <w:pPr>
              <w:pStyle w:val="a8"/>
            </w:pPr>
            <w:r w:rsidRPr="00185077">
              <w:t>в 2024 году - 0 тыс. рублей;</w:t>
            </w:r>
          </w:p>
          <w:p w:rsidR="00937163" w:rsidRPr="00185077" w:rsidRDefault="00937163">
            <w:pPr>
              <w:pStyle w:val="a8"/>
            </w:pPr>
            <w:r w:rsidRPr="00185077">
              <w:t>в 2025 году - 0 тыс. рублей;</w:t>
            </w:r>
          </w:p>
          <w:p w:rsidR="00937163" w:rsidRPr="00185077" w:rsidRDefault="00937163">
            <w:pPr>
              <w:pStyle w:val="a8"/>
            </w:pPr>
            <w:r w:rsidRPr="00185077">
              <w:t>в 2026 - 2030 годах - 0 тыс. рублей;</w:t>
            </w:r>
          </w:p>
          <w:p w:rsidR="00937163" w:rsidRPr="00185077" w:rsidRDefault="00937163">
            <w:pPr>
              <w:pStyle w:val="a8"/>
            </w:pPr>
            <w:r w:rsidRPr="00185077">
              <w:t>в 2031 - 2035 годах - 0 тыс. рублей;</w:t>
            </w:r>
          </w:p>
          <w:p w:rsidR="00937163" w:rsidRPr="00185077" w:rsidRDefault="00937163">
            <w:pPr>
              <w:pStyle w:val="a8"/>
            </w:pPr>
            <w:r w:rsidRPr="00185077">
              <w:t>местных бюджетов - 0 тыс. рублей 0, в том числе: 0</w:t>
            </w:r>
          </w:p>
          <w:p w:rsidR="00937163" w:rsidRPr="00185077" w:rsidRDefault="00937163">
            <w:pPr>
              <w:pStyle w:val="a8"/>
            </w:pPr>
            <w:r w:rsidRPr="00185077">
              <w:t>в 2019 году - 0 тыс. рублей;</w:t>
            </w:r>
          </w:p>
          <w:p w:rsidR="00937163" w:rsidRPr="00185077" w:rsidRDefault="00937163">
            <w:pPr>
              <w:pStyle w:val="a8"/>
            </w:pPr>
            <w:r w:rsidRPr="00185077">
              <w:t>в 2020 году - 0 тыс. рублей;</w:t>
            </w:r>
          </w:p>
          <w:p w:rsidR="00937163" w:rsidRPr="00185077" w:rsidRDefault="00937163">
            <w:pPr>
              <w:pStyle w:val="a8"/>
            </w:pPr>
            <w:r w:rsidRPr="00185077">
              <w:t>в 2021 году - 0 тыс. рублей;</w:t>
            </w:r>
          </w:p>
          <w:p w:rsidR="00937163" w:rsidRPr="00185077" w:rsidRDefault="00937163">
            <w:pPr>
              <w:pStyle w:val="a8"/>
            </w:pPr>
            <w:r w:rsidRPr="00185077">
              <w:t>в 2022 году - 0 тыс. рублей;</w:t>
            </w:r>
          </w:p>
          <w:p w:rsidR="00937163" w:rsidRPr="00185077" w:rsidRDefault="00937163">
            <w:pPr>
              <w:pStyle w:val="a8"/>
            </w:pPr>
            <w:r w:rsidRPr="00185077">
              <w:lastRenderedPageBreak/>
              <w:t>в 2023 году - 0 тыс. рублей;</w:t>
            </w:r>
          </w:p>
          <w:p w:rsidR="00937163" w:rsidRPr="00185077" w:rsidRDefault="00937163">
            <w:pPr>
              <w:pStyle w:val="a8"/>
            </w:pPr>
            <w:r w:rsidRPr="00185077">
              <w:t>в 2024 году - 0 тыс. рублей;</w:t>
            </w:r>
          </w:p>
          <w:p w:rsidR="00937163" w:rsidRPr="00185077" w:rsidRDefault="00937163">
            <w:pPr>
              <w:pStyle w:val="a8"/>
            </w:pPr>
            <w:r w:rsidRPr="00185077">
              <w:t>в 2025 году - 0 тыс. рублей;</w:t>
            </w:r>
          </w:p>
          <w:p w:rsidR="00937163" w:rsidRPr="00185077" w:rsidRDefault="00937163">
            <w:pPr>
              <w:pStyle w:val="a8"/>
            </w:pPr>
            <w:r w:rsidRPr="00185077">
              <w:t>в 2026 - 2030 годах - 0 тыс. рублей;</w:t>
            </w:r>
          </w:p>
          <w:p w:rsidR="00937163" w:rsidRPr="00185077" w:rsidRDefault="00937163">
            <w:pPr>
              <w:pStyle w:val="a8"/>
            </w:pPr>
            <w:r w:rsidRPr="00185077">
              <w:t>в 2031 - 2035 годах - 0 тыс. рублей;</w:t>
            </w:r>
          </w:p>
          <w:p w:rsidR="00937163" w:rsidRPr="00185077" w:rsidRDefault="00937163">
            <w:pPr>
              <w:pStyle w:val="a8"/>
            </w:pPr>
            <w:r w:rsidRPr="00185077">
              <w:t>внебюджетных источников - 0 тыс. рублей, в том числе:</w:t>
            </w:r>
          </w:p>
          <w:p w:rsidR="00937163" w:rsidRPr="00185077" w:rsidRDefault="00937163">
            <w:pPr>
              <w:pStyle w:val="a8"/>
            </w:pPr>
            <w:r w:rsidRPr="00185077">
              <w:t>в 2019 году - 0 тыс. рублей;</w:t>
            </w:r>
          </w:p>
          <w:p w:rsidR="00937163" w:rsidRPr="00185077" w:rsidRDefault="00937163">
            <w:pPr>
              <w:pStyle w:val="a8"/>
            </w:pPr>
            <w:r w:rsidRPr="00185077">
              <w:t>в 2020 году - 0 тыс. рублей;</w:t>
            </w:r>
          </w:p>
          <w:p w:rsidR="00937163" w:rsidRPr="00185077" w:rsidRDefault="00937163">
            <w:pPr>
              <w:pStyle w:val="a8"/>
            </w:pPr>
            <w:r w:rsidRPr="00185077">
              <w:t>в 2021 году - 0 тыс. рублей;</w:t>
            </w:r>
          </w:p>
          <w:p w:rsidR="00937163" w:rsidRPr="00185077" w:rsidRDefault="00937163">
            <w:pPr>
              <w:pStyle w:val="a8"/>
            </w:pPr>
            <w:r w:rsidRPr="00185077">
              <w:t>в 2022 году - 0 тыс. рублей;</w:t>
            </w:r>
          </w:p>
          <w:p w:rsidR="00937163" w:rsidRPr="00185077" w:rsidRDefault="00937163">
            <w:pPr>
              <w:pStyle w:val="a8"/>
            </w:pPr>
            <w:r w:rsidRPr="00185077">
              <w:t>в 2023 году - 0 тыс. рублей;</w:t>
            </w:r>
          </w:p>
          <w:p w:rsidR="00937163" w:rsidRPr="00185077" w:rsidRDefault="00937163">
            <w:pPr>
              <w:pStyle w:val="a8"/>
            </w:pPr>
            <w:r w:rsidRPr="00185077">
              <w:t>в 2024 году - 0 тыс. рублей;</w:t>
            </w:r>
          </w:p>
          <w:p w:rsidR="00937163" w:rsidRPr="00185077" w:rsidRDefault="00937163">
            <w:pPr>
              <w:pStyle w:val="a8"/>
            </w:pPr>
            <w:r w:rsidRPr="00185077">
              <w:t>в 2025 году - 0 тыс. рублей;</w:t>
            </w:r>
          </w:p>
          <w:p w:rsidR="00937163" w:rsidRPr="00185077" w:rsidRDefault="00937163">
            <w:pPr>
              <w:pStyle w:val="a8"/>
            </w:pPr>
            <w:r w:rsidRPr="00185077">
              <w:t>в 2026 - 2030 годах - 0 тыс. рублей;</w:t>
            </w:r>
          </w:p>
          <w:p w:rsidR="00937163" w:rsidRPr="00185077" w:rsidRDefault="00937163">
            <w:pPr>
              <w:pStyle w:val="a8"/>
            </w:pPr>
            <w:r w:rsidRPr="00185077">
              <w:t>в 2031 - 2035 годах - 0 тыс. рублей.</w:t>
            </w:r>
          </w:p>
          <w:p w:rsidR="00937163" w:rsidRPr="00185077" w:rsidRDefault="00937163">
            <w:pPr>
              <w:pStyle w:val="a8"/>
            </w:pPr>
            <w:r w:rsidRPr="00185077">
              <w:t xml:space="preserve">Объемы финансирования мероприятий </w:t>
            </w:r>
            <w:r w:rsidR="00E3432A" w:rsidRPr="00185077">
              <w:t>программы</w:t>
            </w:r>
            <w:r w:rsidRPr="00185077">
              <w:t xml:space="preserve"> подлежат ежегодному уточнению исходя из возможностей </w:t>
            </w:r>
            <w:r w:rsidR="00075657" w:rsidRPr="00185077">
              <w:t>Цивильского</w:t>
            </w:r>
            <w:r w:rsidRPr="00185077">
              <w:t xml:space="preserve"> районного бюджета Чувашской Республики</w:t>
            </w:r>
          </w:p>
        </w:tc>
      </w:tr>
      <w:tr w:rsidR="00937163" w:rsidRPr="00185077" w:rsidTr="002F1FF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37163" w:rsidRPr="00185077" w:rsidRDefault="00937163" w:rsidP="003742F8">
            <w:pPr>
              <w:pStyle w:val="a8"/>
            </w:pPr>
            <w:r w:rsidRPr="00185077">
              <w:lastRenderedPageBreak/>
              <w:t xml:space="preserve">Ожидаемые результаты реализации </w:t>
            </w:r>
            <w:r w:rsidR="00E3432A" w:rsidRPr="00185077">
              <w:t>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37163" w:rsidRPr="00185077" w:rsidRDefault="00937163">
            <w:pPr>
              <w:pStyle w:val="a8"/>
            </w:pPr>
            <w:r w:rsidRPr="00185077">
              <w:t>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937163" w:rsidRPr="00185077" w:rsidRDefault="00937163">
            <w:pPr>
              <w:pStyle w:val="a8"/>
            </w:pPr>
            <w:r w:rsidRPr="00185077">
              <w:t xml:space="preserve">Программа энергосбережения обеспечит перевод на </w:t>
            </w:r>
            <w:proofErr w:type="spellStart"/>
            <w:r w:rsidRPr="00185077">
              <w:t>энергоэффективный</w:t>
            </w:r>
            <w:proofErr w:type="spellEnd"/>
            <w:r w:rsidRPr="00185077">
              <w:t xml:space="preserve"> путь развития. В бюджетной сфере - минимальные затраты на ТЭР. Программа предусматривает организацию энергетических обследований для выявления нерационального использования энергоресурсов; разработку и реализацию энергосберегающих мероприятий. Программа обеспечит наличие актов энергетических обследований, энергетических паспортов.</w:t>
            </w:r>
          </w:p>
          <w:p w:rsidR="00937163" w:rsidRPr="00185077" w:rsidRDefault="00937163">
            <w:pPr>
              <w:pStyle w:val="a8"/>
            </w:pPr>
            <w:r w:rsidRPr="00185077">
              <w:t xml:space="preserve">Учет топливно-энергетических ресурсов, их экономия, нормирование и </w:t>
            </w:r>
            <w:proofErr w:type="spellStart"/>
            <w:r w:rsidRPr="00185077">
              <w:t>лимитирование</w:t>
            </w:r>
            <w:proofErr w:type="spellEnd"/>
            <w:r w:rsidRPr="00185077">
              <w:t>, оптимизация топливно-энергетического баланса позволяет снизить удельные показатели расхода энергоносителей, кризис неплатежей, уменьшить бюджетные затраты на приобретение ТЭ.</w:t>
            </w:r>
          </w:p>
        </w:tc>
      </w:tr>
    </w:tbl>
    <w:p w:rsidR="00937163" w:rsidRDefault="00937163"/>
    <w:p w:rsidR="008C5DF0" w:rsidRDefault="008C5DF0" w:rsidP="008C5DF0">
      <w:pPr>
        <w:pStyle w:val="1"/>
      </w:pPr>
      <w:bookmarkStart w:id="2" w:name="sub_10001"/>
      <w:r>
        <w:t>Раздел I. Характеристика сферы реализации программы, описание основных проблем в указанной сфере и прогноз её развития</w:t>
      </w:r>
    </w:p>
    <w:bookmarkEnd w:id="2"/>
    <w:p w:rsidR="008C5DF0" w:rsidRDefault="008C5DF0" w:rsidP="008C5DF0"/>
    <w:p w:rsidR="008C5DF0" w:rsidRDefault="008C5DF0" w:rsidP="008C5DF0">
      <w:r>
        <w:t>Экономика, бюджетная сфера, жилищно-коммунальный комплекс</w:t>
      </w:r>
      <w:r w:rsidR="008114E5">
        <w:t xml:space="preserve"> </w:t>
      </w:r>
      <w:proofErr w:type="spellStart"/>
      <w:r w:rsidR="008114E5" w:rsidRPr="008114E5">
        <w:t>Цивильского</w:t>
      </w:r>
      <w:proofErr w:type="spellEnd"/>
      <w:r w:rsidR="008114E5" w:rsidRPr="008114E5">
        <w:t xml:space="preserve"> городского поселения</w:t>
      </w:r>
      <w:r>
        <w:t xml:space="preserve"> </w:t>
      </w:r>
      <w:proofErr w:type="spellStart"/>
      <w:r w:rsidR="00291434">
        <w:t>Цивильского</w:t>
      </w:r>
      <w:proofErr w:type="spellEnd"/>
      <w:r>
        <w:t xml:space="preserve"> района характеризуются повышенным потреблением топливно-энергетических ресурсов (далее - ТЭР).</w:t>
      </w:r>
    </w:p>
    <w:p w:rsidR="008C5DF0" w:rsidRDefault="008C5DF0" w:rsidP="008C5DF0">
      <w:proofErr w:type="gramStart"/>
      <w:r>
        <w:t xml:space="preserve">Энергосбережение в </w:t>
      </w:r>
      <w:r w:rsidR="008114E5">
        <w:t>Цивильском городском поселении</w:t>
      </w:r>
      <w:r w:rsidR="008114E5" w:rsidRPr="008114E5">
        <w:t xml:space="preserve"> </w:t>
      </w:r>
      <w:proofErr w:type="spellStart"/>
      <w:r w:rsidR="00291434">
        <w:t>Цивильск</w:t>
      </w:r>
      <w:r w:rsidR="008114E5">
        <w:t>ого</w:t>
      </w:r>
      <w:proofErr w:type="spellEnd"/>
      <w:r w:rsidR="008114E5">
        <w:t xml:space="preserve"> района</w:t>
      </w:r>
      <w:r>
        <w:t xml:space="preserve"> Чувашской Республики является актуальным и необходимым условием для нор</w:t>
      </w:r>
      <w:r w:rsidR="008114E5">
        <w:t>мального функционирования поселения</w:t>
      </w:r>
      <w:r>
        <w:t xml:space="preserve">, так как повышение эффективности использования ТЭР, при постоянном непрекращающимся росте цен на топливо и соответственно росте стоимости электрической и тепловой энергии позволяет добиться существенной экономии потребляемых ТЭР, снизить загрузку </w:t>
      </w:r>
      <w:proofErr w:type="spellStart"/>
      <w:r>
        <w:t>электросетевого</w:t>
      </w:r>
      <w:proofErr w:type="spellEnd"/>
      <w:r>
        <w:t xml:space="preserve"> оборудования и уменьшить финансовые затраты.</w:t>
      </w:r>
      <w:proofErr w:type="gramEnd"/>
    </w:p>
    <w:p w:rsidR="008C5DF0" w:rsidRDefault="008C5DF0" w:rsidP="008C5DF0">
      <w:r>
        <w:t xml:space="preserve">Анализ функционирования хозяйства района показывает, что основные потери ТЭР наблюдаются при транспортировке, распределении и потреблении тепловой и электрической энергии и воды, при оказании жилищно-коммунальных услуг, ведении </w:t>
      </w:r>
      <w:r w:rsidR="008114E5">
        <w:t>городского</w:t>
      </w:r>
      <w:r>
        <w:t xml:space="preserve"> хозяйства.</w:t>
      </w:r>
    </w:p>
    <w:p w:rsidR="008C5DF0" w:rsidRDefault="008C5DF0" w:rsidP="008C5DF0">
      <w:r>
        <w:t xml:space="preserve">В этих условиях одной из основных угроз социально-экономическому развитию муниципального </w:t>
      </w:r>
      <w:r w:rsidR="008114E5">
        <w:t>городского поселения</w:t>
      </w:r>
      <w:r>
        <w:t xml:space="preserve"> становится снижение конкурентоспособности </w:t>
      </w:r>
      <w:r>
        <w:lastRenderedPageBreak/>
        <w:t>предприятий, отраслей экономики муниципального образования,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8C5DF0" w:rsidRDefault="008C5DF0" w:rsidP="008C5DF0">
      <w:r>
        <w:t xml:space="preserve">С учетом указанных обстоятельств, проблема заключается в том, что при существующем уровне энергоемкости экономики и социальной сферы муниципального </w:t>
      </w:r>
      <w:r w:rsidR="009C26D0">
        <w:t>городского поселения</w:t>
      </w:r>
      <w:r>
        <w:t xml:space="preserve">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8C5DF0" w:rsidRDefault="008C5DF0" w:rsidP="008C5DF0">
      <w:r>
        <w:t xml:space="preserve">росту затрат предприятий, расположенных на территории муниципального </w:t>
      </w:r>
      <w:r w:rsidR="009C26D0">
        <w:t>городского поселения</w:t>
      </w:r>
      <w:r>
        <w:t>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8C5DF0" w:rsidRDefault="008C5DF0" w:rsidP="008C5DF0">
      <w:r>
        <w:t>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8C5DF0" w:rsidRDefault="008C5DF0" w:rsidP="008C5DF0">
      <w:r>
        <w:t>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8C5DF0" w:rsidRDefault="008C5DF0" w:rsidP="008C5DF0">
      <w:r>
        <w:t>опережающему росту затрат на оплату коммунальных ресурсов в расходах на содержание муниципальных бюджетных организаций здравоохранения, образования, культуры и т.п., и вызванному этим снижению эффективности оказания услуг.</w:t>
      </w:r>
    </w:p>
    <w:p w:rsidR="008C5DF0" w:rsidRDefault="008C5DF0" w:rsidP="008C5DF0">
      <w:r>
        <w:t xml:space="preserve">Высокая энергоемкость предприятий в этих условиях может стать причиной </w:t>
      </w:r>
      <w:proofErr w:type="gramStart"/>
      <w:r>
        <w:t xml:space="preserve">снижения темпов роста экономики муниципального </w:t>
      </w:r>
      <w:r w:rsidR="009C26D0">
        <w:t>городского поселения</w:t>
      </w:r>
      <w:proofErr w:type="gramEnd"/>
      <w:r>
        <w:t xml:space="preserve"> и налоговых поступлений в бюджеты всех уровней.</w:t>
      </w:r>
    </w:p>
    <w:p w:rsidR="008C5DF0" w:rsidRDefault="008C5DF0" w:rsidP="008C5DF0">
      <w:proofErr w:type="gramStart"/>
      <w: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</w:t>
      </w:r>
      <w:r w:rsidR="009C26D0">
        <w:t>городского поселения</w:t>
      </w:r>
      <w:r>
        <w:t xml:space="preserve"> и прежде всего в органах местного самоуправления, муниципальных учреждениях, муниципальных унитарных предприятиях.</w:t>
      </w:r>
      <w:proofErr w:type="gramEnd"/>
    </w:p>
    <w:p w:rsidR="008C5DF0" w:rsidRDefault="008C5DF0" w:rsidP="008C5DF0">
      <w:r>
        <w:t xml:space="preserve">Основным инструментом управления энергосбережением является программно-целевой метод, предусматривающий разработку, принятие и исполнение подпрограмм </w:t>
      </w:r>
      <w:proofErr w:type="gramStart"/>
      <w:r>
        <w:t>энергосбережения</w:t>
      </w:r>
      <w:proofErr w:type="gramEnd"/>
      <w:r>
        <w:t xml:space="preserve"> как на республиканском, так и на уровне местного самоуправления.</w:t>
      </w:r>
    </w:p>
    <w:p w:rsidR="008C5DF0" w:rsidRDefault="009C26D0" w:rsidP="008C5DF0">
      <w:r>
        <w:t>П</w:t>
      </w:r>
      <w:r w:rsidR="008C5DF0">
        <w:t xml:space="preserve">рограмма направлена на повышение эффективности энергетических обследований, учета и </w:t>
      </w:r>
      <w:proofErr w:type="gramStart"/>
      <w:r w:rsidR="008C5DF0">
        <w:t>контроля за</w:t>
      </w:r>
      <w:proofErr w:type="gramEnd"/>
      <w:r w:rsidR="008C5DF0">
        <w:t xml:space="preserve"> потреблением энергоресурсов, совершенствование системы нормирования в бюджетной сфере, разработку системы мониторинга внедряемых мероприятий по энергосбережению, стимулирование мер по снижению энергоемкости, формирование условий и механизмов, способствующих появлению и реализации проектов в области энергосбережения.</w:t>
      </w:r>
    </w:p>
    <w:p w:rsidR="008C5DF0" w:rsidRDefault="009C26D0" w:rsidP="008C5DF0">
      <w:proofErr w:type="gramStart"/>
      <w:r>
        <w:t xml:space="preserve">В связи с этим </w:t>
      </w:r>
      <w:r w:rsidR="008C5DF0">
        <w:t>программа предусматривает осуществление комплекса организационных мер по пропаганде и популяризации вопросов энергосбережения, проведению конкурсов на лучшую постановку работы по энергосбережению среди промышленных предприятий, муниципальных образований, на освещение этой темы в средствах массовой информации, по повышению культуры энергопотребления среди населения, формированию и проведению энергосберегающей политики в Чувашской Республике, участию в межрегиональных, национальных и международных проектах.</w:t>
      </w:r>
      <w:proofErr w:type="gramEnd"/>
    </w:p>
    <w:p w:rsidR="008C5DF0" w:rsidRDefault="008C5DF0" w:rsidP="008C5DF0">
      <w:r>
        <w:t>Дефицит энергии и ограниченность топливных ресурсов приводят к неизбежному переходу к нетрадиционным, альтернативным источникам энергии. Неуклонный рост цен на энергоносители, растущие выбросы углекислого газа, окислов азота и серы оказывают негативное воздействие на климат и экологию. Для Чувашской Республики решение этих вопросов возможно только путем инновационного развития, внедрения новых экономичных технологий и повышения эффективности уже имеющихся технологий.</w:t>
      </w:r>
    </w:p>
    <w:p w:rsidR="008C5DF0" w:rsidRDefault="008C5DF0" w:rsidP="008C5DF0">
      <w:r>
        <w:t xml:space="preserve">На протяжении более 30 последних лет государственная энергетическая стратегия всех промышленно развитых стран была направлена на энергосбережение и переход от ископаемого топлива к поиску альтернативных источников энергии, основанных на </w:t>
      </w:r>
      <w:r>
        <w:lastRenderedPageBreak/>
        <w:t>использовании возобновляемых экологически чистых источников энергии.</w:t>
      </w:r>
    </w:p>
    <w:p w:rsidR="008C5DF0" w:rsidRDefault="008C5DF0" w:rsidP="008C5DF0">
      <w:r>
        <w:t>Рациональное использование и экономное расходование органического топлива (угля, нефти, природного газа), повышение эффективности конечного потребления энергии во всех секторах экономики, развитие возобновляемых источников энергии (биомассы, гидроэнергии, солнечной энергии, энергии ветра и др.) могут обеспечить потребности в энергии и являются действенным средством повышения устойчивости развития экономики и сохранения окружающей среды.</w:t>
      </w:r>
    </w:p>
    <w:p w:rsidR="008C5DF0" w:rsidRDefault="008C5DF0" w:rsidP="008C5DF0">
      <w:r>
        <w:t>В Энергетической стратегии России на период до 2035 года обозначена необходимость расширения использования возобновляемых источников энергии, в том числе в целях:</w:t>
      </w:r>
    </w:p>
    <w:p w:rsidR="008C5DF0" w:rsidRDefault="008C5DF0" w:rsidP="008C5DF0">
      <w:r>
        <w:t>обеспечения устойчивого тепло- и электроснабжения населения и производства в зонах децентрализованного энергоснабжения;</w:t>
      </w:r>
    </w:p>
    <w:p w:rsidR="008C5DF0" w:rsidRDefault="008C5DF0" w:rsidP="008C5DF0">
      <w:r>
        <w:t>обеспечения гарантированного минимума энергоснабжения населения и производства в зонах централизованного энергоснабжения, испытывающих дефицит энергии, предотвращения ущерба от аварийных и ограничительных отключений;</w:t>
      </w:r>
    </w:p>
    <w:p w:rsidR="008C5DF0" w:rsidRDefault="008C5DF0" w:rsidP="008C5DF0">
      <w:r>
        <w:t>снижения вредных выбросов от энергетических установок в городах и населенных пунктах со сложной экологической обстановкой, а также в местах массового отдыха населения.</w:t>
      </w:r>
    </w:p>
    <w:p w:rsidR="008C5DF0" w:rsidRDefault="008C5DF0" w:rsidP="008C5DF0">
      <w:r>
        <w:t xml:space="preserve">В результате реализации </w:t>
      </w:r>
      <w:r w:rsidR="00C013E0">
        <w:t xml:space="preserve">мероприятий, предусмотренных </w:t>
      </w:r>
      <w:r>
        <w:t>программой, будут обеспечены рост эффективности использования потенциала энергетического сектора для социально-экономического развития республики, стабильное и эффективное удовлетворение потребностей развивающейся экономики и населения в топливно-энергетических ресурсах.</w:t>
      </w:r>
    </w:p>
    <w:p w:rsidR="008C5DF0" w:rsidRDefault="008C5DF0" w:rsidP="008C5DF0">
      <w:r>
        <w:t>Предполагаемые результаты реализации мероприятий, предусмотренных настоящим документом, соответствуют основным направлениям социально-экономического развития республики.</w:t>
      </w:r>
    </w:p>
    <w:p w:rsidR="008C5DF0" w:rsidRDefault="008C5DF0" w:rsidP="008C5DF0"/>
    <w:p w:rsidR="008C5DF0" w:rsidRDefault="008C5DF0" w:rsidP="008C5DF0">
      <w:pPr>
        <w:pStyle w:val="1"/>
      </w:pPr>
      <w:bookmarkStart w:id="3" w:name="sub_10002"/>
      <w:r>
        <w:t>Раздел II. Приоритеты, цели, задачи, индикаторы (показатели) достижения це</w:t>
      </w:r>
      <w:r w:rsidR="00C013E0">
        <w:t xml:space="preserve">лей и задач, сроки реализации </w:t>
      </w:r>
      <w:r>
        <w:t>программы, описание ожидаемых конечных результатов</w:t>
      </w:r>
    </w:p>
    <w:bookmarkEnd w:id="3"/>
    <w:p w:rsidR="008C5DF0" w:rsidRDefault="008C5DF0" w:rsidP="008C5DF0"/>
    <w:p w:rsidR="008C5DF0" w:rsidRDefault="00C013E0" w:rsidP="008C5DF0">
      <w:r>
        <w:t xml:space="preserve">Основные цели </w:t>
      </w:r>
      <w:r w:rsidR="008C5DF0">
        <w:t>программы - повышение эффективности использования топливно-энергетических ресурсов за счет реализации энергосберегающих мероприятий и снижение энергоемкости валового муниципального продукта (далее - ВМП).</w:t>
      </w:r>
    </w:p>
    <w:p w:rsidR="008C5DF0" w:rsidRDefault="00C013E0" w:rsidP="008C5DF0">
      <w:r>
        <w:t>П</w:t>
      </w:r>
      <w:r w:rsidR="008C5DF0">
        <w:t xml:space="preserve">рограмма направлена на формирование механизмов муниципальной политики в области энергосбережения и рационального потребления энергетических ресурсов, реализацию управленческих и технических проектов, внедрение инновационных технологий, достижение целевых ориентиров </w:t>
      </w:r>
      <w:r w:rsidR="00E3432A" w:rsidRPr="00185077">
        <w:t>программы</w:t>
      </w:r>
      <w:r w:rsidR="008C5DF0">
        <w:t xml:space="preserve"> Российской Федерации "</w:t>
      </w:r>
      <w:proofErr w:type="spellStart"/>
      <w:r w:rsidR="008C5DF0">
        <w:t>Энергоэффективность</w:t>
      </w:r>
      <w:proofErr w:type="spellEnd"/>
      <w:r w:rsidR="008C5DF0">
        <w:t xml:space="preserve"> и развитие энергетики", Энергетической стратегии Чувашской Республики на период до 2035 года.</w:t>
      </w:r>
    </w:p>
    <w:p w:rsidR="008C5DF0" w:rsidRDefault="00C013E0" w:rsidP="008C5DF0">
      <w:r>
        <w:t>П</w:t>
      </w:r>
      <w:r w:rsidR="008C5DF0">
        <w:t>рограмма отражает участие органов местного самоуправления в реализации</w:t>
      </w:r>
      <w:r w:rsidR="00D72832">
        <w:t xml:space="preserve"> мероприятий </w:t>
      </w:r>
      <w:r w:rsidR="008C5DF0">
        <w:t>программ в области энергосбережения и повышения энергетической эффективности в целях повышения эффективности использования топливно-энергетических ресурсов за счет реализации энергосберегающих мероприятий.</w:t>
      </w:r>
    </w:p>
    <w:p w:rsidR="008C5DF0" w:rsidRDefault="00D72832" w:rsidP="008C5DF0">
      <w:r>
        <w:t>П</w:t>
      </w:r>
      <w:r w:rsidR="008C5DF0">
        <w:t>рограмма планируется к реализации с 2019 по 2035 годы в три этапа.</w:t>
      </w:r>
    </w:p>
    <w:p w:rsidR="008C5DF0" w:rsidRDefault="008C5DF0" w:rsidP="008C5DF0">
      <w:r>
        <w:t xml:space="preserve">Цель </w:t>
      </w:r>
      <w:r w:rsidR="00E3432A" w:rsidRPr="00185077">
        <w:t>программы</w:t>
      </w:r>
      <w:r>
        <w:t xml:space="preserve"> - повышение эффективности использования топливно-энергетических ресурсов за счет реализации энергосберегающих мероприятий и снижение энергоемкости валового регионального продукта.</w:t>
      </w:r>
    </w:p>
    <w:p w:rsidR="008C5DF0" w:rsidRDefault="008C5DF0" w:rsidP="008C5DF0">
      <w:r>
        <w:t xml:space="preserve">Для достижения целей </w:t>
      </w:r>
      <w:r w:rsidR="00E3432A" w:rsidRPr="00185077">
        <w:t>программы</w:t>
      </w:r>
      <w:r>
        <w:t xml:space="preserve"> предполагается решение ряда задач:</w:t>
      </w:r>
    </w:p>
    <w:p w:rsidR="008C5DF0" w:rsidRDefault="008C5DF0" w:rsidP="008C5DF0">
      <w:r>
        <w:t xml:space="preserve">обеспечение устойчивого процесса повышения эффективности энергопотребления в секторах экономики Чувашской Республики, в том числе за счет внедрения механизмов стимулирования энергосбережения и повышения энергетической эффективности, реализации энергосберегающих проектов, активизирующих деятельность хозяйствующих субъектов и </w:t>
      </w:r>
      <w:r>
        <w:lastRenderedPageBreak/>
        <w:t>населения по реализации потенциала энергосбережения;</w:t>
      </w:r>
    </w:p>
    <w:p w:rsidR="008C5DF0" w:rsidRDefault="008C5DF0" w:rsidP="008C5DF0">
      <w:r>
        <w:t xml:space="preserve">повышение эффективности энергетического комплекса </w:t>
      </w:r>
      <w:proofErr w:type="spellStart"/>
      <w:r w:rsidR="00D72832">
        <w:t>Цивильского</w:t>
      </w:r>
      <w:proofErr w:type="spellEnd"/>
      <w:r w:rsidR="00D72832">
        <w:t xml:space="preserve"> городского поселения </w:t>
      </w:r>
      <w:proofErr w:type="spellStart"/>
      <w:r w:rsidR="00291434">
        <w:t>Цивильского</w:t>
      </w:r>
      <w:proofErr w:type="spellEnd"/>
      <w:r>
        <w:t xml:space="preserve"> района Чувашской Республики;</w:t>
      </w:r>
    </w:p>
    <w:p w:rsidR="008C5DF0" w:rsidRDefault="008C5DF0" w:rsidP="008C5DF0">
      <w:r>
        <w:t>развитие перспективных направлений энергетики, разработка и реализация системных проектов повышения энергетической эффективности.</w:t>
      </w:r>
    </w:p>
    <w:p w:rsidR="008C5DF0" w:rsidRDefault="008C5DF0" w:rsidP="008C5DF0">
      <w:r>
        <w:t xml:space="preserve">Сведения об индикаторах приведены в </w:t>
      </w:r>
      <w:hyperlink w:anchor="sub_1100" w:history="1">
        <w:r w:rsidRPr="005B05A0">
          <w:rPr>
            <w:rStyle w:val="a4"/>
            <w:b w:val="0"/>
            <w:color w:val="auto"/>
          </w:rPr>
          <w:t>Приложении</w:t>
        </w:r>
      </w:hyperlink>
      <w:r w:rsidR="00D72832">
        <w:t xml:space="preserve"> к </w:t>
      </w:r>
      <w:r>
        <w:t>программе "Энергосбережение".</w:t>
      </w:r>
    </w:p>
    <w:p w:rsidR="008C5DF0" w:rsidRDefault="008C5DF0" w:rsidP="008C5DF0"/>
    <w:p w:rsidR="008C5DF0" w:rsidRDefault="008C5DF0" w:rsidP="008C5DF0">
      <w:pPr>
        <w:pStyle w:val="1"/>
      </w:pPr>
      <w:bookmarkStart w:id="4" w:name="sub_10003"/>
      <w:r>
        <w:t xml:space="preserve">Раздел III. Характеристика основных мероприятий </w:t>
      </w:r>
      <w:r w:rsidR="00E3432A">
        <w:t>программы</w:t>
      </w:r>
    </w:p>
    <w:bookmarkEnd w:id="4"/>
    <w:p w:rsidR="008C5DF0" w:rsidRDefault="008C5DF0" w:rsidP="008C5DF0"/>
    <w:p w:rsidR="008C5DF0" w:rsidRDefault="00D72832" w:rsidP="008C5DF0">
      <w:r>
        <w:t xml:space="preserve">Основные мероприятия </w:t>
      </w:r>
      <w:r w:rsidR="008C5DF0">
        <w:t xml:space="preserve">программы представляют собой систему мер, которые сгруппированы по сферам реализации, скоординированы по срокам и ответственным исполнителям и обеспечивают комплексный подход и координацию работ всех участников </w:t>
      </w:r>
      <w:r w:rsidR="00E3432A">
        <w:t>программы</w:t>
      </w:r>
      <w:r w:rsidR="008C5DF0">
        <w:t xml:space="preserve"> с целью достижения намеченных результатов.</w:t>
      </w:r>
    </w:p>
    <w:p w:rsidR="008C5DF0" w:rsidRDefault="008C5DF0" w:rsidP="008C5DF0">
      <w:r>
        <w:t xml:space="preserve">Реализация комплекса мероприятий с целью повышения </w:t>
      </w:r>
      <w:proofErr w:type="spellStart"/>
      <w:r>
        <w:t>энергоэффективности</w:t>
      </w:r>
      <w:proofErr w:type="spellEnd"/>
      <w:r>
        <w:t xml:space="preserve"> предусматривает действия по следующим направлениям:</w:t>
      </w:r>
    </w:p>
    <w:p w:rsidR="008C5DF0" w:rsidRDefault="008C5DF0" w:rsidP="008C5DF0">
      <w:bookmarkStart w:id="5" w:name="sub_1031"/>
      <w:r>
        <w:t>1. Организационные мероприятия;</w:t>
      </w:r>
    </w:p>
    <w:p w:rsidR="008C5DF0" w:rsidRDefault="008C5DF0" w:rsidP="008C5DF0">
      <w:bookmarkStart w:id="6" w:name="sub_1032"/>
      <w:bookmarkEnd w:id="5"/>
      <w:r>
        <w:t xml:space="preserve">2. </w:t>
      </w:r>
      <w:proofErr w:type="spellStart"/>
      <w:r>
        <w:t>Энергоэффективность</w:t>
      </w:r>
      <w:proofErr w:type="spellEnd"/>
      <w:r>
        <w:t xml:space="preserve"> в отдельных отраслях экономики;</w:t>
      </w:r>
    </w:p>
    <w:p w:rsidR="008C5DF0" w:rsidRDefault="008C5DF0" w:rsidP="008C5DF0">
      <w:bookmarkStart w:id="7" w:name="sub_1321"/>
      <w:bookmarkEnd w:id="6"/>
      <w:r>
        <w:t xml:space="preserve">2.1. </w:t>
      </w:r>
      <w:proofErr w:type="spellStart"/>
      <w:r>
        <w:t>Энергоэффективность</w:t>
      </w:r>
      <w:proofErr w:type="spellEnd"/>
      <w:r>
        <w:t xml:space="preserve"> в промышленности;</w:t>
      </w:r>
    </w:p>
    <w:p w:rsidR="008C5DF0" w:rsidRDefault="008C5DF0" w:rsidP="008C5DF0">
      <w:bookmarkStart w:id="8" w:name="sub_1322"/>
      <w:bookmarkEnd w:id="7"/>
      <w:r>
        <w:t xml:space="preserve">2.2. </w:t>
      </w:r>
      <w:proofErr w:type="spellStart"/>
      <w:r>
        <w:t>Энергоэффективность</w:t>
      </w:r>
      <w:proofErr w:type="spellEnd"/>
      <w:r>
        <w:t xml:space="preserve"> в топливно-энергетическом комплексе;</w:t>
      </w:r>
    </w:p>
    <w:p w:rsidR="008C5DF0" w:rsidRDefault="008C5DF0" w:rsidP="008C5DF0">
      <w:bookmarkStart w:id="9" w:name="sub_1323"/>
      <w:bookmarkEnd w:id="8"/>
      <w:r>
        <w:t xml:space="preserve">2.3. </w:t>
      </w:r>
      <w:proofErr w:type="spellStart"/>
      <w:r>
        <w:t>Энергоэффективность</w:t>
      </w:r>
      <w:proofErr w:type="spellEnd"/>
      <w:r>
        <w:t xml:space="preserve"> в сельском хозяйстве;</w:t>
      </w:r>
    </w:p>
    <w:p w:rsidR="008C5DF0" w:rsidRDefault="008C5DF0" w:rsidP="008C5DF0">
      <w:bookmarkStart w:id="10" w:name="sub_1324"/>
      <w:bookmarkEnd w:id="9"/>
      <w:r>
        <w:t xml:space="preserve">2.4. </w:t>
      </w:r>
      <w:proofErr w:type="spellStart"/>
      <w:r>
        <w:t>Энергоэффективность</w:t>
      </w:r>
      <w:proofErr w:type="spellEnd"/>
      <w:r>
        <w:t xml:space="preserve"> в транспортном комплексе;</w:t>
      </w:r>
    </w:p>
    <w:p w:rsidR="008C5DF0" w:rsidRDefault="008C5DF0" w:rsidP="008C5DF0">
      <w:bookmarkStart w:id="11" w:name="sub_1325"/>
      <w:bookmarkEnd w:id="10"/>
      <w:r>
        <w:t>2.5. Развитие использования возобновляемых источников энергии;</w:t>
      </w:r>
    </w:p>
    <w:p w:rsidR="008C5DF0" w:rsidRDefault="008C5DF0" w:rsidP="008C5DF0">
      <w:bookmarkStart w:id="12" w:name="sub_1033"/>
      <w:bookmarkEnd w:id="11"/>
      <w:r>
        <w:t xml:space="preserve">3. </w:t>
      </w:r>
      <w:proofErr w:type="spellStart"/>
      <w:r>
        <w:t>Энергоэффективность</w:t>
      </w:r>
      <w:proofErr w:type="spellEnd"/>
      <w:r>
        <w:t xml:space="preserve"> в жилищно-коммунальном хозяйстве, коммунальной энергетике и жилищном фонде;</w:t>
      </w:r>
    </w:p>
    <w:p w:rsidR="008C5DF0" w:rsidRDefault="008C5DF0" w:rsidP="008C5DF0">
      <w:bookmarkStart w:id="13" w:name="sub_1331"/>
      <w:bookmarkEnd w:id="12"/>
      <w:r>
        <w:t xml:space="preserve">3.1. </w:t>
      </w:r>
      <w:proofErr w:type="spellStart"/>
      <w:r>
        <w:t>Энергоэффективность</w:t>
      </w:r>
      <w:proofErr w:type="spellEnd"/>
      <w:r>
        <w:t xml:space="preserve"> в коммунальной энергетике;</w:t>
      </w:r>
    </w:p>
    <w:p w:rsidR="008C5DF0" w:rsidRDefault="008C5DF0" w:rsidP="008C5DF0">
      <w:bookmarkStart w:id="14" w:name="sub_13311"/>
      <w:bookmarkEnd w:id="13"/>
      <w:r>
        <w:t>3.1.1. Коммунальные котельные;</w:t>
      </w:r>
    </w:p>
    <w:p w:rsidR="008C5DF0" w:rsidRDefault="008C5DF0" w:rsidP="008C5DF0">
      <w:bookmarkStart w:id="15" w:name="sub_13112"/>
      <w:bookmarkEnd w:id="14"/>
      <w:r>
        <w:t>3.1.2. Водоснабжение и водоотведение;</w:t>
      </w:r>
    </w:p>
    <w:p w:rsidR="008C5DF0" w:rsidRDefault="008C5DF0" w:rsidP="008C5DF0">
      <w:bookmarkStart w:id="16" w:name="sub_13313"/>
      <w:bookmarkEnd w:id="15"/>
      <w:r>
        <w:t>3.1.3. Электроснабжение;</w:t>
      </w:r>
    </w:p>
    <w:p w:rsidR="008C5DF0" w:rsidRDefault="008C5DF0" w:rsidP="008C5DF0">
      <w:bookmarkStart w:id="17" w:name="sub_1332"/>
      <w:bookmarkEnd w:id="16"/>
      <w:r>
        <w:t xml:space="preserve">3.2. </w:t>
      </w:r>
      <w:proofErr w:type="spellStart"/>
      <w:r>
        <w:t>Энергоэффективность</w:t>
      </w:r>
      <w:proofErr w:type="spellEnd"/>
      <w:r>
        <w:t xml:space="preserve"> в жилищном фонде;</w:t>
      </w:r>
    </w:p>
    <w:p w:rsidR="008C5DF0" w:rsidRDefault="008C5DF0" w:rsidP="008C5DF0">
      <w:bookmarkStart w:id="18" w:name="sub_1034"/>
      <w:bookmarkEnd w:id="17"/>
      <w:r>
        <w:t xml:space="preserve">4. </w:t>
      </w:r>
      <w:proofErr w:type="spellStart"/>
      <w:r>
        <w:t>Энергоэффективность</w:t>
      </w:r>
      <w:proofErr w:type="spellEnd"/>
      <w:r>
        <w:t xml:space="preserve"> в бюджетном секторе.</w:t>
      </w:r>
    </w:p>
    <w:bookmarkEnd w:id="18"/>
    <w:p w:rsidR="008C5DF0" w:rsidRDefault="008C5DF0" w:rsidP="008C5DF0"/>
    <w:p w:rsidR="008C5DF0" w:rsidRDefault="008C5DF0" w:rsidP="008C5DF0">
      <w:pPr>
        <w:pStyle w:val="1"/>
      </w:pPr>
      <w:bookmarkStart w:id="19" w:name="sub_13320"/>
      <w:r>
        <w:t>Основное мероприятие 1. Организационные мероприятия</w:t>
      </w:r>
    </w:p>
    <w:bookmarkEnd w:id="19"/>
    <w:p w:rsidR="008C5DF0" w:rsidRDefault="008C5DF0" w:rsidP="008C5DF0"/>
    <w:p w:rsidR="008C5DF0" w:rsidRDefault="008C5DF0" w:rsidP="008C5DF0">
      <w:bookmarkStart w:id="20" w:name="sub_13314"/>
      <w:r>
        <w:t>1.1. Кадровое сопровождение реализации организационных мероприятий.</w:t>
      </w:r>
    </w:p>
    <w:bookmarkEnd w:id="20"/>
    <w:p w:rsidR="008C5DF0" w:rsidRDefault="008C5DF0" w:rsidP="008C5DF0">
      <w:r>
        <w:t xml:space="preserve">Для реализации задач, поставленных в Энергетической стратегии Чувашской Республики на период до 2035 года, необходимо обеспечить ее кадровое сопровождение, включающее профессиональную подготовку, переподготовку и повышение квалификации специалистов в области </w:t>
      </w:r>
      <w:proofErr w:type="spellStart"/>
      <w:r>
        <w:t>энергоэффективности</w:t>
      </w:r>
      <w:proofErr w:type="spellEnd"/>
      <w:r>
        <w:t xml:space="preserve"> и энергосбережения, информационное обеспечение.</w:t>
      </w:r>
    </w:p>
    <w:p w:rsidR="008C5DF0" w:rsidRDefault="008C5DF0" w:rsidP="008C5DF0">
      <w:r>
        <w:t xml:space="preserve">Программы курсов по переподготовке и повышению квалификации рассчитаны на специалистов, имеющих базовое техническое высшее образование или профессионально занимающихся вопросами энергоснабжения и энергопотребления. Это руководители энергетических служб предприятий, инженеры </w:t>
      </w:r>
      <w:proofErr w:type="spellStart"/>
      <w:r>
        <w:t>электро</w:t>
      </w:r>
      <w:proofErr w:type="spellEnd"/>
      <w:r>
        <w:t>- и теплотехники, проектировщики строительных и других организаций, научные работники, специалисты жилищно-коммунального хозяйства и бюджетных учреждений.</w:t>
      </w:r>
    </w:p>
    <w:p w:rsidR="008C5DF0" w:rsidRDefault="008C5DF0" w:rsidP="008C5DF0">
      <w:r>
        <w:t xml:space="preserve">Цель правового блока - изучение существующей правовой и нормативной базы в области </w:t>
      </w:r>
      <w:proofErr w:type="spellStart"/>
      <w:r>
        <w:t>энерго</w:t>
      </w:r>
      <w:proofErr w:type="spellEnd"/>
      <w:r>
        <w:t xml:space="preserve">- и ресурсосбережения. Методический блок предполагает изучение современных методик </w:t>
      </w:r>
      <w:proofErr w:type="spellStart"/>
      <w:r>
        <w:t>энергомониторинга</w:t>
      </w:r>
      <w:proofErr w:type="spellEnd"/>
      <w:r>
        <w:t xml:space="preserve">, </w:t>
      </w:r>
      <w:proofErr w:type="spellStart"/>
      <w:r>
        <w:t>энергообследования</w:t>
      </w:r>
      <w:proofErr w:type="spellEnd"/>
      <w:r>
        <w:t xml:space="preserve">, технико-экономического обоснования мероприятий по </w:t>
      </w:r>
      <w:proofErr w:type="spellStart"/>
      <w:r>
        <w:t>энерго</w:t>
      </w:r>
      <w:proofErr w:type="spellEnd"/>
      <w:r>
        <w:t xml:space="preserve">- и ресурсосбережению и т.п. Тематика занятий специального блока направлена на освоение слушателями технологий повышения </w:t>
      </w:r>
      <w:proofErr w:type="spellStart"/>
      <w:r>
        <w:t>энергоэффективности</w:t>
      </w:r>
      <w:proofErr w:type="spellEnd"/>
      <w:r>
        <w:t xml:space="preserve"> с учетом специфики деятельности предприятий и организаций. </w:t>
      </w:r>
      <w:r>
        <w:lastRenderedPageBreak/>
        <w:t xml:space="preserve">Изучение современных информационно-аналитических систем поддержки мероприятий по </w:t>
      </w:r>
      <w:proofErr w:type="spellStart"/>
      <w:r>
        <w:t>энерго</w:t>
      </w:r>
      <w:proofErr w:type="spellEnd"/>
      <w:r>
        <w:t>- и ресурсосбережению является целью информационного блока.</w:t>
      </w:r>
    </w:p>
    <w:p w:rsidR="008C5DF0" w:rsidRDefault="008C5DF0" w:rsidP="008C5DF0">
      <w:r>
        <w:t xml:space="preserve">При определении структуры курсов повышения квалификации решающим фактором являются цели и задачи, которые ставятся перед слушателями в рамках их проведения. Программы курсов повышения квалификации могут содержать несколько блоков: правовой, </w:t>
      </w:r>
      <w:proofErr w:type="gramStart"/>
      <w:r>
        <w:t>методический</w:t>
      </w:r>
      <w:proofErr w:type="gramEnd"/>
      <w:r>
        <w:t>, специальный и информационный. Содержание блоков определяется сферами деятельности слушателей, которые условно разделяются на группы: производственная и непроизводственная сфера.</w:t>
      </w:r>
    </w:p>
    <w:p w:rsidR="008C5DF0" w:rsidRDefault="008C5DF0" w:rsidP="008C5DF0">
      <w:bookmarkStart w:id="21" w:name="sub_13315"/>
      <w:r>
        <w:t xml:space="preserve">1.2. </w:t>
      </w:r>
      <w:proofErr w:type="gramStart"/>
      <w:r>
        <w:t xml:space="preserve">Разработка и внесение корректировки в существующих муниципальных программ энергосбережения, подготовка и повторная подготовка в соответствии с требованиями действующего законодательства энергетических паспортов и организация </w:t>
      </w:r>
      <w:proofErr w:type="spellStart"/>
      <w:r>
        <w:t>энергоаудита</w:t>
      </w:r>
      <w:proofErr w:type="spellEnd"/>
      <w:r>
        <w:t xml:space="preserve"> на промышленных предприятиях, в топливно-энергетическом комплексе, жилищно-коммунальном хозяйстве и бюджетной сфере Чувашской Республики</w:t>
      </w:r>
      <w:proofErr w:type="gramEnd"/>
    </w:p>
    <w:bookmarkEnd w:id="21"/>
    <w:p w:rsidR="008C5DF0" w:rsidRDefault="008C5DF0" w:rsidP="008C5DF0">
      <w:r>
        <w:t xml:space="preserve">Организационные мероприятия направлены </w:t>
      </w:r>
      <w:proofErr w:type="gramStart"/>
      <w:r>
        <w:t>на</w:t>
      </w:r>
      <w:proofErr w:type="gramEnd"/>
      <w:r>
        <w:t>:</w:t>
      </w:r>
    </w:p>
    <w:p w:rsidR="008C5DF0" w:rsidRDefault="008C5DF0" w:rsidP="008C5DF0">
      <w:r>
        <w:t xml:space="preserve">разработку в соответствии с требованиями действующего законодательства и настоящей </w:t>
      </w:r>
      <w:r w:rsidR="00E3432A">
        <w:t>программы</w:t>
      </w:r>
      <w:r>
        <w:t>;</w:t>
      </w:r>
    </w:p>
    <w:p w:rsidR="008C5DF0" w:rsidRDefault="008C5DF0" w:rsidP="008C5DF0">
      <w:r>
        <w:t>проведение энергетических обследований;</w:t>
      </w:r>
    </w:p>
    <w:p w:rsidR="008C5DF0" w:rsidRDefault="008C5DF0" w:rsidP="008C5DF0">
      <w:r>
        <w:t>разработку и ведение энергетических паспортов;</w:t>
      </w:r>
    </w:p>
    <w:p w:rsidR="008C5DF0" w:rsidRDefault="008C5DF0" w:rsidP="008C5DF0">
      <w:r>
        <w:t xml:space="preserve">организацию </w:t>
      </w:r>
      <w:proofErr w:type="spellStart"/>
      <w:r>
        <w:t>энергоаудита</w:t>
      </w:r>
      <w:proofErr w:type="spellEnd"/>
      <w:r>
        <w:t xml:space="preserve"> и разработку программ энергосбережения организаций промышленного, топливно-энергетического комплекса, жилищно-коммунального хозяйства и бюджетной сферы </w:t>
      </w:r>
      <w:proofErr w:type="spellStart"/>
      <w:r w:rsidR="00D72832">
        <w:t>Цивильского</w:t>
      </w:r>
      <w:proofErr w:type="spellEnd"/>
      <w:r w:rsidR="00D72832">
        <w:t xml:space="preserve"> городского поселения </w:t>
      </w:r>
      <w:proofErr w:type="spellStart"/>
      <w:r w:rsidR="00291434">
        <w:t>Цивильского</w:t>
      </w:r>
      <w:proofErr w:type="spellEnd"/>
      <w:r>
        <w:t xml:space="preserve"> района Чувашской Республики;</w:t>
      </w:r>
    </w:p>
    <w:p w:rsidR="008C5DF0" w:rsidRDefault="008C5DF0" w:rsidP="008C5DF0">
      <w:r>
        <w:t>разработка схем перспективного развития энергетики</w:t>
      </w:r>
      <w:r w:rsidR="00D72832">
        <w:t xml:space="preserve"> </w:t>
      </w:r>
      <w:proofErr w:type="spellStart"/>
      <w:r w:rsidR="00D72832">
        <w:t>Цивильского</w:t>
      </w:r>
      <w:proofErr w:type="spellEnd"/>
      <w:r w:rsidR="00D72832">
        <w:t xml:space="preserve"> городского поселения</w:t>
      </w:r>
      <w:r>
        <w:t xml:space="preserve"> </w:t>
      </w:r>
      <w:proofErr w:type="spellStart"/>
      <w:r w:rsidR="00291434">
        <w:t>Цивильского</w:t>
      </w:r>
      <w:proofErr w:type="spellEnd"/>
      <w:r>
        <w:t xml:space="preserve"> района Чувашской Республики.</w:t>
      </w:r>
    </w:p>
    <w:p w:rsidR="008C5DF0" w:rsidRDefault="008C5DF0" w:rsidP="008C5DF0">
      <w:r>
        <w:t xml:space="preserve">Процессу разработки программ энергосбережения предшествует проведение специализированной </w:t>
      </w:r>
      <w:proofErr w:type="spellStart"/>
      <w:r>
        <w:t>энергоаудиторской</w:t>
      </w:r>
      <w:proofErr w:type="spellEnd"/>
      <w:r>
        <w:t xml:space="preserve"> организацией энергетических обследований (не </w:t>
      </w:r>
      <w:proofErr w:type="gramStart"/>
      <w:r>
        <w:t>позднее</w:t>
      </w:r>
      <w:proofErr w:type="gramEnd"/>
      <w:r>
        <w:t xml:space="preserve"> чем за 5 лет) организаций.</w:t>
      </w:r>
    </w:p>
    <w:p w:rsidR="008C5DF0" w:rsidRDefault="008C5DF0" w:rsidP="008C5DF0">
      <w:bookmarkStart w:id="22" w:name="sub_13319"/>
      <w:r>
        <w:t>1.3. Тарифное стимулирование внедрения энергосберегающих мероприятий на предприятиях и организациях всех форм собственности Чувашской Республики.</w:t>
      </w:r>
    </w:p>
    <w:bookmarkEnd w:id="22"/>
    <w:p w:rsidR="008C5DF0" w:rsidRDefault="008C5DF0" w:rsidP="008C5DF0">
      <w:r>
        <w:t>Методология установления тарифов на электрическую, тепловую энергию и природный газ, стоимости услуг по их транспортировке определяется Правительством Российской Федерации и Федеральной службой по тарифам. При этом Федеральной службой по тарифам устанавливаются тарифы на электрическую энергию и мощность, отпускаемую с оптового рынка энергии и мощности, оптовые цены на природный газ для промышленных потребителей и населения, стоимость услуг по транспортировке природного газа и нефтепродуктов.</w:t>
      </w:r>
    </w:p>
    <w:p w:rsidR="008C5DF0" w:rsidRDefault="008C5DF0" w:rsidP="008C5DF0">
      <w:r>
        <w:t>В настоящее время тарифы на электрическую и тепловую энергию устанавливаются методом экономически обоснованных расходов (затрат).</w:t>
      </w:r>
    </w:p>
    <w:p w:rsidR="008C5DF0" w:rsidRDefault="008C5DF0" w:rsidP="008C5DF0">
      <w:r>
        <w:t>Расходы на инвестиции при установлении тарифов на услуги по передаче электрической энергии определяются на основе согласованных в установленном порядке инвестиционных программ (проектов) развития организаций, осуществляющих регулируемую деятельность. Средства на финансирование капитальных вложений, направляемых на развитие производства, определяются с учетом амортизационных отчислений и сумм долгосрочных заемных средств, а также условий их возврата.</w:t>
      </w:r>
    </w:p>
    <w:p w:rsidR="008C5DF0" w:rsidRDefault="008C5DF0" w:rsidP="008C5DF0">
      <w:proofErr w:type="gramStart"/>
      <w:r>
        <w:t xml:space="preserve">Указанные средства являются источниками финансирования строительства и реконструкции линий электропередачи, подстанций, увеличения сечения проводов и кабелей, увеличения мощности трансформаторов, расширения распределительных устройств и установки компенсирующих устройств для обеспечения качества электрической энергии (объектов </w:t>
      </w:r>
      <w:proofErr w:type="spellStart"/>
      <w:r>
        <w:t>электросетевого</w:t>
      </w:r>
      <w:proofErr w:type="spellEnd"/>
      <w:r>
        <w:t xml:space="preserve"> хозяйства) в целях обеспечения надежности работы электрических станций, присоединяемых </w:t>
      </w:r>
      <w:proofErr w:type="spellStart"/>
      <w:r>
        <w:t>энергопринимающих</w:t>
      </w:r>
      <w:proofErr w:type="spellEnd"/>
      <w:r>
        <w:t xml:space="preserve"> устройств и ранее присоединенных потребителей, а также строительства новых улиц в </w:t>
      </w:r>
      <w:r w:rsidR="00D72832">
        <w:t>Цивильском городском поселении</w:t>
      </w:r>
      <w:r>
        <w:t>.</w:t>
      </w:r>
      <w:proofErr w:type="gramEnd"/>
    </w:p>
    <w:p w:rsidR="008C5DF0" w:rsidRDefault="008C5DF0" w:rsidP="008C5DF0">
      <w:r>
        <w:t xml:space="preserve">Учитывая, что нынешнее состояние объектов теплоснабжения требует модернизации, </w:t>
      </w:r>
      <w:r>
        <w:lastRenderedPageBreak/>
        <w:t>в республике проводится работа по увеличению числа организаций, которые осуществляют разработку проектов инвестиционных программ и расчет финансовых потребностей, необходимых для реализации данных программ.</w:t>
      </w:r>
    </w:p>
    <w:p w:rsidR="008C5DF0" w:rsidRDefault="008C5DF0" w:rsidP="008C5DF0">
      <w:r>
        <w:t xml:space="preserve">Кроме того, субъектам теплоэнергетики выделяются средства из бюджетов всех уровней. Однако в настоящее время отсутствует практика согласования таких решений и, соответственно, доведения принятых нормативных актов по данному решению до органов регулирования. Капитальные вложения в теплоэнергетику позволят снизить потери тепловой энергии, сократить расход условного топлива, </w:t>
      </w:r>
      <w:proofErr w:type="gramStart"/>
      <w:r>
        <w:t>что</w:t>
      </w:r>
      <w:proofErr w:type="gramEnd"/>
      <w:r>
        <w:t xml:space="preserve"> в конечном счете приведет к уменьшению энергоемкости производства тепловой энергии. Данные показатели необходимо учитывать органам регулирования при формировании тарифов на очередной период регулирования. В то же время следует отметить, что направление инвестиций в малых объемах в производство тепловой энергии не приведет к значительным изменениям в тарифном регулировании. Существующая степень износа объектов теплоснабжения в ряде случаев требует коренной модернизации для преодоления технической и технологической отсталости и производства </w:t>
      </w:r>
      <w:proofErr w:type="spellStart"/>
      <w:r>
        <w:t>энергоэффективной</w:t>
      </w:r>
      <w:proofErr w:type="spellEnd"/>
      <w:r>
        <w:t xml:space="preserve"> продукции в теплоэнергетике.</w:t>
      </w:r>
    </w:p>
    <w:p w:rsidR="008C5DF0" w:rsidRDefault="008C5DF0" w:rsidP="008C5DF0">
      <w:r>
        <w:t>Для дальнейшего тарифного стимулирования мероприятий по энергосбережению необходимо:</w:t>
      </w:r>
    </w:p>
    <w:p w:rsidR="008C5DF0" w:rsidRDefault="008C5DF0" w:rsidP="008C5DF0">
      <w:bookmarkStart w:id="23" w:name="sub_13316"/>
      <w:r>
        <w:t>1. Внедрение в практику тарифного регулирования метода экономически обоснованной доходности инвестиционного капитала.</w:t>
      </w:r>
    </w:p>
    <w:bookmarkEnd w:id="23"/>
    <w:p w:rsidR="008C5DF0" w:rsidRDefault="008C5DF0" w:rsidP="008C5DF0">
      <w:r>
        <w:t>Ключевым принципом этого метода является долгосрочность государственного регулирования тарифов на электрическую энергию, которая основана на долгосрочной инвестиционной программе (проектах).</w:t>
      </w:r>
    </w:p>
    <w:p w:rsidR="008C5DF0" w:rsidRDefault="008C5DF0" w:rsidP="008C5DF0">
      <w:bookmarkStart w:id="24" w:name="sub_13317"/>
      <w:r>
        <w:t>2. Установление тарифов с учетом нормативов, утвержденных Министерством энергетики Российской Федерации:</w:t>
      </w:r>
    </w:p>
    <w:bookmarkEnd w:id="24"/>
    <w:p w:rsidR="008C5DF0" w:rsidRDefault="008C5DF0" w:rsidP="008C5DF0">
      <w:r>
        <w:t>на услуги по передаче электрической энергии - объема технологического расхода электрической энергии (потерь);</w:t>
      </w:r>
    </w:p>
    <w:p w:rsidR="008C5DF0" w:rsidRDefault="008C5DF0" w:rsidP="008C5DF0">
      <w:r>
        <w:t>на тепловую энергию - технологических потерь при передаче тепловой энергии и удельного расхода топлива на отпущенную электрическую и тепловую энергию от тепловых электрических станций и котельных.</w:t>
      </w:r>
    </w:p>
    <w:p w:rsidR="008C5DF0" w:rsidRDefault="008C5DF0" w:rsidP="008C5DF0">
      <w:bookmarkStart w:id="25" w:name="sub_13318"/>
      <w:r>
        <w:t xml:space="preserve">3. </w:t>
      </w:r>
      <w:proofErr w:type="gramStart"/>
      <w:r>
        <w:t xml:space="preserve">Установление </w:t>
      </w:r>
      <w:proofErr w:type="spellStart"/>
      <w:r>
        <w:t>двухставочных</w:t>
      </w:r>
      <w:proofErr w:type="spellEnd"/>
      <w:r>
        <w:t xml:space="preserve"> тарифов на тепловую энергию, включающих в себя ставку платы за потребленную тепловую энергию из расчета платы за 1 Гкал тепловой энергии, ставку платы за тепловую мощность из расчета платы за 1 Гкал/ч тепловой нагрузки (устанавливается в договоре энергоснабжения) и предусматривающих оплату использования тепловой мощности объектов систем теплоснабжения с учетом их развития и оптимизации.</w:t>
      </w:r>
      <w:proofErr w:type="gramEnd"/>
    </w:p>
    <w:bookmarkEnd w:id="25"/>
    <w:p w:rsidR="008C5DF0" w:rsidRDefault="008C5DF0" w:rsidP="008C5DF0">
      <w:r>
        <w:t xml:space="preserve">Введение </w:t>
      </w:r>
      <w:proofErr w:type="spellStart"/>
      <w:r>
        <w:t>двухставочных</w:t>
      </w:r>
      <w:proofErr w:type="spellEnd"/>
      <w:r>
        <w:t xml:space="preserve"> тарифов позволит решить многие актуальные для систем теплоснабжения задачи, наиболее значимыми из которых являются:</w:t>
      </w:r>
    </w:p>
    <w:p w:rsidR="008C5DF0" w:rsidRDefault="008C5DF0" w:rsidP="008C5DF0">
      <w:r>
        <w:t xml:space="preserve">выравнивание финансовых потоков </w:t>
      </w:r>
      <w:proofErr w:type="spellStart"/>
      <w:r>
        <w:t>энергоснабжающих</w:t>
      </w:r>
      <w:proofErr w:type="spellEnd"/>
      <w:r>
        <w:t xml:space="preserve"> организаций за счет "</w:t>
      </w:r>
      <w:proofErr w:type="spellStart"/>
      <w:r>
        <w:t>мощностной</w:t>
      </w:r>
      <w:proofErr w:type="spellEnd"/>
      <w:r>
        <w:t>" ставки, равномерно распределенной по году, что позволяет гораздо точнее осуществлять финансовое планирование деятельности компании, снижает потребность в привлекаемых средствах (снижение этой составляющей в тарифах);</w:t>
      </w:r>
    </w:p>
    <w:p w:rsidR="008C5DF0" w:rsidRDefault="008C5DF0" w:rsidP="008C5DF0">
      <w:r>
        <w:t>стимулирование к проведению энергосберегающих мероприятий, так как снижение выручки за проданное количество тепловой энергии в результате энергосбережения компенсируется снижением издержек на "топливную" составляющую, что не ведет к снижению рентабельности или прибыли;</w:t>
      </w:r>
    </w:p>
    <w:p w:rsidR="008C5DF0" w:rsidRDefault="008C5DF0" w:rsidP="008C5DF0">
      <w:r>
        <w:t>стимулирование к выравниванию договорной и фактической присоединенной мощности, что в свою очередь позволит оптимизировать энергетические балансы и высвободить дополнительные резервы мощностей, а впоследствии оптимизировать/снизить инвестиции в развитие мощностей;</w:t>
      </w:r>
    </w:p>
    <w:p w:rsidR="008C5DF0" w:rsidRDefault="008C5DF0" w:rsidP="008C5DF0">
      <w:r>
        <w:t xml:space="preserve">устранение экономических препятствий технологической оптимизации загрузки источников, работающих на единую сеть, что сделает возможным перевод котельных в пиковый режим работы без убытков при сохранении оплаты мощности. Это позволит не только оптимизировать загрузку источников, но и снизить стоимость вырабатываемой </w:t>
      </w:r>
      <w:r>
        <w:lastRenderedPageBreak/>
        <w:t>энергии за счет загрузки более эффективных источников и объемы неэффективно сжигаемого газа.</w:t>
      </w:r>
    </w:p>
    <w:p w:rsidR="008C5DF0" w:rsidRDefault="008C5DF0" w:rsidP="008C5DF0"/>
    <w:p w:rsidR="008C5DF0" w:rsidRDefault="008C5DF0" w:rsidP="008C5DF0">
      <w:pPr>
        <w:pStyle w:val="1"/>
      </w:pPr>
      <w:bookmarkStart w:id="26" w:name="sub_13326"/>
      <w:r>
        <w:t xml:space="preserve">Основное мероприятие 2. </w:t>
      </w:r>
      <w:proofErr w:type="spellStart"/>
      <w:r>
        <w:t>Энергоэффективность</w:t>
      </w:r>
      <w:proofErr w:type="spellEnd"/>
      <w:r>
        <w:t xml:space="preserve"> в отдельных отраслях экономики</w:t>
      </w:r>
    </w:p>
    <w:bookmarkEnd w:id="26"/>
    <w:p w:rsidR="008C5DF0" w:rsidRDefault="008C5DF0" w:rsidP="008C5DF0"/>
    <w:p w:rsidR="008C5DF0" w:rsidRDefault="008C5DF0" w:rsidP="008C5DF0">
      <w:bookmarkStart w:id="27" w:name="sub_13321"/>
      <w:r>
        <w:t xml:space="preserve">2.1. </w:t>
      </w:r>
      <w:proofErr w:type="spellStart"/>
      <w:r>
        <w:t>Энергоэффективность</w:t>
      </w:r>
      <w:proofErr w:type="spellEnd"/>
      <w:r>
        <w:t xml:space="preserve"> в промышленности.</w:t>
      </w:r>
    </w:p>
    <w:bookmarkEnd w:id="27"/>
    <w:p w:rsidR="008C5DF0" w:rsidRDefault="008C5DF0" w:rsidP="008C5DF0">
      <w:r>
        <w:t xml:space="preserve">Для повышения </w:t>
      </w:r>
      <w:proofErr w:type="spellStart"/>
      <w:r>
        <w:t>энергоэффективности</w:t>
      </w:r>
      <w:proofErr w:type="spellEnd"/>
      <w:r>
        <w:t xml:space="preserve"> в промышленности предусматривается реализация следующих основных мероприятий:</w:t>
      </w:r>
    </w:p>
    <w:p w:rsidR="008C5DF0" w:rsidRDefault="008C5DF0" w:rsidP="008C5DF0">
      <w:r>
        <w:t xml:space="preserve">внедрение </w:t>
      </w:r>
      <w:proofErr w:type="spellStart"/>
      <w:r>
        <w:t>энергоэффективного</w:t>
      </w:r>
      <w:proofErr w:type="spellEnd"/>
      <w:r>
        <w:t xml:space="preserve"> оборудования и энергосберегающих технологий;</w:t>
      </w:r>
    </w:p>
    <w:p w:rsidR="008C5DF0" w:rsidRDefault="008C5DF0" w:rsidP="008C5DF0">
      <w:r>
        <w:t>проведение мероприятий по дополнительной выработке электроэнергии, оптимизации схем использования энергоносителей;</w:t>
      </w:r>
    </w:p>
    <w:p w:rsidR="008C5DF0" w:rsidRDefault="008C5DF0" w:rsidP="008C5DF0">
      <w:r>
        <w:t xml:space="preserve">проведение базовых </w:t>
      </w:r>
      <w:proofErr w:type="spellStart"/>
      <w:r>
        <w:t>энергоэффективных</w:t>
      </w:r>
      <w:proofErr w:type="spellEnd"/>
      <w:r>
        <w:t xml:space="preserve"> мероприятий (модернизация, техническое перевооружение);</w:t>
      </w:r>
    </w:p>
    <w:p w:rsidR="008C5DF0" w:rsidRDefault="008C5DF0" w:rsidP="008C5DF0">
      <w:r>
        <w:t>проведение мероприятий по дополнительной выработке электроэнергии, оптимизации схем использования энергоносителей;</w:t>
      </w:r>
    </w:p>
    <w:p w:rsidR="008C5DF0" w:rsidRDefault="008C5DF0" w:rsidP="008C5DF0">
      <w:r>
        <w:t>внедрение технологий вторичного использования пара, конденсата, сбросных вод, охлаждающих потоков воды и воздуха, сжатого воздуха;</w:t>
      </w:r>
    </w:p>
    <w:p w:rsidR="008C5DF0" w:rsidRDefault="008C5DF0" w:rsidP="008C5DF0">
      <w:r>
        <w:t>совершенствование систем водоподготовки, водозабора, подачи воды;</w:t>
      </w:r>
    </w:p>
    <w:p w:rsidR="008C5DF0" w:rsidRDefault="008C5DF0" w:rsidP="008C5DF0">
      <w:r>
        <w:t>использование вторичных энергоресурсов и альтернативных видов топлива, в том числе горючих отходов производств;</w:t>
      </w:r>
    </w:p>
    <w:p w:rsidR="008C5DF0" w:rsidRDefault="008C5DF0" w:rsidP="008C5DF0">
      <w:r>
        <w:t>замена устаревших счетчиков на счетчики повышенного класса точности;</w:t>
      </w:r>
    </w:p>
    <w:p w:rsidR="008C5DF0" w:rsidRDefault="008C5DF0" w:rsidP="008C5DF0">
      <w:r>
        <w:t>оснащение предприятий современными техническими средствами учета и контроля на всех этапах выработки, передачи и потребления топливно-энергетических ресурсов (далее - ТЭР);</w:t>
      </w:r>
    </w:p>
    <w:p w:rsidR="008C5DF0" w:rsidRDefault="008C5DF0" w:rsidP="008C5DF0">
      <w:r>
        <w:t>внедрение автоматизированной системы коммерческого учета электроэнергии.</w:t>
      </w:r>
    </w:p>
    <w:p w:rsidR="008C5DF0" w:rsidRDefault="008C5DF0" w:rsidP="008C5DF0">
      <w:bookmarkStart w:id="28" w:name="sub_13322"/>
      <w:r>
        <w:t xml:space="preserve">2.2. </w:t>
      </w:r>
      <w:proofErr w:type="spellStart"/>
      <w:r>
        <w:t>Энергоэффективность</w:t>
      </w:r>
      <w:proofErr w:type="spellEnd"/>
      <w:r>
        <w:t xml:space="preserve"> топливно-энергетического комплекса.</w:t>
      </w:r>
    </w:p>
    <w:bookmarkEnd w:id="28"/>
    <w:p w:rsidR="008C5DF0" w:rsidRDefault="008C5DF0" w:rsidP="008C5DF0">
      <w:r>
        <w:t xml:space="preserve">Топливно-энергетический комплекс, обеспечивающий жизнедеятельность всех отраслей, и во многом определяющий формирование основных финансово-экономических показателей развития республики представлен генерирующими, </w:t>
      </w:r>
      <w:proofErr w:type="spellStart"/>
      <w:r>
        <w:t>энергосетевыми</w:t>
      </w:r>
      <w:proofErr w:type="spellEnd"/>
      <w:r>
        <w:t xml:space="preserve"> и </w:t>
      </w:r>
      <w:proofErr w:type="spellStart"/>
      <w:r>
        <w:t>энергосбытовыми</w:t>
      </w:r>
      <w:proofErr w:type="spellEnd"/>
      <w:r>
        <w:t xml:space="preserve"> организациями, а также системным оператором.</w:t>
      </w:r>
    </w:p>
    <w:p w:rsidR="008C5DF0" w:rsidRDefault="008C5DF0" w:rsidP="008C5DF0">
      <w:r>
        <w:t xml:space="preserve">Поставки природного газа в Чувашской Республике осуществляет ООО "Газпром </w:t>
      </w:r>
      <w:proofErr w:type="spellStart"/>
      <w:r>
        <w:t>межрегионгаз</w:t>
      </w:r>
      <w:proofErr w:type="spellEnd"/>
      <w:r>
        <w:t xml:space="preserve"> Чебоксары" по газораспределительным сетям ОАО "</w:t>
      </w:r>
      <w:proofErr w:type="spellStart"/>
      <w:r>
        <w:t>Чувашсетьгаз</w:t>
      </w:r>
      <w:proofErr w:type="spellEnd"/>
      <w:r>
        <w:t>".</w:t>
      </w:r>
    </w:p>
    <w:p w:rsidR="008C5DF0" w:rsidRDefault="008C5DF0" w:rsidP="008C5DF0">
      <w:r>
        <w:t>Приоритетными мероприятиями на предприятиях энергетического комплекса являются:</w:t>
      </w:r>
    </w:p>
    <w:p w:rsidR="008C5DF0" w:rsidRDefault="008C5DF0" w:rsidP="008C5DF0">
      <w:r>
        <w:t xml:space="preserve">развитие </w:t>
      </w:r>
      <w:proofErr w:type="spellStart"/>
      <w:r>
        <w:t>когенерационной</w:t>
      </w:r>
      <w:proofErr w:type="spellEnd"/>
      <w:r>
        <w:t xml:space="preserve"> выработки электрической энергии на основе круглогодичной тепловой нагрузки существующих и создаваемых систем теплоснабжения;</w:t>
      </w:r>
    </w:p>
    <w:p w:rsidR="008C5DF0" w:rsidRDefault="008C5DF0" w:rsidP="008C5DF0">
      <w:r>
        <w:t xml:space="preserve">внедрение высокоэффективных парогазовых и </w:t>
      </w:r>
      <w:proofErr w:type="spellStart"/>
      <w:r>
        <w:t>газопоршневых</w:t>
      </w:r>
      <w:proofErr w:type="spellEnd"/>
      <w:r>
        <w:t xml:space="preserve"> технологий, имеющих электрический коэффициент полезного действия (далее - КПД) и полный КПД выше на 10-25 процентов КПД уже существующих на станциях Чувашской Республики технологий;</w:t>
      </w:r>
    </w:p>
    <w:p w:rsidR="008C5DF0" w:rsidRDefault="008C5DF0" w:rsidP="008C5DF0">
      <w:r>
        <w:t>разработка и создание многофункциональных энерготехнологических комплексов в коммунальном хозяйстве, промышленности, сельском хозяйстве и т.д., ориентированных на комплексное использование топливно-энергетических, а также возобновляемых ресурсов;</w:t>
      </w:r>
    </w:p>
    <w:p w:rsidR="008C5DF0" w:rsidRDefault="008C5DF0" w:rsidP="008C5DF0">
      <w:r>
        <w:t>проведение комплекса работ по техническому перевооружению, модернизации, оптимизации режимов работ существующего оборудования и перераспределению электрических и тепловых нагрузок;</w:t>
      </w:r>
    </w:p>
    <w:p w:rsidR="008C5DF0" w:rsidRDefault="008C5DF0" w:rsidP="008C5DF0">
      <w:r>
        <w:t>оснащение современными приборами учета и устройствами регулирования потребления энергоресурсов, замена устаревших счетчиков на счетчики повышенного класса точности;</w:t>
      </w:r>
    </w:p>
    <w:p w:rsidR="008C5DF0" w:rsidRDefault="008C5DF0" w:rsidP="008C5DF0">
      <w:r>
        <w:t>оснащение современными техническими средствами учета и контроля ТЭР на всех этапах выработки, передачи и потребления.</w:t>
      </w:r>
    </w:p>
    <w:p w:rsidR="008C5DF0" w:rsidRDefault="008C5DF0" w:rsidP="008C5DF0">
      <w:bookmarkStart w:id="29" w:name="sub_13323"/>
      <w:r>
        <w:t xml:space="preserve">2.3. </w:t>
      </w:r>
      <w:proofErr w:type="spellStart"/>
      <w:r>
        <w:t>Энергоэффективность</w:t>
      </w:r>
      <w:proofErr w:type="spellEnd"/>
      <w:r>
        <w:t xml:space="preserve"> в сельском хозяйстве.</w:t>
      </w:r>
    </w:p>
    <w:bookmarkEnd w:id="29"/>
    <w:p w:rsidR="008C5DF0" w:rsidRDefault="008C5DF0" w:rsidP="008C5DF0">
      <w:r>
        <w:lastRenderedPageBreak/>
        <w:t xml:space="preserve">Для повышения </w:t>
      </w:r>
      <w:proofErr w:type="spellStart"/>
      <w:r>
        <w:t>энергоэффективности</w:t>
      </w:r>
      <w:proofErr w:type="spellEnd"/>
      <w:r>
        <w:t xml:space="preserve"> в сельском хозяйстве предусматривается реализация следующих основных мероприятий:</w:t>
      </w:r>
    </w:p>
    <w:p w:rsidR="008C5DF0" w:rsidRDefault="008C5DF0" w:rsidP="008C5DF0">
      <w:r>
        <w:t xml:space="preserve">внедрение технологий и оборудования для переработки навоза (помета) в удобрение и </w:t>
      </w:r>
      <w:proofErr w:type="spellStart"/>
      <w:r>
        <w:t>биогаз</w:t>
      </w:r>
      <w:proofErr w:type="spellEnd"/>
      <w:r>
        <w:t>;</w:t>
      </w:r>
    </w:p>
    <w:p w:rsidR="008C5DF0" w:rsidRDefault="008C5DF0" w:rsidP="008C5DF0">
      <w:r>
        <w:t>реконструкция котельных и освоение производства блочно-модульных малых ТЭЦ для обеспечения сельскохозяйственных объектов теплом и электроэнергией;</w:t>
      </w:r>
    </w:p>
    <w:p w:rsidR="008C5DF0" w:rsidRDefault="008C5DF0" w:rsidP="008C5DF0">
      <w:r>
        <w:t>внедрение технологий и оборудования для процессов охлаждения молока и хранения овощной продукции с использованием естественного холода и вакуума.</w:t>
      </w:r>
    </w:p>
    <w:p w:rsidR="008C5DF0" w:rsidRDefault="008C5DF0" w:rsidP="008C5DF0">
      <w:bookmarkStart w:id="30" w:name="sub_13324"/>
      <w:r>
        <w:t xml:space="preserve">2.4. </w:t>
      </w:r>
      <w:proofErr w:type="spellStart"/>
      <w:r>
        <w:t>Энергоэффективность</w:t>
      </w:r>
      <w:proofErr w:type="spellEnd"/>
      <w:r>
        <w:t xml:space="preserve"> в транспортном комплексе.</w:t>
      </w:r>
    </w:p>
    <w:bookmarkEnd w:id="30"/>
    <w:p w:rsidR="008C5DF0" w:rsidRDefault="008C5DF0" w:rsidP="008C5DF0">
      <w:r>
        <w:t>Основной целью реализации мероприятий энергосбережения в области транспортного комплекса являются:</w:t>
      </w:r>
    </w:p>
    <w:p w:rsidR="008C5DF0" w:rsidRDefault="008C5DF0" w:rsidP="008C5DF0">
      <w:r>
        <w:t>снижение удельного расхода топливно-энергетических ресурсов;</w:t>
      </w:r>
    </w:p>
    <w:p w:rsidR="008C5DF0" w:rsidRDefault="008C5DF0" w:rsidP="008C5DF0">
      <w:r>
        <w:t>снижение удельного потребления топливно-энергетических ресурсов на единицу транспортной работы;</w:t>
      </w:r>
    </w:p>
    <w:p w:rsidR="008C5DF0" w:rsidRDefault="008C5DF0" w:rsidP="008C5DF0">
      <w:r>
        <w:t>улучшение контроля, надзора и статистического наблюдения за расходом топливно-энергетических ресурсов.</w:t>
      </w:r>
    </w:p>
    <w:p w:rsidR="008C5DF0" w:rsidRDefault="008C5DF0" w:rsidP="008C5DF0">
      <w:r>
        <w:t>расширение применения технических средств измерения и учета потребления энергоресурсов.</w:t>
      </w:r>
    </w:p>
    <w:p w:rsidR="008C5DF0" w:rsidRDefault="008C5DF0" w:rsidP="008C5DF0">
      <w:bookmarkStart w:id="31" w:name="sub_13325"/>
      <w:r>
        <w:t>2.5. Развитие использования возобновляемых источников энергии</w:t>
      </w:r>
    </w:p>
    <w:bookmarkEnd w:id="31"/>
    <w:p w:rsidR="008C5DF0" w:rsidRDefault="008C5DF0" w:rsidP="008C5DF0">
      <w:r>
        <w:t xml:space="preserve">Выработка электрической энергии по принципу возобновляемых источников энергии осуществляется на </w:t>
      </w:r>
      <w:proofErr w:type="spellStart"/>
      <w:r>
        <w:t>Чебоксарской</w:t>
      </w:r>
      <w:proofErr w:type="spellEnd"/>
      <w:r>
        <w:t xml:space="preserve"> ГЭС, на долю которой приходится половина от всей выработки электрической энергии на территории Чувашской Республики.</w:t>
      </w:r>
    </w:p>
    <w:p w:rsidR="008C5DF0" w:rsidRDefault="008C5DF0" w:rsidP="008C5DF0">
      <w:r>
        <w:t xml:space="preserve">Залогом стабильного развития экономики является надежность, безопасность и доступность энергоснабжения. Обеспечение энергетической безопасности экономики возможно путем повышения эффективности использования энергии. Это самый дешевый, быстрый и </w:t>
      </w:r>
      <w:proofErr w:type="spellStart"/>
      <w:r>
        <w:t>экологичный</w:t>
      </w:r>
      <w:proofErr w:type="spellEnd"/>
      <w:r>
        <w:t xml:space="preserve"> способ решения проблем, связанных с нехваткой энергии.</w:t>
      </w:r>
    </w:p>
    <w:p w:rsidR="008C5DF0" w:rsidRDefault="008C5DF0" w:rsidP="008C5DF0">
      <w:proofErr w:type="gramStart"/>
      <w:r>
        <w:t>Опыт внедрения энергосберегающих мероприятий и технологий показывает, что рациональное использование и экономное расходование ресурсов органического топлива (уголь, нефть, природный газ), повышение эффективности конечного потребления энергии во всех секторах экономики, развитие возобновляемых источников энергии (биомасса, гидроэнергия, солнечная энергия, энергия ветра и др.) - все это может обеспечить потребности человечества в энергии и является действенным средством устойчивого развития мировой экономики и сохранения окружающей</w:t>
      </w:r>
      <w:proofErr w:type="gramEnd"/>
      <w:r>
        <w:t xml:space="preserve"> среды.</w:t>
      </w:r>
    </w:p>
    <w:p w:rsidR="008C5DF0" w:rsidRDefault="008C5DF0" w:rsidP="008C5DF0">
      <w:r>
        <w:t>Среди альтернативных источников энергии в ближайшем будущем важное место будет принадлежать так называемой биоэнергетике.</w:t>
      </w:r>
    </w:p>
    <w:p w:rsidR="008C5DF0" w:rsidRDefault="008C5DF0" w:rsidP="008C5DF0">
      <w:r>
        <w:t xml:space="preserve">Одним из направлений использования биомассы является газификация древесной массы и топлива. До недавнего времени использование древесины сдерживалось низкой эффективностью традиционных </w:t>
      </w:r>
      <w:proofErr w:type="spellStart"/>
      <w:r>
        <w:t>энергопреобразователей</w:t>
      </w:r>
      <w:proofErr w:type="spellEnd"/>
      <w:r>
        <w:t xml:space="preserve"> - топок и печей. Вместе с тем высокая рентабельность может быть достигнута </w:t>
      </w:r>
      <w:proofErr w:type="gramStart"/>
      <w:r>
        <w:t>благодаря</w:t>
      </w:r>
      <w:proofErr w:type="gramEnd"/>
      <w:r>
        <w:t>:</w:t>
      </w:r>
    </w:p>
    <w:p w:rsidR="008C5DF0" w:rsidRDefault="008C5DF0" w:rsidP="008C5DF0">
      <w:r>
        <w:t>применению современных технологий подготовки, брикетирования и транспортировки древесного топлива и его сжигания в современных установках;</w:t>
      </w:r>
    </w:p>
    <w:p w:rsidR="008C5DF0" w:rsidRDefault="008C5DF0" w:rsidP="008C5DF0">
      <w:r>
        <w:t>использованию в качестве топлива малоценных дешевых пород древесины.</w:t>
      </w:r>
    </w:p>
    <w:p w:rsidR="008C5DF0" w:rsidRDefault="008C5DF0" w:rsidP="008C5DF0"/>
    <w:p w:rsidR="008C5DF0" w:rsidRDefault="008C5DF0" w:rsidP="008C5DF0">
      <w:pPr>
        <w:pStyle w:val="1"/>
      </w:pPr>
      <w:bookmarkStart w:id="32" w:name="sub_13332"/>
      <w:r>
        <w:t xml:space="preserve">Основное мероприятие 3. </w:t>
      </w:r>
      <w:proofErr w:type="spellStart"/>
      <w:r>
        <w:t>Энергоэффективность</w:t>
      </w:r>
      <w:proofErr w:type="spellEnd"/>
      <w:r>
        <w:t xml:space="preserve"> в жилищно-коммунальном хозяйстве, коммунальной энергетике и жилищном фонде</w:t>
      </w:r>
    </w:p>
    <w:bookmarkEnd w:id="32"/>
    <w:p w:rsidR="008C5DF0" w:rsidRDefault="008C5DF0" w:rsidP="008C5DF0"/>
    <w:p w:rsidR="008C5DF0" w:rsidRDefault="008C5DF0" w:rsidP="008C5DF0">
      <w:bookmarkStart w:id="33" w:name="sub_13330"/>
      <w:r>
        <w:t xml:space="preserve">3.1. </w:t>
      </w:r>
      <w:proofErr w:type="spellStart"/>
      <w:r>
        <w:t>Энергоэффективность</w:t>
      </w:r>
      <w:proofErr w:type="spellEnd"/>
      <w:r>
        <w:t xml:space="preserve"> в коммунальной энергетике.</w:t>
      </w:r>
    </w:p>
    <w:bookmarkEnd w:id="33"/>
    <w:p w:rsidR="008C5DF0" w:rsidRDefault="008C5DF0" w:rsidP="008C5DF0">
      <w:proofErr w:type="gramStart"/>
      <w:r>
        <w:t>Для обеспечения энергетической эффективности, повышения надежности энергообеспечения</w:t>
      </w:r>
      <w:r w:rsidR="00D72832">
        <w:t xml:space="preserve"> и теплоснабжения администрации</w:t>
      </w:r>
      <w:r>
        <w:t xml:space="preserve"> </w:t>
      </w:r>
      <w:proofErr w:type="spellStart"/>
      <w:r w:rsidR="00D72832">
        <w:t>Цивильского</w:t>
      </w:r>
      <w:proofErr w:type="spellEnd"/>
      <w:r w:rsidR="00D72832">
        <w:t xml:space="preserve"> городского поселения</w:t>
      </w:r>
      <w:r>
        <w:t xml:space="preserve"> необходимо разработать эффективный рынок энергетических услуг, которое невозможен без разработки новой нормативной базы, направленной на стимулирование </w:t>
      </w:r>
      <w:proofErr w:type="spellStart"/>
      <w:r>
        <w:lastRenderedPageBreak/>
        <w:t>энергоэффективности</w:t>
      </w:r>
      <w:proofErr w:type="spellEnd"/>
      <w:r>
        <w:t>, организации системы муниципального управления и взаимодействия, повышающего ответственность в этой области по всей цепи: производитель - сеть - потребитель, где должны оптимально сочетаться постоянные и переменные расходы с учетом сезонного и временного</w:t>
      </w:r>
      <w:proofErr w:type="gramEnd"/>
      <w:r>
        <w:t xml:space="preserve"> фактора. Необходимо развитие централизованных автоматизированных систем учета энергоресурсов от границы </w:t>
      </w:r>
      <w:proofErr w:type="gramStart"/>
      <w:r>
        <w:t>инженерный</w:t>
      </w:r>
      <w:proofErr w:type="gramEnd"/>
      <w:r>
        <w:t xml:space="preserve"> сетей до конечных потребителей, которые позволят определить расхождения по счетчикам между отпуском и потреблением ресурсов: по горячей воде, по тепловой энергии и электроэнергии, что в свою очередь позволит разработать мероприятия по сбережению энергоресурсов.</w:t>
      </w:r>
    </w:p>
    <w:p w:rsidR="008C5DF0" w:rsidRDefault="008C5DF0" w:rsidP="008C5DF0">
      <w:r>
        <w:t>Создание механизмов государственного регулирования в сфере энергосбережения:</w:t>
      </w:r>
    </w:p>
    <w:p w:rsidR="008C5DF0" w:rsidRDefault="008C5DF0" w:rsidP="008C5DF0">
      <w:r>
        <w:t>меры по созданию рациональной рыночной среды (включая согласованное тарифное, налоговое, антимонопольное регулирование);</w:t>
      </w:r>
    </w:p>
    <w:p w:rsidR="008C5DF0" w:rsidRDefault="008C5DF0" w:rsidP="008C5DF0">
      <w:r>
        <w:t>введение системы перспективных технических регламентов и норм, повышающих управляемость процесса развития энергетики и стимулирующих энергосбережение;</w:t>
      </w:r>
    </w:p>
    <w:p w:rsidR="008C5DF0" w:rsidRDefault="008C5DF0" w:rsidP="008C5DF0">
      <w:r>
        <w:t>стимулирование и поддержка стратегических инициатив хозяйствующих субъектов в инвестиционной, инновационной и энергосберегающей сферах.</w:t>
      </w:r>
    </w:p>
    <w:p w:rsidR="008C5DF0" w:rsidRDefault="008C5DF0" w:rsidP="008C5DF0">
      <w:r>
        <w:t>Программные мероприятия предусматривают:</w:t>
      </w:r>
    </w:p>
    <w:p w:rsidR="008C5DF0" w:rsidRDefault="008C5DF0" w:rsidP="008C5DF0">
      <w:r>
        <w:t xml:space="preserve">создание системы государственного управления эффективностью использования энергетических ресурсов на территории </w:t>
      </w:r>
      <w:r w:rsidR="00291434">
        <w:t>Цивильского</w:t>
      </w:r>
      <w:r>
        <w:t xml:space="preserve"> района Чувашской Республики;</w:t>
      </w:r>
    </w:p>
    <w:p w:rsidR="008C5DF0" w:rsidRDefault="008C5DF0" w:rsidP="008C5DF0">
      <w:r>
        <w:t xml:space="preserve">разработку новой нормативной базы, направленной на стимулирование </w:t>
      </w:r>
      <w:proofErr w:type="spellStart"/>
      <w:r>
        <w:t>энергоэффективности</w:t>
      </w:r>
      <w:proofErr w:type="spellEnd"/>
      <w:r>
        <w:t>, организации системы муниципального управления;</w:t>
      </w:r>
    </w:p>
    <w:p w:rsidR="008C5DF0" w:rsidRDefault="008C5DF0" w:rsidP="008C5DF0">
      <w:r>
        <w:t>реализацию проектов энергосбережения на объектах жилищно-коммунального хозяйства.</w:t>
      </w:r>
    </w:p>
    <w:p w:rsidR="008C5DF0" w:rsidRDefault="008C5DF0" w:rsidP="008C5DF0">
      <w:bookmarkStart w:id="34" w:name="sub_13327"/>
      <w:r>
        <w:t>3.1.1. Коммунальные котельные.</w:t>
      </w:r>
    </w:p>
    <w:bookmarkEnd w:id="34"/>
    <w:p w:rsidR="008C5DF0" w:rsidRDefault="008C5DF0" w:rsidP="008C5DF0">
      <w:r>
        <w:t xml:space="preserve">Предстоит создание информационной базы данных по всем коммунальным котельным, </w:t>
      </w:r>
      <w:proofErr w:type="gramStart"/>
      <w:r>
        <w:t>основой</w:t>
      </w:r>
      <w:proofErr w:type="gramEnd"/>
      <w:r>
        <w:t xml:space="preserve"> которой является энергетический паспорт котельной, а также проведение режимной наладки котлов и энергетических обследований для:</w:t>
      </w:r>
    </w:p>
    <w:p w:rsidR="008C5DF0" w:rsidRDefault="008C5DF0" w:rsidP="008C5DF0">
      <w:r>
        <w:t>оценки состояния технического учета и отчетности, нормирования и анализа показателей использования топлива;</w:t>
      </w:r>
    </w:p>
    <w:p w:rsidR="008C5DF0" w:rsidRDefault="008C5DF0" w:rsidP="008C5DF0">
      <w:r>
        <w:t>определения расхода электрической энергии, активной и реактивной мощности;</w:t>
      </w:r>
    </w:p>
    <w:p w:rsidR="008C5DF0" w:rsidRDefault="008C5DF0" w:rsidP="008C5DF0">
      <w:r>
        <w:t>анализа состояния оборудования, эффективности работы элементов технологической схемы;</w:t>
      </w:r>
    </w:p>
    <w:p w:rsidR="008C5DF0" w:rsidRDefault="008C5DF0" w:rsidP="008C5DF0">
      <w:r>
        <w:t>определения энергосберегающего потенциала;</w:t>
      </w:r>
    </w:p>
    <w:p w:rsidR="008C5DF0" w:rsidRDefault="008C5DF0" w:rsidP="008C5DF0">
      <w:r>
        <w:t>определения соответствия эксплуатации оборудования правилам технической эксплуатации;</w:t>
      </w:r>
    </w:p>
    <w:p w:rsidR="008C5DF0" w:rsidRDefault="008C5DF0" w:rsidP="008C5DF0">
      <w:r>
        <w:t xml:space="preserve">установления параметров систем </w:t>
      </w:r>
      <w:proofErr w:type="spellStart"/>
      <w:r>
        <w:t>химводоподготовки</w:t>
      </w:r>
      <w:proofErr w:type="spellEnd"/>
      <w:r>
        <w:t xml:space="preserve"> и качества воды;</w:t>
      </w:r>
    </w:p>
    <w:p w:rsidR="008C5DF0" w:rsidRDefault="008C5DF0" w:rsidP="008C5DF0">
      <w:r>
        <w:t>составления топливно-энергетического баланса котельной и баланса тепловой мощности в системе "источник (котельная) - тепловая сеть - потребители".</w:t>
      </w:r>
    </w:p>
    <w:p w:rsidR="008C5DF0" w:rsidRDefault="008C5DF0" w:rsidP="008C5DF0">
      <w:r>
        <w:t>Для повышения энергетической эффективности тепловой генерации предусматривается:</w:t>
      </w:r>
    </w:p>
    <w:p w:rsidR="008C5DF0" w:rsidRDefault="008C5DF0" w:rsidP="008C5DF0">
      <w:r>
        <w:t>увеличение количества котельных, на которых установлены системы автоматического управления технологическими процессами, что позволяет корректно и своевременно регулировать технологические параметры котловых агрегатов и значительно снизить возможность возникновения аварийных ситуаций в процессе эксплуатации теплосилового оборудования котельных, уменьшить удельный расход энергоресурсов на котельных;</w:t>
      </w:r>
    </w:p>
    <w:p w:rsidR="008C5DF0" w:rsidRDefault="008C5DF0" w:rsidP="008C5DF0">
      <w:r>
        <w:t xml:space="preserve">замена устаревшего газоиспользующего оборудования (нагревательные печи без регулирования и утилизации тепла, котлы типа "Универсал", "Энергия") </w:t>
      </w:r>
      <w:proofErr w:type="gramStart"/>
      <w:r>
        <w:t>на</w:t>
      </w:r>
      <w:proofErr w:type="gramEnd"/>
      <w:r>
        <w:t xml:space="preserve"> современное </w:t>
      </w:r>
      <w:proofErr w:type="spellStart"/>
      <w:r>
        <w:t>энергоэффективное</w:t>
      </w:r>
      <w:proofErr w:type="spellEnd"/>
      <w:r>
        <w:t xml:space="preserve"> с высоким КПД (не менее 90 процентов) и полностью автоматизированное;</w:t>
      </w:r>
    </w:p>
    <w:p w:rsidR="008C5DF0" w:rsidRDefault="008C5DF0" w:rsidP="008C5DF0">
      <w:r>
        <w:t xml:space="preserve">внедрение физико-химических методов водоподготовки для предотвращения </w:t>
      </w:r>
      <w:proofErr w:type="spellStart"/>
      <w:r>
        <w:t>накипеобразования</w:t>
      </w:r>
      <w:proofErr w:type="spellEnd"/>
      <w:r>
        <w:t xml:space="preserve"> в оборудовании;</w:t>
      </w:r>
    </w:p>
    <w:p w:rsidR="008C5DF0" w:rsidRDefault="008C5DF0" w:rsidP="008C5DF0">
      <w:r>
        <w:t>внедрение комплексных автоматизированных систем коммерческого и технологического учета энергоносителей (газа, электроэнергии, воды);</w:t>
      </w:r>
    </w:p>
    <w:p w:rsidR="008C5DF0" w:rsidRDefault="008C5DF0" w:rsidP="008C5DF0">
      <w:r>
        <w:lastRenderedPageBreak/>
        <w:t xml:space="preserve">замена трубчатых теплообменников на </w:t>
      </w:r>
      <w:proofErr w:type="gramStart"/>
      <w:r>
        <w:t>пластинчатые</w:t>
      </w:r>
      <w:proofErr w:type="gramEnd"/>
      <w:r>
        <w:t>;</w:t>
      </w:r>
    </w:p>
    <w:p w:rsidR="008C5DF0" w:rsidRDefault="008C5DF0" w:rsidP="008C5DF0">
      <w:r>
        <w:t xml:space="preserve">внедрение частотно-регулируемых приводов на насосном и </w:t>
      </w:r>
      <w:proofErr w:type="spellStart"/>
      <w:r>
        <w:t>вентиляторном</w:t>
      </w:r>
      <w:proofErr w:type="spellEnd"/>
      <w:r>
        <w:t xml:space="preserve"> оборудовании.</w:t>
      </w:r>
    </w:p>
    <w:p w:rsidR="008C5DF0" w:rsidRDefault="008C5DF0" w:rsidP="008C5DF0">
      <w:r>
        <w:t>Обязательной является замена устаревших узлов учета расхода газа на современные приборы с применением электронных корректоров и вычислителей, а также систем учета электрической и тепловой энергии.</w:t>
      </w:r>
    </w:p>
    <w:p w:rsidR="008C5DF0" w:rsidRDefault="008C5DF0" w:rsidP="008C5DF0">
      <w:r>
        <w:t>Энергетический паспорт тепловой сети разрабатывается на основе проведения энергетического обследования. Обновление паспортов требуется проводить при модернизации тепловой сети и изменении материальной характеристики более чем на 5 процентов или один раз в 5 лет.</w:t>
      </w:r>
    </w:p>
    <w:p w:rsidR="008C5DF0" w:rsidRDefault="008C5DF0" w:rsidP="008C5DF0">
      <w:proofErr w:type="gramStart"/>
      <w:r>
        <w:t xml:space="preserve">Нормирование потерь тепловой энергии и потерь с теплоносителем, а также нормативов расхода электрической энергии при транспортировке теплоносителя требуется проводить в соответствии с </w:t>
      </w:r>
      <w:hyperlink r:id="rId9" w:history="1">
        <w:r w:rsidRPr="002F1FFC">
          <w:rPr>
            <w:rStyle w:val="a4"/>
            <w:b w:val="0"/>
            <w:color w:val="auto"/>
          </w:rPr>
          <w:t>Порядком</w:t>
        </w:r>
      </w:hyperlink>
      <w:r>
        <w:t xml:space="preserve"> определения нормативов технологических потерь при передаче тепловой энергии, теплоносителя, утвержденным </w:t>
      </w:r>
      <w:hyperlink r:id="rId10" w:history="1">
        <w:r w:rsidRPr="002F1FFC">
          <w:rPr>
            <w:rStyle w:val="a4"/>
            <w:b w:val="0"/>
            <w:color w:val="auto"/>
          </w:rPr>
          <w:t>приказом</w:t>
        </w:r>
      </w:hyperlink>
      <w:r>
        <w:t xml:space="preserve"> Министерства энергетики Российской Федерации от 30 декабря 2008 г. N 325 "Об утверждении порядка определения нормативов технологических потерь при передаче тепловой энергии, теплоносителя" (зарегистрирован в Министерстве</w:t>
      </w:r>
      <w:proofErr w:type="gramEnd"/>
      <w:r>
        <w:t xml:space="preserve"> юстиции Российской Федерации 16 марта 2009 г., регистрационный N 13513).</w:t>
      </w:r>
    </w:p>
    <w:p w:rsidR="008C5DF0" w:rsidRDefault="008C5DF0" w:rsidP="008C5DF0">
      <w:r>
        <w:t>Основными мероприятиями, позволяющими обеспечить фактические потери на уровне норматива, являются:</w:t>
      </w:r>
    </w:p>
    <w:p w:rsidR="008C5DF0" w:rsidRDefault="008C5DF0" w:rsidP="008C5DF0">
      <w:r>
        <w:t>гидравлическая наладка системы с использованием достоверной информации по потребителям;</w:t>
      </w:r>
    </w:p>
    <w:p w:rsidR="008C5DF0" w:rsidRDefault="008C5DF0" w:rsidP="008C5DF0">
      <w:r>
        <w:t>поддержание расчетных (проектных) режимов работы теплового оборудования;</w:t>
      </w:r>
    </w:p>
    <w:p w:rsidR="008C5DF0" w:rsidRDefault="008C5DF0" w:rsidP="008C5DF0">
      <w:r>
        <w:t>поддержание в нормативном состоянии тепловой изоляции трубопроводов;</w:t>
      </w:r>
    </w:p>
    <w:p w:rsidR="008C5DF0" w:rsidRDefault="008C5DF0" w:rsidP="008C5DF0">
      <w:r>
        <w:t>установка дополнительно к запорной арматуре регулирующей арматуры на ответвлениях и отводах к зданиям;</w:t>
      </w:r>
    </w:p>
    <w:p w:rsidR="008C5DF0" w:rsidRDefault="008C5DF0" w:rsidP="008C5DF0">
      <w:r>
        <w:t>внедрение автоматизированных систем диспетчеризации;</w:t>
      </w:r>
    </w:p>
    <w:p w:rsidR="008C5DF0" w:rsidRDefault="008C5DF0" w:rsidP="008C5DF0">
      <w:r>
        <w:t>внедрение современных теплообменных аппаратов и частотно-регулируемых приводов на центральных и индивидуальных тепловых пунктах.</w:t>
      </w:r>
    </w:p>
    <w:p w:rsidR="008C5DF0" w:rsidRDefault="008C5DF0" w:rsidP="008C5DF0">
      <w:bookmarkStart w:id="35" w:name="sub_13328"/>
      <w:r>
        <w:t>3.1.2. Водоснабжение и водоотведение</w:t>
      </w:r>
    </w:p>
    <w:bookmarkEnd w:id="35"/>
    <w:p w:rsidR="008C5DF0" w:rsidRDefault="008C5DF0" w:rsidP="008C5DF0">
      <w:r>
        <w:t xml:space="preserve">Требуется проведение </w:t>
      </w:r>
      <w:proofErr w:type="spellStart"/>
      <w:r>
        <w:t>энергоаудита</w:t>
      </w:r>
      <w:proofErr w:type="spellEnd"/>
      <w:r>
        <w:t xml:space="preserve"> объектов водоснабжения и водоотведения с составлением энергетических паспортов и определением:</w:t>
      </w:r>
    </w:p>
    <w:p w:rsidR="008C5DF0" w:rsidRDefault="008C5DF0" w:rsidP="008C5DF0">
      <w:r>
        <w:t>состояния водопроводных сетей, очистных сооружений;</w:t>
      </w:r>
    </w:p>
    <w:p w:rsidR="008C5DF0" w:rsidRDefault="008C5DF0" w:rsidP="008C5DF0">
      <w:r>
        <w:t>нормативных и фактических потерь;</w:t>
      </w:r>
    </w:p>
    <w:p w:rsidR="008C5DF0" w:rsidRDefault="008C5DF0" w:rsidP="008C5DF0">
      <w:r>
        <w:t>расхода электроэнергии на всей цепочке от водозабора до потребителя;</w:t>
      </w:r>
    </w:p>
    <w:p w:rsidR="008C5DF0" w:rsidRDefault="008C5DF0" w:rsidP="008C5DF0">
      <w:r>
        <w:t>баланса "выработка - потребление" воды;</w:t>
      </w:r>
    </w:p>
    <w:p w:rsidR="008C5DF0" w:rsidRDefault="008C5DF0" w:rsidP="008C5DF0">
      <w:r>
        <w:t>состояния канализационных систем, канализационных насосных станций, очистных сооружений;</w:t>
      </w:r>
    </w:p>
    <w:p w:rsidR="008C5DF0" w:rsidRDefault="008C5DF0" w:rsidP="008C5DF0">
      <w:r>
        <w:t>расхода электроэнергии на всей цепочке транспортировки канализационных стоков.</w:t>
      </w:r>
    </w:p>
    <w:p w:rsidR="008C5DF0" w:rsidRDefault="008C5DF0" w:rsidP="008C5DF0">
      <w:r>
        <w:t xml:space="preserve">Необходимы создание базы данных по коммунальным водопроводным сетям, внедрение частотно-регулируемых электроприводов на насосном оборудовании, замена изношенных водопроводных сетей, внедрение </w:t>
      </w:r>
      <w:proofErr w:type="spellStart"/>
      <w:r>
        <w:t>энергоэффективных</w:t>
      </w:r>
      <w:proofErr w:type="spellEnd"/>
      <w:r>
        <w:t xml:space="preserve"> методов очистки воды и сточных вод.</w:t>
      </w:r>
    </w:p>
    <w:p w:rsidR="008C5DF0" w:rsidRDefault="008C5DF0" w:rsidP="008C5DF0">
      <w:r>
        <w:t>Мероприятиями предусматриваются:</w:t>
      </w:r>
    </w:p>
    <w:p w:rsidR="008C5DF0" w:rsidRDefault="008C5DF0" w:rsidP="008C5DF0">
      <w:r>
        <w:t>модернизация насосных агрегатов водозаборных сооружений;</w:t>
      </w:r>
    </w:p>
    <w:p w:rsidR="008C5DF0" w:rsidRDefault="008C5DF0" w:rsidP="008C5DF0">
      <w:r>
        <w:t>внедрение автоматизированной системы оперативно-диспетчерского управления технологическими процессами, в том числе с установкой устройств частотного регулирования электроприводов;</w:t>
      </w:r>
    </w:p>
    <w:p w:rsidR="008C5DF0" w:rsidRDefault="008C5DF0" w:rsidP="008C5DF0">
      <w:r>
        <w:t xml:space="preserve">внедрение установок плавного пуска </w:t>
      </w:r>
      <w:proofErr w:type="spellStart"/>
      <w:r>
        <w:t>погружных</w:t>
      </w:r>
      <w:proofErr w:type="spellEnd"/>
      <w:r>
        <w:t xml:space="preserve"> насосов;</w:t>
      </w:r>
    </w:p>
    <w:p w:rsidR="008C5DF0" w:rsidRDefault="008C5DF0" w:rsidP="008C5DF0">
      <w:r>
        <w:t>внедрение автоматизированной системы управления технологическими процессами на биологических очистных сооружениях канализации;</w:t>
      </w:r>
    </w:p>
    <w:p w:rsidR="008C5DF0" w:rsidRDefault="008C5DF0" w:rsidP="008C5DF0">
      <w:r>
        <w:t xml:space="preserve">внедрение установок частотного регулирования электроприводами на очистных </w:t>
      </w:r>
      <w:r>
        <w:lastRenderedPageBreak/>
        <w:t>сооружениях канализации.</w:t>
      </w:r>
    </w:p>
    <w:p w:rsidR="008C5DF0" w:rsidRDefault="008C5DF0" w:rsidP="008C5DF0">
      <w:bookmarkStart w:id="36" w:name="sub_13329"/>
      <w:r>
        <w:t>3.1.3. Электроснабжение.</w:t>
      </w:r>
    </w:p>
    <w:bookmarkEnd w:id="36"/>
    <w:p w:rsidR="008C5DF0" w:rsidRDefault="008C5DF0" w:rsidP="008C5DF0">
      <w:r>
        <w:t xml:space="preserve">Проведение </w:t>
      </w:r>
      <w:proofErr w:type="spellStart"/>
      <w:r>
        <w:t>энергоаудита</w:t>
      </w:r>
      <w:proofErr w:type="spellEnd"/>
      <w:r>
        <w:t xml:space="preserve"> должно завершаться составлением энергетических паспортов и определением:</w:t>
      </w:r>
    </w:p>
    <w:p w:rsidR="008C5DF0" w:rsidRDefault="008C5DF0" w:rsidP="008C5DF0">
      <w:r>
        <w:t>состояния распределительных пунктов, трансформаторных подстанций, кабельных и воздушных линий электропередачи;</w:t>
      </w:r>
    </w:p>
    <w:p w:rsidR="008C5DF0" w:rsidRDefault="008C5DF0" w:rsidP="008C5DF0">
      <w:r>
        <w:t>коэффициента загрузки трансформаторов подстанций и трансформаторных подстанций;</w:t>
      </w:r>
    </w:p>
    <w:p w:rsidR="008C5DF0" w:rsidRDefault="008C5DF0" w:rsidP="008C5DF0">
      <w:r>
        <w:t>нормативных и фактических потерь электрической энергии в электрических сетях при ее транспортировке потребителю;</w:t>
      </w:r>
    </w:p>
    <w:p w:rsidR="008C5DF0" w:rsidRDefault="008C5DF0" w:rsidP="008C5DF0">
      <w:r>
        <w:t>состояния изоляции;</w:t>
      </w:r>
    </w:p>
    <w:p w:rsidR="008C5DF0" w:rsidRDefault="008C5DF0" w:rsidP="008C5DF0">
      <w:r>
        <w:t>соответствия сечения проводов и кабелей токовым нагрузкам;</w:t>
      </w:r>
    </w:p>
    <w:p w:rsidR="008C5DF0" w:rsidRDefault="008C5DF0" w:rsidP="008C5DF0">
      <w:r>
        <w:t>расчета и выбора оптимальных режимов работы электрической сети (определение точек размыкания сети 6-10 кВ, отключение малонагруженных трансформаторов и т.п.);</w:t>
      </w:r>
    </w:p>
    <w:p w:rsidR="008C5DF0" w:rsidRDefault="008C5DF0" w:rsidP="008C5DF0">
      <w:r>
        <w:t>баланса активной и реактивной энергии и мощности в системе "источник - потребитель";</w:t>
      </w:r>
    </w:p>
    <w:p w:rsidR="008C5DF0" w:rsidRDefault="008C5DF0" w:rsidP="008C5DF0">
      <w:r>
        <w:t>соответствия качества электрической энергии по параметру "отклонение напряжения".</w:t>
      </w:r>
    </w:p>
    <w:p w:rsidR="008C5DF0" w:rsidRDefault="008C5DF0" w:rsidP="008C5DF0">
      <w:r>
        <w:t>На основе материалов энергетического аудита разрабатываются инженерные мероприятия энергосбережения с определением технических и экономических показателей эффективности их внедрения.</w:t>
      </w:r>
    </w:p>
    <w:p w:rsidR="008C5DF0" w:rsidRDefault="008C5DF0" w:rsidP="008C5DF0">
      <w:r>
        <w:t>Основными мероприятиями, рекомендованными для снижения потерь в электрических сетях, являются:</w:t>
      </w:r>
    </w:p>
    <w:p w:rsidR="008C5DF0" w:rsidRDefault="008C5DF0" w:rsidP="008C5DF0">
      <w:r>
        <w:t>переход на передачу электрической энергии на более высокое напряжение (10, 20, 35 кВ);</w:t>
      </w:r>
    </w:p>
    <w:p w:rsidR="008C5DF0" w:rsidRDefault="008C5DF0" w:rsidP="008C5DF0">
      <w:r>
        <w:t>внедрение автоматизированных систем коммерческого учета электроэнергии на вводных распределительных устройствах;</w:t>
      </w:r>
    </w:p>
    <w:p w:rsidR="008C5DF0" w:rsidRDefault="008C5DF0" w:rsidP="008C5DF0">
      <w:r>
        <w:t>внедрение статических компенсаторов реактивной мощности;</w:t>
      </w:r>
    </w:p>
    <w:p w:rsidR="008C5DF0" w:rsidRDefault="008C5DF0" w:rsidP="008C5DF0">
      <w:r>
        <w:t xml:space="preserve">замещение выбывающих силовых трансформаторов на </w:t>
      </w:r>
      <w:proofErr w:type="gramStart"/>
      <w:r>
        <w:t>современные</w:t>
      </w:r>
      <w:proofErr w:type="gramEnd"/>
      <w:r>
        <w:t xml:space="preserve"> с низкими технологическими потерями;</w:t>
      </w:r>
    </w:p>
    <w:p w:rsidR="008C5DF0" w:rsidRDefault="008C5DF0" w:rsidP="008C5DF0">
      <w:r>
        <w:t xml:space="preserve">замена кабельных и воздушных линий электропередачи, не соответствующих по нагрузкам </w:t>
      </w:r>
      <w:hyperlink r:id="rId11" w:history="1">
        <w:r w:rsidRPr="002F1FFC">
          <w:rPr>
            <w:rStyle w:val="a4"/>
            <w:b w:val="0"/>
            <w:color w:val="auto"/>
          </w:rPr>
          <w:t>Правилам</w:t>
        </w:r>
      </w:hyperlink>
      <w:r>
        <w:t xml:space="preserve"> устройства электроустановок;</w:t>
      </w:r>
    </w:p>
    <w:p w:rsidR="008C5DF0" w:rsidRDefault="008C5DF0" w:rsidP="008C5DF0">
      <w:r>
        <w:t>замена неизолированных проводов линий электропередачи на самонесущие изолированные сшитым полиэтиленом провода, в том числе выпускаемые ОАО "</w:t>
      </w:r>
      <w:proofErr w:type="spellStart"/>
      <w:r>
        <w:t>Чебоксарский</w:t>
      </w:r>
      <w:proofErr w:type="spellEnd"/>
      <w:r>
        <w:t xml:space="preserve"> завод кабельных изделий "</w:t>
      </w:r>
      <w:proofErr w:type="spellStart"/>
      <w:r>
        <w:t>Чувашкабель</w:t>
      </w:r>
      <w:proofErr w:type="spellEnd"/>
      <w:r>
        <w:t>".</w:t>
      </w:r>
    </w:p>
    <w:p w:rsidR="008C5DF0" w:rsidRDefault="008C5DF0" w:rsidP="008C5DF0">
      <w:bookmarkStart w:id="37" w:name="sub_13331"/>
      <w:r>
        <w:t xml:space="preserve">3.2. </w:t>
      </w:r>
      <w:proofErr w:type="spellStart"/>
      <w:r>
        <w:t>Энергоэффективность</w:t>
      </w:r>
      <w:proofErr w:type="spellEnd"/>
      <w:r>
        <w:t xml:space="preserve"> в жилищном фонде.</w:t>
      </w:r>
    </w:p>
    <w:bookmarkEnd w:id="37"/>
    <w:p w:rsidR="008C5DF0" w:rsidRDefault="008C5DF0" w:rsidP="008C5DF0">
      <w:r>
        <w:t xml:space="preserve">Для дальнейшего повышения </w:t>
      </w:r>
      <w:proofErr w:type="spellStart"/>
      <w:r>
        <w:t>энергоэффективности</w:t>
      </w:r>
      <w:proofErr w:type="spellEnd"/>
      <w:r>
        <w:t xml:space="preserve"> в жилищном фонде по результатам энергетического обследования предусматривается реализация следующих основных мероприятий:</w:t>
      </w:r>
    </w:p>
    <w:p w:rsidR="008C5DF0" w:rsidRDefault="008C5DF0" w:rsidP="008C5DF0">
      <w:r>
        <w:t>проведение работ по улучшению теплотехнических характеристик наружных ограждающих конструкций многоквартирных домов;</w:t>
      </w:r>
    </w:p>
    <w:p w:rsidR="008C5DF0" w:rsidRDefault="008C5DF0" w:rsidP="008C5DF0">
      <w:r>
        <w:t>реконструкция многоквартирных домов с переводом на поквартирную систему учета отопления;</w:t>
      </w:r>
    </w:p>
    <w:p w:rsidR="008C5DF0" w:rsidRDefault="008C5DF0" w:rsidP="008C5DF0">
      <w:r>
        <w:t>монтаж автоматизированных систем учета и регулирования энергоресурсов в многоквартирных домах;</w:t>
      </w:r>
    </w:p>
    <w:p w:rsidR="008C5DF0" w:rsidRDefault="008C5DF0" w:rsidP="008C5DF0">
      <w:r>
        <w:t>создание автоматизированных систем учета энергоресурсов;</w:t>
      </w:r>
    </w:p>
    <w:p w:rsidR="008C5DF0" w:rsidRDefault="008C5DF0" w:rsidP="008C5DF0">
      <w:r>
        <w:t xml:space="preserve">монтаж </w:t>
      </w:r>
      <w:proofErr w:type="gramStart"/>
      <w:r>
        <w:t>установок автоматического включения освещения мест общего пользования</w:t>
      </w:r>
      <w:proofErr w:type="gramEnd"/>
      <w:r>
        <w:t xml:space="preserve"> в подъездах многоквартирных домов.</w:t>
      </w:r>
    </w:p>
    <w:p w:rsidR="008C5DF0" w:rsidRDefault="008C5DF0" w:rsidP="008C5DF0">
      <w:r>
        <w:t xml:space="preserve">Перечень мероприятий, входящих в состав основного мероприятия 3 приведен в </w:t>
      </w:r>
      <w:hyperlink w:anchor="sub_1100" w:history="1">
        <w:r w:rsidRPr="002F1FFC">
          <w:rPr>
            <w:rStyle w:val="a4"/>
            <w:b w:val="0"/>
            <w:color w:val="auto"/>
          </w:rPr>
          <w:t xml:space="preserve">приложении </w:t>
        </w:r>
        <w:r w:rsidR="002F1FFC">
          <w:rPr>
            <w:rStyle w:val="a4"/>
            <w:b w:val="0"/>
            <w:color w:val="auto"/>
          </w:rPr>
          <w:t>№</w:t>
        </w:r>
        <w:r w:rsidRPr="002F1FFC">
          <w:rPr>
            <w:rStyle w:val="a4"/>
            <w:b w:val="0"/>
            <w:color w:val="auto"/>
          </w:rPr>
          <w:t> 1</w:t>
        </w:r>
      </w:hyperlink>
      <w:r>
        <w:t xml:space="preserve"> к подпрограмме.</w:t>
      </w:r>
    </w:p>
    <w:p w:rsidR="008C5DF0" w:rsidRDefault="008C5DF0" w:rsidP="008C5DF0"/>
    <w:p w:rsidR="005B05A0" w:rsidRDefault="005B05A0" w:rsidP="008C5DF0">
      <w:pPr>
        <w:pStyle w:val="1"/>
      </w:pPr>
      <w:bookmarkStart w:id="38" w:name="sub_13333"/>
    </w:p>
    <w:p w:rsidR="008C5DF0" w:rsidRDefault="008C5DF0" w:rsidP="008C5DF0">
      <w:pPr>
        <w:pStyle w:val="1"/>
      </w:pPr>
      <w:r>
        <w:lastRenderedPageBreak/>
        <w:t xml:space="preserve">Основное мероприятие 4. </w:t>
      </w:r>
      <w:proofErr w:type="spellStart"/>
      <w:r>
        <w:t>Энергоэффективность</w:t>
      </w:r>
      <w:proofErr w:type="spellEnd"/>
      <w:r>
        <w:t xml:space="preserve"> в бюджетном секторе</w:t>
      </w:r>
    </w:p>
    <w:bookmarkEnd w:id="38"/>
    <w:p w:rsidR="008C5DF0" w:rsidRDefault="008C5DF0" w:rsidP="008C5DF0"/>
    <w:p w:rsidR="008C5DF0" w:rsidRDefault="008C5DF0" w:rsidP="008C5DF0">
      <w:r>
        <w:t xml:space="preserve">Утверждение нормативов энергопотребления, доведение лимитов ТЭР до организаций бюджетной сферы и ежегодное составление </w:t>
      </w:r>
      <w:proofErr w:type="spellStart"/>
      <w:r>
        <w:t>энергофинансовых</w:t>
      </w:r>
      <w:proofErr w:type="spellEnd"/>
      <w:r>
        <w:t xml:space="preserve"> балансов позволили добиться в организациях бюджетной сферы в 2019 - 2035 годах снижения объемов потребления ТЭР.</w:t>
      </w:r>
    </w:p>
    <w:p w:rsidR="008C5DF0" w:rsidRDefault="008C5DF0" w:rsidP="008C5DF0">
      <w:r>
        <w:t>Снижение затрат ТЭР достигнуто за счет выполнения организационных мероприятий, без включения затратных механизмов, только за счет упорядочения энергопотребления, рачительного отношения персонала к энергоресурсам.</w:t>
      </w:r>
    </w:p>
    <w:p w:rsidR="008C5DF0" w:rsidRDefault="008C5DF0" w:rsidP="008C5DF0">
      <w:r>
        <w:t xml:space="preserve">Однако резервы энергосбережения в бюджетной сфере далеко не исчерпаны, и для дальнейшего повышения </w:t>
      </w:r>
      <w:proofErr w:type="spellStart"/>
      <w:r>
        <w:t>энергоэффективности</w:t>
      </w:r>
      <w:proofErr w:type="spellEnd"/>
      <w:r>
        <w:t xml:space="preserve"> предусматриваются следующие мероприятия:</w:t>
      </w:r>
    </w:p>
    <w:p w:rsidR="008C5DF0" w:rsidRDefault="008C5DF0" w:rsidP="008C5DF0">
      <w:r>
        <w:t xml:space="preserve">повышение теплозащиты действующих общественных зданий и тепловых сетей и строительство новых в соответствии со </w:t>
      </w:r>
      <w:proofErr w:type="spellStart"/>
      <w:r>
        <w:t>СНиП</w:t>
      </w:r>
      <w:proofErr w:type="spellEnd"/>
      <w:r>
        <w:t>;</w:t>
      </w:r>
    </w:p>
    <w:p w:rsidR="008C5DF0" w:rsidRDefault="008C5DF0" w:rsidP="008C5DF0">
      <w:r>
        <w:t>дальнейшее внедрение приборов учета, контроля и регулирования расхода энергоресурсов;</w:t>
      </w:r>
    </w:p>
    <w:p w:rsidR="008C5DF0" w:rsidRDefault="008C5DF0" w:rsidP="008C5DF0">
      <w:r>
        <w:t>внедрение экономичных источников электрического освещения;</w:t>
      </w:r>
    </w:p>
    <w:p w:rsidR="008C5DF0" w:rsidRDefault="008C5DF0" w:rsidP="008C5DF0">
      <w:r>
        <w:t xml:space="preserve">организация </w:t>
      </w:r>
      <w:proofErr w:type="gramStart"/>
      <w:r>
        <w:t>контроля за</w:t>
      </w:r>
      <w:proofErr w:type="gramEnd"/>
      <w:r>
        <w:t xml:space="preserve"> использованием энергетических и водных ресурсов в бюджетной сфере;</w:t>
      </w:r>
    </w:p>
    <w:p w:rsidR="008C5DF0" w:rsidRDefault="008C5DF0" w:rsidP="008C5DF0">
      <w:r>
        <w:t>нормирование потерь при производстве и транспортировке тепловой, электрической энергии, а также реализация мероприятий по обеспечению фактических потерь на уровне установленных норм;</w:t>
      </w:r>
    </w:p>
    <w:p w:rsidR="008C5DF0" w:rsidRDefault="008C5DF0" w:rsidP="008C5DF0">
      <w:r>
        <w:t>реализация проектов повышенной энергетической эффективности.</w:t>
      </w:r>
    </w:p>
    <w:p w:rsidR="008C5DF0" w:rsidRDefault="008C5DF0" w:rsidP="008C5DF0"/>
    <w:p w:rsidR="008C5DF0" w:rsidRDefault="008C5DF0" w:rsidP="008C5DF0">
      <w:pPr>
        <w:pStyle w:val="1"/>
      </w:pPr>
      <w:bookmarkStart w:id="39" w:name="sub_10004"/>
      <w:r>
        <w:t xml:space="preserve">Раздел IV. Обоснование объема финансовых ресурсов, необходимых для реализации </w:t>
      </w:r>
      <w:r w:rsidR="00E3432A">
        <w:t>программы</w:t>
      </w:r>
    </w:p>
    <w:bookmarkEnd w:id="39"/>
    <w:p w:rsidR="008C5DF0" w:rsidRDefault="008C5DF0" w:rsidP="008C5DF0"/>
    <w:p w:rsidR="008C5DF0" w:rsidRDefault="008C5DF0" w:rsidP="008C5DF0">
      <w:r>
        <w:t>Подпрограмма реализуется в период с 2019 по 2035 год в три этапа:</w:t>
      </w:r>
    </w:p>
    <w:p w:rsidR="008C5DF0" w:rsidRDefault="008C5DF0" w:rsidP="008C5DF0">
      <w:r>
        <w:t>1 этап - 2019 - 2025 годы;</w:t>
      </w:r>
    </w:p>
    <w:p w:rsidR="008C5DF0" w:rsidRDefault="008C5DF0" w:rsidP="008C5DF0">
      <w:r>
        <w:t>2 этап - 2026 - 2030 годы;</w:t>
      </w:r>
    </w:p>
    <w:p w:rsidR="008C5DF0" w:rsidRDefault="008C5DF0" w:rsidP="008C5DF0">
      <w:r>
        <w:t>3 этап - 2031 - 2035 годы.</w:t>
      </w:r>
    </w:p>
    <w:p w:rsidR="008C5DF0" w:rsidRDefault="008C5DF0" w:rsidP="008C5DF0">
      <w:r>
        <w:t>Предполагаемый объем финансирования программных мероприятий за период с 2019 по 2035 год составляет 0 млн. рублей, в том числе за счет:</w:t>
      </w:r>
    </w:p>
    <w:p w:rsidR="008C5DF0" w:rsidRDefault="008C5DF0" w:rsidP="008C5DF0">
      <w:r>
        <w:t>средств республиканского бюджета Чувашской Республики - 0 млн. рублей;</w:t>
      </w:r>
    </w:p>
    <w:p w:rsidR="008C5DF0" w:rsidRDefault="008C5DF0" w:rsidP="008C5DF0">
      <w:r>
        <w:t>средств местных бюджетов - 0 млн. рублей;</w:t>
      </w:r>
    </w:p>
    <w:p w:rsidR="008C5DF0" w:rsidRDefault="008C5DF0" w:rsidP="008C5DF0">
      <w:r>
        <w:t>внебюджетных источников - 0 млн. рублей.</w:t>
      </w:r>
    </w:p>
    <w:p w:rsidR="008C5DF0" w:rsidRDefault="008C5DF0" w:rsidP="008C5DF0">
      <w:r>
        <w:t>Объем финансирования программных мероприятий в разрезе основных меропри</w:t>
      </w:r>
      <w:r w:rsidR="00B52EC2">
        <w:t xml:space="preserve">ятий приведен в Приложении к </w:t>
      </w:r>
      <w:r>
        <w:t>программе "Энергосбережение.</w:t>
      </w:r>
    </w:p>
    <w:p w:rsidR="008C5DF0" w:rsidRDefault="008C5DF0" w:rsidP="008C5DF0">
      <w:r>
        <w:t>Основным критерием отбора технического проекта для финансирования из феде</w:t>
      </w:r>
      <w:r w:rsidR="00B52EC2">
        <w:t xml:space="preserve">рального бюджета и участия в </w:t>
      </w:r>
      <w:r>
        <w:t xml:space="preserve">программе является его </w:t>
      </w:r>
      <w:proofErr w:type="gramStart"/>
      <w:r>
        <w:t>повышенная</w:t>
      </w:r>
      <w:proofErr w:type="gramEnd"/>
      <w:r>
        <w:t xml:space="preserve"> </w:t>
      </w:r>
      <w:proofErr w:type="spellStart"/>
      <w:r>
        <w:t>энергоэффективность</w:t>
      </w:r>
      <w:proofErr w:type="spellEnd"/>
      <w:r>
        <w:t>, выраженная в прямой экономии средств, направляемых на выработку и приобретение ТЭР.</w:t>
      </w:r>
    </w:p>
    <w:p w:rsidR="008C5DF0" w:rsidRDefault="00B52EC2" w:rsidP="008C5DF0">
      <w:r>
        <w:t xml:space="preserve">В ходе реализации </w:t>
      </w:r>
      <w:r w:rsidR="008C5DF0">
        <w:t>программы объемы финансирования подлежат ежегодному уточнению с учетом реальных возможностей федерального бюджета, республиканского бюджета Чувашской Республики, местных бюджетов и внебюджетных источников.</w:t>
      </w:r>
    </w:p>
    <w:p w:rsidR="008C5DF0" w:rsidRDefault="008C5DF0" w:rsidP="008C5DF0">
      <w:r>
        <w:t>Ресу</w:t>
      </w:r>
      <w:r w:rsidR="00B52EC2">
        <w:t xml:space="preserve">рсное обеспечение реализации </w:t>
      </w:r>
      <w:r>
        <w:t xml:space="preserve">программы за счет всех источников финансирования приведено в </w:t>
      </w:r>
      <w:hyperlink w:anchor="sub_1100" w:history="1">
        <w:r w:rsidRPr="005B05A0">
          <w:rPr>
            <w:rStyle w:val="a4"/>
            <w:b w:val="0"/>
            <w:color w:val="auto"/>
          </w:rPr>
          <w:t>приложении</w:t>
        </w:r>
      </w:hyperlink>
      <w:r w:rsidRPr="005B05A0">
        <w:rPr>
          <w:b/>
        </w:rPr>
        <w:t xml:space="preserve"> </w:t>
      </w:r>
      <w:r w:rsidR="00B52EC2">
        <w:t xml:space="preserve">к </w:t>
      </w:r>
      <w:r>
        <w:t>программе.</w:t>
      </w:r>
    </w:p>
    <w:p w:rsidR="008C5DF0" w:rsidRDefault="008C5DF0" w:rsidP="008C5DF0"/>
    <w:p w:rsidR="008C5DF0" w:rsidRDefault="005B05A0" w:rsidP="008C5DF0">
      <w:pPr>
        <w:pStyle w:val="1"/>
      </w:pPr>
      <w:bookmarkStart w:id="40" w:name="sub_10005"/>
      <w:r>
        <w:t>Р</w:t>
      </w:r>
      <w:r w:rsidR="008C5DF0">
        <w:t>аздел</w:t>
      </w:r>
      <w:r w:rsidR="00B52EC2">
        <w:t xml:space="preserve"> V. Анализ рисков реализации </w:t>
      </w:r>
      <w:r w:rsidR="008C5DF0">
        <w:t>программы и описание мер у</w:t>
      </w:r>
      <w:r w:rsidR="00B52EC2">
        <w:t xml:space="preserve">правления рисками реализации </w:t>
      </w:r>
      <w:r w:rsidR="008C5DF0">
        <w:t>программы</w:t>
      </w:r>
    </w:p>
    <w:bookmarkEnd w:id="40"/>
    <w:p w:rsidR="008C5DF0" w:rsidRDefault="008C5DF0" w:rsidP="008C5DF0"/>
    <w:p w:rsidR="008C5DF0" w:rsidRDefault="00B52EC2" w:rsidP="008C5DF0">
      <w:r>
        <w:t xml:space="preserve">К рискам реализации </w:t>
      </w:r>
      <w:r w:rsidR="008C5DF0">
        <w:t xml:space="preserve">программы, которыми может управлять ответственный </w:t>
      </w:r>
      <w:r>
        <w:lastRenderedPageBreak/>
        <w:t xml:space="preserve">исполнитель </w:t>
      </w:r>
      <w:r w:rsidR="008C5DF0">
        <w:t>программы, уменьшая вероятность их возникновения, следует отнести следующие:</w:t>
      </w:r>
    </w:p>
    <w:p w:rsidR="008C5DF0" w:rsidRDefault="008C5DF0" w:rsidP="008C5DF0">
      <w:r>
        <w:t>организационные риски, которые связаны с возникн</w:t>
      </w:r>
      <w:r w:rsidR="00B52EC2">
        <w:t xml:space="preserve">овением проблем в реализации </w:t>
      </w:r>
      <w:r>
        <w:t>программы в результате недостаточной квалификации и (или) недобросовестности ответственных исполнителей (соисполнителей), что может привести к нецелевому и неэффективному использованию бюджетных средств, невыполнению ряд</w:t>
      </w:r>
      <w:r w:rsidR="00B52EC2">
        <w:t xml:space="preserve">а мероприятий </w:t>
      </w:r>
      <w:r>
        <w:t>программы. Снижению указанных рисков будут способствовать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мероприятий, координация деятельности персонала ответственного исполнителя и налаживание административных процедур для снижения организационных рисков;</w:t>
      </w:r>
    </w:p>
    <w:p w:rsidR="008C5DF0" w:rsidRDefault="008C5DF0" w:rsidP="008C5DF0">
      <w:r>
        <w:t>риски финансового обеспечения, котор</w:t>
      </w:r>
      <w:r w:rsidR="00B52EC2">
        <w:t xml:space="preserve">ые связаны с финансированием </w:t>
      </w:r>
      <w:r>
        <w:t>программы в неполном объеме. Данные риски могут возникнуть по причине значительн</w:t>
      </w:r>
      <w:r w:rsidR="00B52EC2">
        <w:t xml:space="preserve">ой продолжительности </w:t>
      </w:r>
      <w:r>
        <w:t xml:space="preserve">программы. Их снижению будут способствовать внедрение в практику программного </w:t>
      </w:r>
      <w:proofErr w:type="spellStart"/>
      <w:r>
        <w:t>бюджетирования</w:t>
      </w:r>
      <w:proofErr w:type="spellEnd"/>
      <w:r>
        <w:t xml:space="preserve"> и своевременная корректировка объемов финанси</w:t>
      </w:r>
      <w:r w:rsidR="00B52EC2">
        <w:t xml:space="preserve">рования основных мероприятий </w:t>
      </w:r>
      <w:r>
        <w:t>программы.</w:t>
      </w:r>
    </w:p>
    <w:p w:rsidR="00937163" w:rsidRDefault="00937163">
      <w:pPr>
        <w:ind w:firstLine="0"/>
        <w:jc w:val="left"/>
        <w:sectPr w:rsidR="00937163" w:rsidSect="009A1A45">
          <w:footerReference w:type="default" r:id="rId12"/>
          <w:pgSz w:w="11900" w:h="16800"/>
          <w:pgMar w:top="851" w:right="799" w:bottom="1440" w:left="1418" w:header="720" w:footer="720" w:gutter="0"/>
          <w:pgNumType w:start="0"/>
          <w:cols w:space="720"/>
          <w:noEndnote/>
          <w:titlePg/>
          <w:docGrid w:linePitch="326"/>
        </w:sectPr>
      </w:pPr>
    </w:p>
    <w:p w:rsidR="00B52EC2" w:rsidRDefault="00937163" w:rsidP="00E34979">
      <w:pPr>
        <w:ind w:right="1203" w:firstLine="0"/>
        <w:jc w:val="right"/>
        <w:rPr>
          <w:rFonts w:ascii="Times New Roman" w:hAnsi="Times New Roman" w:cs="Times New Roman"/>
          <w:b/>
          <w:bCs/>
        </w:rPr>
      </w:pPr>
      <w:bookmarkStart w:id="41" w:name="sub_2100"/>
      <w:r w:rsidRPr="00B52EC2">
        <w:rPr>
          <w:rStyle w:val="a3"/>
          <w:rFonts w:ascii="Times New Roman" w:hAnsi="Times New Roman" w:cs="Times New Roman"/>
          <w:bCs/>
        </w:rPr>
        <w:lastRenderedPageBreak/>
        <w:t xml:space="preserve">Приложение </w:t>
      </w:r>
      <w:r w:rsidR="002F1FFC" w:rsidRPr="00B52EC2">
        <w:rPr>
          <w:rStyle w:val="a3"/>
          <w:rFonts w:ascii="Times New Roman" w:hAnsi="Times New Roman" w:cs="Times New Roman"/>
          <w:bCs/>
        </w:rPr>
        <w:t>№</w:t>
      </w:r>
      <w:r w:rsidR="00D87967" w:rsidRPr="00B52EC2">
        <w:rPr>
          <w:rStyle w:val="a3"/>
          <w:rFonts w:ascii="Times New Roman" w:hAnsi="Times New Roman" w:cs="Times New Roman"/>
          <w:bCs/>
        </w:rPr>
        <w:t xml:space="preserve"> 1</w:t>
      </w:r>
      <w:r w:rsidR="00B52EC2">
        <w:rPr>
          <w:rStyle w:val="a3"/>
          <w:rFonts w:ascii="Times New Roman" w:hAnsi="Times New Roman" w:cs="Times New Roman"/>
          <w:bCs/>
        </w:rPr>
        <w:t>к м</w:t>
      </w:r>
      <w:r w:rsidR="00B52EC2" w:rsidRPr="00B52EC2">
        <w:rPr>
          <w:rFonts w:ascii="Times New Roman" w:hAnsi="Times New Roman" w:cs="Times New Roman"/>
          <w:b/>
          <w:bCs/>
        </w:rPr>
        <w:t>униципальной программе</w:t>
      </w:r>
    </w:p>
    <w:p w:rsidR="00B52EC2" w:rsidRDefault="00B52EC2" w:rsidP="00E34979">
      <w:pPr>
        <w:ind w:right="920" w:firstLine="0"/>
        <w:jc w:val="right"/>
        <w:rPr>
          <w:rFonts w:ascii="Times New Roman" w:hAnsi="Times New Roman" w:cs="Times New Roman"/>
          <w:b/>
          <w:bCs/>
          <w:color w:val="000000"/>
        </w:rPr>
      </w:pPr>
      <w:r w:rsidRPr="00B52EC2">
        <w:rPr>
          <w:rFonts w:ascii="Times New Roman" w:hAnsi="Times New Roman" w:cs="Times New Roman"/>
        </w:rPr>
        <w:t xml:space="preserve"> </w:t>
      </w:r>
      <w:proofErr w:type="spellStart"/>
      <w:r w:rsidRPr="00B52EC2">
        <w:rPr>
          <w:rFonts w:ascii="Times New Roman" w:hAnsi="Times New Roman" w:cs="Times New Roman"/>
          <w:b/>
          <w:bCs/>
          <w:color w:val="000000"/>
        </w:rPr>
        <w:t>Цивильского</w:t>
      </w:r>
      <w:proofErr w:type="spellEnd"/>
      <w:r w:rsidRPr="00B52EC2">
        <w:rPr>
          <w:rFonts w:ascii="Times New Roman" w:hAnsi="Times New Roman" w:cs="Times New Roman"/>
          <w:b/>
          <w:bCs/>
          <w:color w:val="000000"/>
        </w:rPr>
        <w:t xml:space="preserve"> городского поселения </w:t>
      </w:r>
      <w:proofErr w:type="spellStart"/>
      <w:r w:rsidRPr="00B52EC2">
        <w:rPr>
          <w:rFonts w:ascii="Times New Roman" w:hAnsi="Times New Roman" w:cs="Times New Roman"/>
          <w:b/>
          <w:bCs/>
          <w:color w:val="000000"/>
        </w:rPr>
        <w:t>Цивильского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B52EC2" w:rsidRPr="00B52EC2" w:rsidRDefault="00B52EC2" w:rsidP="00E34979">
      <w:pPr>
        <w:tabs>
          <w:tab w:val="left" w:pos="14742"/>
        </w:tabs>
        <w:ind w:right="636" w:firstLine="0"/>
        <w:jc w:val="right"/>
        <w:rPr>
          <w:rFonts w:ascii="Times New Roman" w:hAnsi="Times New Roman" w:cs="Times New Roman"/>
          <w:b/>
          <w:bCs/>
          <w:color w:val="000000"/>
        </w:rPr>
      </w:pPr>
      <w:r w:rsidRPr="00B52EC2">
        <w:rPr>
          <w:rFonts w:ascii="Times New Roman" w:hAnsi="Times New Roman" w:cs="Times New Roman"/>
          <w:b/>
          <w:bCs/>
          <w:color w:val="000000"/>
        </w:rPr>
        <w:t>района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52EC2">
        <w:rPr>
          <w:rFonts w:ascii="Times New Roman" w:hAnsi="Times New Roman" w:cs="Times New Roman"/>
          <w:b/>
          <w:bCs/>
          <w:color w:val="000000"/>
        </w:rPr>
        <w:t>Чувашской Республики «Энергосбережение»</w:t>
      </w:r>
    </w:p>
    <w:p w:rsidR="002F1FFC" w:rsidRPr="00902BDF" w:rsidRDefault="002F1FFC" w:rsidP="00B52EC2">
      <w:pPr>
        <w:jc w:val="right"/>
        <w:rPr>
          <w:rStyle w:val="a3"/>
          <w:rFonts w:ascii="Times New Roman" w:hAnsi="Times New Roman" w:cs="Times New Roman"/>
          <w:bCs/>
        </w:rPr>
      </w:pPr>
    </w:p>
    <w:bookmarkEnd w:id="41"/>
    <w:p w:rsidR="00937163" w:rsidRDefault="00937163"/>
    <w:p w:rsidR="00937163" w:rsidRDefault="00937163">
      <w:pPr>
        <w:pStyle w:val="1"/>
      </w:pPr>
      <w:r>
        <w:t>Ресу</w:t>
      </w:r>
      <w:r w:rsidR="00B52EC2">
        <w:t>рсное обеспечение</w:t>
      </w:r>
      <w:r w:rsidR="00B52EC2">
        <w:br/>
        <w:t xml:space="preserve">реализации </w:t>
      </w:r>
      <w:r w:rsidR="00B52EC2" w:rsidRPr="00B52EC2">
        <w:t xml:space="preserve">Муниципальной программы </w:t>
      </w:r>
      <w:proofErr w:type="spellStart"/>
      <w:r w:rsidR="00B52EC2" w:rsidRPr="00B52EC2">
        <w:t>Цивильского</w:t>
      </w:r>
      <w:proofErr w:type="spellEnd"/>
      <w:r w:rsidR="00B52EC2" w:rsidRPr="00B52EC2">
        <w:t xml:space="preserve"> городского поселения </w:t>
      </w:r>
      <w:proofErr w:type="spellStart"/>
      <w:r w:rsidR="00B52EC2" w:rsidRPr="00B52EC2">
        <w:t>Цивильского</w:t>
      </w:r>
      <w:proofErr w:type="spellEnd"/>
      <w:r w:rsidR="00B52EC2" w:rsidRPr="00B52EC2">
        <w:t xml:space="preserve"> района Чувашской Республики «Энергосбережение»</w:t>
      </w:r>
      <w:r>
        <w:t xml:space="preserve">" </w:t>
      </w:r>
    </w:p>
    <w:p w:rsidR="00937163" w:rsidRDefault="0093716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8"/>
        <w:gridCol w:w="1246"/>
        <w:gridCol w:w="1121"/>
        <w:gridCol w:w="1121"/>
        <w:gridCol w:w="748"/>
        <w:gridCol w:w="748"/>
        <w:gridCol w:w="748"/>
        <w:gridCol w:w="872"/>
        <w:gridCol w:w="1121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</w:tblGrid>
      <w:tr w:rsidR="00937163" w:rsidRPr="00185077"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Статус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 xml:space="preserve">Наименование </w:t>
            </w:r>
            <w:r w:rsidR="00E3432A">
              <w:rPr>
                <w:sz w:val="21"/>
                <w:szCs w:val="21"/>
              </w:rPr>
              <w:t>программы</w:t>
            </w:r>
            <w:r w:rsidRPr="00185077">
              <w:rPr>
                <w:sz w:val="21"/>
                <w:szCs w:val="21"/>
              </w:rPr>
              <w:t xml:space="preserve"> государственной программы Чувашской Республики (основного мероприятия, мероприятия)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 xml:space="preserve">Задачи </w:t>
            </w:r>
            <w:r w:rsidR="00E3432A">
              <w:rPr>
                <w:sz w:val="21"/>
                <w:szCs w:val="21"/>
              </w:rPr>
              <w:t>программы</w:t>
            </w:r>
            <w:r w:rsidRPr="00185077">
              <w:rPr>
                <w:sz w:val="21"/>
                <w:szCs w:val="21"/>
              </w:rPr>
              <w:t xml:space="preserve"> государственной программы Чувашской Республики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Ответственный исполнитель, соисполнители, участники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 xml:space="preserve">Код </w:t>
            </w:r>
            <w:hyperlink r:id="rId13" w:history="1">
              <w:r w:rsidRPr="00185077">
                <w:rPr>
                  <w:rStyle w:val="a4"/>
                  <w:rFonts w:cs="Times New Roman CYR"/>
                  <w:sz w:val="21"/>
                  <w:szCs w:val="21"/>
                </w:rPr>
                <w:t>бюджетной классификации</w:t>
              </w:r>
            </w:hyperlink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6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Расходы по годам, тыс. рублей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416FB8">
            <w:pPr>
              <w:pStyle w:val="a7"/>
              <w:jc w:val="center"/>
              <w:rPr>
                <w:sz w:val="21"/>
                <w:szCs w:val="21"/>
              </w:rPr>
            </w:pPr>
            <w:hyperlink r:id="rId14" w:history="1">
              <w:r w:rsidR="00937163" w:rsidRPr="00185077">
                <w:rPr>
                  <w:rStyle w:val="a4"/>
                  <w:rFonts w:cs="Times New Roman CYR"/>
                  <w:sz w:val="21"/>
                  <w:szCs w:val="21"/>
                </w:rPr>
                <w:t>раздел</w:t>
              </w:r>
            </w:hyperlink>
            <w:r w:rsidR="00937163" w:rsidRPr="00185077">
              <w:rPr>
                <w:sz w:val="21"/>
                <w:szCs w:val="21"/>
              </w:rPr>
              <w:t>, подраздел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416FB8">
            <w:pPr>
              <w:pStyle w:val="a7"/>
              <w:jc w:val="center"/>
              <w:rPr>
                <w:sz w:val="21"/>
                <w:szCs w:val="21"/>
              </w:rPr>
            </w:pPr>
            <w:hyperlink r:id="rId15" w:history="1">
              <w:r w:rsidR="00937163" w:rsidRPr="00185077">
                <w:rPr>
                  <w:rStyle w:val="a4"/>
                  <w:rFonts w:cs="Times New Roman CYR"/>
                  <w:sz w:val="21"/>
                  <w:szCs w:val="21"/>
                </w:rPr>
                <w:t>целевая статья расходов</w:t>
              </w:r>
            </w:hyperlink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 xml:space="preserve">группа (подгруппа) </w:t>
            </w:r>
            <w:hyperlink r:id="rId16" w:history="1">
              <w:r w:rsidRPr="00185077">
                <w:rPr>
                  <w:rStyle w:val="a4"/>
                  <w:rFonts w:cs="Times New Roman CYR"/>
                  <w:sz w:val="21"/>
                  <w:szCs w:val="21"/>
                </w:rPr>
                <w:t>вида расходов</w:t>
              </w:r>
            </w:hyperlink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2019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2020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2021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2022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2023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2024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2025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2026-2030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2031-2035</w:t>
            </w:r>
          </w:p>
        </w:tc>
      </w:tr>
      <w:tr w:rsidR="00937163" w:rsidRPr="00185077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18</w:t>
            </w:r>
          </w:p>
        </w:tc>
      </w:tr>
      <w:tr w:rsidR="00937163" w:rsidRPr="00185077"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программа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 xml:space="preserve">"Энергосбережение в </w:t>
            </w:r>
            <w:r w:rsidR="00E34979">
              <w:rPr>
                <w:sz w:val="21"/>
                <w:szCs w:val="21"/>
              </w:rPr>
              <w:t xml:space="preserve">Цивильском </w:t>
            </w:r>
            <w:proofErr w:type="gramStart"/>
            <w:r w:rsidR="00E34979">
              <w:rPr>
                <w:sz w:val="21"/>
                <w:szCs w:val="21"/>
              </w:rPr>
              <w:t>городском</w:t>
            </w:r>
            <w:proofErr w:type="gramEnd"/>
            <w:r w:rsidR="00E34979">
              <w:rPr>
                <w:sz w:val="21"/>
                <w:szCs w:val="21"/>
              </w:rPr>
              <w:t xml:space="preserve"> </w:t>
            </w:r>
            <w:proofErr w:type="spellStart"/>
            <w:r w:rsidR="00E34979">
              <w:rPr>
                <w:sz w:val="21"/>
                <w:szCs w:val="21"/>
              </w:rPr>
              <w:t>поселенииЦивильского</w:t>
            </w:r>
            <w:proofErr w:type="spellEnd"/>
            <w:r w:rsidR="00E34979">
              <w:rPr>
                <w:sz w:val="21"/>
                <w:szCs w:val="21"/>
              </w:rPr>
              <w:t xml:space="preserve"> района</w:t>
            </w:r>
            <w:r w:rsidRPr="00185077">
              <w:rPr>
                <w:sz w:val="21"/>
                <w:szCs w:val="21"/>
              </w:rPr>
              <w:t xml:space="preserve"> Чувашской Республик</w:t>
            </w:r>
            <w:r w:rsidRPr="00185077">
              <w:rPr>
                <w:sz w:val="21"/>
                <w:szCs w:val="21"/>
              </w:rPr>
              <w:lastRenderedPageBreak/>
              <w:t>и"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E3432A" w:rsidP="002F1FFC">
            <w:pPr>
              <w:pStyle w:val="a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</w:t>
            </w:r>
            <w:r w:rsidR="00E34979">
              <w:rPr>
                <w:sz w:val="21"/>
                <w:szCs w:val="21"/>
              </w:rPr>
              <w:t xml:space="preserve"> </w:t>
            </w:r>
            <w:proofErr w:type="spellStart"/>
            <w:r w:rsidR="00E34979">
              <w:rPr>
                <w:sz w:val="21"/>
                <w:szCs w:val="21"/>
              </w:rPr>
              <w:t>Цивильского</w:t>
            </w:r>
            <w:proofErr w:type="spellEnd"/>
            <w:r w:rsidR="00E34979">
              <w:rPr>
                <w:sz w:val="21"/>
                <w:szCs w:val="21"/>
              </w:rPr>
              <w:t xml:space="preserve"> городского поселения </w:t>
            </w:r>
            <w:proofErr w:type="spellStart"/>
            <w:r w:rsidR="00E34979">
              <w:rPr>
                <w:sz w:val="21"/>
                <w:szCs w:val="21"/>
              </w:rPr>
              <w:t>Цивильского</w:t>
            </w:r>
            <w:proofErr w:type="spellEnd"/>
            <w:r w:rsidR="00E34979">
              <w:rPr>
                <w:sz w:val="21"/>
                <w:szCs w:val="21"/>
              </w:rPr>
              <w:t xml:space="preserve"> </w:t>
            </w:r>
            <w:r w:rsidR="00E34979">
              <w:rPr>
                <w:sz w:val="21"/>
                <w:szCs w:val="21"/>
              </w:rPr>
              <w:lastRenderedPageBreak/>
              <w:t>района Чувашской Республики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lastRenderedPageBreak/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rStyle w:val="a3"/>
                <w:bCs/>
                <w:sz w:val="21"/>
                <w:szCs w:val="21"/>
              </w:rPr>
              <w:t>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075657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075657" w:rsidP="00075657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  <w:r w:rsidRPr="00185077">
              <w:rPr>
                <w:sz w:val="21"/>
                <w:szCs w:val="21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республиканский бюджет Чувашской Республи</w:t>
            </w:r>
            <w:r w:rsidRPr="00185077">
              <w:rPr>
                <w:sz w:val="21"/>
                <w:szCs w:val="21"/>
              </w:rPr>
              <w:lastRenderedPageBreak/>
              <w:t>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lastRenderedPageBreak/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1520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1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Цель "Повышение эффективности использования топливно-энергетических ресурсов за счет реализации энергосберегающих мероприятий и снижение энергоемкости валового регионального продукта"</w:t>
            </w:r>
          </w:p>
        </w:tc>
      </w:tr>
      <w:tr w:rsidR="00937163" w:rsidRPr="00185077"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Основное мероприятие 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Организационные мероприятия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формирование среды комплексной информационной поддержки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2F1FFC" w:rsidP="007A26EE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ответственный исп</w:t>
            </w:r>
            <w:r>
              <w:rPr>
                <w:sz w:val="21"/>
                <w:szCs w:val="21"/>
              </w:rPr>
              <w:t xml:space="preserve">олнитель - </w:t>
            </w:r>
            <w:r w:rsidR="00E3432A">
              <w:rPr>
                <w:sz w:val="21"/>
                <w:szCs w:val="21"/>
              </w:rPr>
              <w:t xml:space="preserve">администрация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городского поселения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района Чувашской Республики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rStyle w:val="a3"/>
                <w:bCs/>
                <w:sz w:val="21"/>
                <w:szCs w:val="21"/>
              </w:rPr>
              <w:t>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075657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075657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Целевые индикаторы и показ</w:t>
            </w:r>
            <w:r w:rsidR="007A26EE">
              <w:rPr>
                <w:sz w:val="21"/>
                <w:szCs w:val="21"/>
              </w:rPr>
              <w:t xml:space="preserve">атели </w:t>
            </w:r>
            <w:r w:rsidRPr="00185077">
              <w:rPr>
                <w:sz w:val="21"/>
                <w:szCs w:val="21"/>
              </w:rPr>
              <w:t>прогр</w:t>
            </w:r>
            <w:r w:rsidRPr="00185077">
              <w:rPr>
                <w:sz w:val="21"/>
                <w:szCs w:val="21"/>
              </w:rPr>
              <w:lastRenderedPageBreak/>
              <w:t>аммы, увязанные с основным мероприятием 1</w:t>
            </w: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lastRenderedPageBreak/>
              <w:t>Отношение расходов на приобретение энергетических ресурсов к объему валового регионального продукта, %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3,01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2,99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2,98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2,98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2,98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2,97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2,97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2,96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2,95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185077">
              <w:rPr>
                <w:sz w:val="21"/>
                <w:szCs w:val="21"/>
              </w:rPr>
              <w:t>энергосервисных</w:t>
            </w:r>
            <w:proofErr w:type="spellEnd"/>
            <w:r w:rsidRPr="00185077">
              <w:rPr>
                <w:sz w:val="21"/>
                <w:szCs w:val="21"/>
              </w:rPr>
              <w:t xml:space="preserve"> договоров (контрактов), заключенных муниципальными образованиями </w:t>
            </w:r>
            <w:proofErr w:type="spellStart"/>
            <w:r w:rsidR="00E34979">
              <w:rPr>
                <w:sz w:val="21"/>
                <w:szCs w:val="21"/>
              </w:rPr>
              <w:t>Цивильского</w:t>
            </w:r>
            <w:proofErr w:type="spellEnd"/>
            <w:r w:rsidR="00E34979">
              <w:rPr>
                <w:sz w:val="21"/>
                <w:szCs w:val="21"/>
              </w:rPr>
              <w:t xml:space="preserve"> городского поселения </w:t>
            </w:r>
            <w:proofErr w:type="spellStart"/>
            <w:r w:rsidRPr="00185077">
              <w:rPr>
                <w:sz w:val="21"/>
                <w:szCs w:val="21"/>
              </w:rPr>
              <w:t>Цивильского</w:t>
            </w:r>
            <w:proofErr w:type="spellEnd"/>
            <w:r w:rsidRPr="00185077">
              <w:rPr>
                <w:sz w:val="21"/>
                <w:szCs w:val="21"/>
              </w:rPr>
              <w:t xml:space="preserve"> района Чувашской Республики и государственными учреждениями Цивильского района Чувашской Республики, к общему </w:t>
            </w:r>
            <w:r w:rsidRPr="00185077">
              <w:rPr>
                <w:sz w:val="21"/>
                <w:szCs w:val="21"/>
              </w:rPr>
              <w:lastRenderedPageBreak/>
              <w:t xml:space="preserve">объему финансирования </w:t>
            </w:r>
            <w:r w:rsidR="00E3432A">
              <w:rPr>
                <w:sz w:val="21"/>
                <w:szCs w:val="21"/>
              </w:rPr>
              <w:t>программы</w:t>
            </w:r>
            <w:r w:rsidRPr="00185077">
              <w:rPr>
                <w:sz w:val="21"/>
                <w:szCs w:val="21"/>
              </w:rPr>
              <w:t xml:space="preserve"> "Энергосбережение в Чувашской Республике" Государственной программы, %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lastRenderedPageBreak/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0,18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0,22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0,25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0,25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0,25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0,26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0,26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0,30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0,30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 xml:space="preserve">Количество </w:t>
            </w:r>
            <w:proofErr w:type="spellStart"/>
            <w:r w:rsidRPr="00185077">
              <w:rPr>
                <w:sz w:val="21"/>
                <w:szCs w:val="21"/>
              </w:rPr>
              <w:t>энергосервисных</w:t>
            </w:r>
            <w:proofErr w:type="spellEnd"/>
            <w:r w:rsidRPr="00185077">
              <w:rPr>
                <w:sz w:val="21"/>
                <w:szCs w:val="21"/>
              </w:rPr>
              <w:t xml:space="preserve"> договоров (контрактов), заключенных муниципальными образованиями</w:t>
            </w:r>
            <w:r w:rsidR="00E34979">
              <w:rPr>
                <w:sz w:val="21"/>
                <w:szCs w:val="21"/>
              </w:rPr>
              <w:t xml:space="preserve"> </w:t>
            </w:r>
            <w:proofErr w:type="spellStart"/>
            <w:r w:rsidR="00E34979">
              <w:rPr>
                <w:sz w:val="21"/>
                <w:szCs w:val="21"/>
              </w:rPr>
              <w:t>Цивильского</w:t>
            </w:r>
            <w:proofErr w:type="spellEnd"/>
            <w:r w:rsidR="00E34979">
              <w:rPr>
                <w:sz w:val="21"/>
                <w:szCs w:val="21"/>
              </w:rPr>
              <w:t xml:space="preserve"> городского поселения</w:t>
            </w:r>
            <w:r w:rsidRPr="00185077">
              <w:rPr>
                <w:sz w:val="21"/>
                <w:szCs w:val="21"/>
              </w:rPr>
              <w:t xml:space="preserve"> </w:t>
            </w:r>
            <w:proofErr w:type="spellStart"/>
            <w:r w:rsidRPr="00185077">
              <w:rPr>
                <w:sz w:val="21"/>
                <w:szCs w:val="21"/>
              </w:rPr>
              <w:t>Цивильского</w:t>
            </w:r>
            <w:proofErr w:type="spellEnd"/>
            <w:r w:rsidRPr="00185077">
              <w:rPr>
                <w:sz w:val="21"/>
                <w:szCs w:val="21"/>
              </w:rPr>
              <w:t xml:space="preserve"> района Чувашской Республики и государственными учреждениями </w:t>
            </w:r>
            <w:proofErr w:type="spellStart"/>
            <w:r w:rsidR="00E34979">
              <w:rPr>
                <w:sz w:val="21"/>
                <w:szCs w:val="21"/>
              </w:rPr>
              <w:t>Цивильского</w:t>
            </w:r>
            <w:proofErr w:type="spellEnd"/>
            <w:r w:rsidR="00E34979">
              <w:rPr>
                <w:sz w:val="21"/>
                <w:szCs w:val="21"/>
              </w:rPr>
              <w:t xml:space="preserve"> городского поселения </w:t>
            </w:r>
            <w:proofErr w:type="spellStart"/>
            <w:r w:rsidRPr="00185077">
              <w:rPr>
                <w:sz w:val="21"/>
                <w:szCs w:val="21"/>
              </w:rPr>
              <w:t>Цивильского</w:t>
            </w:r>
            <w:proofErr w:type="spellEnd"/>
            <w:r w:rsidRPr="00185077">
              <w:rPr>
                <w:sz w:val="21"/>
                <w:szCs w:val="21"/>
              </w:rPr>
              <w:t xml:space="preserve"> района Чувашской Республики, единиц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3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</w:t>
            </w:r>
            <w:r w:rsidR="00E34979">
              <w:rPr>
                <w:sz w:val="21"/>
                <w:szCs w:val="21"/>
              </w:rPr>
              <w:t xml:space="preserve"> </w:t>
            </w:r>
            <w:proofErr w:type="spellStart"/>
            <w:r w:rsidR="00E34979">
              <w:rPr>
                <w:sz w:val="21"/>
                <w:szCs w:val="21"/>
              </w:rPr>
              <w:t>Цивильского</w:t>
            </w:r>
            <w:proofErr w:type="spellEnd"/>
            <w:r w:rsidR="00E34979">
              <w:rPr>
                <w:sz w:val="21"/>
                <w:szCs w:val="21"/>
              </w:rPr>
              <w:t xml:space="preserve"> городского поселения</w:t>
            </w:r>
            <w:r w:rsidRPr="00185077">
              <w:rPr>
                <w:sz w:val="21"/>
                <w:szCs w:val="21"/>
              </w:rPr>
              <w:t xml:space="preserve"> </w:t>
            </w:r>
            <w:proofErr w:type="spellStart"/>
            <w:r w:rsidRPr="00185077">
              <w:rPr>
                <w:sz w:val="21"/>
                <w:szCs w:val="21"/>
              </w:rPr>
              <w:t>Цивильского</w:t>
            </w:r>
            <w:proofErr w:type="spellEnd"/>
            <w:r w:rsidRPr="00185077">
              <w:rPr>
                <w:sz w:val="21"/>
                <w:szCs w:val="21"/>
              </w:rPr>
              <w:t xml:space="preserve"> района Чувашской Республики, %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</w:t>
            </w:r>
            <w:r w:rsidR="00E34979">
              <w:rPr>
                <w:sz w:val="21"/>
                <w:szCs w:val="21"/>
              </w:rPr>
              <w:t xml:space="preserve"> </w:t>
            </w:r>
            <w:proofErr w:type="spellStart"/>
            <w:r w:rsidR="00E34979">
              <w:rPr>
                <w:sz w:val="21"/>
                <w:szCs w:val="21"/>
              </w:rPr>
              <w:t>Цивильского</w:t>
            </w:r>
            <w:proofErr w:type="spellEnd"/>
            <w:r w:rsidR="00E34979">
              <w:rPr>
                <w:sz w:val="21"/>
                <w:szCs w:val="21"/>
              </w:rPr>
              <w:t xml:space="preserve"> городского поселения</w:t>
            </w:r>
            <w:r w:rsidRPr="00185077">
              <w:rPr>
                <w:sz w:val="21"/>
                <w:szCs w:val="21"/>
              </w:rPr>
              <w:t xml:space="preserve"> </w:t>
            </w:r>
            <w:proofErr w:type="spellStart"/>
            <w:r w:rsidRPr="00185077">
              <w:rPr>
                <w:sz w:val="21"/>
                <w:szCs w:val="21"/>
              </w:rPr>
              <w:t>Цивильского</w:t>
            </w:r>
            <w:proofErr w:type="spellEnd"/>
            <w:r w:rsidRPr="00185077">
              <w:rPr>
                <w:sz w:val="21"/>
                <w:szCs w:val="21"/>
              </w:rPr>
              <w:t xml:space="preserve"> района Чувашской Республики, %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</w:t>
            </w:r>
            <w:r w:rsidR="00E34979">
              <w:rPr>
                <w:sz w:val="21"/>
                <w:szCs w:val="21"/>
              </w:rPr>
              <w:t xml:space="preserve"> </w:t>
            </w:r>
            <w:proofErr w:type="spellStart"/>
            <w:r w:rsidR="00E34979">
              <w:rPr>
                <w:sz w:val="21"/>
                <w:szCs w:val="21"/>
              </w:rPr>
              <w:t>Цивильского</w:t>
            </w:r>
            <w:proofErr w:type="spellEnd"/>
            <w:r w:rsidR="00E34979">
              <w:rPr>
                <w:sz w:val="21"/>
                <w:szCs w:val="21"/>
              </w:rPr>
              <w:t xml:space="preserve"> городского поселения</w:t>
            </w:r>
            <w:r w:rsidRPr="00185077">
              <w:rPr>
                <w:sz w:val="21"/>
                <w:szCs w:val="21"/>
              </w:rPr>
              <w:t xml:space="preserve"> </w:t>
            </w:r>
            <w:proofErr w:type="spellStart"/>
            <w:r w:rsidRPr="00185077">
              <w:rPr>
                <w:sz w:val="21"/>
                <w:szCs w:val="21"/>
              </w:rPr>
              <w:t>Цивильского</w:t>
            </w:r>
            <w:proofErr w:type="spellEnd"/>
            <w:r w:rsidRPr="00185077">
              <w:rPr>
                <w:sz w:val="21"/>
                <w:szCs w:val="21"/>
              </w:rPr>
              <w:t xml:space="preserve"> района Чувашской Республики, %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</w:t>
            </w:r>
            <w:proofErr w:type="spellStart"/>
            <w:r w:rsidR="00E34979">
              <w:rPr>
                <w:sz w:val="21"/>
                <w:szCs w:val="21"/>
              </w:rPr>
              <w:t>Цивильского</w:t>
            </w:r>
            <w:proofErr w:type="spellEnd"/>
            <w:r w:rsidR="00E34979">
              <w:rPr>
                <w:sz w:val="21"/>
                <w:szCs w:val="21"/>
              </w:rPr>
              <w:t xml:space="preserve"> городского поселения </w:t>
            </w:r>
            <w:proofErr w:type="spellStart"/>
            <w:r w:rsidRPr="00185077">
              <w:rPr>
                <w:sz w:val="21"/>
                <w:szCs w:val="21"/>
              </w:rPr>
              <w:t>Цивильского</w:t>
            </w:r>
            <w:proofErr w:type="spellEnd"/>
            <w:r w:rsidRPr="00185077">
              <w:rPr>
                <w:sz w:val="21"/>
                <w:szCs w:val="21"/>
              </w:rPr>
              <w:t xml:space="preserve"> района Чувашской Республики, %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</w:t>
            </w:r>
            <w:r w:rsidR="007A26EE">
              <w:rPr>
                <w:sz w:val="21"/>
                <w:szCs w:val="21"/>
              </w:rPr>
              <w:t xml:space="preserve"> </w:t>
            </w:r>
            <w:proofErr w:type="spellStart"/>
            <w:r w:rsidR="007A26EE">
              <w:rPr>
                <w:sz w:val="21"/>
                <w:szCs w:val="21"/>
              </w:rPr>
              <w:t>Цивильского</w:t>
            </w:r>
            <w:proofErr w:type="spellEnd"/>
            <w:r w:rsidR="007A26EE">
              <w:rPr>
                <w:sz w:val="21"/>
                <w:szCs w:val="21"/>
              </w:rPr>
              <w:t xml:space="preserve"> городского поселения</w:t>
            </w:r>
            <w:r w:rsidRPr="00185077">
              <w:rPr>
                <w:sz w:val="21"/>
                <w:szCs w:val="21"/>
              </w:rPr>
              <w:t xml:space="preserve"> </w:t>
            </w:r>
            <w:proofErr w:type="spellStart"/>
            <w:r w:rsidRPr="00185077">
              <w:rPr>
                <w:sz w:val="21"/>
                <w:szCs w:val="21"/>
              </w:rPr>
              <w:t>Цивильского</w:t>
            </w:r>
            <w:proofErr w:type="spellEnd"/>
            <w:r w:rsidRPr="00185077">
              <w:rPr>
                <w:sz w:val="21"/>
                <w:szCs w:val="21"/>
              </w:rPr>
              <w:t xml:space="preserve"> района Чувашской Республики, %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100</w:t>
            </w:r>
          </w:p>
        </w:tc>
      </w:tr>
      <w:tr w:rsidR="00937163" w:rsidRPr="00185077"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Мероприятие 1.1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 xml:space="preserve">Мониторинг и разработка нормативных правовых актов </w:t>
            </w:r>
            <w:proofErr w:type="gramStart"/>
            <w:r w:rsidRPr="00185077">
              <w:rPr>
                <w:sz w:val="21"/>
                <w:szCs w:val="21"/>
              </w:rPr>
              <w:t>в</w:t>
            </w:r>
            <w:proofErr w:type="gramEnd"/>
            <w:r w:rsidR="00016897">
              <w:rPr>
                <w:sz w:val="21"/>
                <w:szCs w:val="21"/>
              </w:rPr>
              <w:t xml:space="preserve"> </w:t>
            </w:r>
            <w:proofErr w:type="gramStart"/>
            <w:r w:rsidR="00016897">
              <w:rPr>
                <w:sz w:val="21"/>
                <w:szCs w:val="21"/>
              </w:rPr>
              <w:t>Цивильско</w:t>
            </w:r>
            <w:r w:rsidR="00016897">
              <w:rPr>
                <w:sz w:val="21"/>
                <w:szCs w:val="21"/>
              </w:rPr>
              <w:lastRenderedPageBreak/>
              <w:t>м</w:t>
            </w:r>
            <w:proofErr w:type="gramEnd"/>
            <w:r w:rsidR="00016897">
              <w:rPr>
                <w:sz w:val="21"/>
                <w:szCs w:val="21"/>
              </w:rPr>
              <w:t xml:space="preserve"> городском поселении </w:t>
            </w:r>
            <w:proofErr w:type="spellStart"/>
            <w:r w:rsidR="00016897">
              <w:rPr>
                <w:sz w:val="21"/>
                <w:szCs w:val="21"/>
              </w:rPr>
              <w:t>Цивильского</w:t>
            </w:r>
            <w:proofErr w:type="spellEnd"/>
            <w:r w:rsidR="00016897">
              <w:rPr>
                <w:sz w:val="21"/>
                <w:szCs w:val="21"/>
              </w:rPr>
              <w:t xml:space="preserve"> </w:t>
            </w:r>
            <w:proofErr w:type="spellStart"/>
            <w:r w:rsidR="00016897">
              <w:rPr>
                <w:sz w:val="21"/>
                <w:szCs w:val="21"/>
              </w:rPr>
              <w:t>района</w:t>
            </w:r>
            <w:r w:rsidRPr="00185077">
              <w:rPr>
                <w:sz w:val="21"/>
                <w:szCs w:val="21"/>
              </w:rPr>
              <w:t>Чувашской</w:t>
            </w:r>
            <w:proofErr w:type="spellEnd"/>
            <w:r w:rsidRPr="00185077">
              <w:rPr>
                <w:sz w:val="21"/>
                <w:szCs w:val="21"/>
              </w:rPr>
              <w:t xml:space="preserve"> Республики в сфере энергосбережения и повышения энергетической эффективности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2F1FFC" w:rsidP="007A26EE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ответственный исп</w:t>
            </w:r>
            <w:r>
              <w:rPr>
                <w:sz w:val="21"/>
                <w:szCs w:val="21"/>
              </w:rPr>
              <w:t xml:space="preserve">олнитель - </w:t>
            </w:r>
            <w:r w:rsidR="00E3432A">
              <w:rPr>
                <w:sz w:val="21"/>
                <w:szCs w:val="21"/>
              </w:rPr>
              <w:t xml:space="preserve">администрация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</w:t>
            </w:r>
            <w:r w:rsidR="00E3432A">
              <w:rPr>
                <w:sz w:val="21"/>
                <w:szCs w:val="21"/>
              </w:rPr>
              <w:lastRenderedPageBreak/>
              <w:t xml:space="preserve">городского поселения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района Чувашской Республики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lastRenderedPageBreak/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rStyle w:val="a3"/>
                <w:bCs/>
                <w:sz w:val="21"/>
                <w:szCs w:val="21"/>
              </w:rPr>
              <w:t>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республиканский бюджет Чувашско</w:t>
            </w:r>
            <w:r w:rsidRPr="00185077">
              <w:rPr>
                <w:sz w:val="21"/>
                <w:szCs w:val="21"/>
              </w:rPr>
              <w:lastRenderedPageBreak/>
              <w:t>й Республики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lastRenderedPageBreak/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Мероприятие 1.2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Организация и проведение обучающих семинаров, конкурсов, конференций по вопросам энергосбережения и повышения энергетической эффективности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2F1FFC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ответственный исп</w:t>
            </w:r>
            <w:r>
              <w:rPr>
                <w:sz w:val="21"/>
                <w:szCs w:val="21"/>
              </w:rPr>
              <w:t xml:space="preserve">олнитель - </w:t>
            </w:r>
            <w:r w:rsidR="00E3432A">
              <w:rPr>
                <w:sz w:val="21"/>
                <w:szCs w:val="21"/>
              </w:rPr>
              <w:t xml:space="preserve">администрация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городского поселения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района Чувашской Республики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rStyle w:val="a3"/>
                <w:bCs/>
                <w:sz w:val="21"/>
                <w:szCs w:val="21"/>
              </w:rPr>
              <w:t>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Меро</w:t>
            </w:r>
            <w:r w:rsidRPr="00185077">
              <w:rPr>
                <w:sz w:val="21"/>
                <w:szCs w:val="21"/>
              </w:rPr>
              <w:lastRenderedPageBreak/>
              <w:t>приятие 1.3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lastRenderedPageBreak/>
              <w:t>Информац</w:t>
            </w:r>
            <w:r w:rsidRPr="00185077">
              <w:rPr>
                <w:sz w:val="21"/>
                <w:szCs w:val="21"/>
              </w:rPr>
              <w:lastRenderedPageBreak/>
              <w:t xml:space="preserve">ионная поддержка и пропаганда энергосбережения и повышения энергетической эффективности на территории </w:t>
            </w:r>
            <w:proofErr w:type="spellStart"/>
            <w:r w:rsidR="00016897">
              <w:rPr>
                <w:sz w:val="21"/>
                <w:szCs w:val="21"/>
              </w:rPr>
              <w:t>Цивильского</w:t>
            </w:r>
            <w:proofErr w:type="spellEnd"/>
            <w:r w:rsidR="00016897">
              <w:rPr>
                <w:sz w:val="21"/>
                <w:szCs w:val="21"/>
              </w:rPr>
              <w:t xml:space="preserve"> городского </w:t>
            </w:r>
            <w:proofErr w:type="spellStart"/>
            <w:r w:rsidR="00016897">
              <w:rPr>
                <w:sz w:val="21"/>
                <w:szCs w:val="21"/>
              </w:rPr>
              <w:t>поселения</w:t>
            </w:r>
            <w:r w:rsidRPr="00185077">
              <w:rPr>
                <w:sz w:val="21"/>
                <w:szCs w:val="21"/>
              </w:rPr>
              <w:t>Цивильского</w:t>
            </w:r>
            <w:proofErr w:type="spellEnd"/>
            <w:r w:rsidRPr="00185077">
              <w:rPr>
                <w:sz w:val="21"/>
                <w:szCs w:val="21"/>
              </w:rPr>
              <w:t xml:space="preserve"> района Чувашской Республики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2F1FFC" w:rsidP="007A26EE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ответстве</w:t>
            </w:r>
            <w:r w:rsidRPr="00185077">
              <w:rPr>
                <w:sz w:val="21"/>
                <w:szCs w:val="21"/>
              </w:rPr>
              <w:lastRenderedPageBreak/>
              <w:t>нный исп</w:t>
            </w:r>
            <w:r>
              <w:rPr>
                <w:sz w:val="21"/>
                <w:szCs w:val="21"/>
              </w:rPr>
              <w:t xml:space="preserve">олнитель - </w:t>
            </w:r>
            <w:r w:rsidR="00E3432A">
              <w:rPr>
                <w:sz w:val="21"/>
                <w:szCs w:val="21"/>
              </w:rPr>
              <w:t xml:space="preserve">администрация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городского поселения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района Чувашской Республики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lastRenderedPageBreak/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rStyle w:val="a3"/>
                <w:bCs/>
                <w:sz w:val="21"/>
                <w:szCs w:val="21"/>
              </w:rPr>
              <w:t>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Мероприятие 1.4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 xml:space="preserve">Разработка и корректировка муниципальных программ энергосбережения, программ энергосбережения организаций, </w:t>
            </w:r>
            <w:r w:rsidRPr="00185077">
              <w:rPr>
                <w:sz w:val="21"/>
                <w:szCs w:val="21"/>
              </w:rPr>
              <w:lastRenderedPageBreak/>
              <w:t xml:space="preserve">подведомственных органам исполнительной власти </w:t>
            </w:r>
            <w:proofErr w:type="spellStart"/>
            <w:r w:rsidR="00016897">
              <w:rPr>
                <w:sz w:val="21"/>
                <w:szCs w:val="21"/>
              </w:rPr>
              <w:t>Цивильского</w:t>
            </w:r>
            <w:proofErr w:type="spellEnd"/>
            <w:r w:rsidR="00016897">
              <w:rPr>
                <w:sz w:val="21"/>
                <w:szCs w:val="21"/>
              </w:rPr>
              <w:t xml:space="preserve"> городского </w:t>
            </w:r>
            <w:proofErr w:type="spellStart"/>
            <w:r w:rsidR="00016897">
              <w:rPr>
                <w:sz w:val="21"/>
                <w:szCs w:val="21"/>
              </w:rPr>
              <w:t>поселения</w:t>
            </w:r>
            <w:r w:rsidRPr="00185077">
              <w:rPr>
                <w:sz w:val="21"/>
                <w:szCs w:val="21"/>
              </w:rPr>
              <w:t>Цивильского</w:t>
            </w:r>
            <w:proofErr w:type="spellEnd"/>
            <w:r w:rsidRPr="00185077">
              <w:rPr>
                <w:sz w:val="21"/>
                <w:szCs w:val="21"/>
              </w:rPr>
              <w:t xml:space="preserve"> района Чувашской Республики, органам местного самоуправления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2F1FFC" w:rsidP="007A26EE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ответственный исп</w:t>
            </w:r>
            <w:r>
              <w:rPr>
                <w:sz w:val="21"/>
                <w:szCs w:val="21"/>
              </w:rPr>
              <w:t xml:space="preserve">олнитель - </w:t>
            </w:r>
            <w:r w:rsidR="00E3432A">
              <w:rPr>
                <w:sz w:val="21"/>
                <w:szCs w:val="21"/>
              </w:rPr>
              <w:t xml:space="preserve">администрация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городского поселения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</w:t>
            </w:r>
            <w:r w:rsidR="00E3432A">
              <w:rPr>
                <w:sz w:val="21"/>
                <w:szCs w:val="21"/>
              </w:rPr>
              <w:lastRenderedPageBreak/>
              <w:t>района Чувашской Республики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lastRenderedPageBreak/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rStyle w:val="a3"/>
                <w:bCs/>
                <w:sz w:val="21"/>
                <w:szCs w:val="21"/>
              </w:rPr>
              <w:t>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внебюдж</w:t>
            </w:r>
            <w:r w:rsidRPr="00185077">
              <w:rPr>
                <w:sz w:val="21"/>
                <w:szCs w:val="21"/>
              </w:rPr>
              <w:lastRenderedPageBreak/>
              <w:t>етные источники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lastRenderedPageBreak/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lastRenderedPageBreak/>
              <w:t>Мероприятие 1.5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 xml:space="preserve">Обеспечение деятельности государственных учреждений </w:t>
            </w:r>
            <w:proofErr w:type="spellStart"/>
            <w:r w:rsidR="00016897">
              <w:rPr>
                <w:sz w:val="21"/>
                <w:szCs w:val="21"/>
              </w:rPr>
              <w:t>Цивильского</w:t>
            </w:r>
            <w:proofErr w:type="spellEnd"/>
            <w:r w:rsidR="00016897">
              <w:rPr>
                <w:sz w:val="21"/>
                <w:szCs w:val="21"/>
              </w:rPr>
              <w:t xml:space="preserve"> городского </w:t>
            </w:r>
            <w:proofErr w:type="spellStart"/>
            <w:r w:rsidR="00016897">
              <w:rPr>
                <w:sz w:val="21"/>
                <w:szCs w:val="21"/>
              </w:rPr>
              <w:t>поселения</w:t>
            </w:r>
            <w:r w:rsidRPr="00185077">
              <w:rPr>
                <w:sz w:val="21"/>
                <w:szCs w:val="21"/>
              </w:rPr>
              <w:t>Цивильского</w:t>
            </w:r>
            <w:proofErr w:type="spellEnd"/>
            <w:r w:rsidRPr="00185077">
              <w:rPr>
                <w:sz w:val="21"/>
                <w:szCs w:val="21"/>
              </w:rPr>
              <w:t xml:space="preserve"> района Чувашской Республики, осуществляющих </w:t>
            </w:r>
            <w:r w:rsidRPr="00185077">
              <w:rPr>
                <w:sz w:val="21"/>
                <w:szCs w:val="21"/>
              </w:rPr>
              <w:lastRenderedPageBreak/>
              <w:t>функции в сфере энергетики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7A26EE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ответственный исп</w:t>
            </w:r>
            <w:r>
              <w:rPr>
                <w:sz w:val="21"/>
                <w:szCs w:val="21"/>
              </w:rPr>
              <w:t xml:space="preserve">олнитель - </w:t>
            </w:r>
            <w:r w:rsidR="00E3432A">
              <w:rPr>
                <w:sz w:val="21"/>
                <w:szCs w:val="21"/>
              </w:rPr>
              <w:t xml:space="preserve">администрация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городского поселения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района Чувашской Республики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rStyle w:val="a3"/>
                <w:bCs/>
                <w:sz w:val="21"/>
                <w:szCs w:val="21"/>
              </w:rPr>
              <w:t>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AC3D69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AC3D69" w:rsidP="00AC3D69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AC3D69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lastRenderedPageBreak/>
              <w:t>Мероприятие 1.6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 xml:space="preserve">Содействие заключению </w:t>
            </w:r>
            <w:proofErr w:type="spellStart"/>
            <w:r w:rsidRPr="00185077">
              <w:rPr>
                <w:sz w:val="21"/>
                <w:szCs w:val="21"/>
              </w:rPr>
              <w:t>энергосервисных</w:t>
            </w:r>
            <w:proofErr w:type="spellEnd"/>
            <w:r w:rsidRPr="00185077">
              <w:rPr>
                <w:sz w:val="21"/>
                <w:szCs w:val="21"/>
              </w:rPr>
              <w:t xml:space="preserve"> договоров (контрактов) государственными учреждениями</w:t>
            </w:r>
            <w:r w:rsidR="00016897">
              <w:rPr>
                <w:sz w:val="21"/>
                <w:szCs w:val="21"/>
              </w:rPr>
              <w:t xml:space="preserve"> </w:t>
            </w:r>
            <w:proofErr w:type="spellStart"/>
            <w:r w:rsidR="00016897">
              <w:rPr>
                <w:sz w:val="21"/>
                <w:szCs w:val="21"/>
              </w:rPr>
              <w:t>Цивильского</w:t>
            </w:r>
            <w:proofErr w:type="spellEnd"/>
            <w:r w:rsidR="00016897">
              <w:rPr>
                <w:sz w:val="21"/>
                <w:szCs w:val="21"/>
              </w:rPr>
              <w:t xml:space="preserve"> городского поселения</w:t>
            </w:r>
            <w:r w:rsidRPr="00185077">
              <w:rPr>
                <w:sz w:val="21"/>
                <w:szCs w:val="21"/>
              </w:rPr>
              <w:t xml:space="preserve"> </w:t>
            </w:r>
            <w:proofErr w:type="spellStart"/>
            <w:r w:rsidRPr="00185077">
              <w:rPr>
                <w:sz w:val="21"/>
                <w:szCs w:val="21"/>
              </w:rPr>
              <w:t>Цивильского</w:t>
            </w:r>
            <w:proofErr w:type="spellEnd"/>
            <w:r w:rsidRPr="00185077">
              <w:rPr>
                <w:sz w:val="21"/>
                <w:szCs w:val="21"/>
              </w:rPr>
              <w:t xml:space="preserve"> района Чувашской Республики (муниципальными учреждениями), органами исполнительной власти </w:t>
            </w:r>
            <w:proofErr w:type="spellStart"/>
            <w:r w:rsidR="00016897">
              <w:rPr>
                <w:sz w:val="21"/>
                <w:szCs w:val="21"/>
              </w:rPr>
              <w:t>Цивильского</w:t>
            </w:r>
            <w:proofErr w:type="spellEnd"/>
            <w:r w:rsidR="00016897">
              <w:rPr>
                <w:sz w:val="21"/>
                <w:szCs w:val="21"/>
              </w:rPr>
              <w:t xml:space="preserve"> городского </w:t>
            </w:r>
            <w:proofErr w:type="spellStart"/>
            <w:r w:rsidR="00016897">
              <w:rPr>
                <w:sz w:val="21"/>
                <w:szCs w:val="21"/>
              </w:rPr>
              <w:t>поселения</w:t>
            </w:r>
            <w:r w:rsidRPr="00185077">
              <w:rPr>
                <w:sz w:val="21"/>
                <w:szCs w:val="21"/>
              </w:rPr>
              <w:lastRenderedPageBreak/>
              <w:t>Цивильского</w:t>
            </w:r>
            <w:proofErr w:type="spellEnd"/>
            <w:r w:rsidRPr="00185077">
              <w:rPr>
                <w:sz w:val="21"/>
                <w:szCs w:val="21"/>
              </w:rPr>
              <w:t xml:space="preserve"> района Чувашской Республики, органами местного самоуправления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7A26EE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ответственный исп</w:t>
            </w:r>
            <w:r>
              <w:rPr>
                <w:sz w:val="21"/>
                <w:szCs w:val="21"/>
              </w:rPr>
              <w:t xml:space="preserve">олнитель - </w:t>
            </w:r>
            <w:r w:rsidR="00E3432A">
              <w:rPr>
                <w:sz w:val="21"/>
                <w:szCs w:val="21"/>
              </w:rPr>
              <w:t xml:space="preserve">администрация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городского поселения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района Чувашской Республики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rStyle w:val="a3"/>
                <w:bCs/>
                <w:sz w:val="21"/>
                <w:szCs w:val="21"/>
              </w:rPr>
              <w:t>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lastRenderedPageBreak/>
              <w:t>Основное мероприятие 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Энергоэффективность</w:t>
            </w:r>
            <w:proofErr w:type="spellEnd"/>
            <w:r w:rsidRPr="00185077">
              <w:rPr>
                <w:sz w:val="21"/>
                <w:szCs w:val="21"/>
              </w:rPr>
              <w:t xml:space="preserve"> в отдельных отраслях экономики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стимулирование привлечения внебюджетных инвестиций в реализацию мероприятий (проектов) в области энергосбережения и повышения энергетической эффективности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2F1FFC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ответственный исп</w:t>
            </w:r>
            <w:r>
              <w:rPr>
                <w:sz w:val="21"/>
                <w:szCs w:val="21"/>
              </w:rPr>
              <w:t xml:space="preserve">олнитель - </w:t>
            </w:r>
            <w:r w:rsidR="00E3432A">
              <w:rPr>
                <w:sz w:val="21"/>
                <w:szCs w:val="21"/>
              </w:rPr>
              <w:t xml:space="preserve">администрация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городского поселения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района Чувашской Республики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rStyle w:val="a3"/>
                <w:bCs/>
                <w:sz w:val="21"/>
                <w:szCs w:val="21"/>
              </w:rPr>
              <w:t>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Целе</w:t>
            </w:r>
            <w:r w:rsidR="00016897">
              <w:rPr>
                <w:sz w:val="21"/>
                <w:szCs w:val="21"/>
              </w:rPr>
              <w:t>вые индикатор</w:t>
            </w:r>
            <w:r w:rsidR="00016897">
              <w:rPr>
                <w:sz w:val="21"/>
                <w:szCs w:val="21"/>
              </w:rPr>
              <w:lastRenderedPageBreak/>
              <w:t xml:space="preserve">ы и показатели </w:t>
            </w:r>
            <w:r w:rsidRPr="00185077">
              <w:rPr>
                <w:sz w:val="21"/>
                <w:szCs w:val="21"/>
              </w:rPr>
              <w:t>программы, увязанные с основным мероприятием 2</w:t>
            </w: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lastRenderedPageBreak/>
              <w:t>Энергоемкость валового регионального продукта (для фактических условий), тонн условного топлива на 1 млн. рублей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14,355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13,672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12,989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12,897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12,799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12,669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12,125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11,869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11,126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Энергоемкость валового регионального продукта (для сопоставимых условий), тонн условного топлива на 1 млн. рублей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13,637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12,988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12,34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12,00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11,58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11,50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11,465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11,125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11,00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Доля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</w:t>
            </w:r>
            <w:r w:rsidR="00016897">
              <w:rPr>
                <w:sz w:val="21"/>
                <w:szCs w:val="21"/>
              </w:rPr>
              <w:t xml:space="preserve"> </w:t>
            </w:r>
            <w:proofErr w:type="spellStart"/>
            <w:r w:rsidR="00016897">
              <w:rPr>
                <w:sz w:val="21"/>
                <w:szCs w:val="21"/>
              </w:rPr>
              <w:t>Цивильского</w:t>
            </w:r>
            <w:proofErr w:type="spellEnd"/>
            <w:r w:rsidR="00016897">
              <w:rPr>
                <w:sz w:val="21"/>
                <w:szCs w:val="21"/>
              </w:rPr>
              <w:t xml:space="preserve"> городского поселения</w:t>
            </w:r>
            <w:r w:rsidRPr="00185077">
              <w:rPr>
                <w:sz w:val="21"/>
                <w:szCs w:val="21"/>
              </w:rPr>
              <w:t xml:space="preserve"> </w:t>
            </w:r>
            <w:proofErr w:type="spellStart"/>
            <w:r w:rsidRPr="00185077">
              <w:rPr>
                <w:sz w:val="21"/>
                <w:szCs w:val="21"/>
              </w:rPr>
              <w:t>Цивильского</w:t>
            </w:r>
            <w:proofErr w:type="spellEnd"/>
            <w:r w:rsidRPr="00185077">
              <w:rPr>
                <w:sz w:val="21"/>
                <w:szCs w:val="21"/>
              </w:rPr>
              <w:t xml:space="preserve"> района Чувашской Республики, процентов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49,1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49,1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49,1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49,1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49,1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49,1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49,1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49,1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Доля объема производства электрической энергии генерирующими объектами, функционирующими на основе использования возобновляемых источников энергии, в совокупном объеме производства электрической энергии на территории</w:t>
            </w:r>
            <w:r w:rsidR="00016897">
              <w:rPr>
                <w:sz w:val="21"/>
                <w:szCs w:val="21"/>
              </w:rPr>
              <w:t xml:space="preserve"> </w:t>
            </w:r>
            <w:proofErr w:type="spellStart"/>
            <w:r w:rsidR="00016897">
              <w:rPr>
                <w:sz w:val="21"/>
                <w:szCs w:val="21"/>
              </w:rPr>
              <w:t>Цивильского</w:t>
            </w:r>
            <w:proofErr w:type="spellEnd"/>
            <w:r w:rsidR="00016897">
              <w:rPr>
                <w:sz w:val="21"/>
                <w:szCs w:val="21"/>
              </w:rPr>
              <w:t xml:space="preserve"> городского поселения</w:t>
            </w:r>
            <w:r w:rsidRPr="00185077">
              <w:rPr>
                <w:sz w:val="21"/>
                <w:szCs w:val="21"/>
              </w:rPr>
              <w:t xml:space="preserve"> </w:t>
            </w:r>
            <w:proofErr w:type="spellStart"/>
            <w:r w:rsidRPr="00185077">
              <w:rPr>
                <w:sz w:val="21"/>
                <w:szCs w:val="21"/>
              </w:rPr>
              <w:t>Цивильского</w:t>
            </w:r>
            <w:proofErr w:type="spellEnd"/>
            <w:r w:rsidRPr="00185077">
              <w:rPr>
                <w:sz w:val="21"/>
                <w:szCs w:val="21"/>
              </w:rPr>
              <w:t xml:space="preserve"> района Чувашской Республики (без учета гидроэлектростанций установленной мощностью свыше 25 МВт), %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0*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0*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Ввод мощностей генерирующих объектов, функционирующих на основе использования возобновляемых источников энергии, на территории</w:t>
            </w:r>
            <w:r w:rsidR="00016897">
              <w:rPr>
                <w:sz w:val="21"/>
                <w:szCs w:val="21"/>
              </w:rPr>
              <w:t xml:space="preserve"> </w:t>
            </w:r>
            <w:proofErr w:type="spellStart"/>
            <w:r w:rsidR="00016897">
              <w:rPr>
                <w:sz w:val="21"/>
                <w:szCs w:val="21"/>
              </w:rPr>
              <w:t>Цивильского</w:t>
            </w:r>
            <w:proofErr w:type="spellEnd"/>
            <w:r w:rsidR="00016897">
              <w:rPr>
                <w:sz w:val="21"/>
                <w:szCs w:val="21"/>
              </w:rPr>
              <w:t xml:space="preserve"> городского поселения</w:t>
            </w:r>
            <w:r w:rsidRPr="00185077">
              <w:rPr>
                <w:sz w:val="21"/>
                <w:szCs w:val="21"/>
              </w:rPr>
              <w:t xml:space="preserve"> </w:t>
            </w:r>
            <w:proofErr w:type="spellStart"/>
            <w:r w:rsidRPr="00185077">
              <w:rPr>
                <w:sz w:val="21"/>
                <w:szCs w:val="21"/>
              </w:rPr>
              <w:t>Цивильского</w:t>
            </w:r>
            <w:proofErr w:type="spellEnd"/>
            <w:r w:rsidRPr="00185077">
              <w:rPr>
                <w:sz w:val="21"/>
                <w:szCs w:val="21"/>
              </w:rPr>
              <w:t xml:space="preserve"> района Чувашской Республики (без учета гидроэлектростанций установленной мощностью свыше 25 МВт), МВт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 xml:space="preserve"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</w:t>
            </w:r>
            <w:proofErr w:type="spellStart"/>
            <w:r w:rsidR="00016897">
              <w:rPr>
                <w:sz w:val="21"/>
                <w:szCs w:val="21"/>
              </w:rPr>
              <w:t>Цивильского</w:t>
            </w:r>
            <w:proofErr w:type="spellEnd"/>
            <w:r w:rsidR="00016897">
              <w:rPr>
                <w:sz w:val="21"/>
                <w:szCs w:val="21"/>
              </w:rPr>
              <w:t xml:space="preserve"> городского </w:t>
            </w:r>
            <w:proofErr w:type="spellStart"/>
            <w:r w:rsidR="00016897">
              <w:rPr>
                <w:sz w:val="21"/>
                <w:szCs w:val="21"/>
              </w:rPr>
              <w:t>поселения</w:t>
            </w:r>
            <w:r w:rsidRPr="00185077">
              <w:rPr>
                <w:sz w:val="21"/>
                <w:szCs w:val="21"/>
              </w:rPr>
              <w:t>Цивильского</w:t>
            </w:r>
            <w:proofErr w:type="spellEnd"/>
            <w:r w:rsidRPr="00185077">
              <w:rPr>
                <w:sz w:val="21"/>
                <w:szCs w:val="21"/>
              </w:rPr>
              <w:t xml:space="preserve"> района Чувашской Республики в сфере промышленного производства, тонн условного топлива на 1 млн. рублей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17,36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17,27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17,21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17,19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17,15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17,14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17,10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17,0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16,8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 xml:space="preserve"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</w:t>
            </w:r>
            <w:r w:rsidR="00016897">
              <w:rPr>
                <w:sz w:val="21"/>
                <w:szCs w:val="21"/>
              </w:rPr>
              <w:t xml:space="preserve">Цивильском городском поселении </w:t>
            </w:r>
            <w:proofErr w:type="spellStart"/>
            <w:r w:rsidR="00016897">
              <w:rPr>
                <w:sz w:val="21"/>
                <w:szCs w:val="21"/>
              </w:rPr>
              <w:t>Цивильского</w:t>
            </w:r>
            <w:proofErr w:type="spellEnd"/>
            <w:r w:rsidR="00016897">
              <w:rPr>
                <w:sz w:val="21"/>
                <w:szCs w:val="21"/>
              </w:rPr>
              <w:t xml:space="preserve"> района</w:t>
            </w:r>
            <w:r w:rsidRPr="00185077">
              <w:rPr>
                <w:sz w:val="21"/>
                <w:szCs w:val="21"/>
              </w:rPr>
              <w:t xml:space="preserve"> Чувашской Республикой, единиц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proofErr w:type="gramStart"/>
            <w:r w:rsidRPr="00185077">
              <w:rPr>
                <w:sz w:val="21"/>
                <w:szCs w:val="21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</w:t>
            </w:r>
            <w:r w:rsidR="00016897">
              <w:rPr>
                <w:sz w:val="21"/>
                <w:szCs w:val="21"/>
              </w:rPr>
              <w:t xml:space="preserve"> в Цивильском городском поселении </w:t>
            </w:r>
            <w:proofErr w:type="spellStart"/>
            <w:r w:rsidR="00016897">
              <w:rPr>
                <w:sz w:val="21"/>
                <w:szCs w:val="21"/>
              </w:rPr>
              <w:t>Цивильского</w:t>
            </w:r>
            <w:proofErr w:type="spellEnd"/>
            <w:r w:rsidR="00016897">
              <w:rPr>
                <w:sz w:val="21"/>
                <w:szCs w:val="21"/>
              </w:rPr>
              <w:t xml:space="preserve"> района</w:t>
            </w:r>
            <w:r w:rsidRPr="00185077">
              <w:rPr>
                <w:sz w:val="21"/>
                <w:szCs w:val="21"/>
              </w:rPr>
              <w:t xml:space="preserve"> Чувашской Республикой,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</w:t>
            </w:r>
            <w:r w:rsidRPr="00185077">
              <w:rPr>
                <w:sz w:val="21"/>
                <w:szCs w:val="21"/>
              </w:rPr>
              <w:lastRenderedPageBreak/>
              <w:t>качестве моторного топлива, природным газом, газовыми смесями, сжиженным углеводородным газом, используемыми в</w:t>
            </w:r>
            <w:proofErr w:type="gramEnd"/>
            <w:r w:rsidRPr="00185077">
              <w:rPr>
                <w:sz w:val="21"/>
                <w:szCs w:val="21"/>
              </w:rPr>
              <w:t xml:space="preserve"> </w:t>
            </w:r>
            <w:proofErr w:type="gramStart"/>
            <w:r w:rsidRPr="00185077">
              <w:rPr>
                <w:sz w:val="21"/>
                <w:szCs w:val="21"/>
              </w:rPr>
              <w:t>качестве</w:t>
            </w:r>
            <w:proofErr w:type="gramEnd"/>
            <w:r w:rsidRPr="00185077">
              <w:rPr>
                <w:sz w:val="21"/>
                <w:szCs w:val="21"/>
              </w:rPr>
              <w:t xml:space="preserve"> моторного топлива, и электрической энергией, единиц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lastRenderedPageBreak/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 xml:space="preserve"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</w:t>
            </w:r>
            <w:proofErr w:type="gramStart"/>
            <w:r w:rsidR="00016897">
              <w:rPr>
                <w:sz w:val="21"/>
                <w:szCs w:val="21"/>
              </w:rPr>
              <w:t>в</w:t>
            </w:r>
            <w:proofErr w:type="gramEnd"/>
            <w:r w:rsidR="00016897">
              <w:rPr>
                <w:sz w:val="21"/>
                <w:szCs w:val="21"/>
              </w:rPr>
              <w:t xml:space="preserve"> </w:t>
            </w:r>
            <w:proofErr w:type="gramStart"/>
            <w:r w:rsidR="00016897">
              <w:rPr>
                <w:sz w:val="21"/>
                <w:szCs w:val="21"/>
              </w:rPr>
              <w:t>Цивильском</w:t>
            </w:r>
            <w:proofErr w:type="gramEnd"/>
            <w:r w:rsidR="00016897">
              <w:rPr>
                <w:sz w:val="21"/>
                <w:szCs w:val="21"/>
              </w:rPr>
              <w:t xml:space="preserve"> городском поселении </w:t>
            </w:r>
            <w:proofErr w:type="spellStart"/>
            <w:r w:rsidR="00016897">
              <w:rPr>
                <w:sz w:val="21"/>
                <w:szCs w:val="21"/>
              </w:rPr>
              <w:t>Цивильского</w:t>
            </w:r>
            <w:proofErr w:type="spellEnd"/>
            <w:r w:rsidR="00016897">
              <w:rPr>
                <w:sz w:val="21"/>
                <w:szCs w:val="21"/>
              </w:rPr>
              <w:t xml:space="preserve"> района</w:t>
            </w:r>
            <w:r w:rsidR="00016897" w:rsidRPr="00185077">
              <w:rPr>
                <w:sz w:val="21"/>
                <w:szCs w:val="21"/>
              </w:rPr>
              <w:t xml:space="preserve"> Чувашской Республикой</w:t>
            </w:r>
            <w:r w:rsidRPr="00185077">
              <w:rPr>
                <w:sz w:val="21"/>
                <w:szCs w:val="21"/>
              </w:rPr>
              <w:t>, единиц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 xml:space="preserve"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котором осуществляется </w:t>
            </w:r>
            <w:proofErr w:type="gramStart"/>
            <w:r w:rsidRPr="00185077">
              <w:rPr>
                <w:sz w:val="21"/>
                <w:szCs w:val="21"/>
              </w:rPr>
              <w:t>в</w:t>
            </w:r>
            <w:proofErr w:type="gramEnd"/>
            <w:r w:rsidRPr="00185077">
              <w:rPr>
                <w:sz w:val="21"/>
                <w:szCs w:val="21"/>
              </w:rPr>
              <w:t xml:space="preserve"> </w:t>
            </w:r>
            <w:r w:rsidR="00016897">
              <w:rPr>
                <w:sz w:val="21"/>
                <w:szCs w:val="21"/>
              </w:rPr>
              <w:t xml:space="preserve"> </w:t>
            </w:r>
            <w:proofErr w:type="gramStart"/>
            <w:r w:rsidR="00016897">
              <w:rPr>
                <w:sz w:val="21"/>
                <w:szCs w:val="21"/>
              </w:rPr>
              <w:t>Цивильском</w:t>
            </w:r>
            <w:proofErr w:type="gramEnd"/>
            <w:r w:rsidR="00016897">
              <w:rPr>
                <w:sz w:val="21"/>
                <w:szCs w:val="21"/>
              </w:rPr>
              <w:t xml:space="preserve"> городском поселении </w:t>
            </w:r>
            <w:proofErr w:type="spellStart"/>
            <w:r w:rsidR="00016897">
              <w:rPr>
                <w:sz w:val="21"/>
                <w:szCs w:val="21"/>
              </w:rPr>
              <w:t>Цивильского</w:t>
            </w:r>
            <w:proofErr w:type="spellEnd"/>
            <w:r w:rsidR="00016897">
              <w:rPr>
                <w:sz w:val="21"/>
                <w:szCs w:val="21"/>
              </w:rPr>
              <w:t xml:space="preserve"> района</w:t>
            </w:r>
            <w:r w:rsidR="00016897" w:rsidRPr="00185077">
              <w:rPr>
                <w:sz w:val="21"/>
                <w:szCs w:val="21"/>
              </w:rPr>
              <w:t xml:space="preserve"> Чувашской Республикой</w:t>
            </w:r>
            <w:r w:rsidRPr="00185077">
              <w:rPr>
                <w:sz w:val="21"/>
                <w:szCs w:val="21"/>
              </w:rPr>
              <w:t>, единиц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 w:rsidP="00557B84">
            <w:pPr>
              <w:pStyle w:val="a8"/>
              <w:rPr>
                <w:sz w:val="21"/>
                <w:szCs w:val="21"/>
              </w:rPr>
            </w:pPr>
            <w:proofErr w:type="gramStart"/>
            <w:r w:rsidRPr="00185077">
              <w:rPr>
                <w:sz w:val="21"/>
                <w:szCs w:val="21"/>
              </w:rPr>
              <w:t xml:space="preserve">Количество транспортных средств, используемых органами государственной власти Чувашской Республики, государственными учреждениями и государственными унитарными предприятиями </w:t>
            </w:r>
            <w:proofErr w:type="spellStart"/>
            <w:r w:rsidR="00557B84">
              <w:rPr>
                <w:sz w:val="21"/>
                <w:szCs w:val="21"/>
              </w:rPr>
              <w:t>Цивильского</w:t>
            </w:r>
            <w:proofErr w:type="spellEnd"/>
            <w:r w:rsidR="00557B84">
              <w:rPr>
                <w:sz w:val="21"/>
                <w:szCs w:val="21"/>
              </w:rPr>
              <w:t xml:space="preserve"> городского поселения </w:t>
            </w:r>
            <w:proofErr w:type="spellStart"/>
            <w:r w:rsidRPr="00185077">
              <w:rPr>
                <w:sz w:val="21"/>
                <w:szCs w:val="21"/>
              </w:rPr>
              <w:t>Цивильского</w:t>
            </w:r>
            <w:proofErr w:type="spellEnd"/>
            <w:r w:rsidRPr="00185077">
              <w:rPr>
                <w:sz w:val="21"/>
                <w:szCs w:val="21"/>
              </w:rPr>
              <w:t xml:space="preserve"> района Чувашской Республики,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</w:t>
            </w:r>
            <w:proofErr w:type="gramEnd"/>
            <w:r w:rsidRPr="00185077">
              <w:rPr>
                <w:sz w:val="21"/>
                <w:szCs w:val="21"/>
              </w:rPr>
              <w:t xml:space="preserve"> моторного топлива, единиц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2*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2*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 xml:space="preserve">Количество транспортных средств с автономным источником электрического питания, используемых органами государственной власти </w:t>
            </w:r>
            <w:proofErr w:type="spellStart"/>
            <w:r w:rsidR="00557B84">
              <w:rPr>
                <w:sz w:val="21"/>
                <w:szCs w:val="21"/>
              </w:rPr>
              <w:t>Цивильского</w:t>
            </w:r>
            <w:proofErr w:type="spellEnd"/>
            <w:r w:rsidR="00557B84">
              <w:rPr>
                <w:sz w:val="21"/>
                <w:szCs w:val="21"/>
              </w:rPr>
              <w:t xml:space="preserve"> городского поселения </w:t>
            </w:r>
            <w:proofErr w:type="spellStart"/>
            <w:r w:rsidRPr="00185077">
              <w:rPr>
                <w:sz w:val="21"/>
                <w:szCs w:val="21"/>
              </w:rPr>
              <w:t>Цивильского</w:t>
            </w:r>
            <w:proofErr w:type="spellEnd"/>
            <w:r w:rsidRPr="00185077">
              <w:rPr>
                <w:sz w:val="21"/>
                <w:szCs w:val="21"/>
              </w:rPr>
              <w:t xml:space="preserve"> района Чувашской Республики, государственными учреждениями и государственными унитарными предприятиями </w:t>
            </w:r>
            <w:proofErr w:type="spellStart"/>
            <w:r w:rsidR="00557B84">
              <w:rPr>
                <w:sz w:val="21"/>
                <w:szCs w:val="21"/>
              </w:rPr>
              <w:t>Цивильского</w:t>
            </w:r>
            <w:proofErr w:type="spellEnd"/>
            <w:r w:rsidR="00557B84">
              <w:rPr>
                <w:sz w:val="21"/>
                <w:szCs w:val="21"/>
              </w:rPr>
              <w:t xml:space="preserve"> городского поселения </w:t>
            </w:r>
            <w:proofErr w:type="spellStart"/>
            <w:r w:rsidRPr="00185077">
              <w:rPr>
                <w:sz w:val="21"/>
                <w:szCs w:val="21"/>
              </w:rPr>
              <w:t>Цивильского</w:t>
            </w:r>
            <w:proofErr w:type="spellEnd"/>
            <w:r w:rsidRPr="00185077">
              <w:rPr>
                <w:sz w:val="21"/>
                <w:szCs w:val="21"/>
              </w:rPr>
              <w:t xml:space="preserve"> района Чувашской Республики, единиц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0*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0*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 xml:space="preserve">Количество транспортных средств, использующих природный газ, газовые смеси, сжиженный углеводородный газ в качестве моторного топлива, зарегистрированных на территории </w:t>
            </w:r>
            <w:proofErr w:type="spellStart"/>
            <w:r w:rsidR="00557B84">
              <w:rPr>
                <w:sz w:val="21"/>
                <w:szCs w:val="21"/>
              </w:rPr>
              <w:t>Цивильского</w:t>
            </w:r>
            <w:proofErr w:type="spellEnd"/>
            <w:r w:rsidR="00557B84">
              <w:rPr>
                <w:sz w:val="21"/>
                <w:szCs w:val="21"/>
              </w:rPr>
              <w:t xml:space="preserve"> городского поселения </w:t>
            </w:r>
            <w:proofErr w:type="spellStart"/>
            <w:r w:rsidRPr="00185077">
              <w:rPr>
                <w:sz w:val="21"/>
                <w:szCs w:val="21"/>
              </w:rPr>
              <w:t>Цивильского</w:t>
            </w:r>
            <w:proofErr w:type="spellEnd"/>
            <w:r w:rsidRPr="00185077">
              <w:rPr>
                <w:sz w:val="21"/>
                <w:szCs w:val="21"/>
              </w:rPr>
              <w:t xml:space="preserve"> района Чувашской Республики, единиц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13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 xml:space="preserve">Количество электромобилей легковых с автономным источником электрического питания, зарегистрированных на территории </w:t>
            </w:r>
            <w:proofErr w:type="spellStart"/>
            <w:r w:rsidR="00557B84">
              <w:rPr>
                <w:sz w:val="21"/>
                <w:szCs w:val="21"/>
              </w:rPr>
              <w:lastRenderedPageBreak/>
              <w:t>Цивильского</w:t>
            </w:r>
            <w:proofErr w:type="spellEnd"/>
            <w:r w:rsidR="00557B84">
              <w:rPr>
                <w:sz w:val="21"/>
                <w:szCs w:val="21"/>
              </w:rPr>
              <w:t xml:space="preserve"> городского поселения </w:t>
            </w:r>
            <w:proofErr w:type="spellStart"/>
            <w:r w:rsidRPr="00185077">
              <w:rPr>
                <w:sz w:val="21"/>
                <w:szCs w:val="21"/>
              </w:rPr>
              <w:t>Цивильского</w:t>
            </w:r>
            <w:proofErr w:type="spellEnd"/>
            <w:r w:rsidRPr="00185077">
              <w:rPr>
                <w:sz w:val="21"/>
                <w:szCs w:val="21"/>
              </w:rPr>
              <w:t xml:space="preserve"> района Чувашской Республики, единиц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lastRenderedPageBreak/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</w:t>
            </w:r>
          </w:p>
        </w:tc>
      </w:tr>
      <w:tr w:rsidR="00937163" w:rsidRPr="00185077"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lastRenderedPageBreak/>
              <w:t>Мероприятие 2.1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Энергоэффективность</w:t>
            </w:r>
            <w:proofErr w:type="spellEnd"/>
            <w:r w:rsidRPr="00185077">
              <w:rPr>
                <w:sz w:val="21"/>
                <w:szCs w:val="21"/>
              </w:rPr>
              <w:t xml:space="preserve"> в промышленности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C3180D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ответственный исп</w:t>
            </w:r>
            <w:r>
              <w:rPr>
                <w:sz w:val="21"/>
                <w:szCs w:val="21"/>
              </w:rPr>
              <w:t xml:space="preserve">олнитель - </w:t>
            </w:r>
            <w:r w:rsidR="00E3432A">
              <w:rPr>
                <w:sz w:val="21"/>
                <w:szCs w:val="21"/>
              </w:rPr>
              <w:t xml:space="preserve">администрация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городского поселения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района Чувашской Республики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rStyle w:val="a3"/>
                <w:bCs/>
                <w:sz w:val="21"/>
                <w:szCs w:val="21"/>
              </w:rPr>
              <w:t>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Мероприятие 2.2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Энергоэффективность</w:t>
            </w:r>
            <w:proofErr w:type="spellEnd"/>
            <w:r w:rsidRPr="00185077">
              <w:rPr>
                <w:sz w:val="21"/>
                <w:szCs w:val="21"/>
              </w:rPr>
              <w:t xml:space="preserve"> в топливно-энергетическом комплексе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C3180D" w:rsidP="00C3180D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ответственный исп</w:t>
            </w:r>
            <w:r>
              <w:rPr>
                <w:sz w:val="21"/>
                <w:szCs w:val="21"/>
              </w:rPr>
              <w:t xml:space="preserve">олнитель - </w:t>
            </w:r>
            <w:r w:rsidR="00E3432A">
              <w:rPr>
                <w:sz w:val="21"/>
                <w:szCs w:val="21"/>
              </w:rPr>
              <w:t xml:space="preserve">администрация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городского поселения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района Чувашско</w:t>
            </w:r>
            <w:r w:rsidR="00E3432A">
              <w:rPr>
                <w:sz w:val="21"/>
                <w:szCs w:val="21"/>
              </w:rPr>
              <w:lastRenderedPageBreak/>
              <w:t>й Республики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lastRenderedPageBreak/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rStyle w:val="a3"/>
                <w:bCs/>
                <w:sz w:val="21"/>
                <w:szCs w:val="21"/>
              </w:rPr>
              <w:t>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внебюджетные источник</w:t>
            </w:r>
            <w:r w:rsidRPr="00185077">
              <w:rPr>
                <w:sz w:val="21"/>
                <w:szCs w:val="21"/>
              </w:rPr>
              <w:lastRenderedPageBreak/>
              <w:t>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lastRenderedPageBreak/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lastRenderedPageBreak/>
              <w:t>Мероприятие 2.3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Энергоэффективность</w:t>
            </w:r>
            <w:proofErr w:type="spellEnd"/>
            <w:r w:rsidRPr="00185077">
              <w:rPr>
                <w:sz w:val="21"/>
                <w:szCs w:val="21"/>
              </w:rPr>
              <w:t xml:space="preserve"> в сельском хозяйстве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C3180D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ответственный исп</w:t>
            </w:r>
            <w:r>
              <w:rPr>
                <w:sz w:val="21"/>
                <w:szCs w:val="21"/>
              </w:rPr>
              <w:t xml:space="preserve">олнитель - </w:t>
            </w:r>
            <w:r w:rsidR="00E3432A">
              <w:rPr>
                <w:sz w:val="21"/>
                <w:szCs w:val="21"/>
              </w:rPr>
              <w:t xml:space="preserve">администрация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городского поселения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района Чувашской Республики</w:t>
            </w:r>
            <w:r w:rsidR="00E3432A" w:rsidRPr="00185077">
              <w:rPr>
                <w:sz w:val="21"/>
                <w:szCs w:val="21"/>
              </w:rPr>
              <w:t xml:space="preserve"> </w:t>
            </w:r>
            <w:r w:rsidR="00937163" w:rsidRPr="00185077">
              <w:rPr>
                <w:sz w:val="21"/>
                <w:szCs w:val="21"/>
              </w:rPr>
              <w:t>Минэкономразвития Чувашии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rStyle w:val="a3"/>
                <w:bCs/>
                <w:sz w:val="21"/>
                <w:szCs w:val="21"/>
              </w:rPr>
              <w:t>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Мероприятие 2.4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Энергоэффективность</w:t>
            </w:r>
            <w:proofErr w:type="spellEnd"/>
            <w:r w:rsidRPr="00185077">
              <w:rPr>
                <w:sz w:val="21"/>
                <w:szCs w:val="21"/>
              </w:rPr>
              <w:t xml:space="preserve"> в транспортном комплексе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 xml:space="preserve">ответственный исполнитель - Минэкономразвития Чувашии, соисполнитель - АУ </w:t>
            </w:r>
            <w:r w:rsidRPr="00185077">
              <w:rPr>
                <w:sz w:val="21"/>
                <w:szCs w:val="21"/>
              </w:rPr>
              <w:lastRenderedPageBreak/>
              <w:t>"Центр энергосбережения" Минэкономразвития Чувашии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lastRenderedPageBreak/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rStyle w:val="a3"/>
                <w:bCs/>
                <w:sz w:val="21"/>
                <w:szCs w:val="21"/>
              </w:rPr>
              <w:t>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Основное мероприятие 3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Энергоэффективность</w:t>
            </w:r>
            <w:proofErr w:type="spellEnd"/>
            <w:r w:rsidRPr="00185077">
              <w:rPr>
                <w:sz w:val="21"/>
                <w:szCs w:val="21"/>
              </w:rPr>
              <w:t xml:space="preserve"> в жилищно-коммунальном хозяйстве и жилищном фонде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 xml:space="preserve">обеспечение устойчивого процесса повышения эффективности энергопотребления в секторах экономики Чувашской Республики, в том числе за счет внедрения механизмов стимулирования энергосбережения и </w:t>
            </w:r>
            <w:r w:rsidRPr="00185077">
              <w:rPr>
                <w:sz w:val="21"/>
                <w:szCs w:val="21"/>
              </w:rPr>
              <w:lastRenderedPageBreak/>
              <w:t>повышения энергетической эффективности, реализации энергосберегающих проектов, активизирующих деятельность хозяйствующих субъектов и населения по реализации потенциала энергосбережения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lastRenderedPageBreak/>
              <w:t xml:space="preserve">ответственный исполнитель - </w:t>
            </w:r>
            <w:r w:rsidR="00C3180D" w:rsidRPr="00185077">
              <w:rPr>
                <w:sz w:val="21"/>
                <w:szCs w:val="21"/>
              </w:rPr>
              <w:t>ответственный исп</w:t>
            </w:r>
            <w:r w:rsidR="00C3180D">
              <w:rPr>
                <w:sz w:val="21"/>
                <w:szCs w:val="21"/>
              </w:rPr>
              <w:t xml:space="preserve">олнитель - </w:t>
            </w:r>
            <w:r w:rsidR="00E3432A">
              <w:rPr>
                <w:sz w:val="21"/>
                <w:szCs w:val="21"/>
              </w:rPr>
              <w:t xml:space="preserve">администрация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городского поселения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района Чувашской Республики</w:t>
            </w:r>
            <w:r w:rsidR="00E3432A" w:rsidRPr="00185077">
              <w:rPr>
                <w:sz w:val="21"/>
                <w:szCs w:val="21"/>
              </w:rPr>
              <w:t xml:space="preserve"> </w:t>
            </w:r>
            <w:r w:rsidRPr="00185077">
              <w:rPr>
                <w:sz w:val="21"/>
                <w:szCs w:val="21"/>
              </w:rPr>
              <w:t>Минэкономразвития Чувашии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rStyle w:val="a3"/>
                <w:bCs/>
                <w:sz w:val="21"/>
                <w:szCs w:val="21"/>
              </w:rPr>
              <w:t>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lastRenderedPageBreak/>
              <w:t xml:space="preserve">Целевые индикаторы и показатели </w:t>
            </w:r>
            <w:r w:rsidR="00E3432A">
              <w:rPr>
                <w:sz w:val="21"/>
                <w:szCs w:val="21"/>
              </w:rPr>
              <w:t>программы</w:t>
            </w:r>
            <w:r w:rsidRPr="00185077">
              <w:rPr>
                <w:sz w:val="21"/>
                <w:szCs w:val="21"/>
              </w:rPr>
              <w:lastRenderedPageBreak/>
              <w:t>, увязанные с основным мероприятием 3</w:t>
            </w: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lastRenderedPageBreak/>
              <w:t>Удельный расход тепловой энергии в многоквартирных домах, Гкал на 1 кв. метр общей площади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0,17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0,17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0,16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0,16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0,15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0,15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0,14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0,13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Удельный расход холодной воды в многоквартирных домах, куб. метров на 1 жителя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47,32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47,01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47,0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47,0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46,9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46,9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46,8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46,5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46,0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Удельный расход горячей воды в многоквартирных домах, куб. метров на 1 жителя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10,75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10,67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10,6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10,6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10,6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10,59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10,56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10,55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10,5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Удельный расход электрической энергии в многоквартирных домах, кВтч на 1 кв. метр общей площади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55,16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54,79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54,69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54,68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54,65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54,63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54,62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54,0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53,59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 xml:space="preserve">Удельный расход природного газа в многоквартирных домах с </w:t>
            </w:r>
            <w:r w:rsidRPr="00185077">
              <w:rPr>
                <w:sz w:val="21"/>
                <w:szCs w:val="21"/>
              </w:rPr>
              <w:lastRenderedPageBreak/>
              <w:t>индивидуальными системами газового отопления, тыс. куб. метров на 1 кв. метр общей площади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lastRenderedPageBreak/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32,34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32,12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32,1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32,08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31,98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31,96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31,9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31,85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31,8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Удельный расход природного газа в многоквартирных домах с иными системами теплоснабжения, тыс. куб. метров на 1 жителя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673,91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669,42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669,12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669,02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668,95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668,90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668,85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668,80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668,75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Удельный суммарный расход энергетических ресурсов в многоквартирных домах, тонн условного топлива на 1 кв. метр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37,36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37,11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37,0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36,95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36,94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36,92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36,9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36,5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36,0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Удельный расход топлива на выработку электрической энергии тепловыми электростанциями, тонн условного топлива на 1 млн. рублей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284,0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283,8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283,4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283,0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282,1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281,8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281,5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281,0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280,0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Удельный расход топлива на выработку тепловой энергии тепловыми электростанциями, тонн условного топлива на 1 млн. Гкал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170553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170552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170552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170550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170549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170549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170545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170530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170510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Доля потерь электрической энергии при ее передаче по распределительным сетям в общем объеме переданной электрической энергии, %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7,72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7,7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7,6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7,5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7,0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6,8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6,5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6,0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6,0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Удельный расход электрической энергии, используемой при передаче тепловой энергии в системах теплоснабжения, кВтч на 1 куб. метр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0,027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0,026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0,026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0,026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0,025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0,025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0,025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0,025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0,024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Доля потерь тепловой энергии при ее передаче в общем объеме переданной тепловой энергии, %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9,8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9,7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9,4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9,0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8,5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8,0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7,4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7,0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6,5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Величина технологических потерь при передаче тепловой энергии по тепловым сетям, тыс. Гкал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722,0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714,7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714,1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714,0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713,95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713,95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713,90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713,85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713,7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Количество прекращений подачи тепловой энергии, теплоносителя в результате технологических нарушений на тепловых сетях на 1 км тепловых сетей, единиц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0,001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0,001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0,001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0,001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0,001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0,001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0,001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0,001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0,001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 Гкал/</w:t>
            </w:r>
            <w:proofErr w:type="gramStart"/>
            <w:r w:rsidRPr="00185077">
              <w:rPr>
                <w:sz w:val="21"/>
                <w:szCs w:val="21"/>
              </w:rPr>
              <w:t>ч</w:t>
            </w:r>
            <w:proofErr w:type="gramEnd"/>
            <w:r w:rsidRPr="00185077">
              <w:rPr>
                <w:sz w:val="21"/>
                <w:szCs w:val="21"/>
              </w:rPr>
              <w:t xml:space="preserve"> установленной мощности, единиц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Доля потерь воды при ее передаче в общем объеме переданной воды, %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19,7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19,0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18,0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17,0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16,0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14,0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13,0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10,0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9,7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Удельный расход электрической энергии, используемой для передачи (транспортировки) воды в системах водоснабжения, тыс. кВтч на 1 куб. метр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0,60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0,60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0,59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0,59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0,58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0,58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0,57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0,57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0,56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Удельный расход электрической энергии, используемой в системах водоотведения, тыс. кВтч на 1 куб. метр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0,21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0,21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0,20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0,20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0,19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0,19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0,19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0,18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0,18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Удельный расход электрической энергии в системах уличного освещения, кВтч на 1 кв. метр освещаемой площади с уровнем освещенности, соответствующим установленным нормативам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6,22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6,21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6,21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6,20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6,20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6,20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6,19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6,19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6,19</w:t>
            </w:r>
          </w:p>
        </w:tc>
      </w:tr>
      <w:tr w:rsidR="00937163" w:rsidRPr="00185077"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lastRenderedPageBreak/>
              <w:t>Мероприятие 3.1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Энергоэффективность</w:t>
            </w:r>
            <w:proofErr w:type="spellEnd"/>
            <w:r w:rsidRPr="00185077">
              <w:rPr>
                <w:sz w:val="21"/>
                <w:szCs w:val="21"/>
              </w:rPr>
              <w:t xml:space="preserve"> в жилищно-коммунальном хозяйстве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 xml:space="preserve">ответственный исполнитель - </w:t>
            </w:r>
            <w:r w:rsidR="00E3432A">
              <w:rPr>
                <w:sz w:val="21"/>
                <w:szCs w:val="21"/>
              </w:rPr>
              <w:t xml:space="preserve">администрация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городского поселения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района Чувашской Республики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rStyle w:val="a3"/>
                <w:bCs/>
                <w:sz w:val="21"/>
                <w:szCs w:val="21"/>
              </w:rPr>
              <w:t>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Мероприятие 3.1.1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Теплоснабжение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 xml:space="preserve">ответственный исполнитель - </w:t>
            </w:r>
            <w:r w:rsidR="00E3432A">
              <w:rPr>
                <w:sz w:val="21"/>
                <w:szCs w:val="21"/>
              </w:rPr>
              <w:t xml:space="preserve">администрация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городского поселения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района Чувашской Республи</w:t>
            </w:r>
            <w:r w:rsidR="00E3432A">
              <w:rPr>
                <w:sz w:val="21"/>
                <w:szCs w:val="21"/>
              </w:rPr>
              <w:lastRenderedPageBreak/>
              <w:t>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lastRenderedPageBreak/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rStyle w:val="a3"/>
                <w:bCs/>
                <w:sz w:val="21"/>
                <w:szCs w:val="21"/>
              </w:rPr>
              <w:t>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lastRenderedPageBreak/>
              <w:t>Мероприятие 3.1.2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 xml:space="preserve">ответственный исполнитель - </w:t>
            </w:r>
            <w:r w:rsidR="00E3432A">
              <w:rPr>
                <w:sz w:val="21"/>
                <w:szCs w:val="21"/>
              </w:rPr>
              <w:t xml:space="preserve">администрация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городского поселения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района Чувашской Республики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rStyle w:val="a3"/>
                <w:bCs/>
                <w:sz w:val="21"/>
                <w:szCs w:val="21"/>
              </w:rPr>
              <w:t>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Мероприятие 3.1.2.1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 xml:space="preserve">Реализация мероприятия по разработке схемы и программы перспективного развития электроэнергетики </w:t>
            </w:r>
            <w:proofErr w:type="gramStart"/>
            <w:r w:rsidRPr="00185077">
              <w:rPr>
                <w:sz w:val="21"/>
                <w:szCs w:val="21"/>
              </w:rPr>
              <w:t>в</w:t>
            </w:r>
            <w:proofErr w:type="gramEnd"/>
            <w:r w:rsidR="00557B84">
              <w:rPr>
                <w:sz w:val="21"/>
                <w:szCs w:val="21"/>
              </w:rPr>
              <w:t xml:space="preserve"> </w:t>
            </w:r>
            <w:proofErr w:type="gramStart"/>
            <w:r w:rsidR="00557B84">
              <w:rPr>
                <w:sz w:val="21"/>
                <w:szCs w:val="21"/>
              </w:rPr>
              <w:t>Цивильском</w:t>
            </w:r>
            <w:proofErr w:type="gramEnd"/>
            <w:r w:rsidR="00557B84">
              <w:rPr>
                <w:sz w:val="21"/>
                <w:szCs w:val="21"/>
              </w:rPr>
              <w:t xml:space="preserve"> городском поселении </w:t>
            </w:r>
            <w:proofErr w:type="spellStart"/>
            <w:r w:rsidR="00557B84">
              <w:rPr>
                <w:sz w:val="21"/>
                <w:szCs w:val="21"/>
              </w:rPr>
              <w:t>Цивильского</w:t>
            </w:r>
            <w:proofErr w:type="spellEnd"/>
            <w:r w:rsidRPr="00185077">
              <w:rPr>
                <w:sz w:val="21"/>
                <w:szCs w:val="21"/>
              </w:rPr>
              <w:t xml:space="preserve"> </w:t>
            </w:r>
            <w:r w:rsidR="00557B84">
              <w:rPr>
                <w:sz w:val="21"/>
                <w:szCs w:val="21"/>
              </w:rPr>
              <w:t xml:space="preserve">района </w:t>
            </w:r>
            <w:r w:rsidRPr="00185077">
              <w:rPr>
                <w:sz w:val="21"/>
                <w:szCs w:val="21"/>
              </w:rPr>
              <w:lastRenderedPageBreak/>
              <w:t>Чувашской Республики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 xml:space="preserve">ответственный исполнитель - </w:t>
            </w:r>
            <w:r w:rsidR="00E3432A">
              <w:rPr>
                <w:sz w:val="21"/>
                <w:szCs w:val="21"/>
              </w:rPr>
              <w:t xml:space="preserve">администрация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городского поселения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района Чувашской </w:t>
            </w:r>
            <w:r w:rsidR="00E3432A">
              <w:rPr>
                <w:sz w:val="21"/>
                <w:szCs w:val="21"/>
              </w:rPr>
              <w:lastRenderedPageBreak/>
              <w:t>Республики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lastRenderedPageBreak/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rStyle w:val="a3"/>
                <w:bCs/>
                <w:sz w:val="21"/>
                <w:szCs w:val="21"/>
              </w:rPr>
              <w:t>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lastRenderedPageBreak/>
              <w:t>Мероприятие 3.1.2.2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Мероприятия по энергосбережению и повышению энергетической эффективности в области электроэнергетики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 xml:space="preserve">ответственный исполнитель - </w:t>
            </w:r>
            <w:r w:rsidR="00E3432A">
              <w:rPr>
                <w:sz w:val="21"/>
                <w:szCs w:val="21"/>
              </w:rPr>
              <w:t xml:space="preserve">администрация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городского поселения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района Чувашской Республики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rStyle w:val="a3"/>
                <w:bCs/>
                <w:sz w:val="21"/>
                <w:szCs w:val="21"/>
              </w:rPr>
              <w:t>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Мероприятие 3.1.3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Водоснабжение и водоотведение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 xml:space="preserve">ответственный исполнитель - </w:t>
            </w:r>
            <w:r w:rsidR="00E3432A">
              <w:rPr>
                <w:sz w:val="21"/>
                <w:szCs w:val="21"/>
              </w:rPr>
              <w:t xml:space="preserve">администрация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городского поселения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района </w:t>
            </w:r>
            <w:r w:rsidR="00E3432A">
              <w:rPr>
                <w:sz w:val="21"/>
                <w:szCs w:val="21"/>
              </w:rPr>
              <w:lastRenderedPageBreak/>
              <w:t>Чувашской Республики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lastRenderedPageBreak/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rStyle w:val="a3"/>
                <w:bCs/>
                <w:sz w:val="21"/>
                <w:szCs w:val="21"/>
              </w:rPr>
              <w:t>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 xml:space="preserve">внебюджетные </w:t>
            </w:r>
            <w:r w:rsidRPr="00185077">
              <w:rPr>
                <w:sz w:val="21"/>
                <w:szCs w:val="21"/>
              </w:rPr>
              <w:lastRenderedPageBreak/>
              <w:t>источники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lastRenderedPageBreak/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lastRenderedPageBreak/>
              <w:t>Мероприятие 3.2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Энергоэффективность</w:t>
            </w:r>
            <w:proofErr w:type="spellEnd"/>
            <w:r w:rsidRPr="00185077">
              <w:rPr>
                <w:sz w:val="21"/>
                <w:szCs w:val="21"/>
              </w:rPr>
              <w:t xml:space="preserve"> в жилищном фонде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 xml:space="preserve">ответственный исполнитель - отдел </w:t>
            </w:r>
            <w:r w:rsidR="00E3432A">
              <w:rPr>
                <w:sz w:val="21"/>
                <w:szCs w:val="21"/>
              </w:rPr>
              <w:t xml:space="preserve">администрация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городского поселения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района Чувашской Республики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rStyle w:val="a3"/>
                <w:bCs/>
                <w:sz w:val="21"/>
                <w:szCs w:val="21"/>
              </w:rPr>
              <w:t>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Основное мероприятие 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Энергоэффективность</w:t>
            </w:r>
            <w:proofErr w:type="spellEnd"/>
            <w:r w:rsidRPr="00185077">
              <w:rPr>
                <w:sz w:val="21"/>
                <w:szCs w:val="21"/>
              </w:rPr>
              <w:t xml:space="preserve"> в бюджетном секторе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 xml:space="preserve">обеспечение устойчивого процесса повышения эффективности энергопотребления в секторах </w:t>
            </w:r>
            <w:r w:rsidRPr="00185077">
              <w:rPr>
                <w:sz w:val="21"/>
                <w:szCs w:val="21"/>
              </w:rPr>
              <w:lastRenderedPageBreak/>
              <w:t>экономики Цивильского района Чувашской Республики, в том числе за счет внедрения механизмов стимулирования энергосбережения и повышения энергетической эффективности, реализации энергосберегающих проектов, активизирующих деятельность хозяйству</w:t>
            </w:r>
            <w:r w:rsidRPr="00185077">
              <w:rPr>
                <w:sz w:val="21"/>
                <w:szCs w:val="21"/>
              </w:rPr>
              <w:lastRenderedPageBreak/>
              <w:t>ющих субъектов и населения по реализации потенциала энергосбережения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lastRenderedPageBreak/>
              <w:t xml:space="preserve">ответственный исполнитель - </w:t>
            </w:r>
            <w:r w:rsidR="00E3432A">
              <w:rPr>
                <w:sz w:val="21"/>
                <w:szCs w:val="21"/>
              </w:rPr>
              <w:t xml:space="preserve">администрация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городского поселения </w:t>
            </w:r>
            <w:proofErr w:type="spellStart"/>
            <w:r w:rsidR="00E3432A">
              <w:rPr>
                <w:sz w:val="21"/>
                <w:szCs w:val="21"/>
              </w:rPr>
              <w:t>Цивильск</w:t>
            </w:r>
            <w:r w:rsidR="00E3432A">
              <w:rPr>
                <w:sz w:val="21"/>
                <w:szCs w:val="21"/>
              </w:rPr>
              <w:lastRenderedPageBreak/>
              <w:t>ого</w:t>
            </w:r>
            <w:proofErr w:type="spellEnd"/>
            <w:r w:rsidR="00E3432A">
              <w:rPr>
                <w:sz w:val="21"/>
                <w:szCs w:val="21"/>
              </w:rPr>
              <w:t xml:space="preserve"> района Чувашской Республики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lastRenderedPageBreak/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rStyle w:val="a3"/>
                <w:bCs/>
                <w:sz w:val="21"/>
                <w:szCs w:val="21"/>
              </w:rPr>
              <w:t>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lastRenderedPageBreak/>
              <w:t xml:space="preserve">Целевые индикаторы и показатели </w:t>
            </w:r>
            <w:r w:rsidR="00E3432A">
              <w:rPr>
                <w:sz w:val="21"/>
                <w:szCs w:val="21"/>
              </w:rPr>
              <w:t>программы</w:t>
            </w:r>
            <w:r w:rsidRPr="00185077">
              <w:rPr>
                <w:sz w:val="21"/>
                <w:szCs w:val="21"/>
              </w:rPr>
              <w:t>, увязанные с основным мероприятием 4</w:t>
            </w: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 xml:space="preserve">Удельный расход электрической энергии на снабжение органов местного самоуправления </w:t>
            </w:r>
            <w:proofErr w:type="spellStart"/>
            <w:r w:rsidR="00557B84">
              <w:rPr>
                <w:sz w:val="21"/>
                <w:szCs w:val="21"/>
              </w:rPr>
              <w:t>Цивильского</w:t>
            </w:r>
            <w:proofErr w:type="spellEnd"/>
            <w:r w:rsidR="00557B84">
              <w:rPr>
                <w:sz w:val="21"/>
                <w:szCs w:val="21"/>
              </w:rPr>
              <w:t xml:space="preserve"> городского поселения </w:t>
            </w:r>
            <w:proofErr w:type="spellStart"/>
            <w:r w:rsidRPr="00185077">
              <w:rPr>
                <w:sz w:val="21"/>
                <w:szCs w:val="21"/>
              </w:rPr>
              <w:t>Цивильского</w:t>
            </w:r>
            <w:proofErr w:type="spellEnd"/>
            <w:r w:rsidRPr="00185077">
              <w:rPr>
                <w:sz w:val="21"/>
                <w:szCs w:val="21"/>
              </w:rPr>
              <w:t xml:space="preserve"> района Чувашской Республики и государственных учреждений</w:t>
            </w:r>
            <w:r w:rsidR="00557B84">
              <w:rPr>
                <w:sz w:val="21"/>
                <w:szCs w:val="21"/>
              </w:rPr>
              <w:t xml:space="preserve"> </w:t>
            </w:r>
            <w:proofErr w:type="spellStart"/>
            <w:r w:rsidR="00557B84">
              <w:rPr>
                <w:sz w:val="21"/>
                <w:szCs w:val="21"/>
              </w:rPr>
              <w:t>Цивильского</w:t>
            </w:r>
            <w:proofErr w:type="spellEnd"/>
            <w:r w:rsidR="00557B84">
              <w:rPr>
                <w:sz w:val="21"/>
                <w:szCs w:val="21"/>
              </w:rPr>
              <w:t xml:space="preserve"> городского поселения</w:t>
            </w:r>
            <w:r w:rsidRPr="00185077">
              <w:rPr>
                <w:sz w:val="21"/>
                <w:szCs w:val="21"/>
              </w:rPr>
              <w:t xml:space="preserve"> </w:t>
            </w:r>
            <w:proofErr w:type="spellStart"/>
            <w:r w:rsidRPr="00185077">
              <w:rPr>
                <w:sz w:val="21"/>
                <w:szCs w:val="21"/>
              </w:rPr>
              <w:t>Цивильского</w:t>
            </w:r>
            <w:proofErr w:type="spellEnd"/>
            <w:r w:rsidRPr="00185077">
              <w:rPr>
                <w:sz w:val="21"/>
                <w:szCs w:val="21"/>
              </w:rPr>
              <w:t xml:space="preserve"> района Чувашской Республики, кВтч на 1 кв. метр общей площади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42,02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41,6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41,6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41,4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41,4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41,3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41,3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40,5*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40,0*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 xml:space="preserve">Удельный расход тепловой энергии на снабжение органов государственной власти </w:t>
            </w:r>
            <w:proofErr w:type="spellStart"/>
            <w:r w:rsidR="00557B84">
              <w:rPr>
                <w:sz w:val="21"/>
                <w:szCs w:val="21"/>
              </w:rPr>
              <w:t>Цивильского</w:t>
            </w:r>
            <w:proofErr w:type="spellEnd"/>
            <w:r w:rsidR="00557B84">
              <w:rPr>
                <w:sz w:val="21"/>
                <w:szCs w:val="21"/>
              </w:rPr>
              <w:t xml:space="preserve"> городского поселения </w:t>
            </w:r>
            <w:proofErr w:type="spellStart"/>
            <w:r w:rsidRPr="00185077">
              <w:rPr>
                <w:sz w:val="21"/>
                <w:szCs w:val="21"/>
              </w:rPr>
              <w:t>Цивильского</w:t>
            </w:r>
            <w:proofErr w:type="spellEnd"/>
            <w:r w:rsidRPr="00185077">
              <w:rPr>
                <w:sz w:val="21"/>
                <w:szCs w:val="21"/>
              </w:rPr>
              <w:t xml:space="preserve"> района Чувашской Республики и государственных учреждений</w:t>
            </w:r>
            <w:r w:rsidR="00557B84">
              <w:rPr>
                <w:sz w:val="21"/>
                <w:szCs w:val="21"/>
              </w:rPr>
              <w:t xml:space="preserve"> </w:t>
            </w:r>
            <w:proofErr w:type="spellStart"/>
            <w:r w:rsidR="00557B84">
              <w:rPr>
                <w:sz w:val="21"/>
                <w:szCs w:val="21"/>
              </w:rPr>
              <w:t>Цивильского</w:t>
            </w:r>
            <w:proofErr w:type="spellEnd"/>
            <w:r w:rsidR="00557B84">
              <w:rPr>
                <w:sz w:val="21"/>
                <w:szCs w:val="21"/>
              </w:rPr>
              <w:t xml:space="preserve"> городского поселения</w:t>
            </w:r>
            <w:r w:rsidRPr="00185077">
              <w:rPr>
                <w:sz w:val="21"/>
                <w:szCs w:val="21"/>
              </w:rPr>
              <w:t xml:space="preserve"> </w:t>
            </w:r>
            <w:proofErr w:type="spellStart"/>
            <w:r w:rsidRPr="00185077">
              <w:rPr>
                <w:sz w:val="21"/>
                <w:szCs w:val="21"/>
              </w:rPr>
              <w:t>Цивильского</w:t>
            </w:r>
            <w:proofErr w:type="spellEnd"/>
            <w:r w:rsidRPr="00185077">
              <w:rPr>
                <w:sz w:val="21"/>
                <w:szCs w:val="21"/>
              </w:rPr>
              <w:t xml:space="preserve"> района Чувашской Республики, Гкал на 1 кв. метр общей площади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0,22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0,22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0,21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0,21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0,21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0,21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0,20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0,19*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0,19*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 xml:space="preserve">Удельный расход холодной воды на снабжение органов местного самоуправления </w:t>
            </w:r>
            <w:proofErr w:type="spellStart"/>
            <w:r w:rsidR="002B29AA">
              <w:rPr>
                <w:sz w:val="21"/>
                <w:szCs w:val="21"/>
              </w:rPr>
              <w:t>Цивильского</w:t>
            </w:r>
            <w:proofErr w:type="spellEnd"/>
            <w:r w:rsidR="002B29AA">
              <w:rPr>
                <w:sz w:val="21"/>
                <w:szCs w:val="21"/>
              </w:rPr>
              <w:t xml:space="preserve"> городского поселения </w:t>
            </w:r>
            <w:proofErr w:type="spellStart"/>
            <w:r w:rsidRPr="00185077">
              <w:rPr>
                <w:sz w:val="21"/>
                <w:szCs w:val="21"/>
              </w:rPr>
              <w:t>Цивильского</w:t>
            </w:r>
            <w:proofErr w:type="spellEnd"/>
            <w:r w:rsidRPr="00185077">
              <w:rPr>
                <w:sz w:val="21"/>
                <w:szCs w:val="21"/>
              </w:rPr>
              <w:t xml:space="preserve"> района Чувашской Республики и государственных учреждений </w:t>
            </w:r>
            <w:proofErr w:type="spellStart"/>
            <w:r w:rsidR="002B29AA">
              <w:rPr>
                <w:sz w:val="21"/>
                <w:szCs w:val="21"/>
              </w:rPr>
              <w:t>Цивильского</w:t>
            </w:r>
            <w:proofErr w:type="spellEnd"/>
            <w:r w:rsidR="002B29AA">
              <w:rPr>
                <w:sz w:val="21"/>
                <w:szCs w:val="21"/>
              </w:rPr>
              <w:t xml:space="preserve"> городского поселения </w:t>
            </w:r>
            <w:proofErr w:type="spellStart"/>
            <w:r w:rsidRPr="00185077">
              <w:rPr>
                <w:sz w:val="21"/>
                <w:szCs w:val="21"/>
              </w:rPr>
              <w:t>Цивильского</w:t>
            </w:r>
            <w:proofErr w:type="spellEnd"/>
            <w:r w:rsidRPr="00185077">
              <w:rPr>
                <w:sz w:val="21"/>
                <w:szCs w:val="21"/>
              </w:rPr>
              <w:t xml:space="preserve"> района Чувашской Республики, куб. метров на 1 человека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2,64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2,62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2,61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2,61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2,60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2,59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2,58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2,55*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2,54*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 xml:space="preserve">Удельный расход горячей воды на снабжение органов местного самоуправления </w:t>
            </w:r>
            <w:proofErr w:type="spellStart"/>
            <w:r w:rsidR="002B29AA">
              <w:rPr>
                <w:sz w:val="21"/>
                <w:szCs w:val="21"/>
              </w:rPr>
              <w:t>Цивильского</w:t>
            </w:r>
            <w:proofErr w:type="spellEnd"/>
            <w:r w:rsidR="002B29AA">
              <w:rPr>
                <w:sz w:val="21"/>
                <w:szCs w:val="21"/>
              </w:rPr>
              <w:t xml:space="preserve"> городского поселения </w:t>
            </w:r>
            <w:proofErr w:type="spellStart"/>
            <w:r w:rsidRPr="00185077">
              <w:rPr>
                <w:sz w:val="21"/>
                <w:szCs w:val="21"/>
              </w:rPr>
              <w:t>Цивильского</w:t>
            </w:r>
            <w:proofErr w:type="spellEnd"/>
            <w:r w:rsidRPr="00185077">
              <w:rPr>
                <w:sz w:val="21"/>
                <w:szCs w:val="21"/>
              </w:rPr>
              <w:t xml:space="preserve"> района Чувашской Республики и государственных учреждений </w:t>
            </w:r>
            <w:proofErr w:type="spellStart"/>
            <w:r w:rsidR="002B29AA">
              <w:rPr>
                <w:sz w:val="21"/>
                <w:szCs w:val="21"/>
              </w:rPr>
              <w:t>Цивильского</w:t>
            </w:r>
            <w:proofErr w:type="spellEnd"/>
            <w:r w:rsidR="002B29AA">
              <w:rPr>
                <w:sz w:val="21"/>
                <w:szCs w:val="21"/>
              </w:rPr>
              <w:t xml:space="preserve"> городского поселения </w:t>
            </w:r>
            <w:proofErr w:type="spellStart"/>
            <w:r w:rsidRPr="00185077">
              <w:rPr>
                <w:sz w:val="21"/>
                <w:szCs w:val="21"/>
              </w:rPr>
              <w:t>Цивильского</w:t>
            </w:r>
            <w:proofErr w:type="spellEnd"/>
            <w:r w:rsidRPr="00185077">
              <w:rPr>
                <w:sz w:val="21"/>
                <w:szCs w:val="21"/>
              </w:rPr>
              <w:t xml:space="preserve"> района Чувашской Республики, куб. метров на 1 человека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0,06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0,06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0,06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0,06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0,059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0,059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0,059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0,058*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0,058*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 xml:space="preserve">Удельный расход природного газа на снабжение органов местного самоуправления </w:t>
            </w:r>
            <w:proofErr w:type="spellStart"/>
            <w:r w:rsidR="002B29AA">
              <w:rPr>
                <w:sz w:val="21"/>
                <w:szCs w:val="21"/>
              </w:rPr>
              <w:t>Цивильского</w:t>
            </w:r>
            <w:proofErr w:type="spellEnd"/>
            <w:r w:rsidR="002B29AA">
              <w:rPr>
                <w:sz w:val="21"/>
                <w:szCs w:val="21"/>
              </w:rPr>
              <w:t xml:space="preserve"> городского поселения </w:t>
            </w:r>
            <w:proofErr w:type="spellStart"/>
            <w:r w:rsidRPr="00185077">
              <w:rPr>
                <w:sz w:val="21"/>
                <w:szCs w:val="21"/>
              </w:rPr>
              <w:t>Цивильского</w:t>
            </w:r>
            <w:proofErr w:type="spellEnd"/>
            <w:r w:rsidRPr="00185077">
              <w:rPr>
                <w:sz w:val="21"/>
                <w:szCs w:val="21"/>
              </w:rPr>
              <w:t xml:space="preserve"> района Чувашской Республики и государственных учреждений</w:t>
            </w:r>
            <w:r w:rsidR="002B29AA">
              <w:rPr>
                <w:sz w:val="21"/>
                <w:szCs w:val="21"/>
              </w:rPr>
              <w:t xml:space="preserve"> </w:t>
            </w:r>
            <w:proofErr w:type="spellStart"/>
            <w:r w:rsidR="002B29AA">
              <w:rPr>
                <w:sz w:val="21"/>
                <w:szCs w:val="21"/>
              </w:rPr>
              <w:t>Цивильского</w:t>
            </w:r>
            <w:proofErr w:type="spellEnd"/>
            <w:r w:rsidR="002B29AA">
              <w:rPr>
                <w:sz w:val="21"/>
                <w:szCs w:val="21"/>
              </w:rPr>
              <w:t xml:space="preserve"> городского поселения</w:t>
            </w:r>
            <w:r w:rsidRPr="00185077">
              <w:rPr>
                <w:sz w:val="21"/>
                <w:szCs w:val="21"/>
              </w:rPr>
              <w:t xml:space="preserve"> </w:t>
            </w:r>
            <w:proofErr w:type="spellStart"/>
            <w:r w:rsidRPr="00185077">
              <w:rPr>
                <w:sz w:val="21"/>
                <w:szCs w:val="21"/>
              </w:rPr>
              <w:t>Цивильского</w:t>
            </w:r>
            <w:proofErr w:type="spellEnd"/>
            <w:r w:rsidRPr="00185077">
              <w:rPr>
                <w:sz w:val="21"/>
                <w:szCs w:val="21"/>
              </w:rPr>
              <w:t xml:space="preserve"> района Чувашской Республики, куб. метров на 1 человека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307,66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304,58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304,32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304,3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304,28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304,28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304,26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303,0*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302,0*</w:t>
            </w:r>
          </w:p>
        </w:tc>
      </w:tr>
      <w:tr w:rsidR="00937163" w:rsidRPr="00185077"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Меро</w:t>
            </w:r>
            <w:r w:rsidRPr="00185077">
              <w:rPr>
                <w:sz w:val="21"/>
                <w:szCs w:val="21"/>
              </w:rPr>
              <w:lastRenderedPageBreak/>
              <w:t>приятие 4.1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lastRenderedPageBreak/>
              <w:t xml:space="preserve">Утепление </w:t>
            </w:r>
            <w:r w:rsidRPr="00185077">
              <w:rPr>
                <w:sz w:val="21"/>
                <w:szCs w:val="21"/>
              </w:rPr>
              <w:lastRenderedPageBreak/>
              <w:t>ограждающих конструкций строений, сооружений в целях энергосбережения и повышения энергетической эффективности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C3180D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ответстве</w:t>
            </w:r>
            <w:r w:rsidRPr="00185077">
              <w:rPr>
                <w:sz w:val="21"/>
                <w:szCs w:val="21"/>
              </w:rPr>
              <w:lastRenderedPageBreak/>
              <w:t>нный исп</w:t>
            </w:r>
            <w:r>
              <w:rPr>
                <w:sz w:val="21"/>
                <w:szCs w:val="21"/>
              </w:rPr>
              <w:t xml:space="preserve">олнитель - </w:t>
            </w:r>
            <w:r w:rsidR="00E3432A">
              <w:rPr>
                <w:sz w:val="21"/>
                <w:szCs w:val="21"/>
              </w:rPr>
              <w:t xml:space="preserve">администрация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городского поселения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района Чувашской Республики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lastRenderedPageBreak/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rStyle w:val="a3"/>
                <w:bCs/>
                <w:sz w:val="21"/>
                <w:szCs w:val="21"/>
              </w:rPr>
              <w:t>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Мероприятие 4.2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Энергоэффективность</w:t>
            </w:r>
            <w:proofErr w:type="spellEnd"/>
            <w:r w:rsidRPr="00185077">
              <w:rPr>
                <w:sz w:val="21"/>
                <w:szCs w:val="21"/>
              </w:rPr>
              <w:t xml:space="preserve"> в бюджетном секторе в сфере теплоснабжения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 xml:space="preserve">ответственный исполнитель - </w:t>
            </w:r>
            <w:r w:rsidR="00E3432A">
              <w:rPr>
                <w:sz w:val="21"/>
                <w:szCs w:val="21"/>
              </w:rPr>
              <w:t xml:space="preserve">администрация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городского поселения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района Чувашской Республики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rStyle w:val="a3"/>
                <w:bCs/>
                <w:sz w:val="21"/>
                <w:szCs w:val="21"/>
              </w:rPr>
              <w:t>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lastRenderedPageBreak/>
              <w:t>Мероприятие 4.3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Энергоэффективность</w:t>
            </w:r>
            <w:proofErr w:type="spellEnd"/>
            <w:r w:rsidRPr="00185077">
              <w:rPr>
                <w:sz w:val="21"/>
                <w:szCs w:val="21"/>
              </w:rPr>
              <w:t xml:space="preserve"> в бюджетном секторе в сфере электроснабжения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C3180D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 xml:space="preserve">ответственный исполнитель - </w:t>
            </w:r>
            <w:r w:rsidR="00E3432A">
              <w:rPr>
                <w:sz w:val="21"/>
                <w:szCs w:val="21"/>
              </w:rPr>
              <w:t xml:space="preserve">администрация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городского поселения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района Чувашской Республики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rStyle w:val="a3"/>
                <w:bCs/>
                <w:sz w:val="21"/>
                <w:szCs w:val="21"/>
              </w:rPr>
              <w:t>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Мероприятие 4.4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Энергоэффективность</w:t>
            </w:r>
            <w:proofErr w:type="spellEnd"/>
            <w:r w:rsidRPr="00185077">
              <w:rPr>
                <w:sz w:val="21"/>
                <w:szCs w:val="21"/>
              </w:rPr>
              <w:t xml:space="preserve"> в бюджетном секторе в сфере водоснабжения и водоотведения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C3180D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 xml:space="preserve">ответственный исполнитель - </w:t>
            </w:r>
            <w:r w:rsidR="00E3432A">
              <w:rPr>
                <w:sz w:val="21"/>
                <w:szCs w:val="21"/>
              </w:rPr>
              <w:t xml:space="preserve">администрация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городского поселения </w:t>
            </w:r>
            <w:proofErr w:type="spellStart"/>
            <w:r w:rsidR="00E3432A">
              <w:rPr>
                <w:sz w:val="21"/>
                <w:szCs w:val="21"/>
              </w:rPr>
              <w:t>Цивильского</w:t>
            </w:r>
            <w:proofErr w:type="spellEnd"/>
            <w:r w:rsidR="00E3432A">
              <w:rPr>
                <w:sz w:val="21"/>
                <w:szCs w:val="21"/>
              </w:rPr>
              <w:t xml:space="preserve"> района Чувашской Республи</w:t>
            </w:r>
            <w:r w:rsidR="00E3432A">
              <w:rPr>
                <w:sz w:val="21"/>
                <w:szCs w:val="21"/>
              </w:rPr>
              <w:lastRenderedPageBreak/>
              <w:t>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lastRenderedPageBreak/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rStyle w:val="a3"/>
                <w:bCs/>
                <w:sz w:val="21"/>
                <w:szCs w:val="21"/>
              </w:rPr>
              <w:t>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  <w:tr w:rsidR="00937163" w:rsidRPr="00185077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proofErr w:type="spellStart"/>
            <w:r w:rsidRPr="00185077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8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163" w:rsidRPr="00185077" w:rsidRDefault="00937163">
            <w:pPr>
              <w:pStyle w:val="a7"/>
              <w:jc w:val="center"/>
              <w:rPr>
                <w:sz w:val="21"/>
                <w:szCs w:val="21"/>
              </w:rPr>
            </w:pPr>
            <w:r w:rsidRPr="00185077">
              <w:rPr>
                <w:sz w:val="21"/>
                <w:szCs w:val="21"/>
              </w:rPr>
              <w:t>0</w:t>
            </w:r>
          </w:p>
        </w:tc>
      </w:tr>
    </w:tbl>
    <w:p w:rsidR="00937163" w:rsidRDefault="00937163">
      <w:pPr>
        <w:pStyle w:val="a6"/>
        <w:rPr>
          <w:shd w:val="clear" w:color="auto" w:fill="F0F0F0"/>
        </w:rPr>
      </w:pPr>
    </w:p>
    <w:sectPr w:rsidR="00937163" w:rsidSect="00F70A06">
      <w:headerReference w:type="default" r:id="rId17"/>
      <w:footerReference w:type="default" r:id="rId18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B84" w:rsidRDefault="00557B84">
      <w:r>
        <w:separator/>
      </w:r>
    </w:p>
  </w:endnote>
  <w:endnote w:type="continuationSeparator" w:id="1">
    <w:p w:rsidR="00557B84" w:rsidRDefault="00557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466503"/>
      <w:docPartObj>
        <w:docPartGallery w:val="Page Numbers (Bottom of Page)"/>
        <w:docPartUnique/>
      </w:docPartObj>
    </w:sdtPr>
    <w:sdtContent>
      <w:p w:rsidR="009A1A45" w:rsidRDefault="009A1A45">
        <w:pPr>
          <w:pStyle w:val="ac"/>
          <w:jc w:val="center"/>
        </w:pPr>
        <w:fldSimple w:instr=" PAGE   \* MERGEFORMAT ">
          <w:r w:rsidR="00031E9F">
            <w:rPr>
              <w:noProof/>
            </w:rPr>
            <w:t>15</w:t>
          </w:r>
        </w:fldSimple>
      </w:p>
    </w:sdtContent>
  </w:sdt>
  <w:p w:rsidR="00557B84" w:rsidRDefault="00557B8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466505"/>
      <w:docPartObj>
        <w:docPartGallery w:val="Page Numbers (Bottom of Page)"/>
        <w:docPartUnique/>
      </w:docPartObj>
    </w:sdtPr>
    <w:sdtContent>
      <w:p w:rsidR="00031E9F" w:rsidRDefault="00031E9F">
        <w:pPr>
          <w:pStyle w:val="ac"/>
          <w:jc w:val="center"/>
        </w:pPr>
        <w:fldSimple w:instr=" PAGE   \* MERGEFORMAT ">
          <w:r w:rsidR="00A96EF2">
            <w:rPr>
              <w:noProof/>
            </w:rPr>
            <w:t>38</w:t>
          </w:r>
        </w:fldSimple>
      </w:p>
    </w:sdtContent>
  </w:sdt>
  <w:p w:rsidR="00557B84" w:rsidRDefault="00557B8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B84" w:rsidRDefault="00557B84">
      <w:r>
        <w:separator/>
      </w:r>
    </w:p>
  </w:footnote>
  <w:footnote w:type="continuationSeparator" w:id="1">
    <w:p w:rsidR="00557B84" w:rsidRDefault="00557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B84" w:rsidRPr="00075657" w:rsidRDefault="00557B84" w:rsidP="00075657">
    <w:pPr>
      <w:pStyle w:val="aa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37163"/>
    <w:rsid w:val="00000B1C"/>
    <w:rsid w:val="00016897"/>
    <w:rsid w:val="00016BC9"/>
    <w:rsid w:val="00031E9F"/>
    <w:rsid w:val="00075657"/>
    <w:rsid w:val="00090E8E"/>
    <w:rsid w:val="000A2792"/>
    <w:rsid w:val="000F6DB8"/>
    <w:rsid w:val="001342F2"/>
    <w:rsid w:val="001475AB"/>
    <w:rsid w:val="00176891"/>
    <w:rsid w:val="00185077"/>
    <w:rsid w:val="001F4106"/>
    <w:rsid w:val="0021496A"/>
    <w:rsid w:val="0023377D"/>
    <w:rsid w:val="0028251B"/>
    <w:rsid w:val="00291434"/>
    <w:rsid w:val="002B29AA"/>
    <w:rsid w:val="002D3E1B"/>
    <w:rsid w:val="002E0313"/>
    <w:rsid w:val="002E26C3"/>
    <w:rsid w:val="002F1FFC"/>
    <w:rsid w:val="00304726"/>
    <w:rsid w:val="003169EE"/>
    <w:rsid w:val="003742F8"/>
    <w:rsid w:val="00394C41"/>
    <w:rsid w:val="003B11EF"/>
    <w:rsid w:val="003C6F9D"/>
    <w:rsid w:val="00416FB8"/>
    <w:rsid w:val="0044608D"/>
    <w:rsid w:val="00473B54"/>
    <w:rsid w:val="004B7BB4"/>
    <w:rsid w:val="004C20CD"/>
    <w:rsid w:val="004F6876"/>
    <w:rsid w:val="0050693D"/>
    <w:rsid w:val="00557B84"/>
    <w:rsid w:val="005726F0"/>
    <w:rsid w:val="005871F8"/>
    <w:rsid w:val="005B05A0"/>
    <w:rsid w:val="005D59D8"/>
    <w:rsid w:val="0060149A"/>
    <w:rsid w:val="00605032"/>
    <w:rsid w:val="00615389"/>
    <w:rsid w:val="00623180"/>
    <w:rsid w:val="00626218"/>
    <w:rsid w:val="006A1CC7"/>
    <w:rsid w:val="006C452B"/>
    <w:rsid w:val="006E36FE"/>
    <w:rsid w:val="006E77BD"/>
    <w:rsid w:val="00710E02"/>
    <w:rsid w:val="007234D1"/>
    <w:rsid w:val="0074348E"/>
    <w:rsid w:val="007446EB"/>
    <w:rsid w:val="007518C9"/>
    <w:rsid w:val="007648CA"/>
    <w:rsid w:val="00771E2E"/>
    <w:rsid w:val="007901E4"/>
    <w:rsid w:val="007A26EE"/>
    <w:rsid w:val="008114E5"/>
    <w:rsid w:val="00823968"/>
    <w:rsid w:val="008768DA"/>
    <w:rsid w:val="008A56FE"/>
    <w:rsid w:val="008C5DF0"/>
    <w:rsid w:val="008C6363"/>
    <w:rsid w:val="008C6D2B"/>
    <w:rsid w:val="00902BDF"/>
    <w:rsid w:val="00923009"/>
    <w:rsid w:val="00923EF3"/>
    <w:rsid w:val="00937163"/>
    <w:rsid w:val="009417C3"/>
    <w:rsid w:val="009A1A45"/>
    <w:rsid w:val="009A7AFC"/>
    <w:rsid w:val="009B3C6C"/>
    <w:rsid w:val="009B4AC1"/>
    <w:rsid w:val="009B63E6"/>
    <w:rsid w:val="009C26D0"/>
    <w:rsid w:val="00A67823"/>
    <w:rsid w:val="00A83533"/>
    <w:rsid w:val="00A86DD5"/>
    <w:rsid w:val="00A96EF2"/>
    <w:rsid w:val="00A97B93"/>
    <w:rsid w:val="00AA6C7F"/>
    <w:rsid w:val="00AC3D69"/>
    <w:rsid w:val="00AD4D2C"/>
    <w:rsid w:val="00B02105"/>
    <w:rsid w:val="00B34D95"/>
    <w:rsid w:val="00B52EC2"/>
    <w:rsid w:val="00B80489"/>
    <w:rsid w:val="00BC04B5"/>
    <w:rsid w:val="00BC3734"/>
    <w:rsid w:val="00BE6AA7"/>
    <w:rsid w:val="00BF127E"/>
    <w:rsid w:val="00C013E0"/>
    <w:rsid w:val="00C125E8"/>
    <w:rsid w:val="00C3180D"/>
    <w:rsid w:val="00C70E8E"/>
    <w:rsid w:val="00CB73A8"/>
    <w:rsid w:val="00CD0D58"/>
    <w:rsid w:val="00D37E1C"/>
    <w:rsid w:val="00D46D59"/>
    <w:rsid w:val="00D61434"/>
    <w:rsid w:val="00D72832"/>
    <w:rsid w:val="00D87967"/>
    <w:rsid w:val="00D95159"/>
    <w:rsid w:val="00DB2805"/>
    <w:rsid w:val="00DC2C07"/>
    <w:rsid w:val="00DE3DC9"/>
    <w:rsid w:val="00E001CD"/>
    <w:rsid w:val="00E06672"/>
    <w:rsid w:val="00E3432A"/>
    <w:rsid w:val="00E34979"/>
    <w:rsid w:val="00E62056"/>
    <w:rsid w:val="00E86FF3"/>
    <w:rsid w:val="00E946A4"/>
    <w:rsid w:val="00EC4120"/>
    <w:rsid w:val="00F17D36"/>
    <w:rsid w:val="00F23390"/>
    <w:rsid w:val="00F42EB5"/>
    <w:rsid w:val="00F51E67"/>
    <w:rsid w:val="00F54C54"/>
    <w:rsid w:val="00F70A06"/>
    <w:rsid w:val="00F82A37"/>
    <w:rsid w:val="00F9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16FB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16F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rsid w:val="00416FB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16FB8"/>
    <w:rPr>
      <w:rFonts w:cs="Times New Roman"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416FB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16FB8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16FB8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416FB8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416FB8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semiHidden/>
    <w:unhideWhenUsed/>
    <w:rsid w:val="00416F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416FB8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16F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416FB8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3716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937163"/>
    <w:rPr>
      <w:rFonts w:ascii="Tahoma" w:hAnsi="Tahoma" w:cs="Tahoma"/>
      <w:sz w:val="16"/>
      <w:szCs w:val="16"/>
    </w:rPr>
  </w:style>
  <w:style w:type="paragraph" w:customStyle="1" w:styleId="af0">
    <w:name w:val="Информация о версии"/>
    <w:basedOn w:val="a6"/>
    <w:next w:val="a"/>
    <w:uiPriority w:val="99"/>
    <w:rsid w:val="00075657"/>
    <w:rPr>
      <w:i/>
      <w:iCs/>
    </w:rPr>
  </w:style>
  <w:style w:type="character" w:styleId="af1">
    <w:name w:val="Hyperlink"/>
    <w:basedOn w:val="a0"/>
    <w:uiPriority w:val="99"/>
    <w:semiHidden/>
    <w:unhideWhenUsed/>
    <w:rsid w:val="007234D1"/>
    <w:rPr>
      <w:rFonts w:cs="Times New Roman"/>
      <w:color w:val="0000FF"/>
      <w:u w:val="single"/>
    </w:rPr>
  </w:style>
  <w:style w:type="character" w:customStyle="1" w:styleId="s106">
    <w:name w:val="s_106"/>
    <w:basedOn w:val="a0"/>
    <w:rsid w:val="007234D1"/>
    <w:rPr>
      <w:rFonts w:cs="Times New Roman"/>
    </w:rPr>
  </w:style>
  <w:style w:type="paragraph" w:customStyle="1" w:styleId="af2">
    <w:name w:val="Таблицы (моноширинный)"/>
    <w:basedOn w:val="a"/>
    <w:next w:val="a"/>
    <w:rsid w:val="009B63E6"/>
    <w:pPr>
      <w:widowControl/>
      <w:ind w:firstLine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9B63E6"/>
    <w:pPr>
      <w:widowControl w:val="0"/>
      <w:autoSpaceDE w:val="0"/>
      <w:autoSpaceDN w:val="0"/>
    </w:pPr>
  </w:style>
  <w:style w:type="character" w:customStyle="1" w:styleId="ConsPlusNormal0">
    <w:name w:val="ConsPlusNormal Знак"/>
    <w:link w:val="ConsPlusNormal"/>
    <w:locked/>
    <w:rsid w:val="009B63E6"/>
    <w:rPr>
      <w:lang w:val="ru-RU" w:eastAsia="ru-RU" w:bidi="ar-SA"/>
    </w:rPr>
  </w:style>
  <w:style w:type="paragraph" w:customStyle="1" w:styleId="af3">
    <w:name w:val="Текст информации об изменениях"/>
    <w:basedOn w:val="a"/>
    <w:next w:val="a"/>
    <w:uiPriority w:val="99"/>
    <w:rsid w:val="00F42EB5"/>
    <w:rPr>
      <w:color w:val="353842"/>
      <w:sz w:val="20"/>
      <w:szCs w:val="20"/>
    </w:rPr>
  </w:style>
  <w:style w:type="paragraph" w:customStyle="1" w:styleId="af4">
    <w:name w:val="Информация об изменениях"/>
    <w:basedOn w:val="af3"/>
    <w:next w:val="a"/>
    <w:uiPriority w:val="99"/>
    <w:rsid w:val="00F42EB5"/>
    <w:pPr>
      <w:spacing w:before="180"/>
      <w:ind w:left="360" w:right="360" w:firstLine="0"/>
    </w:pPr>
  </w:style>
  <w:style w:type="paragraph" w:customStyle="1" w:styleId="af5">
    <w:name w:val="Подзаголовок для информации об изменениях"/>
    <w:basedOn w:val="af3"/>
    <w:next w:val="a"/>
    <w:uiPriority w:val="99"/>
    <w:rsid w:val="00F42E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4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4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43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4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4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43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43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3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43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43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4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4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43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4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43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43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43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3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43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obileonline.garant.ru/document/redirect/71971578/100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71971578/170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3962137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71971578/16000" TargetMode="External"/><Relationship Id="rId10" Type="http://schemas.openxmlformats.org/officeDocument/2006/relationships/hyperlink" Target="http://mobileonline.garant.ru/document/redirect/195152/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95152/1000" TargetMode="External"/><Relationship Id="rId14" Type="http://schemas.openxmlformats.org/officeDocument/2006/relationships/hyperlink" Target="http://mobileonline.garant.ru/document/redirect/71971578/15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60556-D338-4B2C-B3D3-B324BD4B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40</Pages>
  <Words>9441</Words>
  <Characters>63415</Characters>
  <Application>Microsoft Office Word</Application>
  <DocSecurity>0</DocSecurity>
  <Lines>528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72711</CharactersWithSpaces>
  <SharedDoc>false</SharedDoc>
  <HLinks>
    <vt:vector size="108" baseType="variant">
      <vt:variant>
        <vt:i4>3866686</vt:i4>
      </vt:variant>
      <vt:variant>
        <vt:i4>51</vt:i4>
      </vt:variant>
      <vt:variant>
        <vt:i4>0</vt:i4>
      </vt:variant>
      <vt:variant>
        <vt:i4>5</vt:i4>
      </vt:variant>
      <vt:variant>
        <vt:lpwstr>http://mobileonline.garant.ru/document/redirect/71971578/17000</vt:lpwstr>
      </vt:variant>
      <vt:variant>
        <vt:lpwstr/>
      </vt:variant>
      <vt:variant>
        <vt:i4>3866687</vt:i4>
      </vt:variant>
      <vt:variant>
        <vt:i4>48</vt:i4>
      </vt:variant>
      <vt:variant>
        <vt:i4>0</vt:i4>
      </vt:variant>
      <vt:variant>
        <vt:i4>5</vt:i4>
      </vt:variant>
      <vt:variant>
        <vt:lpwstr>http://mobileonline.garant.ru/document/redirect/71971578/16000</vt:lpwstr>
      </vt:variant>
      <vt:variant>
        <vt:lpwstr/>
      </vt:variant>
      <vt:variant>
        <vt:i4>3866684</vt:i4>
      </vt:variant>
      <vt:variant>
        <vt:i4>45</vt:i4>
      </vt:variant>
      <vt:variant>
        <vt:i4>0</vt:i4>
      </vt:variant>
      <vt:variant>
        <vt:i4>5</vt:i4>
      </vt:variant>
      <vt:variant>
        <vt:lpwstr>http://mobileonline.garant.ru/document/redirect/71971578/15000</vt:lpwstr>
      </vt:variant>
      <vt:variant>
        <vt:lpwstr/>
      </vt:variant>
      <vt:variant>
        <vt:i4>720905</vt:i4>
      </vt:variant>
      <vt:variant>
        <vt:i4>42</vt:i4>
      </vt:variant>
      <vt:variant>
        <vt:i4>0</vt:i4>
      </vt:variant>
      <vt:variant>
        <vt:i4>5</vt:i4>
      </vt:variant>
      <vt:variant>
        <vt:lpwstr>http://mobileonline.garant.ru/document/redirect/71971578/1000</vt:lpwstr>
      </vt:variant>
      <vt:variant>
        <vt:lpwstr/>
      </vt:variant>
      <vt:variant>
        <vt:i4>2752531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2818064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2818064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1441821</vt:i4>
      </vt:variant>
      <vt:variant>
        <vt:i4>30</vt:i4>
      </vt:variant>
      <vt:variant>
        <vt:i4>0</vt:i4>
      </vt:variant>
      <vt:variant>
        <vt:i4>5</vt:i4>
      </vt:variant>
      <vt:variant>
        <vt:lpwstr>http://mobileonline.garant.ru/document/redirect/3962137/0</vt:lpwstr>
      </vt:variant>
      <vt:variant>
        <vt:lpwstr/>
      </vt:variant>
      <vt:variant>
        <vt:i4>720896</vt:i4>
      </vt:variant>
      <vt:variant>
        <vt:i4>27</vt:i4>
      </vt:variant>
      <vt:variant>
        <vt:i4>0</vt:i4>
      </vt:variant>
      <vt:variant>
        <vt:i4>5</vt:i4>
      </vt:variant>
      <vt:variant>
        <vt:lpwstr>http://mobileonline.garant.ru/document/redirect/195152/0</vt:lpwstr>
      </vt:variant>
      <vt:variant>
        <vt:lpwstr/>
      </vt:variant>
      <vt:variant>
        <vt:i4>3801136</vt:i4>
      </vt:variant>
      <vt:variant>
        <vt:i4>24</vt:i4>
      </vt:variant>
      <vt:variant>
        <vt:i4>0</vt:i4>
      </vt:variant>
      <vt:variant>
        <vt:i4>5</vt:i4>
      </vt:variant>
      <vt:variant>
        <vt:lpwstr>http://mobileonline.garant.ru/document/redirect/195152/1000</vt:lpwstr>
      </vt:variant>
      <vt:variant>
        <vt:lpwstr/>
      </vt:variant>
      <vt:variant>
        <vt:i4>2818064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2818067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sub_2100</vt:lpwstr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3866687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http://mobileonline.garant.ru/document/redirect/71971578/16000</vt:lpwstr>
      </vt:variant>
      <vt:variant>
        <vt:lpwstr/>
      </vt:variant>
      <vt:variant>
        <vt:i4>720905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http://mobileonline.garant.ru/document/redirect/71971578/1000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Пользователь Windows</cp:lastModifiedBy>
  <cp:revision>7</cp:revision>
  <cp:lastPrinted>2020-04-23T08:59:00Z</cp:lastPrinted>
  <dcterms:created xsi:type="dcterms:W3CDTF">2020-04-22T12:15:00Z</dcterms:created>
  <dcterms:modified xsi:type="dcterms:W3CDTF">2020-04-23T10:14:00Z</dcterms:modified>
</cp:coreProperties>
</file>