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Администрация Опытного сельского поселения Цивильского района Чувашской Республики</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Постановление</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30 октября 2017 года № 85</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Об утверждении административного регламента по предоставлению муниципальной услуги «Подготовка и выдача градостроительного плана земельного участка»</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(в ред. постановлений администрации Опытного сельского поселения Цивильского района Чувашской Республики </w:t>
      </w:r>
      <w:hyperlink r:id="rId5" w:tgtFrame="_blank" w:history="1">
        <w:r w:rsidRPr="00AB6D14">
          <w:rPr>
            <w:rFonts w:ascii="Arial" w:hAnsi="Arial" w:cs="Arial"/>
            <w:color w:val="0000FF"/>
            <w:lang w:eastAsia="ru-RU"/>
          </w:rPr>
          <w:t>от 19.12.2018 №84</w:t>
        </w:r>
      </w:hyperlink>
      <w:r w:rsidRPr="00AB6D14">
        <w:rPr>
          <w:rFonts w:ascii="Arial" w:hAnsi="Arial" w:cs="Arial"/>
          <w:color w:val="0000FF"/>
          <w:lang w:eastAsia="ru-RU"/>
        </w:rPr>
        <w:t>, </w:t>
      </w:r>
      <w:hyperlink r:id="rId6" w:tgtFrame="_blank" w:history="1">
        <w:r w:rsidRPr="00AB6D14">
          <w:rPr>
            <w:rFonts w:ascii="Arial" w:hAnsi="Arial" w:cs="Arial"/>
            <w:color w:val="0000FF"/>
            <w:lang w:eastAsia="ru-RU"/>
          </w:rPr>
          <w:t>27.03.2019 №15</w:t>
        </w:r>
      </w:hyperlink>
      <w:r w:rsidRPr="00AB6D14">
        <w:rPr>
          <w:rFonts w:ascii="Arial" w:hAnsi="Arial" w:cs="Arial"/>
          <w:color w:val="000000"/>
          <w:sz w:val="24"/>
          <w:szCs w:val="24"/>
          <w:lang w:eastAsia="ru-RU"/>
        </w:rPr>
        <w:t>)</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В соответствии с </w:t>
      </w:r>
      <w:hyperlink r:id="rId7" w:tgtFrame="_blank" w:history="1">
        <w:r w:rsidRPr="00AB6D14">
          <w:rPr>
            <w:rFonts w:ascii="Arial" w:hAnsi="Arial" w:cs="Arial"/>
            <w:color w:val="0000FF"/>
            <w:sz w:val="24"/>
            <w:szCs w:val="24"/>
            <w:lang w:eastAsia="ru-RU"/>
          </w:rPr>
          <w:t>Градостроительным кодексом Российской Федерации</w:t>
        </w:r>
      </w:hyperlink>
      <w:r w:rsidRPr="00AB6D14">
        <w:rPr>
          <w:rFonts w:ascii="Arial" w:hAnsi="Arial" w:cs="Arial"/>
          <w:color w:val="000000"/>
          <w:sz w:val="24"/>
          <w:szCs w:val="24"/>
          <w:lang w:eastAsia="ru-RU"/>
        </w:rPr>
        <w:t>, Федеральным законом </w:t>
      </w:r>
      <w:hyperlink r:id="rId8" w:tgtFrame="_blank" w:history="1">
        <w:r w:rsidRPr="00AB6D14">
          <w:rPr>
            <w:rFonts w:ascii="Arial" w:hAnsi="Arial" w:cs="Arial"/>
            <w:color w:val="0000FF"/>
            <w:sz w:val="24"/>
            <w:szCs w:val="24"/>
            <w:lang w:eastAsia="ru-RU"/>
          </w:rPr>
          <w:t>от 06.10.2003 № 131-ФЗ</w:t>
        </w:r>
      </w:hyperlink>
      <w:r w:rsidRPr="00AB6D14">
        <w:rPr>
          <w:rFonts w:ascii="Arial" w:hAnsi="Arial" w:cs="Arial"/>
          <w:color w:val="000000"/>
          <w:sz w:val="24"/>
          <w:szCs w:val="24"/>
          <w:lang w:eastAsia="ru-RU"/>
        </w:rPr>
        <w:t> «Об общих принципах организации местного самоуправления в Российской Федерации», Федеральным законом </w:t>
      </w:r>
      <w:hyperlink r:id="rId9" w:tgtFrame="_blank" w:history="1">
        <w:r w:rsidRPr="00AB6D14">
          <w:rPr>
            <w:rFonts w:ascii="Arial" w:hAnsi="Arial" w:cs="Arial"/>
            <w:color w:val="0000FF"/>
            <w:sz w:val="24"/>
            <w:szCs w:val="24"/>
            <w:lang w:eastAsia="ru-RU"/>
          </w:rPr>
          <w:t>от 27 июля 2010 г. № 210-ФЗ</w:t>
        </w:r>
      </w:hyperlink>
      <w:r w:rsidRPr="00AB6D14">
        <w:rPr>
          <w:rFonts w:ascii="Arial" w:hAnsi="Arial" w:cs="Arial"/>
          <w:color w:val="000000"/>
          <w:sz w:val="24"/>
          <w:szCs w:val="24"/>
          <w:lang w:eastAsia="ru-RU"/>
        </w:rPr>
        <w:t> «Об организации предоставления государственных и муниципальных услуг», Уставом Опытного сельского поселения Цивильского района Чувашской Республики, администрация Опытного сельского поселения Цивильского района постановляет:</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1. Утвердить административный регламент по предоставлению муниципальной услуги «Подготовка и выдача градостроительного плана земельного участка» согласно приложению.</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 Признать утратившими силу следующие постановления администрации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hyperlink r:id="rId10" w:tgtFrame="_blank" w:history="1">
        <w:r w:rsidRPr="00AB6D14">
          <w:rPr>
            <w:rFonts w:ascii="Arial" w:hAnsi="Arial" w:cs="Arial"/>
            <w:color w:val="0000FF"/>
            <w:sz w:val="24"/>
            <w:szCs w:val="24"/>
            <w:lang w:eastAsia="ru-RU"/>
          </w:rPr>
          <w:t>от 22 апреля 2016 г. № 54</w:t>
        </w:r>
      </w:hyperlink>
      <w:r w:rsidRPr="00AB6D14">
        <w:rPr>
          <w:rFonts w:ascii="Arial" w:hAnsi="Arial" w:cs="Arial"/>
          <w:color w:val="000000"/>
          <w:sz w:val="24"/>
          <w:szCs w:val="24"/>
          <w:lang w:eastAsia="ru-RU"/>
        </w:rPr>
        <w:t> «Об утверждении административного регламента администрации Опытного сельского поселения Цивильского района Чувашской Республики по предоставлению муниципальной услуги «Подготовка и выдача градостроительных планов земельных участков»;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hyperlink r:id="rId11" w:tgtFrame="_blank" w:history="1">
        <w:r w:rsidRPr="00AB6D14">
          <w:rPr>
            <w:rFonts w:ascii="Arial" w:hAnsi="Arial" w:cs="Arial"/>
            <w:color w:val="0000FF"/>
            <w:sz w:val="24"/>
            <w:szCs w:val="24"/>
            <w:lang w:eastAsia="ru-RU"/>
          </w:rPr>
          <w:t>от 28 ноября 2016 г. № 122</w:t>
        </w:r>
      </w:hyperlink>
      <w:r w:rsidRPr="00AB6D14">
        <w:rPr>
          <w:rFonts w:ascii="Arial" w:hAnsi="Arial" w:cs="Arial"/>
          <w:color w:val="000000"/>
          <w:sz w:val="24"/>
          <w:szCs w:val="24"/>
          <w:lang w:eastAsia="ru-RU"/>
        </w:rPr>
        <w:t> «О внесении изменений в постановление администрации Опытного сельского поселения Цивильского района Чувашской Республики от 22.04.2016 № 54 «Об утверждении административного регламента администрации Опытного сельского поселения Цивильского района Чувашской Республики по исполнению муниципальной функции «Подготовка и выдача градостроительных планов земельных участков».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2. Настоящее постановление вступает в силу по </w:t>
      </w:r>
      <w:proofErr w:type="gramStart"/>
      <w:r w:rsidRPr="00AB6D14">
        <w:rPr>
          <w:rFonts w:ascii="Arial" w:hAnsi="Arial" w:cs="Arial"/>
          <w:color w:val="000000"/>
          <w:sz w:val="24"/>
          <w:szCs w:val="24"/>
          <w:lang w:eastAsia="ru-RU"/>
        </w:rPr>
        <w:t>истечении</w:t>
      </w:r>
      <w:proofErr w:type="gramEnd"/>
      <w:r w:rsidRPr="00AB6D14">
        <w:rPr>
          <w:rFonts w:ascii="Arial" w:hAnsi="Arial" w:cs="Arial"/>
          <w:color w:val="000000"/>
          <w:sz w:val="24"/>
          <w:szCs w:val="24"/>
          <w:lang w:eastAsia="ru-RU"/>
        </w:rPr>
        <w:t xml:space="preserve"> 7 дней со дня его официального опубликования в периодическом печатном издании «Вестник Опытного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Глава администрации Опытного сельского поселения - Н.В. Данилов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bookmarkStart w:id="0" w:name="sub_1000"/>
      <w:r w:rsidRPr="00AB6D14">
        <w:rPr>
          <w:rFonts w:ascii="Arial" w:hAnsi="Arial" w:cs="Arial"/>
          <w:color w:val="000000"/>
          <w:sz w:val="24"/>
          <w:szCs w:val="24"/>
          <w:lang w:eastAsia="ru-RU"/>
        </w:rPr>
        <w:br w:type="textWrapping" w:clear="all"/>
      </w:r>
      <w:bookmarkEnd w:id="0"/>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Утвержден</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постановлением администрации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Опытного сельского поселения</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от 30.10.2017 г. № 85</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lastRenderedPageBreak/>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Административный регламент по предоставлению муниципальной услуги «Подготовка и выдача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 w:name="sub_100"/>
      <w:r w:rsidRPr="00AB6D14">
        <w:rPr>
          <w:rFonts w:ascii="Arial" w:hAnsi="Arial" w:cs="Arial"/>
          <w:color w:val="000000"/>
          <w:sz w:val="24"/>
          <w:szCs w:val="24"/>
          <w:lang w:eastAsia="ru-RU"/>
        </w:rPr>
        <w:t> </w:t>
      </w:r>
      <w:bookmarkEnd w:id="1"/>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(в ред. постановлений администрации Опытного сельского поселения Цивильского района Чувашской Республики </w:t>
      </w:r>
      <w:hyperlink r:id="rId12" w:tgtFrame="_blank" w:history="1">
        <w:r w:rsidRPr="00AB6D14">
          <w:rPr>
            <w:rFonts w:ascii="Arial" w:hAnsi="Arial" w:cs="Arial"/>
            <w:color w:val="0000FF"/>
            <w:lang w:eastAsia="ru-RU"/>
          </w:rPr>
          <w:t>от 19.12.2018 №84</w:t>
        </w:r>
      </w:hyperlink>
      <w:r w:rsidRPr="00AB6D14">
        <w:rPr>
          <w:rFonts w:ascii="Arial" w:hAnsi="Arial" w:cs="Arial"/>
          <w:color w:val="0000FF"/>
          <w:lang w:eastAsia="ru-RU"/>
        </w:rPr>
        <w:t>, </w:t>
      </w:r>
      <w:hyperlink r:id="rId13" w:tgtFrame="_blank" w:history="1">
        <w:r w:rsidRPr="00AB6D14">
          <w:rPr>
            <w:rFonts w:ascii="Arial" w:hAnsi="Arial" w:cs="Arial"/>
            <w:color w:val="0000FF"/>
            <w:lang w:eastAsia="ru-RU"/>
          </w:rPr>
          <w:t>27.03.2019 №15</w:t>
        </w:r>
      </w:hyperlink>
      <w:r w:rsidRPr="00AB6D14">
        <w:rPr>
          <w:rFonts w:ascii="Arial" w:hAnsi="Arial" w:cs="Arial"/>
          <w:color w:val="000000"/>
          <w:sz w:val="24"/>
          <w:szCs w:val="24"/>
          <w:lang w:eastAsia="ru-RU"/>
        </w:rPr>
        <w: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0"/>
          <w:szCs w:val="30"/>
          <w:lang w:eastAsia="ru-RU"/>
        </w:rPr>
        <w:t>I. Общие положения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2" w:name="sub_11"/>
      <w:r w:rsidRPr="00AB6D14">
        <w:rPr>
          <w:rFonts w:ascii="Arial" w:hAnsi="Arial" w:cs="Arial"/>
          <w:color w:val="000000"/>
          <w:sz w:val="24"/>
          <w:szCs w:val="24"/>
          <w:lang w:eastAsia="ru-RU"/>
        </w:rPr>
        <w:t> </w:t>
      </w:r>
      <w:bookmarkEnd w:id="2"/>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1.1. Предмет регулирования административного регламента</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Административный регламент предоставления муниципальной услуги «Подготовка и выдача градостроительного плана земельного участка» (далее - административный регламент), определяет порядок, сроки и последовательность действий (административных процедур) органов местного самоуправления городских округов и городских и сельских поселений в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AB6D14">
        <w:rPr>
          <w:rFonts w:ascii="Arial" w:hAnsi="Arial" w:cs="Arial"/>
          <w:color w:val="000000"/>
          <w:sz w:val="24"/>
          <w:szCs w:val="24"/>
          <w:lang w:eastAsia="ru-RU"/>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B6D14">
        <w:rPr>
          <w:rFonts w:ascii="Arial" w:hAnsi="Arial" w:cs="Arial"/>
          <w:color w:val="000000"/>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 w:name="sub_12"/>
      <w:r w:rsidRPr="00AB6D14">
        <w:rPr>
          <w:rFonts w:ascii="Arial" w:hAnsi="Arial" w:cs="Arial"/>
          <w:color w:val="000000"/>
          <w:sz w:val="24"/>
          <w:szCs w:val="24"/>
          <w:lang w:eastAsia="ru-RU"/>
        </w:rPr>
        <w:t>1.2. Круг заявителей</w:t>
      </w:r>
      <w:bookmarkEnd w:id="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Заявителями являются в соответствии с частью 5 статьи 57.3 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4" w:name="sub_13"/>
      <w:r w:rsidRPr="00AB6D14">
        <w:rPr>
          <w:rFonts w:ascii="Arial" w:hAnsi="Arial" w:cs="Arial"/>
          <w:color w:val="000000"/>
          <w:sz w:val="24"/>
          <w:szCs w:val="24"/>
          <w:lang w:eastAsia="ru-RU"/>
        </w:rPr>
        <w:t>1.3. Требования к порядку информирования о предоставлении муниципальной услуги</w:t>
      </w:r>
      <w:bookmarkEnd w:id="4"/>
    </w:p>
    <w:p w:rsidR="00AB6D14" w:rsidRPr="00AB6D14" w:rsidRDefault="00AB6D14" w:rsidP="00AB6D14">
      <w:pPr>
        <w:suppressAutoHyphens w:val="0"/>
        <w:ind w:firstLine="567"/>
        <w:jc w:val="both"/>
        <w:rPr>
          <w:rFonts w:ascii="Arial" w:hAnsi="Arial" w:cs="Arial"/>
          <w:color w:val="000000"/>
          <w:sz w:val="24"/>
          <w:szCs w:val="24"/>
          <w:lang w:eastAsia="ru-RU"/>
        </w:rPr>
      </w:pPr>
      <w:bookmarkStart w:id="5" w:name="sub_131"/>
      <w:r w:rsidRPr="00AB6D14">
        <w:rPr>
          <w:rFonts w:ascii="Arial" w:hAnsi="Arial" w:cs="Arial"/>
          <w:color w:val="000000"/>
          <w:sz w:val="24"/>
          <w:szCs w:val="24"/>
          <w:lang w:eastAsia="ru-RU"/>
        </w:rPr>
        <w:t>1.3.1. Информация о порядке и сроках предоставления муниципальной услуги является открытой и общедоступной.</w:t>
      </w:r>
      <w:bookmarkEnd w:id="5"/>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Информация об адресах, контактных телефонах, адресах электронной почты органов, предоставляющих муниципальную услугу, организациях, участвующих в предоставлении муниципальной услуги, содержится в приложении № 1 к настоящему Административному регламенту.</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администраций поселений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w:t>
      </w:r>
      <w:proofErr w:type="gramEnd"/>
      <w:r w:rsidRPr="00AB6D14">
        <w:rPr>
          <w:rFonts w:ascii="Arial" w:hAnsi="Arial" w:cs="Arial"/>
          <w:color w:val="000000"/>
          <w:sz w:val="24"/>
          <w:szCs w:val="24"/>
          <w:lang w:eastAsia="ru-RU"/>
        </w:rPr>
        <w:t xml:space="preserve">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государственных и муниципальных услуг, Портал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Прием и информирование заинтересованных лиц по вопросам предоставления муниципальной услуги осуществляется администрацией Опытного сельского поселения Цивильского район</w:t>
      </w:r>
      <w:proofErr w:type="gramStart"/>
      <w:r w:rsidRPr="00AB6D14">
        <w:rPr>
          <w:rFonts w:ascii="Arial" w:hAnsi="Arial" w:cs="Arial"/>
          <w:color w:val="000000"/>
          <w:sz w:val="24"/>
          <w:szCs w:val="24"/>
          <w:lang w:eastAsia="ru-RU"/>
        </w:rPr>
        <w:t>а(</w:t>
      </w:r>
      <w:proofErr w:type="gramEnd"/>
      <w:r w:rsidRPr="00AB6D14">
        <w:rPr>
          <w:rFonts w:ascii="Arial" w:hAnsi="Arial" w:cs="Arial"/>
          <w:color w:val="000000"/>
          <w:sz w:val="24"/>
          <w:szCs w:val="24"/>
          <w:lang w:eastAsia="ru-RU"/>
        </w:rPr>
        <w:t>далее – администрация).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соответствии с соглашением о взаимодействии между администрацией Опытного сельского поселения и Автономным Учреждением «Многофункциональный центр по предоставлению государственных и муниципальных услуг» Цивильского района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по предоставлению государственных и муниципальных услуг (далее - МФЦ).</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(http://gov.cap.ru/SiteMap.aspx?gov_id=74&amp;id=1713381&amp;title=Avto№om№oe_uchrezhde№ie_M№ogofu№kcio№alj№ij_ce№tr_po_predostavle№iyu_gosudarstve№№ih_i_mu№icipalj№ih_uslug_Civiljskogo_rajo№aChuvashskoj_Respubliki</w:t>
      </w:r>
      <w:proofErr w:type="gramEnd"/>
      <w:r w:rsidRPr="00AB6D14">
        <w:rPr>
          <w:rFonts w:ascii="Arial" w:hAnsi="Arial" w:cs="Arial"/>
          <w:color w:val="000000"/>
          <w:sz w:val="24"/>
          <w:szCs w:val="24"/>
          <w:lang w:eastAsia="ru-RU"/>
        </w:rPr>
        <w:t>) (далее - сеть «Интернет</w:t>
      </w:r>
      <w:bookmarkStart w:id="6" w:name="sub_132"/>
      <w:r w:rsidRPr="00AB6D14">
        <w:rPr>
          <w:rFonts w:ascii="Arial" w:hAnsi="Arial" w:cs="Arial"/>
          <w:color w:val="000000"/>
          <w:sz w:val="24"/>
          <w:szCs w:val="24"/>
          <w:lang w:eastAsia="ru-RU"/>
        </w:rPr>
        <w:t>»).</w:t>
      </w:r>
      <w:bookmarkEnd w:id="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1.3.2. Для получения информации о процедуре предоставления муниципальной услуги заинтересованное лицо вправе обратиться: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устной форме в администрацию Опытного сельского поселения или в соответствии с соглашением в МФЦ;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 телефону в администрацию Опытного сельского поселения или в соответствии с соглашением в МФЦ;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письменной форме или в форме электронного документа в администрацию Опытного сельского поселения или в соответствии с соглашением в МФЦ;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через официальный сайт администрации Опытного сельского поселения, Единый портал государственных и муниципальных услуг, Портал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достоверность и полнота информирования о процедуре;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четкость в изложении информации о процедуре;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наглядность форм предоставляемой информации;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удобство и доступность получения информации о процедуре;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корректность и тактичность в процессе информирования о процедуре.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 w:name="sub_133"/>
      <w:r w:rsidRPr="00AB6D14">
        <w:rPr>
          <w:rFonts w:ascii="Arial" w:hAnsi="Arial" w:cs="Arial"/>
          <w:color w:val="000000"/>
          <w:sz w:val="24"/>
          <w:szCs w:val="24"/>
          <w:lang w:eastAsia="ru-RU"/>
        </w:rPr>
        <w:t>1.3.3. Публичное устное информирование осуществляется с привлечением СМИ.</w:t>
      </w:r>
      <w:bookmarkEnd w:id="7"/>
    </w:p>
    <w:p w:rsidR="00AB6D14" w:rsidRPr="00AB6D14" w:rsidRDefault="00AB6D14" w:rsidP="00AB6D14">
      <w:pPr>
        <w:suppressAutoHyphens w:val="0"/>
        <w:ind w:firstLine="567"/>
        <w:jc w:val="both"/>
        <w:rPr>
          <w:rFonts w:ascii="Arial" w:hAnsi="Arial" w:cs="Arial"/>
          <w:color w:val="000000"/>
          <w:sz w:val="24"/>
          <w:szCs w:val="24"/>
          <w:lang w:eastAsia="ru-RU"/>
        </w:rPr>
      </w:pPr>
      <w:bookmarkStart w:id="8" w:name="sub_134"/>
      <w:r w:rsidRPr="00AB6D14">
        <w:rPr>
          <w:rFonts w:ascii="Arial" w:hAnsi="Arial" w:cs="Arial"/>
          <w:color w:val="000000"/>
          <w:sz w:val="24"/>
          <w:szCs w:val="24"/>
          <w:lang w:eastAsia="ru-RU"/>
        </w:rPr>
        <w:t>1.3.4. Публичное письменное информирование осуществляется путем публикации информационных материалов в СМИ, размещения на Единый портал государственных и муниципальных услуг, Портал государственных и муниципальных услуг, на официальных сайтах администрации Опытного сельского поселения и МФЦ, использования информационных стендов, размещенных в местах предоставления муниципальной услуги.</w:t>
      </w:r>
      <w:bookmarkEnd w:id="8"/>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полное наименование администрации, </w:t>
      </w:r>
      <w:proofErr w:type="gramStart"/>
      <w:r w:rsidRPr="00AB6D14">
        <w:rPr>
          <w:rFonts w:ascii="Arial" w:hAnsi="Arial" w:cs="Arial"/>
          <w:color w:val="000000"/>
          <w:sz w:val="24"/>
          <w:szCs w:val="24"/>
          <w:lang w:eastAsia="ru-RU"/>
        </w:rPr>
        <w:t>предоставляющего</w:t>
      </w:r>
      <w:proofErr w:type="gramEnd"/>
      <w:r w:rsidRPr="00AB6D14">
        <w:rPr>
          <w:rFonts w:ascii="Arial" w:hAnsi="Arial" w:cs="Arial"/>
          <w:color w:val="000000"/>
          <w:sz w:val="24"/>
          <w:szCs w:val="24"/>
          <w:lang w:eastAsia="ru-RU"/>
        </w:rPr>
        <w:t xml:space="preserve"> муниципальную услугу;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формы и образцы заполнения заявления о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рекомендации по заполнению заявления о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перечень документов, необходимых для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порядок предоставления муниципальной услуги, в том числе в электронной форме;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перечень оснований для отказа в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перечень наиболее часто задаваемых заявителями вопросов и ответов на них;</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Единый портал государственных и муниципальных услуг, Портал государственных и муниципальных услуг размещена следующая информация: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w:t>
      </w:r>
      <w:r w:rsidRPr="00AB6D14">
        <w:rPr>
          <w:rFonts w:ascii="Arial" w:hAnsi="Arial" w:cs="Arial"/>
          <w:color w:val="000000"/>
          <w:sz w:val="24"/>
          <w:szCs w:val="24"/>
          <w:lang w:eastAsia="ru-RU"/>
        </w:rPr>
        <w:lastRenderedPageBreak/>
        <w:t>Республики «Реестр государственных и муниципальных услуг (функций) Чувашской Республики»;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органа местного самоуправления, предоставляющего муниципальную услугу;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перечень нормативных правовых актов, непосредственно регулирующих предоставление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способы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описание результата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категория заявителей, которым предоставляется муниципальная услуга;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срок, в течение которого заявление о предоставлении муниципальной услуги должно быть зарегистрировано;</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максимальный срок ожидания в очереди при подаче заявления о предоставлении муниципальной услуги лично;</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основания для отказа в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AB6D14">
        <w:rPr>
          <w:rFonts w:ascii="Arial" w:hAnsi="Arial" w:cs="Arial"/>
          <w:color w:val="000000"/>
          <w:sz w:val="24"/>
          <w:szCs w:val="24"/>
          <w:lang w:eastAsia="ru-RU"/>
        </w:rPr>
        <w:t xml:space="preserve"> получены такие документы;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сведения о безвозмездности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9" w:name="sub_135"/>
      <w:r w:rsidRPr="00AB6D14">
        <w:rPr>
          <w:rFonts w:ascii="Arial" w:hAnsi="Arial" w:cs="Arial"/>
          <w:color w:val="000000"/>
          <w:sz w:val="24"/>
          <w:szCs w:val="24"/>
          <w:lang w:eastAsia="ru-RU"/>
        </w:rPr>
        <w:t xml:space="preserve">1.3.5. Индивидуальное устное информирование о порядке предоставления муниципальной услуги осуществляется </w:t>
      </w:r>
      <w:r w:rsidRPr="00AB6D14">
        <w:rPr>
          <w:rFonts w:ascii="Arial" w:hAnsi="Arial" w:cs="Arial"/>
          <w:color w:val="000000"/>
          <w:sz w:val="24"/>
          <w:szCs w:val="24"/>
          <w:lang w:eastAsia="ru-RU"/>
        </w:rPr>
        <w:lastRenderedPageBreak/>
        <w:t>специалистом администрации Опытного сельского поселения либо в соответствии с соглашением специалистом МФЦ при обращении заявителей за информацией:</w:t>
      </w:r>
      <w:bookmarkEnd w:id="9"/>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лично;</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 телефону.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B6D14">
        <w:rPr>
          <w:rFonts w:ascii="Arial" w:hAnsi="Arial" w:cs="Arial"/>
          <w:color w:val="000000"/>
          <w:sz w:val="24"/>
          <w:szCs w:val="24"/>
          <w:lang w:eastAsia="ru-RU"/>
        </w:rPr>
        <w:t xml:space="preserve"> В остальных случаях дается письменный ответ по существу поставленных в обращении вопросов.</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0" w:name="sub_136"/>
      <w:r w:rsidRPr="00AB6D14">
        <w:rPr>
          <w:rFonts w:ascii="Arial" w:hAnsi="Arial" w:cs="Arial"/>
          <w:color w:val="000000"/>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bookmarkEnd w:id="10"/>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Ответ на обращение направляется заинтересованному лицу в течение 30 календарных дней со дня его регистрации.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1" w:name="sub_200"/>
      <w:r w:rsidRPr="00AB6D14">
        <w:rPr>
          <w:rFonts w:ascii="Arial" w:hAnsi="Arial" w:cs="Arial"/>
          <w:color w:val="000000"/>
          <w:sz w:val="24"/>
          <w:szCs w:val="24"/>
          <w:lang w:eastAsia="ru-RU"/>
        </w:rPr>
        <w:t> </w:t>
      </w:r>
      <w:bookmarkEnd w:id="11"/>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0"/>
          <w:szCs w:val="30"/>
          <w:lang w:eastAsia="ru-RU"/>
        </w:rPr>
        <w:t>II. Стандарт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2" w:name="sub_21"/>
      <w:r w:rsidRPr="00AB6D14">
        <w:rPr>
          <w:rFonts w:ascii="Arial" w:hAnsi="Arial" w:cs="Arial"/>
          <w:color w:val="000000"/>
          <w:sz w:val="24"/>
          <w:szCs w:val="24"/>
          <w:lang w:eastAsia="ru-RU"/>
        </w:rPr>
        <w:t> </w:t>
      </w:r>
      <w:bookmarkEnd w:id="12"/>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2.1. Наименование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Муниципальная услуга имеет следующее наименование: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«Подготовка и выдача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3" w:name="sub_22"/>
      <w:r w:rsidRPr="00AB6D14">
        <w:rPr>
          <w:rFonts w:ascii="Arial" w:hAnsi="Arial" w:cs="Arial"/>
          <w:color w:val="000000"/>
          <w:sz w:val="24"/>
          <w:szCs w:val="24"/>
          <w:lang w:eastAsia="ru-RU"/>
        </w:rPr>
        <w:lastRenderedPageBreak/>
        <w:t>2.2. Наименование органа местного самоуправления, предоставляющего муниципальную услугу</w:t>
      </w:r>
      <w:bookmarkEnd w:id="1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Муниципальная услуга предоставляется органом местного самоуправления - администрацией Опытного сельского поселения Цивильского района,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4" w:name="sub_221"/>
      <w:r w:rsidRPr="00AB6D14">
        <w:rPr>
          <w:rFonts w:ascii="Arial" w:hAnsi="Arial" w:cs="Arial"/>
          <w:color w:val="000000"/>
          <w:sz w:val="24"/>
          <w:szCs w:val="24"/>
          <w:lang w:eastAsia="ru-RU"/>
        </w:rPr>
        <w:t>2.2.1. Государственные и муниципальные органы и организации, участвующие в предоставлении муниципальной услуги</w:t>
      </w:r>
      <w:bookmarkEnd w:id="14"/>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15" w:name="sub_2211"/>
      <w:r w:rsidRPr="00AB6D14">
        <w:rPr>
          <w:rFonts w:ascii="Arial" w:hAnsi="Arial" w:cs="Arial"/>
          <w:color w:val="000000"/>
          <w:sz w:val="24"/>
          <w:szCs w:val="24"/>
          <w:lang w:eastAsia="ru-RU"/>
        </w:rPr>
        <w:t>1) Управлением Федеральной службы государственной регистрации, кадастра и картографии по Чувашской Республике;</w:t>
      </w:r>
      <w:bookmarkEnd w:id="15"/>
    </w:p>
    <w:p w:rsidR="00AB6D14" w:rsidRPr="00AB6D14" w:rsidRDefault="00AB6D14" w:rsidP="00AB6D14">
      <w:pPr>
        <w:suppressAutoHyphens w:val="0"/>
        <w:ind w:firstLine="567"/>
        <w:jc w:val="both"/>
        <w:rPr>
          <w:rFonts w:ascii="Arial" w:hAnsi="Arial" w:cs="Arial"/>
          <w:color w:val="000000"/>
          <w:sz w:val="24"/>
          <w:szCs w:val="24"/>
          <w:lang w:eastAsia="ru-RU"/>
        </w:rPr>
      </w:pPr>
      <w:bookmarkStart w:id="16" w:name="sub_2212"/>
      <w:r w:rsidRPr="00AB6D14">
        <w:rPr>
          <w:rFonts w:ascii="Arial" w:hAnsi="Arial" w:cs="Arial"/>
          <w:color w:val="000000"/>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bookmarkEnd w:id="16"/>
    </w:p>
    <w:p w:rsidR="00AB6D14" w:rsidRPr="00AB6D14" w:rsidRDefault="00AB6D14" w:rsidP="00AB6D14">
      <w:pPr>
        <w:suppressAutoHyphens w:val="0"/>
        <w:ind w:firstLine="567"/>
        <w:jc w:val="both"/>
        <w:rPr>
          <w:rFonts w:ascii="Arial" w:hAnsi="Arial" w:cs="Arial"/>
          <w:color w:val="000000"/>
          <w:sz w:val="24"/>
          <w:szCs w:val="24"/>
          <w:lang w:eastAsia="ru-RU"/>
        </w:rPr>
      </w:pPr>
      <w:bookmarkStart w:id="17" w:name="sub_2213"/>
      <w:r w:rsidRPr="00AB6D14">
        <w:rPr>
          <w:rFonts w:ascii="Arial" w:hAnsi="Arial" w:cs="Arial"/>
          <w:color w:val="000000"/>
          <w:sz w:val="24"/>
          <w:szCs w:val="24"/>
          <w:lang w:eastAsia="ru-RU"/>
        </w:rPr>
        <w:t>3) МФЦ;</w:t>
      </w:r>
      <w:bookmarkEnd w:id="17"/>
    </w:p>
    <w:p w:rsidR="00AB6D14" w:rsidRPr="00AB6D14" w:rsidRDefault="00AB6D14" w:rsidP="00AB6D14">
      <w:pPr>
        <w:suppressAutoHyphens w:val="0"/>
        <w:ind w:firstLine="567"/>
        <w:jc w:val="both"/>
        <w:rPr>
          <w:rFonts w:ascii="Arial" w:hAnsi="Arial" w:cs="Arial"/>
          <w:color w:val="000000"/>
          <w:sz w:val="24"/>
          <w:szCs w:val="24"/>
          <w:lang w:eastAsia="ru-RU"/>
        </w:rPr>
      </w:pPr>
      <w:bookmarkStart w:id="18" w:name="sub_2214"/>
      <w:r w:rsidRPr="00AB6D14">
        <w:rPr>
          <w:rFonts w:ascii="Arial" w:hAnsi="Arial" w:cs="Arial"/>
          <w:color w:val="000000"/>
          <w:sz w:val="24"/>
          <w:szCs w:val="24"/>
          <w:lang w:eastAsia="ru-RU"/>
        </w:rPr>
        <w:t>4) организации, осуществляющие эксплуатацию сетей инженерно-технического обеспечения.</w:t>
      </w:r>
      <w:bookmarkEnd w:id="18"/>
    </w:p>
    <w:p w:rsidR="00AB6D14" w:rsidRPr="00AB6D14" w:rsidRDefault="00AB6D14" w:rsidP="00AB6D14">
      <w:pPr>
        <w:suppressAutoHyphens w:val="0"/>
        <w:ind w:firstLine="567"/>
        <w:jc w:val="both"/>
        <w:rPr>
          <w:rFonts w:ascii="Arial" w:hAnsi="Arial" w:cs="Arial"/>
          <w:color w:val="000000"/>
          <w:sz w:val="24"/>
          <w:szCs w:val="24"/>
          <w:lang w:eastAsia="ru-RU"/>
        </w:rPr>
      </w:pPr>
      <w:bookmarkStart w:id="19" w:name="sub_222"/>
      <w:r w:rsidRPr="00AB6D14">
        <w:rPr>
          <w:rFonts w:ascii="Arial" w:hAnsi="Arial" w:cs="Arial"/>
          <w:color w:val="000000"/>
          <w:sz w:val="24"/>
          <w:szCs w:val="24"/>
          <w:lang w:eastAsia="ru-RU"/>
        </w:rPr>
        <w:t>2.2.2. Особенности взаимодействия с заявителем при предоставлении муниципальной услуги</w:t>
      </w:r>
      <w:bookmarkEnd w:id="19"/>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proofErr w:type="gramEnd"/>
      <w:r w:rsidRPr="00AB6D14">
        <w:rPr>
          <w:rFonts w:ascii="Arial" w:hAnsi="Arial" w:cs="Arial"/>
          <w:color w:val="000000"/>
          <w:sz w:val="24"/>
          <w:szCs w:val="24"/>
          <w:lang w:eastAsia="ru-RU"/>
        </w:rPr>
        <w:t xml:space="preserve"> актом администрации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20" w:name="sub_23"/>
      <w:r w:rsidRPr="00AB6D14">
        <w:rPr>
          <w:rFonts w:ascii="Arial" w:hAnsi="Arial" w:cs="Arial"/>
          <w:color w:val="000000"/>
          <w:sz w:val="24"/>
          <w:szCs w:val="24"/>
          <w:lang w:eastAsia="ru-RU"/>
        </w:rPr>
        <w:t>2.3. Описание результата предоставления муниципальной услуги</w:t>
      </w:r>
      <w:bookmarkEnd w:id="20"/>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предоставления муниципальной услуги является: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21" w:name="sub_231"/>
      <w:r w:rsidRPr="00AB6D14">
        <w:rPr>
          <w:rFonts w:ascii="Arial" w:hAnsi="Arial" w:cs="Arial"/>
          <w:color w:val="000000"/>
          <w:sz w:val="24"/>
          <w:szCs w:val="24"/>
          <w:lang w:eastAsia="ru-RU"/>
        </w:rPr>
        <w:t>1) в случае принятия решения о предоставлении муниципальной услуги - выдача градостроительного плана земельного участка;</w:t>
      </w:r>
      <w:bookmarkEnd w:id="21"/>
    </w:p>
    <w:p w:rsidR="00AB6D14" w:rsidRPr="00AB6D14" w:rsidRDefault="00AB6D14" w:rsidP="00AB6D14">
      <w:pPr>
        <w:suppressAutoHyphens w:val="0"/>
        <w:ind w:firstLine="567"/>
        <w:jc w:val="both"/>
        <w:rPr>
          <w:rFonts w:ascii="Arial" w:hAnsi="Arial" w:cs="Arial"/>
          <w:color w:val="000000"/>
          <w:sz w:val="24"/>
          <w:szCs w:val="24"/>
          <w:lang w:eastAsia="ru-RU"/>
        </w:rPr>
      </w:pPr>
      <w:bookmarkStart w:id="22" w:name="sub_232"/>
      <w:r w:rsidRPr="00AB6D14">
        <w:rPr>
          <w:rFonts w:ascii="Arial" w:hAnsi="Arial" w:cs="Arial"/>
          <w:color w:val="000000"/>
          <w:sz w:val="24"/>
          <w:szCs w:val="24"/>
          <w:lang w:eastAsia="ru-RU"/>
        </w:rPr>
        <w:t>2) в случае отказа в предоставлении муниципальной услуги - письменное мотивированное решение администрации Опытного сельского поселения об отказе в выдаче градостроительного плана земельного участка.</w:t>
      </w:r>
      <w:bookmarkEnd w:id="22"/>
    </w:p>
    <w:p w:rsidR="00AB6D14" w:rsidRPr="00AB6D14" w:rsidRDefault="00AB6D14" w:rsidP="00AB6D14">
      <w:pPr>
        <w:suppressAutoHyphens w:val="0"/>
        <w:ind w:firstLine="567"/>
        <w:jc w:val="both"/>
        <w:rPr>
          <w:rFonts w:ascii="Arial" w:hAnsi="Arial" w:cs="Arial"/>
          <w:color w:val="000000"/>
          <w:sz w:val="24"/>
          <w:szCs w:val="24"/>
          <w:lang w:eastAsia="ru-RU"/>
        </w:rPr>
      </w:pPr>
      <w:bookmarkStart w:id="23" w:name="sub_24"/>
      <w:r w:rsidRPr="00AB6D14">
        <w:rPr>
          <w:rFonts w:ascii="Arial" w:hAnsi="Arial" w:cs="Arial"/>
          <w:color w:val="000000"/>
          <w:sz w:val="24"/>
          <w:szCs w:val="24"/>
          <w:lang w:eastAsia="ru-RU"/>
        </w:rPr>
        <w:t>2.4. Срок предоставления муниципальной услуги</w:t>
      </w:r>
      <w:bookmarkEnd w:id="2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 xml:space="preserve">При подготовке градостроительного плана земельного участка администрация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w:t>
      </w:r>
      <w:r w:rsidRPr="00AB6D14">
        <w:rPr>
          <w:rFonts w:ascii="Arial" w:hAnsi="Arial" w:cs="Arial"/>
          <w:color w:val="000000"/>
          <w:sz w:val="24"/>
          <w:szCs w:val="24"/>
          <w:lang w:eastAsia="ru-RU"/>
        </w:rPr>
        <w:lastRenderedPageBreak/>
        <w:t>строительству или реконструкции объекта капитального строительства к сетям инженерно-технического обеспечения.</w:t>
      </w:r>
      <w:proofErr w:type="gramEnd"/>
      <w:r w:rsidRPr="00AB6D14">
        <w:rPr>
          <w:rFonts w:ascii="Arial" w:hAnsi="Arial" w:cs="Arial"/>
          <w:color w:val="000000"/>
          <w:sz w:val="24"/>
          <w:szCs w:val="24"/>
          <w:lang w:eastAsia="ru-RU"/>
        </w:rPr>
        <w:t xml:space="preserve"> Указанные технические условия подлежат представлению в администрацию в срок, установленный частью 7 статьи 48 Градостроительного кодекса Российской Федерации.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Срок приостановления предоставления услуги законодательством Российской Федерации не предусмотрен.</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Предоставление муниципальной услуги осуществляется в соответствии </w:t>
      </w:r>
      <w:proofErr w:type="gramStart"/>
      <w:r w:rsidRPr="00AB6D14">
        <w:rPr>
          <w:rFonts w:ascii="Arial" w:hAnsi="Arial" w:cs="Arial"/>
          <w:color w:val="000000"/>
          <w:sz w:val="24"/>
          <w:szCs w:val="24"/>
          <w:lang w:eastAsia="ru-RU"/>
        </w:rPr>
        <w:t>с</w:t>
      </w:r>
      <w:proofErr w:type="gramEnd"/>
      <w:r w:rsidRPr="00AB6D14">
        <w:rPr>
          <w:rFonts w:ascii="Arial" w:hAnsi="Arial" w:cs="Arial"/>
          <w:color w:val="000000"/>
          <w:sz w:val="24"/>
          <w:szCs w:val="24"/>
          <w:lang w:eastAsia="ru-RU"/>
        </w:rPr>
        <w:t>:</w:t>
      </w:r>
    </w:p>
    <w:p w:rsidR="00AB6D14" w:rsidRPr="00AB6D14" w:rsidRDefault="00AB6D14" w:rsidP="00AB6D14">
      <w:pPr>
        <w:suppressAutoHyphens w:val="0"/>
        <w:ind w:firstLine="567"/>
        <w:jc w:val="both"/>
        <w:rPr>
          <w:rFonts w:ascii="Arial" w:hAnsi="Arial" w:cs="Arial"/>
          <w:color w:val="000000"/>
          <w:sz w:val="24"/>
          <w:szCs w:val="24"/>
          <w:lang w:eastAsia="ru-RU"/>
        </w:rPr>
      </w:pPr>
      <w:hyperlink r:id="rId14" w:tgtFrame="_blank" w:history="1">
        <w:r w:rsidRPr="00AB6D14">
          <w:rPr>
            <w:rFonts w:ascii="Arial" w:hAnsi="Arial" w:cs="Arial"/>
            <w:color w:val="0000FF"/>
            <w:sz w:val="24"/>
            <w:szCs w:val="24"/>
            <w:lang w:eastAsia="ru-RU"/>
          </w:rPr>
          <w:t>Земельным кодексом Российской Федерации</w:t>
        </w:r>
      </w:hyperlink>
      <w:r w:rsidRPr="00AB6D14">
        <w:rPr>
          <w:rFonts w:ascii="Arial" w:hAnsi="Arial" w:cs="Arial"/>
          <w:color w:val="000000"/>
          <w:sz w:val="24"/>
          <w:szCs w:val="24"/>
          <w:lang w:eastAsia="ru-RU"/>
        </w:rPr>
        <w:t>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 &lt;*&gt;;</w:t>
      </w:r>
    </w:p>
    <w:p w:rsidR="00AB6D14" w:rsidRPr="00AB6D14" w:rsidRDefault="00AB6D14" w:rsidP="00AB6D14">
      <w:pPr>
        <w:suppressAutoHyphens w:val="0"/>
        <w:ind w:firstLine="567"/>
        <w:jc w:val="both"/>
        <w:rPr>
          <w:rFonts w:ascii="Arial" w:hAnsi="Arial" w:cs="Arial"/>
          <w:color w:val="000000"/>
          <w:sz w:val="24"/>
          <w:szCs w:val="24"/>
          <w:lang w:eastAsia="ru-RU"/>
        </w:rPr>
      </w:pPr>
      <w:hyperlink r:id="rId15" w:tgtFrame="_blank" w:history="1">
        <w:proofErr w:type="gramStart"/>
        <w:r w:rsidRPr="00AB6D14">
          <w:rPr>
            <w:rFonts w:ascii="Arial" w:hAnsi="Arial" w:cs="Arial"/>
            <w:color w:val="0000FF"/>
            <w:sz w:val="24"/>
            <w:szCs w:val="24"/>
            <w:lang w:eastAsia="ru-RU"/>
          </w:rPr>
          <w:t>Градостроительным кодексом Российской Федерации</w:t>
        </w:r>
      </w:hyperlink>
      <w:r w:rsidRPr="00AB6D14">
        <w:rPr>
          <w:rFonts w:ascii="Arial" w:hAnsi="Arial" w:cs="Arial"/>
          <w:color w:val="000000"/>
          <w:sz w:val="24"/>
          <w:szCs w:val="24"/>
          <w:lang w:eastAsia="ru-RU"/>
        </w:rPr>
        <w:t> (далее – Градостроительный кодекс), (текст документа опубликован в изданиях «Российская газета», 30 декабря 2004г., </w:t>
      </w:r>
      <w:r w:rsidRPr="00AB6D14">
        <w:rPr>
          <w:rFonts w:ascii="Arial" w:hAnsi="Arial" w:cs="Arial"/>
          <w:color w:val="000000"/>
          <w:spacing w:val="-4"/>
          <w:sz w:val="24"/>
          <w:szCs w:val="24"/>
          <w:lang w:eastAsia="ru-RU"/>
        </w:rPr>
        <w:t>№ 290, «Собрание законодательства Российской Федерации», 3 января 2005 г., № 1 (часть 1)</w:t>
      </w:r>
      <w:r w:rsidRPr="00AB6D14">
        <w:rPr>
          <w:rFonts w:ascii="Arial" w:hAnsi="Arial" w:cs="Arial"/>
          <w:color w:val="000000"/>
          <w:sz w:val="24"/>
          <w:szCs w:val="24"/>
          <w:lang w:eastAsia="ru-RU"/>
        </w:rPr>
        <w:t> &lt;*&gt;</w:t>
      </w:r>
      <w:r w:rsidRPr="00AB6D14">
        <w:rPr>
          <w:rFonts w:ascii="Arial" w:hAnsi="Arial" w:cs="Arial"/>
          <w:color w:val="000000"/>
          <w:spacing w:val="-4"/>
          <w:sz w:val="24"/>
          <w:szCs w:val="24"/>
          <w:lang w:eastAsia="ru-RU"/>
        </w:rPr>
        <w:t>;</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w:t>
      </w:r>
      <w:hyperlink r:id="rId16" w:tgtFrame="_blank" w:history="1">
        <w:r w:rsidRPr="00AB6D14">
          <w:rPr>
            <w:rFonts w:ascii="Arial" w:hAnsi="Arial" w:cs="Arial"/>
            <w:color w:val="0000FF"/>
            <w:sz w:val="24"/>
            <w:szCs w:val="24"/>
            <w:lang w:eastAsia="ru-RU"/>
          </w:rPr>
          <w:t>от 06.10.2003 № 131-ФЗ</w:t>
        </w:r>
      </w:hyperlink>
      <w:r w:rsidRPr="00AB6D14">
        <w:rPr>
          <w:rFonts w:ascii="Arial" w:hAnsi="Arial" w:cs="Arial"/>
          <w:color w:val="000000"/>
          <w:sz w:val="24"/>
          <w:szCs w:val="24"/>
          <w:lang w:eastAsia="ru-RU"/>
        </w:rPr>
        <w:t>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w:t>
      </w:r>
      <w:hyperlink r:id="rId17" w:tgtFrame="_blank" w:history="1">
        <w:r w:rsidRPr="00AB6D14">
          <w:rPr>
            <w:rFonts w:ascii="Arial" w:hAnsi="Arial" w:cs="Arial"/>
            <w:color w:val="0000FF"/>
            <w:sz w:val="24"/>
            <w:szCs w:val="24"/>
            <w:lang w:eastAsia="ru-RU"/>
          </w:rPr>
          <w:t>от 29 декабря 2004 года № 191-ФЗ</w:t>
        </w:r>
      </w:hyperlink>
      <w:r w:rsidRPr="00AB6D14">
        <w:rPr>
          <w:rFonts w:ascii="Arial" w:hAnsi="Arial" w:cs="Arial"/>
          <w:color w:val="000000"/>
          <w:sz w:val="24"/>
          <w:szCs w:val="24"/>
          <w:lang w:eastAsia="ru-RU"/>
        </w:rPr>
        <w:t>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w:t>
      </w:r>
      <w:hyperlink r:id="rId18" w:tgtFrame="_blank" w:history="1">
        <w:r w:rsidRPr="00AB6D14">
          <w:rPr>
            <w:rFonts w:ascii="Arial" w:hAnsi="Arial" w:cs="Arial"/>
            <w:color w:val="0000FF"/>
            <w:sz w:val="24"/>
            <w:szCs w:val="24"/>
            <w:lang w:eastAsia="ru-RU"/>
          </w:rPr>
          <w:t>от 2 мая 2006 г. № 59-ФЗ</w:t>
        </w:r>
      </w:hyperlink>
      <w:r w:rsidRPr="00AB6D14">
        <w:rPr>
          <w:rFonts w:ascii="Arial" w:hAnsi="Arial" w:cs="Arial"/>
          <w:color w:val="000000"/>
          <w:sz w:val="24"/>
          <w:szCs w:val="24"/>
          <w:lang w:eastAsia="ru-RU"/>
        </w:rPr>
        <w:t>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w:t>
      </w:r>
      <w:hyperlink r:id="rId19" w:tgtFrame="_blank" w:history="1">
        <w:r w:rsidRPr="00AB6D14">
          <w:rPr>
            <w:rFonts w:ascii="Arial" w:hAnsi="Arial" w:cs="Arial"/>
            <w:color w:val="0000FF"/>
            <w:sz w:val="24"/>
            <w:szCs w:val="24"/>
            <w:lang w:eastAsia="ru-RU"/>
          </w:rPr>
          <w:t>от 27 июля 2010 г. № 210-ФЗ</w:t>
        </w:r>
      </w:hyperlink>
      <w:r w:rsidRPr="00AB6D14">
        <w:rPr>
          <w:rFonts w:ascii="Arial" w:hAnsi="Arial" w:cs="Arial"/>
          <w:color w:val="000000"/>
          <w:sz w:val="24"/>
          <w:szCs w:val="24"/>
          <w:lang w:eastAsia="ru-RU"/>
        </w:rPr>
        <w:t>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w:t>
      </w:r>
      <w:hyperlink r:id="rId20" w:tgtFrame="_blank" w:history="1">
        <w:r w:rsidRPr="00AB6D14">
          <w:rPr>
            <w:rFonts w:ascii="Arial" w:hAnsi="Arial" w:cs="Arial"/>
            <w:color w:val="0000FF"/>
            <w:sz w:val="24"/>
            <w:szCs w:val="24"/>
            <w:lang w:eastAsia="ru-RU"/>
          </w:rPr>
          <w:t>от 6 апреля 2011 г. № 63-Ф3</w:t>
        </w:r>
      </w:hyperlink>
      <w:r w:rsidRPr="00AB6D14">
        <w:rPr>
          <w:rFonts w:ascii="Arial" w:hAnsi="Arial" w:cs="Arial"/>
          <w:color w:val="000000"/>
          <w:sz w:val="24"/>
          <w:szCs w:val="24"/>
          <w:lang w:eastAsia="ru-RU"/>
        </w:rPr>
        <w:t>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 xml:space="preserve">постановлением Правительства Российской Федерации от 22 декабря 2012 г. № 1376 «Об утверждении </w:t>
      </w:r>
      <w:proofErr w:type="gramStart"/>
      <w:r w:rsidRPr="00AB6D14">
        <w:rPr>
          <w:rFonts w:ascii="Arial" w:hAnsi="Arial" w:cs="Arial"/>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AB6D14">
        <w:rPr>
          <w:rFonts w:ascii="Arial" w:hAnsi="Arial" w:cs="Arial"/>
          <w:color w:val="000000"/>
          <w:sz w:val="24"/>
          <w:szCs w:val="24"/>
          <w:lang w:eastAsia="ru-RU"/>
        </w:rPr>
        <w:t xml:space="preserve">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приказом Министерства строительства и жилищно-коммунального хозяйства Российской Федерации от 25 апреля 2017 г. № 741/</w:t>
      </w:r>
      <w:proofErr w:type="spellStart"/>
      <w:proofErr w:type="gramStart"/>
      <w:r w:rsidRPr="00AB6D14">
        <w:rPr>
          <w:rFonts w:ascii="Arial" w:hAnsi="Arial" w:cs="Arial"/>
          <w:color w:val="000000"/>
          <w:sz w:val="24"/>
          <w:szCs w:val="24"/>
          <w:lang w:eastAsia="ru-RU"/>
        </w:rPr>
        <w:t>пр</w:t>
      </w:r>
      <w:proofErr w:type="spellEnd"/>
      <w:proofErr w:type="gramEnd"/>
      <w:r w:rsidRPr="00AB6D14">
        <w:rPr>
          <w:rFonts w:ascii="Arial" w:hAnsi="Arial" w:cs="Arial"/>
          <w:color w:val="000000"/>
          <w:sz w:val="24"/>
          <w:szCs w:val="24"/>
          <w:lang w:eastAsia="ru-RU"/>
        </w:rPr>
        <w:t>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интернет-портале правовой информации» (www.pravo.gov.ru) 31 мая 2017 г.)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Законом Чувашской Республики </w:t>
      </w:r>
      <w:hyperlink r:id="rId21" w:tgtFrame="_blank" w:history="1">
        <w:r w:rsidRPr="00AB6D14">
          <w:rPr>
            <w:rFonts w:ascii="Arial" w:hAnsi="Arial" w:cs="Arial"/>
            <w:color w:val="0000FF"/>
            <w:sz w:val="24"/>
            <w:szCs w:val="24"/>
            <w:lang w:eastAsia="ru-RU"/>
          </w:rPr>
          <w:t>от 23.07.2003 № 22</w:t>
        </w:r>
      </w:hyperlink>
      <w:r w:rsidRPr="00AB6D14">
        <w:rPr>
          <w:rFonts w:ascii="Arial" w:hAnsi="Arial" w:cs="Arial"/>
          <w:color w:val="000000"/>
          <w:sz w:val="24"/>
          <w:szCs w:val="24"/>
          <w:lang w:eastAsia="ru-RU"/>
        </w:rPr>
        <w:t>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 &lt;*&gt;;</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(первоначальный текст документа опубликован в изданиях «Вести Чувашии», № 53, 29.12.2012, «Собрание законодательства ЧР», 2012, № 12, часть 2, ст. 1453 (дата выхода 29.03.2013) &lt;*&gt;</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решением Собрания депутатов Опытного сельского поселения Цивильского района Чувашской Республики от 06 июня2012 г. № 15-1 «Об утверждении Устава Опытного сельского поселения Цивильского района Чувашской Республики» - (текст документа опубликован в периодическом печатном издании «Вестник Опытного поселения» от 29.07.2012 №8) &lt;*&gt;.</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lang w:eastAsia="ru-RU"/>
        </w:rPr>
        <w:t>&lt;*&gt; приведен источник официального опубликования в первой редакции нормативного правового акта.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24" w:name="sub_26"/>
      <w:r w:rsidRPr="00AB6D14">
        <w:rPr>
          <w:rFonts w:ascii="Arial" w:hAnsi="Arial" w:cs="Arial"/>
          <w:color w:val="000000"/>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4"/>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Заявители предоставляют лично в администрацию, либо направляют почтовым отправлением в адрес администрации Опытного сельского поселения заявление о выдаче градостроительного плана земельного участка по форме согласно приложению № 2 к настоящему административному регламенту (далее - Заявление) в 2 экз. (оригинал) (один экземпляр остается в </w:t>
      </w:r>
      <w:r w:rsidRPr="00AB6D14">
        <w:rPr>
          <w:rFonts w:ascii="Arial" w:hAnsi="Arial" w:cs="Arial"/>
          <w:color w:val="000000"/>
          <w:sz w:val="24"/>
          <w:szCs w:val="24"/>
          <w:lang w:eastAsia="ru-RU"/>
        </w:rPr>
        <w:lastRenderedPageBreak/>
        <w:t>администрации Опытного сельского поселения, второй у заявителя). При подаче заявления в МФЦ требуется 1 экз. заявления (оригинал).</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Образцы заявлений можно получить в администрации Опытного сельского поселения, МФЦ, а также на официальных сайтах в информационно-телекоммуникационной сети «Интернет», на Едином портале государственных и муниципальных услуг, на Портале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если копии документов в установленном действующим законодательством порядке не заверены, заверение их специалистом администрации Опытного сельского поселения производится при наличии их оригиналов, оригиналы возвращаются заявителям.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Заявлении указываются следующие обязательные характеристики: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25" w:name="sub_261"/>
      <w:r w:rsidRPr="00AB6D14">
        <w:rPr>
          <w:rFonts w:ascii="Arial" w:hAnsi="Arial" w:cs="Arial"/>
          <w:color w:val="000000"/>
          <w:sz w:val="24"/>
          <w:szCs w:val="24"/>
          <w:lang w:eastAsia="ru-RU"/>
        </w:rPr>
        <w:t>1) полное и сокращенное наименование и организационно-правовая форма юридического лица;</w:t>
      </w:r>
      <w:bookmarkEnd w:id="25"/>
    </w:p>
    <w:p w:rsidR="00AB6D14" w:rsidRPr="00AB6D14" w:rsidRDefault="00AB6D14" w:rsidP="00AB6D14">
      <w:pPr>
        <w:suppressAutoHyphens w:val="0"/>
        <w:ind w:firstLine="567"/>
        <w:jc w:val="both"/>
        <w:rPr>
          <w:rFonts w:ascii="Arial" w:hAnsi="Arial" w:cs="Arial"/>
          <w:color w:val="000000"/>
          <w:sz w:val="24"/>
          <w:szCs w:val="24"/>
          <w:lang w:eastAsia="ru-RU"/>
        </w:rPr>
      </w:pPr>
      <w:bookmarkStart w:id="26" w:name="sub_262"/>
      <w:r w:rsidRPr="00AB6D14">
        <w:rPr>
          <w:rFonts w:ascii="Arial" w:hAnsi="Arial" w:cs="Arial"/>
          <w:color w:val="000000"/>
          <w:sz w:val="24"/>
          <w:szCs w:val="24"/>
          <w:lang w:eastAsia="ru-RU"/>
        </w:rPr>
        <w:t>2) фамилия, имя и (при наличии) отчество, место жительства заявителя, реквизиты документа, удостоверяющего личность заявителя (для гражданина);</w:t>
      </w:r>
      <w:bookmarkEnd w:id="26"/>
    </w:p>
    <w:p w:rsidR="00AB6D14" w:rsidRPr="00AB6D14" w:rsidRDefault="00AB6D14" w:rsidP="00AB6D14">
      <w:pPr>
        <w:suppressAutoHyphens w:val="0"/>
        <w:ind w:firstLine="567"/>
        <w:jc w:val="both"/>
        <w:rPr>
          <w:rFonts w:ascii="Arial" w:hAnsi="Arial" w:cs="Arial"/>
          <w:color w:val="000000"/>
          <w:sz w:val="24"/>
          <w:szCs w:val="24"/>
          <w:lang w:eastAsia="ru-RU"/>
        </w:rPr>
      </w:pPr>
      <w:bookmarkStart w:id="27" w:name="sub_263"/>
      <w:r w:rsidRPr="00AB6D14">
        <w:rPr>
          <w:rFonts w:ascii="Arial" w:hAnsi="Arial" w:cs="Arial"/>
          <w:color w:val="000000"/>
          <w:sz w:val="24"/>
          <w:szCs w:val="24"/>
          <w:lang w:eastAsia="ru-RU"/>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End w:id="27"/>
    </w:p>
    <w:p w:rsidR="00AB6D14" w:rsidRPr="00AB6D14" w:rsidRDefault="00AB6D14" w:rsidP="00AB6D14">
      <w:pPr>
        <w:suppressAutoHyphens w:val="0"/>
        <w:ind w:firstLine="567"/>
        <w:jc w:val="both"/>
        <w:rPr>
          <w:rFonts w:ascii="Arial" w:hAnsi="Arial" w:cs="Arial"/>
          <w:color w:val="000000"/>
          <w:sz w:val="24"/>
          <w:szCs w:val="24"/>
          <w:lang w:eastAsia="ru-RU"/>
        </w:rPr>
      </w:pPr>
      <w:bookmarkStart w:id="28" w:name="sub_264"/>
      <w:r w:rsidRPr="00AB6D14">
        <w:rPr>
          <w:rFonts w:ascii="Arial" w:hAnsi="Arial" w:cs="Arial"/>
          <w:color w:val="000000"/>
          <w:sz w:val="24"/>
          <w:szCs w:val="24"/>
          <w:lang w:eastAsia="ru-RU"/>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End w:id="28"/>
    </w:p>
    <w:p w:rsidR="00AB6D14" w:rsidRPr="00AB6D14" w:rsidRDefault="00AB6D14" w:rsidP="00AB6D14">
      <w:pPr>
        <w:suppressAutoHyphens w:val="0"/>
        <w:ind w:firstLine="567"/>
        <w:jc w:val="both"/>
        <w:rPr>
          <w:rFonts w:ascii="Arial" w:hAnsi="Arial" w:cs="Arial"/>
          <w:color w:val="000000"/>
          <w:sz w:val="24"/>
          <w:szCs w:val="24"/>
          <w:lang w:eastAsia="ru-RU"/>
        </w:rPr>
      </w:pPr>
      <w:bookmarkStart w:id="29" w:name="sub_265"/>
      <w:r w:rsidRPr="00AB6D14">
        <w:rPr>
          <w:rFonts w:ascii="Arial" w:hAnsi="Arial" w:cs="Arial"/>
          <w:color w:val="000000"/>
          <w:sz w:val="24"/>
          <w:szCs w:val="24"/>
          <w:lang w:eastAsia="ru-RU"/>
        </w:rPr>
        <w:t>5) почтовый адрес и (или) адрес электронной почты для связи с заявителем;</w:t>
      </w:r>
      <w:bookmarkEnd w:id="29"/>
    </w:p>
    <w:p w:rsidR="00AB6D14" w:rsidRPr="00AB6D14" w:rsidRDefault="00AB6D14" w:rsidP="00AB6D14">
      <w:pPr>
        <w:suppressAutoHyphens w:val="0"/>
        <w:ind w:firstLine="567"/>
        <w:jc w:val="both"/>
        <w:rPr>
          <w:rFonts w:ascii="Arial" w:hAnsi="Arial" w:cs="Arial"/>
          <w:color w:val="000000"/>
          <w:sz w:val="24"/>
          <w:szCs w:val="24"/>
          <w:lang w:eastAsia="ru-RU"/>
        </w:rPr>
      </w:pPr>
      <w:bookmarkStart w:id="30" w:name="sub_266"/>
      <w:r w:rsidRPr="00AB6D14">
        <w:rPr>
          <w:rFonts w:ascii="Arial" w:hAnsi="Arial" w:cs="Arial"/>
          <w:color w:val="000000"/>
          <w:sz w:val="24"/>
          <w:szCs w:val="24"/>
          <w:lang w:eastAsia="ru-RU"/>
        </w:rPr>
        <w:t>6) контактный телефон;</w:t>
      </w:r>
      <w:bookmarkEnd w:id="30"/>
    </w:p>
    <w:p w:rsidR="00AB6D14" w:rsidRPr="00AB6D14" w:rsidRDefault="00AB6D14" w:rsidP="00AB6D14">
      <w:pPr>
        <w:suppressAutoHyphens w:val="0"/>
        <w:ind w:firstLine="567"/>
        <w:jc w:val="both"/>
        <w:rPr>
          <w:rFonts w:ascii="Arial" w:hAnsi="Arial" w:cs="Arial"/>
          <w:color w:val="000000"/>
          <w:sz w:val="24"/>
          <w:szCs w:val="24"/>
          <w:lang w:eastAsia="ru-RU"/>
        </w:rPr>
      </w:pPr>
      <w:bookmarkStart w:id="31" w:name="sub_267"/>
      <w:r w:rsidRPr="00AB6D14">
        <w:rPr>
          <w:rFonts w:ascii="Arial" w:hAnsi="Arial" w:cs="Arial"/>
          <w:color w:val="000000"/>
          <w:sz w:val="24"/>
          <w:szCs w:val="24"/>
          <w:lang w:eastAsia="ru-RU"/>
        </w:rPr>
        <w:t>7) сведения о земельном участке (адрес, местоположение, площадь, кадастровый номер).</w:t>
      </w:r>
      <w:bookmarkEnd w:id="31"/>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 заявлению о предоставлении муниципальной услуги прилагаются: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копия правоустанавливающего документа на земельный участок;</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Опытного сельского поселения, либо специалистом МФЦ оригиналы возвращаются заявителям.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Портала государственных и муниципальных услуг с момента создания соответствующей информационной и телекоммуникационной инфраструктуры.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2" w:name="sub_27"/>
      <w:r w:rsidRPr="00AB6D14">
        <w:rPr>
          <w:rFonts w:ascii="Arial" w:hAnsi="Arial" w:cs="Arial"/>
          <w:color w:val="000000"/>
          <w:sz w:val="24"/>
          <w:szCs w:val="24"/>
          <w:lang w:eastAsia="ru-RU"/>
        </w:rPr>
        <w:t xml:space="preserve">2.7. </w:t>
      </w:r>
      <w:proofErr w:type="gramStart"/>
      <w:r w:rsidRPr="00AB6D14">
        <w:rPr>
          <w:rFonts w:ascii="Arial" w:hAnsi="Arial" w:cs="Arial"/>
          <w:color w:val="000000"/>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bookmarkEnd w:id="32"/>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порядке межведомственного электронного взаимодействия администрация запрашивает:</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кадастровую выписку о земельном участке;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выписку из Единого государственного реестра недвижимости;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выписку из Единого государственного реестра о юридическом лице или индивидуальном предпринимателе;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Документы, перечисленные в настоящем подразделе, могут быть представлены заявителем самостоятельно.</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3" w:name="sub_28"/>
      <w:r w:rsidRPr="00AB6D14">
        <w:rPr>
          <w:rFonts w:ascii="Arial" w:hAnsi="Arial" w:cs="Arial"/>
          <w:color w:val="000000"/>
          <w:sz w:val="24"/>
          <w:szCs w:val="24"/>
          <w:lang w:eastAsia="ru-RU"/>
        </w:rPr>
        <w:t>2.8. Указание на запрет требовать от заявителя</w:t>
      </w:r>
      <w:bookmarkEnd w:id="3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AB6D14">
        <w:rPr>
          <w:rFonts w:ascii="Arial" w:hAnsi="Arial" w:cs="Arial"/>
          <w:color w:val="000000"/>
          <w:sz w:val="24"/>
          <w:szCs w:val="24"/>
          <w:lang w:eastAsia="ru-RU"/>
        </w:rPr>
        <w:t xml:space="preserve"> </w:t>
      </w:r>
      <w:proofErr w:type="gramStart"/>
      <w:r w:rsidRPr="00AB6D14">
        <w:rPr>
          <w:rFonts w:ascii="Arial" w:hAnsi="Arial" w:cs="Arial"/>
          <w:color w:val="000000"/>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B6D14">
        <w:rPr>
          <w:rFonts w:ascii="Arial" w:hAnsi="Arial" w:cs="Arial"/>
          <w:color w:val="000000"/>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4" w:name="sub_29"/>
      <w:r w:rsidRPr="00AB6D14">
        <w:rPr>
          <w:rFonts w:ascii="Arial"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bookmarkEnd w:id="34"/>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Оснований для отказа в приеме документов, необходимых для предоставления муниципальной услуги, не предусмотрено.</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5" w:name="sub_210"/>
      <w:r w:rsidRPr="00AB6D14">
        <w:rPr>
          <w:rFonts w:ascii="Arial" w:hAnsi="Arial" w:cs="Arial"/>
          <w:color w:val="000000"/>
          <w:sz w:val="24"/>
          <w:szCs w:val="24"/>
          <w:lang w:eastAsia="ru-RU"/>
        </w:rPr>
        <w:t>2.10. Исчерпывающий перечень оснований для приостановления или отказа в предоставлении муниципальной услуги</w:t>
      </w:r>
      <w:bookmarkEnd w:id="35"/>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Основаниями для отказа в предоставлении муниципальной услуги являются: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поступление от заявителя письменного заявления о прекращении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w:t>
      </w:r>
      <w:proofErr w:type="gramStart"/>
      <w:r w:rsidRPr="00AB6D14">
        <w:rPr>
          <w:rFonts w:ascii="Arial" w:hAnsi="Arial" w:cs="Arial"/>
          <w:color w:val="000000"/>
          <w:sz w:val="24"/>
          <w:szCs w:val="24"/>
          <w:lang w:eastAsia="ru-RU"/>
        </w:rPr>
        <w:t>,</w:t>
      </w:r>
      <w:proofErr w:type="gramEnd"/>
      <w:r w:rsidRPr="00AB6D14">
        <w:rPr>
          <w:rFonts w:ascii="Arial" w:hAnsi="Arial" w:cs="Arial"/>
          <w:color w:val="000000"/>
          <w:sz w:val="24"/>
          <w:szCs w:val="24"/>
          <w:lang w:eastAsia="ru-RU"/>
        </w:rPr>
        <w:t xml:space="preserve">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непредставление документов или представление документов не в полном объеме, предусмотренных подразделом 2.6 Административного регламента;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Приостановление предоставления муниципальной услуги не предусмотрено.</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6" w:name="sub_211"/>
      <w:r w:rsidRPr="00AB6D14">
        <w:rPr>
          <w:rFonts w:ascii="Arial" w:hAnsi="Arial" w:cs="Arial"/>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3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7" w:name="sub_212"/>
      <w:r w:rsidRPr="00AB6D14">
        <w:rPr>
          <w:rFonts w:ascii="Arial" w:hAnsi="Arial" w:cs="Arial"/>
          <w:color w:val="000000"/>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7"/>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Предоставление муниципальной услуги осуществляется без взимания государственной пошлины или иной платы.</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8" w:name="sub_213"/>
      <w:r w:rsidRPr="00AB6D14">
        <w:rPr>
          <w:rFonts w:ascii="Arial" w:hAnsi="Arial" w:cs="Arial"/>
          <w:color w:val="000000"/>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8"/>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39" w:name="sub_214"/>
      <w:r w:rsidRPr="00AB6D14">
        <w:rPr>
          <w:rFonts w:ascii="Arial" w:hAnsi="Arial" w:cs="Arial"/>
          <w:color w:val="000000"/>
          <w:sz w:val="24"/>
          <w:szCs w:val="24"/>
          <w:lang w:eastAsia="ru-RU"/>
        </w:rPr>
        <w:t>2.14. Срок и порядок регистрации заявления, в том числе в электронной форме</w:t>
      </w:r>
      <w:bookmarkEnd w:id="39"/>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Заявление регистрируется: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журнале входящей документации в администрации Опытного сельского поселения путем присвоения входящего номера и даты поступления документа в течение 1 рабочего дня со дня поступления;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40" w:name="sub_215"/>
      <w:r w:rsidRPr="00AB6D14">
        <w:rPr>
          <w:rFonts w:ascii="Arial" w:hAnsi="Arial" w:cs="Arial"/>
          <w:color w:val="000000"/>
          <w:sz w:val="24"/>
          <w:szCs w:val="24"/>
          <w:lang w:eastAsia="ru-RU"/>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w:t>
      </w:r>
      <w:r w:rsidRPr="00AB6D14">
        <w:rPr>
          <w:rFonts w:ascii="Arial" w:hAnsi="Arial" w:cs="Arial"/>
          <w:color w:val="000000"/>
          <w:sz w:val="24"/>
          <w:szCs w:val="24"/>
          <w:lang w:eastAsia="ru-RU"/>
        </w:rPr>
        <w:lastRenderedPageBreak/>
        <w:t>объектов в соответствии с законодательством Российской Федерации о социальной защите инвалидов</w:t>
      </w:r>
      <w:bookmarkEnd w:id="40"/>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Портале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Информационные стенды оборудуются в доступном для заявителей помещении администрации Опытного сельского поселения Цивильского района.</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41" w:name="sub_216"/>
      <w:r w:rsidRPr="00AB6D14">
        <w:rPr>
          <w:rFonts w:ascii="Arial" w:hAnsi="Arial" w:cs="Arial"/>
          <w:color w:val="000000"/>
          <w:sz w:val="24"/>
          <w:szCs w:val="24"/>
          <w:lang w:eastAsia="ru-RU"/>
        </w:rPr>
        <w:t>2.16. Показатели доступности и качества муниципальной услуги</w:t>
      </w:r>
      <w:bookmarkEnd w:id="41"/>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Показателями доступности муниципальной услуги являются: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 Портале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обеспечение свободного доступа в здание администрации;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организация предоставления муниципальной услуги через МФЦ.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Показателями качества муниципальной услуги являются: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строгое соблюдение стандарта и порядка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отсутствие жалоб.</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администрации: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обеспечивает объективное, всестороннее и своевременное рассмотрение заявления;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рассмотрении заявления специалист администрации, предоставляющий муниципальную услугу, не вправе: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искажать положения нормативных правовых актов;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вносить изменения и дополнения в любые представленные заявителем документы;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42" w:name="sub_217"/>
      <w:r w:rsidRPr="00AB6D14">
        <w:rPr>
          <w:rFonts w:ascii="Arial" w:hAnsi="Arial" w:cs="Arial"/>
          <w:color w:val="000000"/>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42"/>
    </w:p>
    <w:p w:rsidR="00AB6D14" w:rsidRPr="00AB6D14" w:rsidRDefault="00AB6D14" w:rsidP="00AB6D14">
      <w:pPr>
        <w:suppressAutoHyphens w:val="0"/>
        <w:ind w:firstLine="567"/>
        <w:jc w:val="both"/>
        <w:rPr>
          <w:rFonts w:ascii="Arial" w:hAnsi="Arial" w:cs="Arial"/>
          <w:color w:val="000000"/>
          <w:sz w:val="24"/>
          <w:szCs w:val="24"/>
          <w:lang w:eastAsia="ru-RU"/>
        </w:rPr>
      </w:pPr>
      <w:bookmarkStart w:id="43" w:name="sub_2171"/>
      <w:r w:rsidRPr="00AB6D14">
        <w:rPr>
          <w:rFonts w:ascii="Arial" w:hAnsi="Arial" w:cs="Arial"/>
          <w:color w:val="000000"/>
          <w:sz w:val="24"/>
          <w:szCs w:val="24"/>
          <w:lang w:eastAsia="ru-RU"/>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bookmarkEnd w:id="4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предоставлении муниципальной услуги в электронной форме осуществляются: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44" w:name="sub_21711"/>
      <w:r w:rsidRPr="00AB6D14">
        <w:rPr>
          <w:rFonts w:ascii="Arial" w:hAnsi="Arial" w:cs="Arial"/>
          <w:color w:val="000000"/>
          <w:sz w:val="24"/>
          <w:szCs w:val="24"/>
          <w:lang w:eastAsia="ru-RU"/>
        </w:rPr>
        <w:t>1) получение информации о порядке и сроках предоставления услуги;</w:t>
      </w:r>
      <w:bookmarkEnd w:id="44"/>
    </w:p>
    <w:p w:rsidR="00AB6D14" w:rsidRPr="00AB6D14" w:rsidRDefault="00AB6D14" w:rsidP="00AB6D14">
      <w:pPr>
        <w:suppressAutoHyphens w:val="0"/>
        <w:ind w:firstLine="567"/>
        <w:jc w:val="both"/>
        <w:rPr>
          <w:rFonts w:ascii="Arial" w:hAnsi="Arial" w:cs="Arial"/>
          <w:color w:val="000000"/>
          <w:sz w:val="24"/>
          <w:szCs w:val="24"/>
          <w:lang w:eastAsia="ru-RU"/>
        </w:rPr>
      </w:pPr>
      <w:bookmarkStart w:id="45" w:name="sub_21712"/>
      <w:r w:rsidRPr="00AB6D14">
        <w:rPr>
          <w:rFonts w:ascii="Arial" w:hAnsi="Arial" w:cs="Arial"/>
          <w:color w:val="000000"/>
          <w:sz w:val="24"/>
          <w:szCs w:val="24"/>
          <w:lang w:eastAsia="ru-RU"/>
        </w:rPr>
        <w:t>2) запись на прием в МФЦ для подачи запроса;</w:t>
      </w:r>
      <w:bookmarkEnd w:id="45"/>
    </w:p>
    <w:p w:rsidR="00AB6D14" w:rsidRPr="00AB6D14" w:rsidRDefault="00AB6D14" w:rsidP="00AB6D14">
      <w:pPr>
        <w:suppressAutoHyphens w:val="0"/>
        <w:ind w:firstLine="567"/>
        <w:jc w:val="both"/>
        <w:rPr>
          <w:rFonts w:ascii="Arial" w:hAnsi="Arial" w:cs="Arial"/>
          <w:color w:val="000000"/>
          <w:sz w:val="24"/>
          <w:szCs w:val="24"/>
          <w:lang w:eastAsia="ru-RU"/>
        </w:rPr>
      </w:pPr>
      <w:bookmarkStart w:id="46" w:name="sub_21713"/>
      <w:r w:rsidRPr="00AB6D14">
        <w:rPr>
          <w:rFonts w:ascii="Arial" w:hAnsi="Arial" w:cs="Arial"/>
          <w:color w:val="000000"/>
          <w:sz w:val="24"/>
          <w:szCs w:val="24"/>
          <w:lang w:eastAsia="ru-RU"/>
        </w:rPr>
        <w:t>3) формирование запроса;</w:t>
      </w:r>
      <w:bookmarkEnd w:id="46"/>
    </w:p>
    <w:p w:rsidR="00AB6D14" w:rsidRPr="00AB6D14" w:rsidRDefault="00AB6D14" w:rsidP="00AB6D14">
      <w:pPr>
        <w:suppressAutoHyphens w:val="0"/>
        <w:ind w:firstLine="567"/>
        <w:jc w:val="both"/>
        <w:rPr>
          <w:rFonts w:ascii="Arial" w:hAnsi="Arial" w:cs="Arial"/>
          <w:color w:val="000000"/>
          <w:sz w:val="24"/>
          <w:szCs w:val="24"/>
          <w:lang w:eastAsia="ru-RU"/>
        </w:rPr>
      </w:pPr>
      <w:bookmarkStart w:id="47" w:name="sub_21714"/>
      <w:r w:rsidRPr="00AB6D14">
        <w:rPr>
          <w:rFonts w:ascii="Arial" w:hAnsi="Arial" w:cs="Arial"/>
          <w:color w:val="000000"/>
          <w:sz w:val="24"/>
          <w:szCs w:val="24"/>
          <w:lang w:eastAsia="ru-RU"/>
        </w:rPr>
        <w:t>4) прием и регистрация органом (организацией) запроса и иных документов, необходимых для предоставления услуги;</w:t>
      </w:r>
      <w:bookmarkEnd w:id="47"/>
    </w:p>
    <w:p w:rsidR="00AB6D14" w:rsidRPr="00AB6D14" w:rsidRDefault="00AB6D14" w:rsidP="00AB6D14">
      <w:pPr>
        <w:suppressAutoHyphens w:val="0"/>
        <w:ind w:firstLine="567"/>
        <w:jc w:val="both"/>
        <w:rPr>
          <w:rFonts w:ascii="Arial" w:hAnsi="Arial" w:cs="Arial"/>
          <w:color w:val="000000"/>
          <w:sz w:val="24"/>
          <w:szCs w:val="24"/>
          <w:lang w:eastAsia="ru-RU"/>
        </w:rPr>
      </w:pPr>
      <w:bookmarkStart w:id="48" w:name="sub_21715"/>
      <w:r w:rsidRPr="00AB6D14">
        <w:rPr>
          <w:rFonts w:ascii="Arial" w:hAnsi="Arial" w:cs="Arial"/>
          <w:color w:val="000000"/>
          <w:sz w:val="24"/>
          <w:szCs w:val="24"/>
          <w:lang w:eastAsia="ru-RU"/>
        </w:rPr>
        <w:t>5) получение сведений о ходе выполнения запроса;</w:t>
      </w:r>
      <w:bookmarkEnd w:id="48"/>
    </w:p>
    <w:p w:rsidR="00AB6D14" w:rsidRPr="00AB6D14" w:rsidRDefault="00AB6D14" w:rsidP="00AB6D14">
      <w:pPr>
        <w:suppressAutoHyphens w:val="0"/>
        <w:ind w:firstLine="567"/>
        <w:jc w:val="both"/>
        <w:rPr>
          <w:rFonts w:ascii="Arial" w:hAnsi="Arial" w:cs="Arial"/>
          <w:color w:val="000000"/>
          <w:sz w:val="24"/>
          <w:szCs w:val="24"/>
          <w:lang w:eastAsia="ru-RU"/>
        </w:rPr>
      </w:pPr>
      <w:bookmarkStart w:id="49" w:name="sub_21716"/>
      <w:r w:rsidRPr="00AB6D14">
        <w:rPr>
          <w:rFonts w:ascii="Arial" w:hAnsi="Arial" w:cs="Arial"/>
          <w:color w:val="000000"/>
          <w:sz w:val="24"/>
          <w:szCs w:val="24"/>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bookmarkEnd w:id="49"/>
    </w:p>
    <w:p w:rsidR="00AB6D14" w:rsidRPr="00AB6D14" w:rsidRDefault="00AB6D14" w:rsidP="00AB6D14">
      <w:pPr>
        <w:suppressAutoHyphens w:val="0"/>
        <w:ind w:firstLine="567"/>
        <w:jc w:val="both"/>
        <w:rPr>
          <w:rFonts w:ascii="Arial" w:hAnsi="Arial" w:cs="Arial"/>
          <w:color w:val="000000"/>
          <w:sz w:val="24"/>
          <w:szCs w:val="24"/>
          <w:lang w:eastAsia="ru-RU"/>
        </w:rPr>
      </w:pPr>
      <w:bookmarkStart w:id="50" w:name="sub_21717"/>
      <w:r w:rsidRPr="00AB6D14">
        <w:rPr>
          <w:rFonts w:ascii="Arial" w:hAnsi="Arial" w:cs="Arial"/>
          <w:color w:val="000000"/>
          <w:sz w:val="24"/>
          <w:szCs w:val="24"/>
          <w:lang w:eastAsia="ru-RU"/>
        </w:rPr>
        <w:t>7) получение результата предоставления муниципальной услуги, если иное не установлено законодательством Российской Федерации;</w:t>
      </w:r>
      <w:bookmarkEnd w:id="50"/>
    </w:p>
    <w:p w:rsidR="00AB6D14" w:rsidRPr="00AB6D14" w:rsidRDefault="00AB6D14" w:rsidP="00AB6D14">
      <w:pPr>
        <w:suppressAutoHyphens w:val="0"/>
        <w:ind w:firstLine="567"/>
        <w:jc w:val="both"/>
        <w:rPr>
          <w:rFonts w:ascii="Arial" w:hAnsi="Arial" w:cs="Arial"/>
          <w:color w:val="000000"/>
          <w:sz w:val="24"/>
          <w:szCs w:val="24"/>
          <w:lang w:eastAsia="ru-RU"/>
        </w:rPr>
      </w:pPr>
      <w:bookmarkStart w:id="51" w:name="sub_21718"/>
      <w:r w:rsidRPr="00AB6D14">
        <w:rPr>
          <w:rFonts w:ascii="Arial" w:hAnsi="Arial" w:cs="Arial"/>
          <w:color w:val="000000"/>
          <w:sz w:val="24"/>
          <w:szCs w:val="24"/>
          <w:lang w:eastAsia="ru-RU"/>
        </w:rPr>
        <w:t>8) осуществление оценки качества предоставления услуги;</w:t>
      </w:r>
      <w:bookmarkEnd w:id="51"/>
    </w:p>
    <w:p w:rsidR="00AB6D14" w:rsidRPr="00AB6D14" w:rsidRDefault="00AB6D14" w:rsidP="00AB6D14">
      <w:pPr>
        <w:suppressAutoHyphens w:val="0"/>
        <w:ind w:firstLine="567"/>
        <w:jc w:val="both"/>
        <w:rPr>
          <w:rFonts w:ascii="Arial" w:hAnsi="Arial" w:cs="Arial"/>
          <w:color w:val="000000"/>
          <w:sz w:val="24"/>
          <w:szCs w:val="24"/>
          <w:lang w:eastAsia="ru-RU"/>
        </w:rPr>
      </w:pPr>
      <w:bookmarkStart w:id="52" w:name="sub_21719"/>
      <w:r w:rsidRPr="00AB6D14">
        <w:rPr>
          <w:rFonts w:ascii="Arial" w:hAnsi="Arial" w:cs="Arial"/>
          <w:color w:val="000000"/>
          <w:sz w:val="24"/>
          <w:szCs w:val="24"/>
          <w:lang w:eastAsia="ru-RU"/>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bookmarkEnd w:id="52"/>
    </w:p>
    <w:p w:rsidR="00AB6D14" w:rsidRPr="00AB6D14" w:rsidRDefault="00AB6D14" w:rsidP="00AB6D14">
      <w:pPr>
        <w:suppressAutoHyphens w:val="0"/>
        <w:ind w:firstLine="567"/>
        <w:jc w:val="both"/>
        <w:rPr>
          <w:rFonts w:ascii="Arial" w:hAnsi="Arial" w:cs="Arial"/>
          <w:color w:val="000000"/>
          <w:sz w:val="24"/>
          <w:szCs w:val="24"/>
          <w:lang w:eastAsia="ru-RU"/>
        </w:rPr>
      </w:pPr>
      <w:bookmarkStart w:id="53" w:name="sub_217110"/>
      <w:proofErr w:type="gramStart"/>
      <w:r w:rsidRPr="00AB6D14">
        <w:rPr>
          <w:rFonts w:ascii="Arial" w:hAnsi="Arial" w:cs="Arial"/>
          <w:color w:val="000000"/>
          <w:sz w:val="24"/>
          <w:szCs w:val="24"/>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B6D14">
        <w:rPr>
          <w:rFonts w:ascii="Arial" w:hAnsi="Arial" w:cs="Arial"/>
          <w:color w:val="000000"/>
          <w:sz w:val="24"/>
          <w:szCs w:val="24"/>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bookmarkEnd w:id="53"/>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w:t>
      </w:r>
      <w:r w:rsidRPr="00AB6D14">
        <w:rPr>
          <w:rFonts w:ascii="Arial" w:hAnsi="Arial" w:cs="Arial"/>
          <w:color w:val="000000"/>
          <w:sz w:val="24"/>
          <w:szCs w:val="24"/>
          <w:lang w:eastAsia="ru-RU"/>
        </w:rPr>
        <w:lastRenderedPageBreak/>
        <w:t>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B6D14">
        <w:rPr>
          <w:rFonts w:ascii="Arial" w:hAnsi="Arial" w:cs="Arial"/>
          <w:color w:val="000000"/>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54" w:name="sub_2172"/>
      <w:r w:rsidRPr="00AB6D14">
        <w:rPr>
          <w:rFonts w:ascii="Arial" w:hAnsi="Arial" w:cs="Arial"/>
          <w:color w:val="000000"/>
          <w:sz w:val="24"/>
          <w:szCs w:val="24"/>
          <w:lang w:eastAsia="ru-RU"/>
        </w:rPr>
        <w:t>2.17.2. Особенности предоставления муниципальной услуги в МФЦ</w:t>
      </w:r>
      <w:bookmarkEnd w:id="54"/>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Муниципальная услуга предоставляется в МФЦ в соответствии с соглашением.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соответствии с соглашением МФЦ осуществляет:</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взаимодействие с администрацией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информирование заявителей по вопросам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прием и выдачу документов, необходимых для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обработку персональных данных, связанных с предоставлением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55" w:name="sub_300"/>
      <w:r w:rsidRPr="00AB6D14">
        <w:rPr>
          <w:rFonts w:ascii="Arial" w:hAnsi="Arial" w:cs="Arial"/>
          <w:color w:val="000000"/>
          <w:sz w:val="24"/>
          <w:szCs w:val="24"/>
          <w:lang w:eastAsia="ru-RU"/>
        </w:rPr>
        <w:t> </w:t>
      </w:r>
      <w:bookmarkEnd w:id="55"/>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0"/>
          <w:szCs w:val="3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Для предоставления муниципальной услуги осуществляются следующие административные процедуры:</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56" w:name="sub_301"/>
      <w:r w:rsidRPr="00AB6D14">
        <w:rPr>
          <w:rFonts w:ascii="Arial" w:hAnsi="Arial" w:cs="Arial"/>
          <w:color w:val="000000"/>
          <w:sz w:val="24"/>
          <w:szCs w:val="24"/>
          <w:lang w:eastAsia="ru-RU"/>
        </w:rPr>
        <w:t>1) прием и регистрация заявления и документов, необходимых для предоставления муниципальной услуги;</w:t>
      </w:r>
      <w:bookmarkEnd w:id="56"/>
    </w:p>
    <w:p w:rsidR="00AB6D14" w:rsidRPr="00AB6D14" w:rsidRDefault="00AB6D14" w:rsidP="00AB6D14">
      <w:pPr>
        <w:suppressAutoHyphens w:val="0"/>
        <w:ind w:firstLine="567"/>
        <w:jc w:val="both"/>
        <w:rPr>
          <w:rFonts w:ascii="Arial" w:hAnsi="Arial" w:cs="Arial"/>
          <w:color w:val="000000"/>
          <w:sz w:val="24"/>
          <w:szCs w:val="24"/>
          <w:lang w:eastAsia="ru-RU"/>
        </w:rPr>
      </w:pPr>
      <w:bookmarkStart w:id="57" w:name="sub_302"/>
      <w:r w:rsidRPr="00AB6D14">
        <w:rPr>
          <w:rFonts w:ascii="Arial" w:hAnsi="Arial" w:cs="Arial"/>
          <w:color w:val="000000"/>
          <w:sz w:val="24"/>
          <w:szCs w:val="24"/>
          <w:lang w:eastAsia="ru-RU"/>
        </w:rPr>
        <w:t>2) формирование и направление запросов в органы (организации), участвующие в предоставлении муниципальной услуги;</w:t>
      </w:r>
      <w:bookmarkEnd w:id="57"/>
    </w:p>
    <w:p w:rsidR="00AB6D14" w:rsidRPr="00AB6D14" w:rsidRDefault="00AB6D14" w:rsidP="00AB6D14">
      <w:pPr>
        <w:suppressAutoHyphens w:val="0"/>
        <w:ind w:firstLine="567"/>
        <w:jc w:val="both"/>
        <w:rPr>
          <w:rFonts w:ascii="Arial" w:hAnsi="Arial" w:cs="Arial"/>
          <w:color w:val="000000"/>
          <w:sz w:val="24"/>
          <w:szCs w:val="24"/>
          <w:lang w:eastAsia="ru-RU"/>
        </w:rPr>
      </w:pPr>
      <w:bookmarkStart w:id="58" w:name="sub_303"/>
      <w:r w:rsidRPr="00AB6D14">
        <w:rPr>
          <w:rFonts w:ascii="Arial" w:hAnsi="Arial" w:cs="Arial"/>
          <w:color w:val="000000"/>
          <w:sz w:val="24"/>
          <w:szCs w:val="24"/>
          <w:lang w:eastAsia="ru-RU"/>
        </w:rPr>
        <w:lastRenderedPageBreak/>
        <w:t>3) рассмотрение заявления о выдаче градостроительного плана земельного участка;</w:t>
      </w:r>
      <w:bookmarkEnd w:id="58"/>
    </w:p>
    <w:p w:rsidR="00AB6D14" w:rsidRPr="00AB6D14" w:rsidRDefault="00AB6D14" w:rsidP="00AB6D14">
      <w:pPr>
        <w:suppressAutoHyphens w:val="0"/>
        <w:ind w:firstLine="567"/>
        <w:jc w:val="both"/>
        <w:rPr>
          <w:rFonts w:ascii="Arial" w:hAnsi="Arial" w:cs="Arial"/>
          <w:color w:val="000000"/>
          <w:sz w:val="24"/>
          <w:szCs w:val="24"/>
          <w:lang w:eastAsia="ru-RU"/>
        </w:rPr>
      </w:pPr>
      <w:bookmarkStart w:id="59" w:name="sub_304"/>
      <w:r w:rsidRPr="00AB6D14">
        <w:rPr>
          <w:rFonts w:ascii="Arial" w:hAnsi="Arial" w:cs="Arial"/>
          <w:color w:val="000000"/>
          <w:sz w:val="24"/>
          <w:szCs w:val="24"/>
          <w:lang w:eastAsia="ru-RU"/>
        </w:rPr>
        <w:t>4) принятие решения о предоставлении муниципальной услуги либо отказе в предоставлении муниципальной услуги;</w:t>
      </w:r>
      <w:bookmarkEnd w:id="59"/>
    </w:p>
    <w:p w:rsidR="00AB6D14" w:rsidRPr="00AB6D14" w:rsidRDefault="00AB6D14" w:rsidP="00AB6D14">
      <w:pPr>
        <w:suppressAutoHyphens w:val="0"/>
        <w:ind w:firstLine="567"/>
        <w:jc w:val="both"/>
        <w:rPr>
          <w:rFonts w:ascii="Arial" w:hAnsi="Arial" w:cs="Arial"/>
          <w:color w:val="000000"/>
          <w:sz w:val="24"/>
          <w:szCs w:val="24"/>
          <w:lang w:eastAsia="ru-RU"/>
        </w:rPr>
      </w:pPr>
      <w:bookmarkStart w:id="60" w:name="sub_305"/>
      <w:r w:rsidRPr="00AB6D14">
        <w:rPr>
          <w:rFonts w:ascii="Arial" w:hAnsi="Arial" w:cs="Arial"/>
          <w:color w:val="000000"/>
          <w:sz w:val="24"/>
          <w:szCs w:val="24"/>
          <w:lang w:eastAsia="ru-RU"/>
        </w:rPr>
        <w:t>5) выдача (направление) заявителю результата предоставления муниципальной услуги.</w:t>
      </w:r>
      <w:bookmarkEnd w:id="60"/>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Описание </w:t>
      </w:r>
      <w:proofErr w:type="gramStart"/>
      <w:r w:rsidRPr="00AB6D14">
        <w:rPr>
          <w:rFonts w:ascii="Arial" w:hAnsi="Arial" w:cs="Arial"/>
          <w:color w:val="000000"/>
          <w:sz w:val="24"/>
          <w:szCs w:val="24"/>
          <w:lang w:eastAsia="ru-RU"/>
        </w:rPr>
        <w:t>последовательности прохождения процедур предоставления муниципальной услуги</w:t>
      </w:r>
      <w:proofErr w:type="gramEnd"/>
      <w:r w:rsidRPr="00AB6D14">
        <w:rPr>
          <w:rFonts w:ascii="Arial" w:hAnsi="Arial" w:cs="Arial"/>
          <w:color w:val="000000"/>
          <w:sz w:val="24"/>
          <w:szCs w:val="24"/>
          <w:lang w:eastAsia="ru-RU"/>
        </w:rPr>
        <w:t xml:space="preserve"> представлено в блок-схеме (приложение № 3 к Административному регламенту).</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61" w:name="sub_31"/>
      <w:r w:rsidRPr="00AB6D14">
        <w:rPr>
          <w:rFonts w:ascii="Arial" w:hAnsi="Arial" w:cs="Arial"/>
          <w:color w:val="000000"/>
          <w:sz w:val="24"/>
          <w:szCs w:val="24"/>
          <w:lang w:eastAsia="ru-RU"/>
        </w:rPr>
        <w:t>3.1. Прием и регистрация заявления и документов, необходимых для предоставления муниципальной услуги</w:t>
      </w:r>
      <w:bookmarkEnd w:id="61"/>
    </w:p>
    <w:p w:rsidR="00AB6D14" w:rsidRPr="00AB6D14" w:rsidRDefault="00AB6D14" w:rsidP="00AB6D14">
      <w:pPr>
        <w:suppressAutoHyphens w:val="0"/>
        <w:ind w:firstLine="567"/>
        <w:jc w:val="both"/>
        <w:rPr>
          <w:rFonts w:ascii="Arial" w:hAnsi="Arial" w:cs="Arial"/>
          <w:color w:val="000000"/>
          <w:sz w:val="24"/>
          <w:szCs w:val="24"/>
          <w:lang w:eastAsia="ru-RU"/>
        </w:rPr>
      </w:pPr>
      <w:bookmarkStart w:id="62" w:name="sub_311"/>
      <w:r w:rsidRPr="00AB6D14">
        <w:rPr>
          <w:rFonts w:ascii="Arial" w:hAnsi="Arial" w:cs="Arial"/>
          <w:color w:val="000000"/>
          <w:sz w:val="24"/>
          <w:szCs w:val="24"/>
          <w:lang w:eastAsia="ru-RU"/>
        </w:rPr>
        <w:t>3.1.1. В администрации Опытного сельского поселения:</w:t>
      </w:r>
      <w:bookmarkEnd w:id="62"/>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Основанием для начала административной процедуры является поступление в администрацию Опытного сельского поселения заявления и документов, предусмотренных подразделом 2.6 Административного регламента, одним из следующих способов: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путем личного обращения в администрацию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через организации федеральной почтовой связи;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через Единый портал государственных и муниципальных услуг, Портал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представления документов в администрацию Опытного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поступления документов в электронной форме специалист администрации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lastRenderedPageBreak/>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имеет возможность получения сведений о поступившем Заявления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w:t>
      </w:r>
      <w:proofErr w:type="gramEnd"/>
      <w:r w:rsidRPr="00AB6D14">
        <w:rPr>
          <w:rFonts w:ascii="Arial" w:hAnsi="Arial" w:cs="Arial"/>
          <w:color w:val="000000"/>
          <w:sz w:val="24"/>
          <w:szCs w:val="24"/>
          <w:lang w:eastAsia="ru-RU"/>
        </w:rPr>
        <w:t xml:space="preserve"> </w:t>
      </w:r>
      <w:proofErr w:type="gramStart"/>
      <w:r w:rsidRPr="00AB6D14">
        <w:rPr>
          <w:rFonts w:ascii="Arial" w:hAnsi="Arial" w:cs="Arial"/>
          <w:color w:val="000000"/>
          <w:sz w:val="24"/>
          <w:szCs w:val="24"/>
          <w:lang w:eastAsia="ru-RU"/>
        </w:rPr>
        <w:t>номере</w:t>
      </w:r>
      <w:proofErr w:type="gramEnd"/>
      <w:r w:rsidRPr="00AB6D14">
        <w:rPr>
          <w:rFonts w:ascii="Arial" w:hAnsi="Arial" w:cs="Arial"/>
          <w:color w:val="000000"/>
          <w:sz w:val="24"/>
          <w:szCs w:val="24"/>
          <w:lang w:eastAsia="ru-RU"/>
        </w:rPr>
        <w:t>, дате выдачи градостроительного плана земельного участка либо решения об отказе в выдаче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63" w:name="sub_312"/>
      <w:r w:rsidRPr="00AB6D14">
        <w:rPr>
          <w:rFonts w:ascii="Arial" w:hAnsi="Arial" w:cs="Arial"/>
          <w:color w:val="000000"/>
          <w:sz w:val="24"/>
          <w:szCs w:val="24"/>
          <w:lang w:eastAsia="ru-RU"/>
        </w:rPr>
        <w:t>3.1.2. В МФЦ:</w:t>
      </w:r>
      <w:bookmarkEnd w:id="6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AB6D14">
        <w:rPr>
          <w:rFonts w:ascii="Arial" w:hAnsi="Arial" w:cs="Arial"/>
          <w:color w:val="000000"/>
          <w:sz w:val="24"/>
          <w:szCs w:val="24"/>
          <w:lang w:eastAsia="ru-RU"/>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Опытного сельского поселения, 3-ий остается в МФЦ) в соответствии с действующими правилами ведения учета документов.</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расписке указываются следующие пункты: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согласие на обработку персональных данных;</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данные о заявителе;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порядковый номер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дата поступления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подпись специалиста;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перечень принятых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сроки предоставления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расписка о выдаче результата.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Опытного сельского поселения, при этом меняя статус в АИС МФЦ </w:t>
      </w:r>
      <w:proofErr w:type="gramStart"/>
      <w:r w:rsidRPr="00AB6D14">
        <w:rPr>
          <w:rFonts w:ascii="Arial" w:hAnsi="Arial" w:cs="Arial"/>
          <w:color w:val="000000"/>
          <w:sz w:val="24"/>
          <w:szCs w:val="24"/>
          <w:lang w:eastAsia="ru-RU"/>
        </w:rPr>
        <w:t>на</w:t>
      </w:r>
      <w:proofErr w:type="gramEnd"/>
      <w:r w:rsidRPr="00AB6D14">
        <w:rPr>
          <w:rFonts w:ascii="Arial" w:hAnsi="Arial" w:cs="Arial"/>
          <w:color w:val="000000"/>
          <w:sz w:val="24"/>
          <w:szCs w:val="24"/>
          <w:lang w:eastAsia="ru-RU"/>
        </w:rPr>
        <w:t>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64" w:name="sub_32"/>
      <w:r w:rsidRPr="00AB6D14">
        <w:rPr>
          <w:rFonts w:ascii="Arial" w:hAnsi="Arial" w:cs="Arial"/>
          <w:color w:val="000000"/>
          <w:sz w:val="24"/>
          <w:szCs w:val="24"/>
          <w:lang w:eastAsia="ru-RU"/>
        </w:rPr>
        <w:t>3.2. Формирование и направление запросов в органы (организации), участвующие в предоставлении муниципальной услуги</w:t>
      </w:r>
      <w:bookmarkEnd w:id="64"/>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w:t>
      </w:r>
      <w:r w:rsidRPr="00AB6D14">
        <w:rPr>
          <w:rFonts w:ascii="Arial" w:hAnsi="Arial" w:cs="Arial"/>
          <w:color w:val="000000"/>
          <w:sz w:val="24"/>
          <w:szCs w:val="24"/>
          <w:lang w:eastAsia="ru-RU"/>
        </w:rPr>
        <w:lastRenderedPageBreak/>
        <w:t>самоуправления организации, в распоряжении</w:t>
      </w:r>
      <w:proofErr w:type="gramEnd"/>
      <w:r w:rsidRPr="00AB6D14">
        <w:rPr>
          <w:rFonts w:ascii="Arial" w:hAnsi="Arial" w:cs="Arial"/>
          <w:color w:val="000000"/>
          <w:sz w:val="24"/>
          <w:szCs w:val="24"/>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Межведомственный запрос администрации Опытного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органа, направляющего межведомственный запрос;</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органа или организации, в адрес которых направляется межведомственный запрос;</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AB6D14">
        <w:rPr>
          <w:rFonts w:ascii="Arial" w:hAnsi="Arial" w:cs="Arial"/>
          <w:color w:val="000000"/>
          <w:sz w:val="24"/>
          <w:szCs w:val="24"/>
          <w:lang w:eastAsia="ru-RU"/>
        </w:rPr>
        <w:t>необходимых</w:t>
      </w:r>
      <w:proofErr w:type="gramEnd"/>
      <w:r w:rsidRPr="00AB6D14">
        <w:rPr>
          <w:rFonts w:ascii="Arial" w:hAnsi="Arial" w:cs="Arial"/>
          <w:color w:val="000000"/>
          <w:sz w:val="24"/>
          <w:szCs w:val="24"/>
          <w:lang w:eastAsia="ru-RU"/>
        </w:rPr>
        <w:t xml:space="preserve"> для предоставления муниципальной услуги, и указание на реквизиты данного нормативного правового акта;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контактная информация для направления ответа на межведомственный запрос;</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дата направления межведомственного запроса;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65" w:name="sub_33"/>
      <w:r w:rsidRPr="00AB6D14">
        <w:rPr>
          <w:rFonts w:ascii="Arial" w:hAnsi="Arial" w:cs="Arial"/>
          <w:color w:val="000000"/>
          <w:sz w:val="24"/>
          <w:szCs w:val="24"/>
          <w:lang w:eastAsia="ru-RU"/>
        </w:rPr>
        <w:t>3.3. Рассмотрение заявления о выдаче градостроительного плана земельного участка</w:t>
      </w:r>
      <w:bookmarkEnd w:id="65"/>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Основанием для начала административной процедуры является регистрация Заявления с прилагаемыми к нему документами к рассмотрению.</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Поступившее обращение рассматривается главой администрации Опытного сельского поселения в течение 1 рабочего дня и с резолюцией направляется в порядке делопроизводства специалисту администрации.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администрации рассматривает поступившее обращение в течение 1 рабочего дня для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администрации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административной процедуры является рассмотренное заявление с приложенными документами.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66" w:name="sub_34"/>
      <w:r w:rsidRPr="00AB6D14">
        <w:rPr>
          <w:rFonts w:ascii="Arial" w:hAnsi="Arial" w:cs="Arial"/>
          <w:color w:val="000000"/>
          <w:sz w:val="24"/>
          <w:szCs w:val="24"/>
          <w:lang w:eastAsia="ru-RU"/>
        </w:rPr>
        <w:t>3.4. Принятие решения о предоставлении муниципальной услуги либо отказе в предоставлении муниципальной услуги</w:t>
      </w:r>
      <w:bookmarkEnd w:id="6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наличии оснований, предусмотренных подразделом 2.10 настоящего Административного регламента, специалист администрации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Опытного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Решение об отказе в выдаче градостроительного плана земельного участка должно быть обоснованным и содержать все основания для отказа.</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 xml:space="preserve">В случае поступления Заявления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Портала государственных и </w:t>
      </w:r>
      <w:r w:rsidRPr="00AB6D14">
        <w:rPr>
          <w:rFonts w:ascii="Arial" w:hAnsi="Arial" w:cs="Arial"/>
          <w:color w:val="000000"/>
          <w:sz w:val="24"/>
          <w:szCs w:val="24"/>
          <w:lang w:eastAsia="ru-RU"/>
        </w:rPr>
        <w:lastRenderedPageBreak/>
        <w:t>муниципальных услуг или официального сайта в личный кабинет</w:t>
      </w:r>
      <w:proofErr w:type="gramEnd"/>
      <w:r w:rsidRPr="00AB6D14">
        <w:rPr>
          <w:rFonts w:ascii="Arial" w:hAnsi="Arial" w:cs="Arial"/>
          <w:color w:val="000000"/>
          <w:sz w:val="24"/>
          <w:szCs w:val="24"/>
          <w:lang w:eastAsia="ru-RU"/>
        </w:rPr>
        <w:t xml:space="preserve"> по выбору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Проект градостроительного плана подписывается в течение 2 рабочих дней главой администрации сельского поселения и регистрируется в администрации сельского поселения в течение 1 рабочего дня в журнале регистрации «Выдачи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Форма градостроительного плана земельного участка представлено в приложении №4 к административному регламенту.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Общий максимальный срок данной административной процедуры не может превышать 18 рабочих дней со дня регистрации Заявления.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административной процедуры является подписание главой администрации сельского поселения или решения об отказе в выдаче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67" w:name="sub_35"/>
      <w:r w:rsidRPr="00AB6D14">
        <w:rPr>
          <w:rFonts w:ascii="Arial" w:hAnsi="Arial" w:cs="Arial"/>
          <w:color w:val="000000"/>
          <w:sz w:val="24"/>
          <w:szCs w:val="24"/>
          <w:lang w:eastAsia="ru-RU"/>
        </w:rPr>
        <w:t>3.5. Выдача (направление) заявителю результата предоставления муниципальной услуги</w:t>
      </w:r>
      <w:bookmarkEnd w:id="67"/>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Основанием для начала исполнения административной процедуры является поступление специалисту администрации,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w:t>
      </w:r>
      <w:proofErr w:type="gramStart"/>
      <w:r w:rsidRPr="00AB6D14">
        <w:rPr>
          <w:rFonts w:ascii="Arial" w:hAnsi="Arial" w:cs="Arial"/>
          <w:color w:val="000000"/>
          <w:sz w:val="24"/>
          <w:szCs w:val="24"/>
          <w:lang w:eastAsia="ru-RU"/>
        </w:rPr>
        <w:t>е-</w:t>
      </w:r>
      <w:proofErr w:type="gramEnd"/>
      <w:r w:rsidRPr="00AB6D14">
        <w:rPr>
          <w:rFonts w:ascii="Arial" w:hAnsi="Arial" w:cs="Arial"/>
          <w:color w:val="000000"/>
          <w:sz w:val="24"/>
          <w:szCs w:val="24"/>
          <w:lang w:eastAsia="ru-RU"/>
        </w:rPr>
        <w:t xml:space="preserve"> Решения) и его регистрация в администрации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Специалист администрации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выдается заявителю или направляется посредством почтового отправления с уведомлением о вручении по указанному ему адресу, содержащемуся в Заявлении, в течение 1 рабочего дня со дня поступления в администрацию Опытного сельского поселения.</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поступлении Решения специалист органа местного самоуправления,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Заявитель, либо его представитель расписывается в журнале регистрации и выдачи корреспонденции в администрацию,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если Заявление с приложенными документами поступило из МФЦ, специалист администрации организует доставку в МФЦ документов, подготовленных в результате предоставления муниципальной услуги, сотрудникам МФЦ в срок не позднее дня, следующего за днем их подписания.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Специалист МФЦ в день поступления от администрации градостроительного плана земельного участка фиксирует в АИС МФЦ о смене статуса документа </w:t>
      </w:r>
      <w:proofErr w:type="gramStart"/>
      <w:r w:rsidRPr="00AB6D14">
        <w:rPr>
          <w:rFonts w:ascii="Arial" w:hAnsi="Arial" w:cs="Arial"/>
          <w:color w:val="000000"/>
          <w:sz w:val="24"/>
          <w:szCs w:val="24"/>
          <w:lang w:eastAsia="ru-RU"/>
        </w:rPr>
        <w:t>на</w:t>
      </w:r>
      <w:proofErr w:type="gramEnd"/>
      <w:r w:rsidRPr="00AB6D14">
        <w:rPr>
          <w:rFonts w:ascii="Arial" w:hAnsi="Arial" w:cs="Arial"/>
          <w:color w:val="000000"/>
          <w:sz w:val="24"/>
          <w:szCs w:val="24"/>
          <w:lang w:eastAsia="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w:t>
      </w:r>
      <w:r w:rsidRPr="00AB6D14">
        <w:rPr>
          <w:rFonts w:ascii="Arial" w:hAnsi="Arial" w:cs="Arial"/>
          <w:color w:val="000000"/>
          <w:sz w:val="24"/>
          <w:szCs w:val="24"/>
          <w:lang w:eastAsia="ru-RU"/>
        </w:rPr>
        <w:lastRenderedPageBreak/>
        <w:t>раздел «выдача результата» своей подписью и подписью заявителя с указанием даты выдачи результата, при этом меняя статус в АИС МФЦ на «выдано».</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Специалист МФЦ в день поступления решения об отказе выдаче градостроительного плана земельного участка фиксирует в АИС МФЦ смену статуса документа </w:t>
      </w:r>
      <w:proofErr w:type="gramStart"/>
      <w:r w:rsidRPr="00AB6D14">
        <w:rPr>
          <w:rFonts w:ascii="Arial" w:hAnsi="Arial" w:cs="Arial"/>
          <w:color w:val="000000"/>
          <w:sz w:val="24"/>
          <w:szCs w:val="24"/>
          <w:lang w:eastAsia="ru-RU"/>
        </w:rPr>
        <w:t>на</w:t>
      </w:r>
      <w:proofErr w:type="gramEnd"/>
      <w:r w:rsidRPr="00AB6D14">
        <w:rPr>
          <w:rFonts w:ascii="Arial" w:hAnsi="Arial" w:cs="Arial"/>
          <w:color w:val="000000"/>
          <w:sz w:val="24"/>
          <w:szCs w:val="24"/>
          <w:lang w:eastAsia="ru-RU"/>
        </w:rPr>
        <w:t xml:space="preserve"> «отказано </w:t>
      </w:r>
      <w:proofErr w:type="gramStart"/>
      <w:r w:rsidRPr="00AB6D14">
        <w:rPr>
          <w:rFonts w:ascii="Arial" w:hAnsi="Arial" w:cs="Arial"/>
          <w:color w:val="000000"/>
          <w:sz w:val="24"/>
          <w:szCs w:val="24"/>
          <w:lang w:eastAsia="ru-RU"/>
        </w:rPr>
        <w:t>в</w:t>
      </w:r>
      <w:proofErr w:type="gramEnd"/>
      <w:r w:rsidRPr="00AB6D14">
        <w:rPr>
          <w:rFonts w:ascii="Arial" w:hAnsi="Arial" w:cs="Arial"/>
          <w:color w:val="000000"/>
          <w:sz w:val="24"/>
          <w:szCs w:val="24"/>
          <w:lang w:eastAsia="ru-RU"/>
        </w:rPr>
        <w:t xml:space="preserve"> услуге» и извещает заявителя по телефону.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градостроительного плана земельного участка (оригинал) с прилагаемыми документами при личном обращении.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Результатом исполнения административной процедуры является выдача заявителю градостроительного плана земельного участка либо решения администрации Опытного сельского поселения об отказе в выдаче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Способом фиксации результата административной процедуры является регистрация Решения в журнале исходящей документации.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bookmarkStart w:id="68" w:name="sub_400"/>
      <w:r w:rsidRPr="00AB6D14">
        <w:rPr>
          <w:rFonts w:ascii="Arial" w:hAnsi="Arial" w:cs="Arial"/>
          <w:b/>
          <w:bCs/>
          <w:color w:val="000000"/>
          <w:sz w:val="30"/>
          <w:szCs w:val="30"/>
          <w:lang w:eastAsia="ru-RU"/>
        </w:rPr>
        <w:t xml:space="preserve">IV. Формы </w:t>
      </w:r>
      <w:proofErr w:type="gramStart"/>
      <w:r w:rsidRPr="00AB6D14">
        <w:rPr>
          <w:rFonts w:ascii="Arial" w:hAnsi="Arial" w:cs="Arial"/>
          <w:b/>
          <w:bCs/>
          <w:color w:val="000000"/>
          <w:sz w:val="30"/>
          <w:szCs w:val="30"/>
          <w:lang w:eastAsia="ru-RU"/>
        </w:rPr>
        <w:t>контроля за</w:t>
      </w:r>
      <w:proofErr w:type="gramEnd"/>
      <w:r w:rsidRPr="00AB6D14">
        <w:rPr>
          <w:rFonts w:ascii="Arial" w:hAnsi="Arial" w:cs="Arial"/>
          <w:b/>
          <w:bCs/>
          <w:color w:val="000000"/>
          <w:sz w:val="30"/>
          <w:szCs w:val="30"/>
          <w:lang w:eastAsia="ru-RU"/>
        </w:rPr>
        <w:t xml:space="preserve"> исполнением Административного регламента</w:t>
      </w:r>
      <w:bookmarkEnd w:id="68"/>
    </w:p>
    <w:p w:rsidR="00AB6D14" w:rsidRPr="00AB6D14" w:rsidRDefault="00AB6D14" w:rsidP="00AB6D14">
      <w:pPr>
        <w:suppressAutoHyphens w:val="0"/>
        <w:ind w:firstLine="567"/>
        <w:jc w:val="both"/>
        <w:rPr>
          <w:rFonts w:ascii="Arial" w:hAnsi="Arial" w:cs="Arial"/>
          <w:color w:val="000000"/>
          <w:sz w:val="24"/>
          <w:szCs w:val="24"/>
          <w:lang w:eastAsia="ru-RU"/>
        </w:rPr>
      </w:pPr>
      <w:bookmarkStart w:id="69" w:name="sub_41"/>
      <w:r w:rsidRPr="00AB6D14">
        <w:rPr>
          <w:rFonts w:ascii="Arial" w:hAnsi="Arial" w:cs="Arial"/>
          <w:color w:val="000000"/>
          <w:sz w:val="24"/>
          <w:szCs w:val="24"/>
          <w:lang w:eastAsia="ru-RU"/>
        </w:rPr>
        <w:t> </w:t>
      </w:r>
      <w:bookmarkEnd w:id="69"/>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4.1. Порядок осуществления текущего </w:t>
      </w:r>
      <w:proofErr w:type="gramStart"/>
      <w:r w:rsidRPr="00AB6D14">
        <w:rPr>
          <w:rFonts w:ascii="Arial" w:hAnsi="Arial" w:cs="Arial"/>
          <w:color w:val="000000"/>
          <w:sz w:val="24"/>
          <w:szCs w:val="24"/>
          <w:lang w:eastAsia="ru-RU"/>
        </w:rPr>
        <w:t>контроля за</w:t>
      </w:r>
      <w:proofErr w:type="gramEnd"/>
      <w:r w:rsidRPr="00AB6D14">
        <w:rPr>
          <w:rFonts w:ascii="Arial" w:hAnsi="Arial"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Опытного сельского поселения Цивильского района либо по его поручению специалист администрации Опытного сельского поселения,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w:t>
      </w:r>
      <w:proofErr w:type="gramEnd"/>
      <w:r w:rsidRPr="00AB6D14">
        <w:rPr>
          <w:rFonts w:ascii="Arial" w:hAnsi="Arial" w:cs="Arial"/>
          <w:color w:val="000000"/>
          <w:sz w:val="24"/>
          <w:szCs w:val="24"/>
          <w:lang w:eastAsia="ru-RU"/>
        </w:rPr>
        <w:t xml:space="preserve"> услуги.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0" w:name="sub_42"/>
      <w:r w:rsidRPr="00AB6D14">
        <w:rPr>
          <w:rFonts w:ascii="Arial" w:hAnsi="Arial" w:cs="Arial"/>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6D14">
        <w:rPr>
          <w:rFonts w:ascii="Arial" w:hAnsi="Arial" w:cs="Arial"/>
          <w:color w:val="000000"/>
          <w:sz w:val="24"/>
          <w:szCs w:val="24"/>
          <w:lang w:eastAsia="ru-RU"/>
        </w:rPr>
        <w:t>контроля за</w:t>
      </w:r>
      <w:proofErr w:type="gramEnd"/>
      <w:r w:rsidRPr="00AB6D14">
        <w:rPr>
          <w:rFonts w:ascii="Arial" w:hAnsi="Arial" w:cs="Arial"/>
          <w:color w:val="000000"/>
          <w:sz w:val="24"/>
          <w:szCs w:val="24"/>
          <w:lang w:eastAsia="ru-RU"/>
        </w:rPr>
        <w:t xml:space="preserve"> полнотой и качеством предоставления муниципальной услуги</w:t>
      </w:r>
      <w:bookmarkEnd w:id="70"/>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Контроль за</w:t>
      </w:r>
      <w:proofErr w:type="gramEnd"/>
      <w:r w:rsidRPr="00AB6D14">
        <w:rPr>
          <w:rFonts w:ascii="Arial" w:hAnsi="Arial" w:cs="Arial"/>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B6D14">
        <w:rPr>
          <w:rFonts w:ascii="Arial" w:hAnsi="Arial" w:cs="Arial"/>
          <w:color w:val="000000"/>
          <w:sz w:val="24"/>
          <w:szCs w:val="24"/>
          <w:lang w:eastAsia="ru-RU"/>
        </w:rPr>
        <w:t xml:space="preserve">При проверке рассматриваются все вопросы, связанные с предоставлением муниципальной </w:t>
      </w:r>
      <w:r w:rsidRPr="00AB6D14">
        <w:rPr>
          <w:rFonts w:ascii="Arial" w:hAnsi="Arial" w:cs="Arial"/>
          <w:color w:val="000000"/>
          <w:sz w:val="24"/>
          <w:szCs w:val="24"/>
          <w:lang w:eastAsia="ru-RU"/>
        </w:rPr>
        <w:lastRenderedPageBreak/>
        <w:t>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Опытного сельского поселения рассматривает вопрос о привлечении виновных лиц к дисциплинарной ответственности.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1" w:name="sub_43"/>
      <w:r w:rsidRPr="00AB6D14">
        <w:rPr>
          <w:rFonts w:ascii="Arial" w:hAnsi="Arial" w:cs="Arial"/>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71"/>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2" w:name="sub_44"/>
      <w:r w:rsidRPr="00AB6D14">
        <w:rPr>
          <w:rFonts w:ascii="Arial" w:hAnsi="Arial" w:cs="Arial"/>
          <w:color w:val="000000"/>
          <w:sz w:val="24"/>
          <w:szCs w:val="24"/>
          <w:lang w:eastAsia="ru-RU"/>
        </w:rPr>
        <w:t xml:space="preserve">4.4. Положения, характеризующие требования к порядку и формам </w:t>
      </w:r>
      <w:proofErr w:type="gramStart"/>
      <w:r w:rsidRPr="00AB6D14">
        <w:rPr>
          <w:rFonts w:ascii="Arial" w:hAnsi="Arial" w:cs="Arial"/>
          <w:color w:val="000000"/>
          <w:sz w:val="24"/>
          <w:szCs w:val="24"/>
          <w:lang w:eastAsia="ru-RU"/>
        </w:rPr>
        <w:t>контроля за</w:t>
      </w:r>
      <w:proofErr w:type="gramEnd"/>
      <w:r w:rsidRPr="00AB6D14">
        <w:rPr>
          <w:rFonts w:ascii="Arial" w:hAnsi="Arial" w:cs="Arial"/>
          <w:color w:val="000000"/>
          <w:sz w:val="24"/>
          <w:szCs w:val="24"/>
          <w:lang w:eastAsia="ru-RU"/>
        </w:rPr>
        <w:t xml:space="preserve"> предоставлением муниципальной услуги, в том числе со стороны граждан, их объединений и организаций</w:t>
      </w:r>
      <w:bookmarkEnd w:id="72"/>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3" w:name="sub_500"/>
      <w:r w:rsidRPr="00AB6D14">
        <w:rPr>
          <w:rFonts w:ascii="Arial" w:hAnsi="Arial" w:cs="Arial"/>
          <w:color w:val="000000"/>
          <w:sz w:val="24"/>
          <w:szCs w:val="24"/>
          <w:lang w:eastAsia="ru-RU"/>
        </w:rPr>
        <w:t> </w:t>
      </w:r>
      <w:bookmarkEnd w:id="73"/>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0"/>
          <w:szCs w:val="3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4" w:name="sub_51"/>
      <w:r w:rsidRPr="00AB6D14">
        <w:rPr>
          <w:rFonts w:ascii="Arial" w:hAnsi="Arial" w:cs="Arial"/>
          <w:color w:val="000000"/>
          <w:sz w:val="24"/>
          <w:szCs w:val="24"/>
          <w:lang w:eastAsia="ru-RU"/>
        </w:rPr>
        <w:t>5.1. </w:t>
      </w:r>
      <w:bookmarkEnd w:id="74"/>
      <w:r w:rsidRPr="00AB6D14">
        <w:rPr>
          <w:rFonts w:ascii="Arial" w:hAnsi="Arial" w:cs="Arial"/>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судебном, а также в досудебном (внесудебном) порядке.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 </w:t>
      </w:r>
      <w:hyperlink r:id="rId22" w:tgtFrame="_blank" w:history="1">
        <w:r w:rsidRPr="00AB6D14">
          <w:rPr>
            <w:rFonts w:ascii="Arial" w:hAnsi="Arial" w:cs="Arial"/>
            <w:color w:val="0000FF"/>
            <w:lang w:eastAsia="ru-RU"/>
          </w:rPr>
          <w:t>от 19.12.2018 №84</w:t>
        </w:r>
      </w:hyperlink>
      <w:r w:rsidRPr="00AB6D14">
        <w:rPr>
          <w:rFonts w:ascii="Arial" w:hAnsi="Arial" w:cs="Arial"/>
          <w:color w:val="000000"/>
          <w:sz w:val="24"/>
          <w:szCs w:val="24"/>
          <w:lang w:eastAsia="ru-RU"/>
        </w:rPr>
        <w:t>)</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5" w:name="sub_52"/>
      <w:r w:rsidRPr="00AB6D14">
        <w:rPr>
          <w:rFonts w:ascii="Arial" w:hAnsi="Arial" w:cs="Arial"/>
          <w:color w:val="000000"/>
          <w:sz w:val="24"/>
          <w:szCs w:val="24"/>
          <w:lang w:eastAsia="ru-RU"/>
        </w:rPr>
        <w:t>5.2. Предмет жалобы</w:t>
      </w:r>
      <w:bookmarkEnd w:id="75"/>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нарушение срока регистрации заявления о предоставлении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нарушение срока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AB6D14">
        <w:rPr>
          <w:rFonts w:ascii="Arial" w:hAnsi="Arial" w:cs="Arial"/>
          <w:color w:val="000000"/>
          <w:sz w:val="24"/>
          <w:szCs w:val="24"/>
          <w:lang w:eastAsia="ru-RU"/>
        </w:rPr>
        <w:lastRenderedPageBreak/>
        <w:t>Чувашской Республики, муниципальными правовыми актами для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lang w:eastAsia="ru-RU"/>
        </w:rPr>
        <w:t>(в ред. Постановления администрации Опытного сельского поселения Цивильского района Чувашской Республики</w:t>
      </w:r>
      <w:r w:rsidRPr="00AB6D14">
        <w:rPr>
          <w:rFonts w:ascii="Arial" w:hAnsi="Arial" w:cs="Arial"/>
          <w:color w:val="0000FF"/>
          <w:lang w:eastAsia="ru-RU"/>
        </w:rPr>
        <w:t> от </w:t>
      </w:r>
      <w:hyperlink r:id="rId23" w:tgtFrame="_blank" w:history="1">
        <w:r w:rsidRPr="00AB6D14">
          <w:rPr>
            <w:rFonts w:ascii="Arial" w:hAnsi="Arial" w:cs="Arial"/>
            <w:color w:val="0000FF"/>
            <w:lang w:eastAsia="ru-RU"/>
          </w:rPr>
          <w:t>27.03.2019 №15</w:t>
        </w:r>
      </w:hyperlink>
      <w:r w:rsidRPr="00AB6D14">
        <w:rPr>
          <w:rFonts w:ascii="Arial" w:hAnsi="Arial" w:cs="Arial"/>
          <w:color w:val="0000FF"/>
          <w:lang w:eastAsia="ru-RU"/>
        </w:rPr>
        <w:t>)</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6" w:name="sub_53"/>
      <w:r w:rsidRPr="00AB6D14">
        <w:rPr>
          <w:rFonts w:ascii="Arial" w:hAnsi="Arial" w:cs="Arial"/>
          <w:color w:val="000000"/>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bookmarkEnd w:id="76"/>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Опытного сельского поселения в адрес специалиста администрации, курирующего предоставление муниципальной услуги, либо в адрес главы администрации (Приложение № 5 к Административному регламенту).</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bookmarkStart w:id="77" w:name="sub_54"/>
      <w:r w:rsidRPr="00AB6D14">
        <w:rPr>
          <w:rFonts w:ascii="Arial" w:hAnsi="Arial" w:cs="Arial"/>
          <w:color w:val="000000"/>
          <w:sz w:val="24"/>
          <w:szCs w:val="24"/>
          <w:lang w:eastAsia="ru-RU"/>
        </w:rPr>
        <w:t>5.4. Порядок подачи и рассмотрения жалобы</w:t>
      </w:r>
      <w:bookmarkEnd w:id="77"/>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Жалоба может быть направлена по почте, через МФЦ, с использованием сети «Интернет», официального сайта администрации Опытного сельского поселения,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AB6D14">
        <w:rPr>
          <w:rFonts w:ascii="Arial" w:hAnsi="Arial" w:cs="Arial"/>
          <w:color w:val="000000"/>
          <w:sz w:val="24"/>
          <w:szCs w:val="24"/>
          <w:lang w:eastAsia="ru-RU"/>
        </w:rPr>
        <w:t xml:space="preserve"> может быть </w:t>
      </w:r>
      <w:proofErr w:type="gramStart"/>
      <w:r w:rsidRPr="00AB6D14">
        <w:rPr>
          <w:rFonts w:ascii="Arial" w:hAnsi="Arial" w:cs="Arial"/>
          <w:color w:val="000000"/>
          <w:sz w:val="24"/>
          <w:szCs w:val="24"/>
          <w:lang w:eastAsia="ru-RU"/>
        </w:rPr>
        <w:t>принята</w:t>
      </w:r>
      <w:proofErr w:type="gramEnd"/>
      <w:r w:rsidRPr="00AB6D14">
        <w:rPr>
          <w:rFonts w:ascii="Arial" w:hAnsi="Arial" w:cs="Arial"/>
          <w:color w:val="000000"/>
          <w:sz w:val="24"/>
          <w:szCs w:val="24"/>
          <w:lang w:eastAsia="ru-RU"/>
        </w:rPr>
        <w:t xml:space="preserve"> при личном приеме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Жалоба в соответствии с Федеральным законом № 210-ФЗ должна содержать:</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B6D14">
        <w:rPr>
          <w:rFonts w:ascii="Arial" w:hAnsi="Arial" w:cs="Arial"/>
          <w:color w:val="000000"/>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D14">
        <w:rPr>
          <w:rFonts w:ascii="Arial" w:hAnsi="Arial" w:cs="Arial"/>
          <w:color w:val="000000"/>
          <w:sz w:val="24"/>
          <w:szCs w:val="24"/>
          <w:lang w:eastAsia="ru-RU"/>
        </w:rPr>
        <w:t>представлена</w:t>
      </w:r>
      <w:proofErr w:type="gramEnd"/>
      <w:r w:rsidRPr="00AB6D14">
        <w:rPr>
          <w:rFonts w:ascii="Arial" w:hAnsi="Arial" w:cs="Arial"/>
          <w:color w:val="000000"/>
          <w:sz w:val="24"/>
          <w:szCs w:val="24"/>
          <w:lang w:eastAsia="ru-RU"/>
        </w:rPr>
        <w:t>:</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78" w:name="sub_541"/>
      <w:r w:rsidRPr="00AB6D14">
        <w:rPr>
          <w:rFonts w:ascii="Arial" w:hAnsi="Arial" w:cs="Arial"/>
          <w:color w:val="000000"/>
          <w:sz w:val="24"/>
          <w:szCs w:val="24"/>
          <w:lang w:eastAsia="ru-RU"/>
        </w:rPr>
        <w:t>а) оформленная в соответствии с законодательством Российской Федерации доверенность (для физических лиц);</w:t>
      </w:r>
      <w:bookmarkEnd w:id="78"/>
    </w:p>
    <w:p w:rsidR="00AB6D14" w:rsidRPr="00AB6D14" w:rsidRDefault="00AB6D14" w:rsidP="00AB6D14">
      <w:pPr>
        <w:suppressAutoHyphens w:val="0"/>
        <w:ind w:firstLine="567"/>
        <w:jc w:val="both"/>
        <w:rPr>
          <w:rFonts w:ascii="Arial" w:hAnsi="Arial" w:cs="Arial"/>
          <w:color w:val="000000"/>
          <w:sz w:val="24"/>
          <w:szCs w:val="24"/>
          <w:lang w:eastAsia="ru-RU"/>
        </w:rPr>
      </w:pPr>
      <w:bookmarkStart w:id="79" w:name="sub_542"/>
      <w:r w:rsidRPr="00AB6D14">
        <w:rPr>
          <w:rFonts w:ascii="Arial" w:hAnsi="Arial" w:cs="Arial"/>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End w:id="79"/>
    </w:p>
    <w:p w:rsidR="00AB6D14" w:rsidRPr="00AB6D14" w:rsidRDefault="00AB6D14" w:rsidP="00AB6D14">
      <w:pPr>
        <w:suppressAutoHyphens w:val="0"/>
        <w:ind w:firstLine="567"/>
        <w:jc w:val="both"/>
        <w:rPr>
          <w:rFonts w:ascii="Arial" w:hAnsi="Arial" w:cs="Arial"/>
          <w:color w:val="000000"/>
          <w:sz w:val="24"/>
          <w:szCs w:val="24"/>
          <w:lang w:eastAsia="ru-RU"/>
        </w:rPr>
      </w:pPr>
      <w:bookmarkStart w:id="80" w:name="sub_543"/>
      <w:r w:rsidRPr="00AB6D14">
        <w:rPr>
          <w:rFonts w:ascii="Arial" w:hAnsi="Arial" w:cs="Arial"/>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80"/>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электронном виде жалоба может быть подана заявителем посредством:</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официального сайта органа местного самоуправления;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Единого портала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Портала государственных и муниципальных услуг;</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информационной системы досудебного (внесудебного) обжалования.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81" w:name="sub_55"/>
      <w:r w:rsidRPr="00AB6D14">
        <w:rPr>
          <w:rFonts w:ascii="Arial" w:hAnsi="Arial" w:cs="Arial"/>
          <w:color w:val="000000"/>
          <w:sz w:val="24"/>
          <w:szCs w:val="24"/>
          <w:lang w:eastAsia="ru-RU"/>
        </w:rPr>
        <w:t>5.5. Сроки рассмотрения жалобы</w:t>
      </w:r>
      <w:bookmarkEnd w:id="81"/>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Жалоба, поступившая в администрацию Опытного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обжалования отказа администрации Опытного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82" w:name="sub_56"/>
      <w:r w:rsidRPr="00AB6D14">
        <w:rPr>
          <w:rFonts w:ascii="Arial" w:hAnsi="Arial" w:cs="Arial"/>
          <w:color w:val="000000"/>
          <w:sz w:val="24"/>
          <w:szCs w:val="24"/>
          <w:lang w:eastAsia="ru-RU"/>
        </w:rPr>
        <w:t>5.6. Результат рассмотрения жалобы</w:t>
      </w:r>
      <w:bookmarkEnd w:id="82"/>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 результатам рассмотрения жалобы в соответствии с частью 7 статьи 11.2 Федерального закона № 210-ФЗ администрация Опытного сельского поселения принимает одно из следующих решений:</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 xml:space="preserve">удовлетворяет жалобу, в том числе в форме отмены принятого решения, исправления допущенных администрации Опытного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AB6D14">
        <w:rPr>
          <w:rFonts w:ascii="Arial" w:hAnsi="Arial" w:cs="Arial"/>
          <w:color w:val="000000"/>
          <w:sz w:val="24"/>
          <w:szCs w:val="24"/>
          <w:lang w:eastAsia="ru-RU"/>
        </w:rPr>
        <w:lastRenderedPageBreak/>
        <w:t>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отказывает в удовлетворении жалобы.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 удовлетворении жалобы администрация Опытного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Опытного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83" w:name="sub_57"/>
      <w:r w:rsidRPr="00AB6D14">
        <w:rPr>
          <w:rFonts w:ascii="Arial" w:hAnsi="Arial" w:cs="Arial"/>
          <w:color w:val="000000"/>
          <w:sz w:val="24"/>
          <w:szCs w:val="24"/>
          <w:lang w:eastAsia="ru-RU"/>
        </w:rPr>
        <w:t>5.7. Порядок информирования заявителя о результатах рассмотрения жалобы</w:t>
      </w:r>
      <w:bookmarkEnd w:id="8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ответе по результатам рассмотрения жалобы указываются: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фамилия, имя, отчество (последнее - при наличии) или наименование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основания для принятия решения по жалобе;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принятое по жалобе решение;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случае</w:t>
      </w:r>
      <w:proofErr w:type="gramStart"/>
      <w:r w:rsidRPr="00AB6D14">
        <w:rPr>
          <w:rFonts w:ascii="Arial" w:hAnsi="Arial" w:cs="Arial"/>
          <w:color w:val="000000"/>
          <w:sz w:val="24"/>
          <w:szCs w:val="24"/>
          <w:lang w:eastAsia="ru-RU"/>
        </w:rPr>
        <w:t>,</w:t>
      </w:r>
      <w:proofErr w:type="gramEnd"/>
      <w:r w:rsidRPr="00AB6D14">
        <w:rPr>
          <w:rFonts w:ascii="Arial" w:hAnsi="Arial" w:cs="Arial"/>
          <w:color w:val="000000"/>
          <w:sz w:val="24"/>
          <w:szCs w:val="24"/>
          <w:lang w:eastAsia="ru-RU"/>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сведения о порядке обжалования принятого по жалобе решения.</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84" w:name="sub_58"/>
      <w:r w:rsidRPr="00AB6D14">
        <w:rPr>
          <w:rFonts w:ascii="Arial" w:hAnsi="Arial" w:cs="Arial"/>
          <w:color w:val="000000"/>
          <w:sz w:val="24"/>
          <w:szCs w:val="24"/>
          <w:lang w:eastAsia="ru-RU"/>
        </w:rPr>
        <w:t>5.8. Порядок обжалования решения по жалобе</w:t>
      </w:r>
      <w:bookmarkEnd w:id="84"/>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85" w:name="sub_59"/>
      <w:r w:rsidRPr="00AB6D14">
        <w:rPr>
          <w:rFonts w:ascii="Arial" w:hAnsi="Arial" w:cs="Arial"/>
          <w:color w:val="000000"/>
          <w:sz w:val="24"/>
          <w:szCs w:val="24"/>
          <w:lang w:eastAsia="ru-RU"/>
        </w:rPr>
        <w:t>5.9. Право заявителя на получение информации и документов, необходимых для обоснования и рассмотрения жалобы</w:t>
      </w:r>
      <w:bookmarkEnd w:id="85"/>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B6D14" w:rsidRPr="00AB6D14" w:rsidRDefault="00AB6D14" w:rsidP="00AB6D14">
      <w:pPr>
        <w:suppressAutoHyphens w:val="0"/>
        <w:ind w:firstLine="567"/>
        <w:jc w:val="both"/>
        <w:rPr>
          <w:rFonts w:ascii="Arial" w:hAnsi="Arial" w:cs="Arial"/>
          <w:color w:val="000000"/>
          <w:sz w:val="24"/>
          <w:szCs w:val="24"/>
          <w:lang w:eastAsia="ru-RU"/>
        </w:rPr>
      </w:pPr>
      <w:bookmarkStart w:id="86" w:name="sub_510"/>
      <w:r w:rsidRPr="00AB6D14">
        <w:rPr>
          <w:rFonts w:ascii="Arial" w:hAnsi="Arial" w:cs="Arial"/>
          <w:color w:val="000000"/>
          <w:sz w:val="24"/>
          <w:szCs w:val="24"/>
          <w:lang w:eastAsia="ru-RU"/>
        </w:rPr>
        <w:lastRenderedPageBreak/>
        <w:t>5.10. Способы информирования заявителей о порядке подачи и рассмотрения жалобы</w:t>
      </w:r>
      <w:bookmarkEnd w:id="8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Информацию о порядке подачи и рассмотрения жалобы заявители могут получить на информационном стенде в администрации Опытного сельского поселения,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Для получения информации о порядке подачи и рассмотрения жалобы заявитель вправе обратиться: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устной форме;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форме электронного документа;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по телефону;</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в письменной форме.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br w:type="textWrapping" w:clear="all"/>
      </w:r>
    </w:p>
    <w:p w:rsidR="00AB6D14" w:rsidRPr="00AB6D14" w:rsidRDefault="00AB6D14" w:rsidP="00AB6D14">
      <w:pPr>
        <w:suppressAutoHyphens w:val="0"/>
        <w:ind w:firstLine="567"/>
        <w:jc w:val="right"/>
        <w:rPr>
          <w:rFonts w:ascii="Arial" w:hAnsi="Arial" w:cs="Arial"/>
          <w:color w:val="000000"/>
          <w:sz w:val="24"/>
          <w:szCs w:val="24"/>
          <w:lang w:eastAsia="ru-RU"/>
        </w:rPr>
      </w:pPr>
      <w:bookmarkStart w:id="87" w:name="sub_1100"/>
      <w:r w:rsidRPr="00AB6D14">
        <w:rPr>
          <w:rFonts w:ascii="Arial" w:hAnsi="Arial" w:cs="Arial"/>
          <w:color w:val="000000"/>
          <w:sz w:val="24"/>
          <w:szCs w:val="24"/>
          <w:lang w:eastAsia="ru-RU"/>
        </w:rPr>
        <w:t>Приложение № 1</w:t>
      </w:r>
      <w:bookmarkEnd w:id="87"/>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к Административному регламенту администрации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Опытного сельского поселения</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Сведения о месте нахождения и графике работы администрации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Адрес: 429911, Чувашская Республика, Цивильский район, п. Опытный, ул. Центральная, д. 5</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Адрес сайта администрации Опытного сельского поселения в сети Интернет:</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http://gov.cap.ru/Default.aspx?gov_id=471</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Адрес электронной почты администрации Опытного сельского поселения: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sao-opit@zivil.cap.ru</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133"/>
        <w:gridCol w:w="983"/>
        <w:gridCol w:w="1973"/>
        <w:gridCol w:w="1482"/>
      </w:tblGrid>
      <w:tr w:rsidR="00AB6D14" w:rsidRPr="00AB6D14" w:rsidTr="00AB6D14">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Должность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roofErr w:type="spellStart"/>
            <w:r w:rsidRPr="00AB6D14">
              <w:rPr>
                <w:rFonts w:ascii="Arial" w:hAnsi="Arial" w:cs="Arial"/>
                <w:sz w:val="24"/>
                <w:szCs w:val="24"/>
                <w:lang w:eastAsia="ru-RU"/>
              </w:rPr>
              <w:t>каб</w:t>
            </w:r>
            <w:proofErr w:type="spellEnd"/>
            <w:r w:rsidRPr="00AB6D14">
              <w:rPr>
                <w:rFonts w:ascii="Arial"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Служебный телефон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График приёма</w:t>
            </w:r>
          </w:p>
        </w:tc>
      </w:tr>
      <w:tr w:rsidR="00AB6D14" w:rsidRPr="00AB6D14" w:rsidTr="00AB6D14">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Глава администрации Опытного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(83545) 61-2-25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по графику</w:t>
            </w:r>
          </w:p>
        </w:tc>
      </w:tr>
      <w:tr w:rsidR="00AB6D14" w:rsidRPr="00AB6D14" w:rsidTr="00AB6D14">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Ведущий специалист-эксперт</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(83545) 61-2-25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по графику</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Цивильского района Чувашской Республики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Адрес: 429900,ЧР, Цивильский район, ул. Маяковского, д.12</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Адрес сайта в сети Интернет – http://gov.cap.ru/SiteMap.aspx?gov_id=74&amp;id=1713381&amp;title=Avto№om№oe_uchrezhd</w:t>
      </w:r>
      <w:r w:rsidRPr="00AB6D14">
        <w:rPr>
          <w:rFonts w:ascii="Arial" w:hAnsi="Arial" w:cs="Arial"/>
          <w:color w:val="000000"/>
          <w:sz w:val="24"/>
          <w:szCs w:val="24"/>
          <w:lang w:eastAsia="ru-RU"/>
        </w:rPr>
        <w:lastRenderedPageBreak/>
        <w:t>e№ie_M№ogofu№kcio№alj№ij_ce№tr_po_predostavle№iyu_gosudarstve№№ih_i_mu№icipalj№ih_uslug_Civiljskogo_rajo№a_Chuvashskoj_Respubliki</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Адрес электронной почты: mfc1@zivil.cap.ru</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Тел.: 8(83545)22-555</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192"/>
        <w:gridCol w:w="4379"/>
      </w:tblGrid>
      <w:tr w:rsidR="00AB6D14" w:rsidRPr="00AB6D14" w:rsidTr="00AB6D14">
        <w:tc>
          <w:tcPr>
            <w:tcW w:w="5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Должность</w:t>
            </w:r>
          </w:p>
        </w:tc>
        <w:tc>
          <w:tcPr>
            <w:tcW w:w="4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Контактный телефон</w:t>
            </w:r>
          </w:p>
        </w:tc>
      </w:tr>
      <w:tr w:rsidR="00AB6D14" w:rsidRPr="00AB6D14" w:rsidTr="00AB6D14">
        <w:tc>
          <w:tcPr>
            <w:tcW w:w="5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Директор</w:t>
            </w:r>
          </w:p>
        </w:tc>
        <w:tc>
          <w:tcPr>
            <w:tcW w:w="4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22-555</w:t>
            </w:r>
          </w:p>
        </w:tc>
      </w:tr>
      <w:tr w:rsidR="00AB6D14" w:rsidRPr="00AB6D14" w:rsidTr="00AB6D14">
        <w:tc>
          <w:tcPr>
            <w:tcW w:w="53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Специалист</w:t>
            </w:r>
          </w:p>
        </w:tc>
        <w:tc>
          <w:tcPr>
            <w:tcW w:w="4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22-555</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График работы специалистов, осуществляющих прием и консультирование: понедельник – пятница с 8.00 ч. до 18.00 ч., суббота – с 08.00 ч. до 12.00 ч. без перерыва на обед; выходной день – воскресенье.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br w:type="textWrapping" w:clear="all"/>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Приложение № 2</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к Административному регламенту администрации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Опытного сельского поселения</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Форма</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Главе администрации Опытного сельского</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поселения Цивильского района</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Чувашской Республики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от 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proofErr w:type="gramStart"/>
      <w:r w:rsidRPr="00AB6D14">
        <w:rPr>
          <w:rFonts w:ascii="Arial" w:hAnsi="Arial" w:cs="Arial"/>
          <w:color w:val="000000"/>
          <w:lang w:eastAsia="ru-RU"/>
        </w:rPr>
        <w:t>(Ф.И.О. (последнее при наличии)</w:t>
      </w:r>
      <w:proofErr w:type="gramEnd"/>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полностью для физических лиц/</w:t>
      </w:r>
      <w:proofErr w:type="gramStart"/>
      <w:r w:rsidRPr="00AB6D14">
        <w:rPr>
          <w:rFonts w:ascii="Arial" w:hAnsi="Arial" w:cs="Arial"/>
          <w:color w:val="000000"/>
          <w:lang w:eastAsia="ru-RU"/>
        </w:rPr>
        <w:t>полное</w:t>
      </w:r>
      <w:proofErr w:type="gramEnd"/>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и сокращенное наименование</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организации для юридических лиц)</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Адрес:______________________________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Контактный телефон:_________________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Факс: 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Электронная почта: 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proofErr w:type="gramStart"/>
      <w:r w:rsidRPr="00AB6D14">
        <w:rPr>
          <w:rFonts w:ascii="Arial" w:hAnsi="Arial" w:cs="Arial"/>
          <w:color w:val="000000"/>
          <w:lang w:eastAsia="ru-RU"/>
        </w:rPr>
        <w:t>(Ф.И.О. (последнее при наличии)</w:t>
      </w:r>
      <w:proofErr w:type="gramEnd"/>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представителя, действующего по</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доверенности, реквизиты документа,</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удостоверяющего полномочия)</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Заявление о выдаче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Прошу подготовить и выдать градостроительный план земельного участка с кадастровым номером ________________________ площадью _________ кв. м.,</w:t>
      </w:r>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расположенного</w:t>
      </w:r>
      <w:proofErr w:type="gramEnd"/>
      <w:r w:rsidRPr="00AB6D14">
        <w:rPr>
          <w:rFonts w:ascii="Arial" w:hAnsi="Arial" w:cs="Arial"/>
          <w:color w:val="000000"/>
          <w:sz w:val="24"/>
          <w:szCs w:val="24"/>
          <w:lang w:eastAsia="ru-RU"/>
        </w:rPr>
        <w:t xml:space="preserve"> по адресу: 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(местоположение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Иная информация__________________________________________________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Приложение:</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3. Копия правоустанавливающего документа на земельный участок.</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4. 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5. 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(подпись) (Ф.И.О. (последнее при наличии) гражданина/руководителя организации)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lang w:eastAsia="ru-RU"/>
        </w:rPr>
        <w:t>(дата)</w:t>
      </w:r>
    </w:p>
    <w:p w:rsidR="00AB6D14" w:rsidRPr="00AB6D14" w:rsidRDefault="00AB6D14" w:rsidP="00AB6D14">
      <w:pPr>
        <w:suppressAutoHyphens w:val="0"/>
        <w:ind w:firstLine="567"/>
        <w:jc w:val="both"/>
        <w:rPr>
          <w:rFonts w:ascii="Arial" w:hAnsi="Arial" w:cs="Arial"/>
          <w:color w:val="000000"/>
          <w:sz w:val="24"/>
          <w:szCs w:val="24"/>
          <w:lang w:eastAsia="ru-RU"/>
        </w:rPr>
      </w:pP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Приложение № 4</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к Административному регламенту администрации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Опытного сельского поселения</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ФОРМА ГРАДОСТРОИТЕЛЬНОГО ПЛАНА ЗЕМЕЛЬНОГО УЧАСТКА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Градостроительный план земельного участка</w:t>
      </w:r>
      <w:bookmarkStart w:id="88" w:name="l18"/>
      <w:bookmarkEnd w:id="88"/>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w:t>
      </w:r>
      <w:bookmarkStart w:id="89" w:name="l19"/>
      <w:bookmarkEnd w:id="89"/>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162" w:type="dxa"/>
        <w:tblCellMar>
          <w:left w:w="0" w:type="dxa"/>
          <w:right w:w="0" w:type="dxa"/>
        </w:tblCellMar>
        <w:tblLook w:val="04A0" w:firstRow="1" w:lastRow="0" w:firstColumn="1" w:lastColumn="0" w:noHBand="0" w:noVBand="1"/>
      </w:tblPr>
      <w:tblGrid>
        <w:gridCol w:w="610"/>
        <w:gridCol w:w="611"/>
        <w:gridCol w:w="611"/>
        <w:gridCol w:w="611"/>
        <w:gridCol w:w="611"/>
        <w:gridCol w:w="610"/>
        <w:gridCol w:w="611"/>
        <w:gridCol w:w="611"/>
        <w:gridCol w:w="611"/>
        <w:gridCol w:w="611"/>
        <w:gridCol w:w="610"/>
        <w:gridCol w:w="611"/>
        <w:gridCol w:w="611"/>
        <w:gridCol w:w="611"/>
        <w:gridCol w:w="611"/>
      </w:tblGrid>
      <w:tr w:rsidR="00AB6D14" w:rsidRPr="00AB6D14" w:rsidTr="00AB6D14">
        <w:tc>
          <w:tcPr>
            <w:tcW w:w="61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90" w:name="l403"/>
            <w:bookmarkEnd w:id="90"/>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61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Градостроительный план земельного участка подготовлен на основании</w:t>
      </w:r>
      <w:bookmarkStart w:id="91" w:name="l20"/>
      <w:bookmarkEnd w:id="91"/>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431" w:type="dxa"/>
        <w:tblCellMar>
          <w:left w:w="0" w:type="dxa"/>
          <w:right w:w="0" w:type="dxa"/>
        </w:tblCellMar>
        <w:tblLook w:val="04A0" w:firstRow="1" w:lastRow="0" w:firstColumn="1" w:lastColumn="0" w:noHBand="0" w:noVBand="1"/>
      </w:tblPr>
      <w:tblGrid>
        <w:gridCol w:w="9431"/>
      </w:tblGrid>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92" w:name="l404"/>
            <w:bookmarkEnd w:id="92"/>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center"/>
              <w:rPr>
                <w:rFonts w:ascii="Arial" w:hAnsi="Arial" w:cs="Arial"/>
                <w:sz w:val="24"/>
                <w:szCs w:val="24"/>
                <w:lang w:eastAsia="ru-RU"/>
              </w:rPr>
            </w:pPr>
            <w:bookmarkStart w:id="93" w:name="l21"/>
            <w:bookmarkEnd w:id="93"/>
            <w:r w:rsidRPr="00AB6D14">
              <w:rPr>
                <w:rFonts w:ascii="Arial" w:hAnsi="Arial" w:cs="Arial"/>
                <w:lang w:eastAsia="ru-RU"/>
              </w:rPr>
              <w:t xml:space="preserve">(реквизиты заявления правообладателя земельного участка с указанием </w:t>
            </w:r>
            <w:proofErr w:type="spellStart"/>
            <w:r w:rsidRPr="00AB6D14">
              <w:rPr>
                <w:rFonts w:ascii="Arial" w:hAnsi="Arial" w:cs="Arial"/>
                <w:lang w:eastAsia="ru-RU"/>
              </w:rPr>
              <w:t>ф.и.о.</w:t>
            </w:r>
            <w:proofErr w:type="spellEnd"/>
            <w:r w:rsidRPr="00AB6D14">
              <w:rPr>
                <w:rFonts w:ascii="Arial" w:hAnsi="Arial" w:cs="Arial"/>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AB6D14" w:rsidRPr="00AB6D14" w:rsidTr="00AB6D14">
        <w:tc>
          <w:tcPr>
            <w:tcW w:w="9431"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94" w:name="l22"/>
            <w:bookmarkEnd w:id="94"/>
            <w:r w:rsidRPr="00AB6D14">
              <w:rPr>
                <w:rFonts w:ascii="Arial" w:hAnsi="Arial" w:cs="Arial"/>
                <w:sz w:val="24"/>
                <w:szCs w:val="24"/>
                <w:lang w:eastAsia="ru-RU"/>
              </w:rPr>
              <w:t>Местонахождение земельного участка</w:t>
            </w:r>
          </w:p>
        </w:tc>
      </w:tr>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center"/>
              <w:rPr>
                <w:rFonts w:ascii="Arial" w:hAnsi="Arial" w:cs="Arial"/>
                <w:sz w:val="24"/>
                <w:szCs w:val="24"/>
                <w:lang w:eastAsia="ru-RU"/>
              </w:rPr>
            </w:pPr>
            <w:bookmarkStart w:id="95" w:name="l23"/>
            <w:bookmarkEnd w:id="95"/>
            <w:r w:rsidRPr="00AB6D14">
              <w:rPr>
                <w:rFonts w:ascii="Arial" w:hAnsi="Arial" w:cs="Arial"/>
                <w:lang w:eastAsia="ru-RU"/>
              </w:rPr>
              <w:t>(субъект Российской Федерации)</w:t>
            </w:r>
          </w:p>
        </w:tc>
      </w:tr>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center"/>
              <w:rPr>
                <w:rFonts w:ascii="Arial" w:hAnsi="Arial" w:cs="Arial"/>
                <w:sz w:val="24"/>
                <w:szCs w:val="24"/>
                <w:lang w:eastAsia="ru-RU"/>
              </w:rPr>
            </w:pPr>
            <w:bookmarkStart w:id="96" w:name="l24"/>
            <w:bookmarkEnd w:id="96"/>
            <w:r w:rsidRPr="00AB6D14">
              <w:rPr>
                <w:rFonts w:ascii="Arial" w:hAnsi="Arial" w:cs="Arial"/>
                <w:lang w:eastAsia="ru-RU"/>
              </w:rPr>
              <w:t>(</w:t>
            </w:r>
            <w:proofErr w:type="gramStart"/>
            <w:r w:rsidRPr="00AB6D14">
              <w:rPr>
                <w:rFonts w:ascii="Arial" w:hAnsi="Arial" w:cs="Arial"/>
                <w:lang w:eastAsia="ru-RU"/>
              </w:rPr>
              <w:t>муниципальным</w:t>
            </w:r>
            <w:proofErr w:type="gramEnd"/>
            <w:r w:rsidRPr="00AB6D14">
              <w:rPr>
                <w:rFonts w:ascii="Arial" w:hAnsi="Arial" w:cs="Arial"/>
                <w:lang w:eastAsia="ru-RU"/>
              </w:rPr>
              <w:t xml:space="preserve"> район или городской округ)</w:t>
            </w:r>
          </w:p>
        </w:tc>
      </w:tr>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center"/>
              <w:rPr>
                <w:rFonts w:ascii="Arial" w:hAnsi="Arial" w:cs="Arial"/>
                <w:sz w:val="24"/>
                <w:szCs w:val="24"/>
                <w:lang w:eastAsia="ru-RU"/>
              </w:rPr>
            </w:pPr>
            <w:bookmarkStart w:id="97" w:name="l25"/>
            <w:bookmarkEnd w:id="97"/>
            <w:r w:rsidRPr="00AB6D14">
              <w:rPr>
                <w:rFonts w:ascii="Arial" w:hAnsi="Arial" w:cs="Arial"/>
                <w:lang w:eastAsia="ru-RU"/>
              </w:rPr>
              <w:t>(поселение)</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Описание границ земельного участка:</w:t>
      </w:r>
      <w:bookmarkStart w:id="98" w:name="l26"/>
      <w:bookmarkEnd w:id="98"/>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lastRenderedPageBreak/>
        <w:t> </w:t>
      </w:r>
    </w:p>
    <w:tbl>
      <w:tblPr>
        <w:tblW w:w="9573" w:type="dxa"/>
        <w:tblLayout w:type="fixed"/>
        <w:tblCellMar>
          <w:left w:w="0" w:type="dxa"/>
          <w:right w:w="0" w:type="dxa"/>
        </w:tblCellMar>
        <w:tblLook w:val="04A0" w:firstRow="1" w:lastRow="0" w:firstColumn="1" w:lastColumn="0" w:noHBand="0" w:noVBand="1"/>
      </w:tblPr>
      <w:tblGrid>
        <w:gridCol w:w="2198"/>
        <w:gridCol w:w="4398"/>
        <w:gridCol w:w="2977"/>
      </w:tblGrid>
      <w:tr w:rsidR="00AB6D14" w:rsidRPr="00AB6D14" w:rsidTr="00AB6D14">
        <w:tc>
          <w:tcPr>
            <w:tcW w:w="2198"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99" w:name="l27"/>
            <w:bookmarkEnd w:id="99"/>
            <w:r w:rsidRPr="00AB6D14">
              <w:rPr>
                <w:rFonts w:ascii="Arial" w:hAnsi="Arial" w:cs="Arial"/>
                <w:sz w:val="24"/>
                <w:szCs w:val="24"/>
                <w:lang w:eastAsia="ru-RU"/>
              </w:rPr>
              <w:t>Обозначение (номер) характерной точки</w:t>
            </w:r>
          </w:p>
        </w:tc>
        <w:tc>
          <w:tcPr>
            <w:tcW w:w="7375" w:type="dxa"/>
            <w:gridSpan w:val="2"/>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0" w:name="l31"/>
            <w:bookmarkEnd w:id="100"/>
            <w:r w:rsidRPr="00AB6D14">
              <w:rPr>
                <w:rFonts w:ascii="Arial" w:hAnsi="Arial" w:cs="Arial"/>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B6D14" w:rsidRPr="00AB6D14" w:rsidTr="00AB6D14">
        <w:tc>
          <w:tcPr>
            <w:tcW w:w="2198" w:type="dxa"/>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439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1" w:name="l33"/>
            <w:bookmarkEnd w:id="101"/>
            <w:r w:rsidRPr="00AB6D14">
              <w:rPr>
                <w:rFonts w:ascii="Arial" w:hAnsi="Arial" w:cs="Arial"/>
                <w:sz w:val="24"/>
                <w:szCs w:val="24"/>
                <w:lang w:eastAsia="ru-RU"/>
              </w:rPr>
              <w:t>X</w:t>
            </w:r>
          </w:p>
        </w:tc>
        <w:tc>
          <w:tcPr>
            <w:tcW w:w="297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2" w:name="l34"/>
            <w:bookmarkEnd w:id="102"/>
            <w:r w:rsidRPr="00AB6D14">
              <w:rPr>
                <w:rFonts w:ascii="Arial" w:hAnsi="Arial" w:cs="Arial"/>
                <w:sz w:val="24"/>
                <w:szCs w:val="24"/>
                <w:lang w:eastAsia="ru-RU"/>
              </w:rPr>
              <w:t>Y</w:t>
            </w:r>
          </w:p>
        </w:tc>
      </w:tr>
      <w:tr w:rsidR="00AB6D14" w:rsidRPr="00AB6D14" w:rsidTr="00AB6D14">
        <w:tc>
          <w:tcPr>
            <w:tcW w:w="219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439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297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3" w:name="l35"/>
            <w:bookmarkEnd w:id="103"/>
            <w:r w:rsidRPr="00AB6D14">
              <w:rPr>
                <w:rFonts w:ascii="Arial" w:hAnsi="Arial" w:cs="Arial"/>
                <w:sz w:val="24"/>
                <w:szCs w:val="24"/>
                <w:lang w:eastAsia="ru-RU"/>
              </w:rPr>
              <w:t>Кадастровый номер земельного участка (при наличии)</w:t>
            </w:r>
          </w:p>
        </w:tc>
      </w:tr>
      <w:tr w:rsidR="00AB6D14" w:rsidRPr="00AB6D14" w:rsidTr="00AB6D14">
        <w:tc>
          <w:tcPr>
            <w:tcW w:w="9573" w:type="dxa"/>
            <w:gridSpan w:val="3"/>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4" w:name="l36"/>
            <w:bookmarkEnd w:id="104"/>
            <w:r w:rsidRPr="00AB6D14">
              <w:rPr>
                <w:rFonts w:ascii="Arial" w:hAnsi="Arial" w:cs="Arial"/>
                <w:sz w:val="24"/>
                <w:szCs w:val="24"/>
                <w:lang w:eastAsia="ru-RU"/>
              </w:rPr>
              <w:t>Площадь земельного участка</w:t>
            </w:r>
          </w:p>
        </w:tc>
      </w:tr>
      <w:tr w:rsidR="00AB6D14" w:rsidRPr="00AB6D14" w:rsidTr="00AB6D14">
        <w:tc>
          <w:tcPr>
            <w:tcW w:w="9573" w:type="dxa"/>
            <w:gridSpan w:val="3"/>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5" w:name="l37"/>
            <w:bookmarkEnd w:id="105"/>
            <w:r w:rsidRPr="00AB6D14">
              <w:rPr>
                <w:rFonts w:ascii="Arial" w:hAnsi="Arial" w:cs="Arial"/>
                <w:sz w:val="24"/>
                <w:szCs w:val="24"/>
                <w:lang w:eastAsia="ru-RU"/>
              </w:rPr>
              <w:t>Информация о расположенных в границах земельного участка объектах капитального строительства</w:t>
            </w:r>
          </w:p>
        </w:tc>
      </w:tr>
      <w:tr w:rsidR="00AB6D14" w:rsidRPr="00AB6D14" w:rsidTr="00AB6D14">
        <w:tc>
          <w:tcPr>
            <w:tcW w:w="9573" w:type="dxa"/>
            <w:gridSpan w:val="3"/>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3"/>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6" w:name="l38"/>
            <w:bookmarkEnd w:id="106"/>
            <w:r w:rsidRPr="00AB6D14">
              <w:rPr>
                <w:rFonts w:ascii="Arial" w:hAnsi="Arial" w:cs="Arial"/>
                <w:sz w:val="24"/>
                <w:szCs w:val="24"/>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____________________________________________________________________</w:t>
            </w:r>
          </w:p>
        </w:tc>
      </w:tr>
    </w:tbl>
    <w:p w:rsidR="00AB6D14" w:rsidRPr="00AB6D14" w:rsidRDefault="00AB6D14" w:rsidP="00AB6D14">
      <w:pPr>
        <w:suppressAutoHyphens w:val="0"/>
        <w:rPr>
          <w:vanish/>
          <w:sz w:val="24"/>
          <w:szCs w:val="24"/>
          <w:lang w:eastAsia="ru-RU"/>
        </w:rPr>
      </w:pPr>
    </w:p>
    <w:tbl>
      <w:tblPr>
        <w:tblW w:w="9573" w:type="dxa"/>
        <w:tblCellMar>
          <w:left w:w="0" w:type="dxa"/>
          <w:right w:w="0" w:type="dxa"/>
        </w:tblCellMar>
        <w:tblLook w:val="04A0" w:firstRow="1" w:lastRow="0" w:firstColumn="1" w:lastColumn="0" w:noHBand="0" w:noVBand="1"/>
      </w:tblPr>
      <w:tblGrid>
        <w:gridCol w:w="1849"/>
        <w:gridCol w:w="3896"/>
        <w:gridCol w:w="3828"/>
      </w:tblGrid>
      <w:tr w:rsidR="00AB6D14" w:rsidRPr="00AB6D14" w:rsidTr="00AB6D14">
        <w:tc>
          <w:tcPr>
            <w:tcW w:w="1849"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7" w:name="l39"/>
            <w:bookmarkEnd w:id="107"/>
            <w:r w:rsidRPr="00AB6D14">
              <w:rPr>
                <w:rFonts w:ascii="Arial" w:hAnsi="Arial" w:cs="Arial"/>
                <w:sz w:val="24"/>
                <w:szCs w:val="24"/>
                <w:lang w:eastAsia="ru-RU"/>
              </w:rPr>
              <w:t>Обозначение (номер) характерной точки</w:t>
            </w:r>
          </w:p>
        </w:tc>
        <w:tc>
          <w:tcPr>
            <w:tcW w:w="7724" w:type="dxa"/>
            <w:gridSpan w:val="2"/>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8" w:name="l43"/>
            <w:bookmarkEnd w:id="108"/>
            <w:r w:rsidRPr="00AB6D14">
              <w:rPr>
                <w:rFonts w:ascii="Arial" w:hAnsi="Arial" w:cs="Arial"/>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B6D14" w:rsidRPr="00AB6D14" w:rsidTr="00AB6D14">
        <w:tc>
          <w:tcPr>
            <w:tcW w:w="0" w:type="auto"/>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389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09" w:name="l45"/>
            <w:bookmarkEnd w:id="109"/>
            <w:r w:rsidRPr="00AB6D14">
              <w:rPr>
                <w:rFonts w:ascii="Arial" w:hAnsi="Arial" w:cs="Arial"/>
                <w:sz w:val="24"/>
                <w:szCs w:val="24"/>
                <w:lang w:eastAsia="ru-RU"/>
              </w:rPr>
              <w:t>X</w:t>
            </w:r>
          </w:p>
        </w:tc>
        <w:tc>
          <w:tcPr>
            <w:tcW w:w="382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10" w:name="l46"/>
            <w:bookmarkEnd w:id="110"/>
            <w:r w:rsidRPr="00AB6D14">
              <w:rPr>
                <w:rFonts w:ascii="Arial" w:hAnsi="Arial" w:cs="Arial"/>
                <w:sz w:val="24"/>
                <w:szCs w:val="24"/>
                <w:lang w:eastAsia="ru-RU"/>
              </w:rPr>
              <w:t>Y</w:t>
            </w:r>
          </w:p>
        </w:tc>
      </w:tr>
      <w:tr w:rsidR="00AB6D14" w:rsidRPr="00AB6D14" w:rsidTr="00AB6D14">
        <w:tc>
          <w:tcPr>
            <w:tcW w:w="184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389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382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111" w:name="l47"/>
      <w:bookmarkEnd w:id="111"/>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573" w:type="dxa"/>
        <w:tblCellMar>
          <w:left w:w="0" w:type="dxa"/>
          <w:right w:w="0" w:type="dxa"/>
        </w:tblCellMar>
        <w:tblLook w:val="04A0" w:firstRow="1" w:lastRow="0" w:firstColumn="1" w:lastColumn="0" w:noHBand="0" w:noVBand="1"/>
      </w:tblPr>
      <w:tblGrid>
        <w:gridCol w:w="3761"/>
        <w:gridCol w:w="5812"/>
      </w:tblGrid>
      <w:tr w:rsidR="00AB6D14" w:rsidRPr="00AB6D14" w:rsidTr="00AB6D14">
        <w:tc>
          <w:tcPr>
            <w:tcW w:w="9573" w:type="dxa"/>
            <w:gridSpan w:val="2"/>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12" w:name="l405"/>
            <w:bookmarkEnd w:id="112"/>
            <w:r w:rsidRPr="00AB6D14">
              <w:rPr>
                <w:rFonts w:ascii="Arial" w:hAnsi="Arial" w:cs="Arial"/>
                <w:sz w:val="24"/>
                <w:szCs w:val="24"/>
                <w:lang w:eastAsia="ru-RU"/>
              </w:rPr>
              <w:t> </w:t>
            </w:r>
          </w:p>
        </w:tc>
      </w:tr>
      <w:tr w:rsidR="00AB6D14" w:rsidRPr="00AB6D14" w:rsidTr="00AB6D14">
        <w:tc>
          <w:tcPr>
            <w:tcW w:w="9573" w:type="dxa"/>
            <w:gridSpan w:val="2"/>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center"/>
              <w:rPr>
                <w:rFonts w:ascii="Arial" w:hAnsi="Arial" w:cs="Arial"/>
                <w:sz w:val="24"/>
                <w:szCs w:val="24"/>
                <w:lang w:eastAsia="ru-RU"/>
              </w:rPr>
            </w:pPr>
            <w:bookmarkStart w:id="113" w:name="l48"/>
            <w:bookmarkEnd w:id="113"/>
            <w:r w:rsidRPr="00AB6D14">
              <w:rPr>
                <w:rFonts w:ascii="Arial" w:hAnsi="Arial" w:cs="Arial"/>
                <w:lang w:eastAsia="ru-RU"/>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AB6D14">
              <w:rPr>
                <w:rFonts w:ascii="Arial" w:hAnsi="Arial" w:cs="Arial"/>
                <w:lang w:eastAsia="ru-RU"/>
              </w:rPr>
              <w:t>и(</w:t>
            </w:r>
            <w:proofErr w:type="gramEnd"/>
            <w:r w:rsidRPr="00AB6D14">
              <w:rPr>
                <w:rFonts w:ascii="Arial" w:hAnsi="Arial" w:cs="Arial"/>
                <w:lang w:eastAsia="ru-RU"/>
              </w:rPr>
              <w:t>или) проект межевания территории)</w:t>
            </w:r>
          </w:p>
        </w:tc>
      </w:tr>
      <w:tr w:rsidR="00AB6D14" w:rsidRPr="00AB6D14" w:rsidTr="00AB6D14">
        <w:tc>
          <w:tcPr>
            <w:tcW w:w="3761"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14" w:name="l49"/>
            <w:bookmarkEnd w:id="114"/>
            <w:r w:rsidRPr="00AB6D14">
              <w:rPr>
                <w:rFonts w:ascii="Arial" w:hAnsi="Arial" w:cs="Arial"/>
                <w:sz w:val="24"/>
                <w:szCs w:val="24"/>
                <w:lang w:eastAsia="ru-RU"/>
              </w:rPr>
              <w:t>Градостроительный план подготовлен</w:t>
            </w:r>
          </w:p>
        </w:tc>
        <w:tc>
          <w:tcPr>
            <w:tcW w:w="5812"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3761"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5812"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center"/>
              <w:rPr>
                <w:rFonts w:ascii="Arial" w:hAnsi="Arial" w:cs="Arial"/>
                <w:sz w:val="24"/>
                <w:szCs w:val="24"/>
                <w:lang w:eastAsia="ru-RU"/>
              </w:rPr>
            </w:pPr>
            <w:bookmarkStart w:id="115" w:name="l50"/>
            <w:bookmarkEnd w:id="115"/>
            <w:r w:rsidRPr="00AB6D14">
              <w:rPr>
                <w:rFonts w:ascii="Arial" w:hAnsi="Arial" w:cs="Arial"/>
                <w:lang w:eastAsia="ru-RU"/>
              </w:rPr>
              <w:t>(</w:t>
            </w:r>
            <w:proofErr w:type="spellStart"/>
            <w:r w:rsidRPr="00AB6D14">
              <w:rPr>
                <w:rFonts w:ascii="Arial" w:hAnsi="Arial" w:cs="Arial"/>
                <w:lang w:eastAsia="ru-RU"/>
              </w:rPr>
              <w:t>ф.и.о.</w:t>
            </w:r>
            <w:proofErr w:type="spellEnd"/>
            <w:r w:rsidRPr="00AB6D14">
              <w:rPr>
                <w:rFonts w:ascii="Arial" w:hAnsi="Arial" w:cs="Arial"/>
                <w:lang w:eastAsia="ru-RU"/>
              </w:rPr>
              <w:t>, должность уполномоченного лица, наименование органа)</w:t>
            </w:r>
          </w:p>
        </w:tc>
      </w:tr>
    </w:tbl>
    <w:p w:rsidR="00AB6D14" w:rsidRPr="00AB6D14" w:rsidRDefault="00AB6D14" w:rsidP="00AB6D14">
      <w:pPr>
        <w:suppressAutoHyphens w:val="0"/>
        <w:rPr>
          <w:vanish/>
          <w:sz w:val="24"/>
          <w:szCs w:val="24"/>
          <w:lang w:eastAsia="ru-RU"/>
        </w:rPr>
      </w:pPr>
    </w:p>
    <w:tbl>
      <w:tblPr>
        <w:tblW w:w="9884" w:type="dxa"/>
        <w:tblCellMar>
          <w:left w:w="0" w:type="dxa"/>
          <w:right w:w="0" w:type="dxa"/>
        </w:tblCellMar>
        <w:tblLook w:val="04A0" w:firstRow="1" w:lastRow="0" w:firstColumn="1" w:lastColumn="0" w:noHBand="0" w:noVBand="1"/>
      </w:tblPr>
      <w:tblGrid>
        <w:gridCol w:w="1355"/>
        <w:gridCol w:w="3236"/>
        <w:gridCol w:w="784"/>
        <w:gridCol w:w="4292"/>
        <w:gridCol w:w="217"/>
      </w:tblGrid>
      <w:tr w:rsidR="00AB6D14" w:rsidRPr="00AB6D14" w:rsidTr="00AB6D14">
        <w:tc>
          <w:tcPr>
            <w:tcW w:w="0" w:type="auto"/>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16" w:name="l51"/>
            <w:bookmarkEnd w:id="116"/>
            <w:proofErr w:type="spellStart"/>
            <w:r w:rsidRPr="00AB6D14">
              <w:rPr>
                <w:rFonts w:ascii="Arial" w:hAnsi="Arial" w:cs="Arial"/>
                <w:sz w:val="24"/>
                <w:szCs w:val="24"/>
                <w:lang w:eastAsia="ru-RU"/>
              </w:rPr>
              <w:t>м.п</w:t>
            </w:r>
            <w:proofErr w:type="spellEnd"/>
            <w:r w:rsidRPr="00AB6D14">
              <w:rPr>
                <w:rFonts w:ascii="Arial" w:hAnsi="Arial" w:cs="Arial"/>
                <w:sz w:val="24"/>
                <w:szCs w:val="24"/>
                <w:lang w:eastAsia="ru-RU"/>
              </w:rPr>
              <w:t>.</w:t>
            </w:r>
          </w:p>
        </w:tc>
        <w:tc>
          <w:tcPr>
            <w:tcW w:w="3253"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789"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17" w:name="l52"/>
            <w:bookmarkEnd w:id="117"/>
            <w:r w:rsidRPr="00AB6D14">
              <w:rPr>
                <w:rFonts w:ascii="Arial" w:hAnsi="Arial" w:cs="Arial"/>
                <w:sz w:val="24"/>
                <w:szCs w:val="24"/>
                <w:lang w:eastAsia="ru-RU"/>
              </w:rPr>
              <w:t>/</w:t>
            </w:r>
          </w:p>
        </w:tc>
        <w:tc>
          <w:tcPr>
            <w:tcW w:w="4314"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170"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18" w:name="l53"/>
            <w:bookmarkEnd w:id="118"/>
            <w:r w:rsidRPr="00AB6D14">
              <w:rPr>
                <w:rFonts w:ascii="Arial" w:hAnsi="Arial" w:cs="Arial"/>
                <w:sz w:val="24"/>
                <w:szCs w:val="24"/>
                <w:lang w:eastAsia="ru-RU"/>
              </w:rPr>
              <w:t>/</w:t>
            </w:r>
          </w:p>
        </w:tc>
      </w:tr>
      <w:tr w:rsidR="00AB6D14" w:rsidRPr="00AB6D14" w:rsidTr="00AB6D14">
        <w:tc>
          <w:tcPr>
            <w:tcW w:w="0" w:type="auto"/>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19" w:name="l54"/>
            <w:bookmarkEnd w:id="119"/>
            <w:r w:rsidRPr="00AB6D14">
              <w:rPr>
                <w:rFonts w:ascii="Arial" w:hAnsi="Arial" w:cs="Arial"/>
                <w:lang w:eastAsia="ru-RU"/>
              </w:rPr>
              <w:t>(при наличии)</w:t>
            </w:r>
          </w:p>
        </w:tc>
        <w:tc>
          <w:tcPr>
            <w:tcW w:w="3253"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20" w:name="l55"/>
            <w:bookmarkEnd w:id="120"/>
            <w:r w:rsidRPr="00AB6D14">
              <w:rPr>
                <w:rFonts w:ascii="Arial" w:hAnsi="Arial" w:cs="Arial"/>
                <w:lang w:eastAsia="ru-RU"/>
              </w:rPr>
              <w:t>(подпись)</w:t>
            </w:r>
          </w:p>
        </w:tc>
        <w:tc>
          <w:tcPr>
            <w:tcW w:w="789"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lang w:eastAsia="ru-RU"/>
              </w:rPr>
              <w:t> </w:t>
            </w:r>
          </w:p>
        </w:tc>
        <w:tc>
          <w:tcPr>
            <w:tcW w:w="4314"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21" w:name="l56"/>
            <w:bookmarkEnd w:id="121"/>
            <w:r w:rsidRPr="00AB6D14">
              <w:rPr>
                <w:rFonts w:ascii="Arial" w:hAnsi="Arial" w:cs="Arial"/>
                <w:lang w:eastAsia="ru-RU"/>
              </w:rPr>
              <w:t>(расшифровка подписи)</w:t>
            </w:r>
          </w:p>
        </w:tc>
        <w:tc>
          <w:tcPr>
            <w:tcW w:w="170"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rPr>
          <w:gridAfter w:val="1"/>
          <w:wAfter w:w="170" w:type="dxa"/>
        </w:trPr>
        <w:tc>
          <w:tcPr>
            <w:tcW w:w="1358"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22" w:name="l57"/>
            <w:bookmarkEnd w:id="122"/>
            <w:r w:rsidRPr="00AB6D14">
              <w:rPr>
                <w:rFonts w:ascii="Arial" w:hAnsi="Arial" w:cs="Arial"/>
                <w:sz w:val="24"/>
                <w:szCs w:val="24"/>
                <w:lang w:eastAsia="ru-RU"/>
              </w:rPr>
              <w:t>Дата выдачи</w:t>
            </w:r>
          </w:p>
        </w:tc>
        <w:tc>
          <w:tcPr>
            <w:tcW w:w="8356" w:type="dxa"/>
            <w:gridSpan w:val="3"/>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rPr>
          <w:gridAfter w:val="1"/>
          <w:wAfter w:w="170" w:type="dxa"/>
        </w:trPr>
        <w:tc>
          <w:tcPr>
            <w:tcW w:w="1358"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8356" w:type="dxa"/>
            <w:gridSpan w:val="3"/>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23" w:name="l58"/>
            <w:bookmarkEnd w:id="123"/>
            <w:r w:rsidRPr="00AB6D14">
              <w:rPr>
                <w:rFonts w:ascii="Arial" w:hAnsi="Arial" w:cs="Arial"/>
                <w:lang w:eastAsia="ru-RU"/>
              </w:rPr>
              <w:t>(ДД.ММ</w:t>
            </w:r>
            <w:proofErr w:type="gramStart"/>
            <w:r w:rsidRPr="00AB6D14">
              <w:rPr>
                <w:rFonts w:ascii="Arial" w:hAnsi="Arial" w:cs="Arial"/>
                <w:lang w:eastAsia="ru-RU"/>
              </w:rPr>
              <w:t>.Г</w:t>
            </w:r>
            <w:proofErr w:type="gramEnd"/>
            <w:r w:rsidRPr="00AB6D14">
              <w:rPr>
                <w:rFonts w:ascii="Arial" w:hAnsi="Arial" w:cs="Arial"/>
                <w:lang w:eastAsia="ru-RU"/>
              </w:rPr>
              <w:t>ГГГ)</w:t>
            </w:r>
          </w:p>
        </w:tc>
      </w:tr>
    </w:tbl>
    <w:p w:rsidR="00AB6D14" w:rsidRPr="00AB6D14" w:rsidRDefault="00AB6D14" w:rsidP="00AB6D14">
      <w:pPr>
        <w:suppressAutoHyphens w:val="0"/>
        <w:rPr>
          <w:vanish/>
          <w:sz w:val="24"/>
          <w:szCs w:val="24"/>
          <w:lang w:eastAsia="ru-RU"/>
        </w:rPr>
      </w:pPr>
    </w:p>
    <w:tbl>
      <w:tblPr>
        <w:tblW w:w="9573" w:type="dxa"/>
        <w:tblCellMar>
          <w:left w:w="0" w:type="dxa"/>
          <w:right w:w="0" w:type="dxa"/>
        </w:tblCellMar>
        <w:tblLook w:val="04A0" w:firstRow="1" w:lastRow="0" w:firstColumn="1" w:lastColumn="0" w:noHBand="0" w:noVBand="1"/>
      </w:tblPr>
      <w:tblGrid>
        <w:gridCol w:w="3684"/>
        <w:gridCol w:w="5889"/>
      </w:tblGrid>
      <w:tr w:rsidR="00AB6D14" w:rsidRPr="00AB6D14" w:rsidTr="00AB6D14">
        <w:tc>
          <w:tcPr>
            <w:tcW w:w="9573" w:type="dxa"/>
            <w:gridSpan w:val="2"/>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24" w:name="l59"/>
            <w:bookmarkEnd w:id="124"/>
            <w:r w:rsidRPr="00AB6D14">
              <w:rPr>
                <w:rFonts w:ascii="Arial" w:hAnsi="Arial" w:cs="Arial"/>
                <w:sz w:val="24"/>
                <w:szCs w:val="24"/>
                <w:lang w:eastAsia="ru-RU"/>
              </w:rPr>
              <w:t>1. Черте</w:t>
            </w:r>
            <w:proofErr w:type="gramStart"/>
            <w:r w:rsidRPr="00AB6D14">
              <w:rPr>
                <w:rFonts w:ascii="Arial" w:hAnsi="Arial" w:cs="Arial"/>
                <w:sz w:val="24"/>
                <w:szCs w:val="24"/>
                <w:lang w:eastAsia="ru-RU"/>
              </w:rPr>
              <w:t>ж(</w:t>
            </w:r>
            <w:proofErr w:type="gramEnd"/>
            <w:r w:rsidRPr="00AB6D14">
              <w:rPr>
                <w:rFonts w:ascii="Arial" w:hAnsi="Arial" w:cs="Arial"/>
                <w:sz w:val="24"/>
                <w:szCs w:val="24"/>
                <w:lang w:eastAsia="ru-RU"/>
              </w:rPr>
              <w:t>и) градостроительного плана земельного участка</w:t>
            </w:r>
          </w:p>
        </w:tc>
      </w:tr>
      <w:tr w:rsidR="00AB6D14" w:rsidRPr="00AB6D14" w:rsidTr="00AB6D14">
        <w:tc>
          <w:tcPr>
            <w:tcW w:w="9573" w:type="dxa"/>
            <w:gridSpan w:val="2"/>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2"/>
            <w:tcBorders>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lastRenderedPageBreak/>
              <w:t> </w:t>
            </w:r>
          </w:p>
        </w:tc>
      </w:tr>
      <w:tr w:rsidR="00AB6D14" w:rsidRPr="00AB6D14" w:rsidTr="00AB6D14">
        <w:tc>
          <w:tcPr>
            <w:tcW w:w="9573" w:type="dxa"/>
            <w:gridSpan w:val="2"/>
            <w:tcBorders>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2"/>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25" w:name="l60"/>
            <w:bookmarkEnd w:id="125"/>
            <w:r w:rsidRPr="00AB6D14">
              <w:rPr>
                <w:rFonts w:ascii="Arial" w:hAnsi="Arial" w:cs="Arial"/>
                <w:sz w:val="24"/>
                <w:szCs w:val="24"/>
                <w:lang w:eastAsia="ru-RU"/>
              </w:rPr>
              <w:t>Черте</w:t>
            </w:r>
            <w:proofErr w:type="gramStart"/>
            <w:r w:rsidRPr="00AB6D14">
              <w:rPr>
                <w:rFonts w:ascii="Arial" w:hAnsi="Arial" w:cs="Arial"/>
                <w:sz w:val="24"/>
                <w:szCs w:val="24"/>
                <w:lang w:eastAsia="ru-RU"/>
              </w:rPr>
              <w:t>ж(</w:t>
            </w:r>
            <w:proofErr w:type="gramEnd"/>
            <w:r w:rsidRPr="00AB6D14">
              <w:rPr>
                <w:rFonts w:ascii="Arial" w:hAnsi="Arial" w:cs="Arial"/>
                <w:sz w:val="24"/>
                <w:szCs w:val="24"/>
                <w:lang w:eastAsia="ru-RU"/>
              </w:rPr>
              <w:t>и) градостроительного плана земельного участка разработан(ы) на топографической основе в масштабе</w:t>
            </w:r>
          </w:p>
        </w:tc>
      </w:tr>
      <w:tr w:rsidR="00AB6D14" w:rsidRPr="00AB6D14" w:rsidTr="00AB6D14">
        <w:tc>
          <w:tcPr>
            <w:tcW w:w="3684" w:type="dxa"/>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26" w:name="l61"/>
            <w:bookmarkEnd w:id="126"/>
            <w:r w:rsidRPr="00AB6D14">
              <w:rPr>
                <w:rFonts w:ascii="Arial" w:hAnsi="Arial" w:cs="Arial"/>
                <w:sz w:val="24"/>
                <w:szCs w:val="24"/>
                <w:lang w:eastAsia="ru-RU"/>
              </w:rPr>
              <w:t>1: ____________, выполненной</w:t>
            </w:r>
          </w:p>
        </w:tc>
        <w:tc>
          <w:tcPr>
            <w:tcW w:w="5889"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3684" w:type="dxa"/>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5889"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27" w:name="l62"/>
            <w:bookmarkEnd w:id="127"/>
            <w:r w:rsidRPr="00AB6D14">
              <w:rPr>
                <w:rFonts w:ascii="Arial" w:hAnsi="Arial" w:cs="Arial"/>
                <w:lang w:eastAsia="ru-RU"/>
              </w:rPr>
              <w:t>(дата, наименование организации, подготовившей топографическую основу)</w:t>
            </w:r>
          </w:p>
        </w:tc>
      </w:tr>
      <w:tr w:rsidR="00AB6D14" w:rsidRPr="00AB6D14" w:rsidTr="00AB6D14">
        <w:tc>
          <w:tcPr>
            <w:tcW w:w="9573" w:type="dxa"/>
            <w:gridSpan w:val="2"/>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28" w:name="l63"/>
            <w:bookmarkEnd w:id="128"/>
            <w:r w:rsidRPr="00AB6D14">
              <w:rPr>
                <w:rFonts w:ascii="Arial" w:hAnsi="Arial" w:cs="Arial"/>
                <w:sz w:val="24"/>
                <w:szCs w:val="24"/>
                <w:lang w:eastAsia="ru-RU"/>
              </w:rPr>
              <w:t>Черте</w:t>
            </w:r>
            <w:proofErr w:type="gramStart"/>
            <w:r w:rsidRPr="00AB6D14">
              <w:rPr>
                <w:rFonts w:ascii="Arial" w:hAnsi="Arial" w:cs="Arial"/>
                <w:sz w:val="24"/>
                <w:szCs w:val="24"/>
                <w:lang w:eastAsia="ru-RU"/>
              </w:rPr>
              <w:t>ж(</w:t>
            </w:r>
            <w:proofErr w:type="gramEnd"/>
            <w:r w:rsidRPr="00AB6D14">
              <w:rPr>
                <w:rFonts w:ascii="Arial" w:hAnsi="Arial" w:cs="Arial"/>
                <w:sz w:val="24"/>
                <w:szCs w:val="24"/>
                <w:lang w:eastAsia="ru-RU"/>
              </w:rPr>
              <w:t>и) градостроительного плана земельного участка разработан(ы)</w:t>
            </w:r>
          </w:p>
        </w:tc>
      </w:tr>
      <w:tr w:rsidR="00AB6D14" w:rsidRPr="00AB6D14" w:rsidTr="00AB6D14">
        <w:tc>
          <w:tcPr>
            <w:tcW w:w="3684"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5889" w:type="dxa"/>
            <w:tcBorders>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573" w:type="dxa"/>
            <w:gridSpan w:val="2"/>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center"/>
              <w:rPr>
                <w:rFonts w:ascii="Arial" w:hAnsi="Arial" w:cs="Arial"/>
                <w:sz w:val="24"/>
                <w:szCs w:val="24"/>
                <w:lang w:eastAsia="ru-RU"/>
              </w:rPr>
            </w:pPr>
            <w:bookmarkStart w:id="129" w:name="l64"/>
            <w:bookmarkEnd w:id="129"/>
            <w:r w:rsidRPr="00AB6D14">
              <w:rPr>
                <w:rFonts w:ascii="Arial" w:hAnsi="Arial" w:cs="Arial"/>
                <w:lang w:eastAsia="ru-RU"/>
              </w:rPr>
              <w:t>(дата, наименование организации)</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130" w:name="l65"/>
      <w:bookmarkEnd w:id="130"/>
    </w:p>
    <w:p w:rsidR="00AB6D14" w:rsidRPr="00AB6D14" w:rsidRDefault="00AB6D14" w:rsidP="00AB6D14">
      <w:pPr>
        <w:suppressAutoHyphens w:val="0"/>
        <w:ind w:firstLine="567"/>
        <w:jc w:val="both"/>
        <w:rPr>
          <w:rFonts w:ascii="Arial" w:hAnsi="Arial" w:cs="Arial"/>
          <w:color w:val="000000"/>
          <w:sz w:val="24"/>
          <w:szCs w:val="24"/>
          <w:lang w:eastAsia="ru-RU"/>
        </w:rPr>
      </w:pPr>
      <w:proofErr w:type="gramStart"/>
      <w:r w:rsidRPr="00AB6D14">
        <w:rPr>
          <w:rFonts w:ascii="Arial" w:hAnsi="Arial" w:cs="Arial"/>
          <w:color w:val="000000"/>
          <w:sz w:val="24"/>
          <w:szCs w:val="24"/>
          <w:lang w:eastAsia="ru-RU"/>
        </w:rPr>
        <w:t>2.1.Реквизиты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bookmarkStart w:id="131" w:name="l66"/>
      <w:bookmarkStart w:id="132" w:name="l406"/>
      <w:bookmarkEnd w:id="131"/>
      <w:bookmarkEnd w:id="132"/>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2.2.Информация о видах разрешенного использования земельного участка</w:t>
      </w:r>
      <w:bookmarkStart w:id="133" w:name="l67"/>
      <w:bookmarkEnd w:id="13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431" w:type="dxa"/>
        <w:tblCellMar>
          <w:left w:w="0" w:type="dxa"/>
          <w:right w:w="0" w:type="dxa"/>
        </w:tblCellMar>
        <w:tblLook w:val="04A0" w:firstRow="1" w:lastRow="0" w:firstColumn="1" w:lastColumn="0" w:noHBand="0" w:noVBand="1"/>
      </w:tblPr>
      <w:tblGrid>
        <w:gridCol w:w="9431"/>
      </w:tblGrid>
      <w:tr w:rsidR="00AB6D14" w:rsidRPr="00AB6D14" w:rsidTr="00AB6D14">
        <w:tc>
          <w:tcPr>
            <w:tcW w:w="9431" w:type="dxa"/>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34" w:name="l68"/>
            <w:bookmarkEnd w:id="134"/>
            <w:r w:rsidRPr="00AB6D14">
              <w:rPr>
                <w:rFonts w:ascii="Arial" w:hAnsi="Arial" w:cs="Arial"/>
                <w:sz w:val="24"/>
                <w:szCs w:val="24"/>
                <w:lang w:eastAsia="ru-RU"/>
              </w:rPr>
              <w:t>основные виды разрешенного использования земельного участка:</w:t>
            </w:r>
          </w:p>
        </w:tc>
      </w:tr>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35" w:name="l69"/>
            <w:bookmarkEnd w:id="135"/>
            <w:r w:rsidRPr="00AB6D14">
              <w:rPr>
                <w:rFonts w:ascii="Arial" w:hAnsi="Arial" w:cs="Arial"/>
                <w:sz w:val="24"/>
                <w:szCs w:val="24"/>
                <w:lang w:eastAsia="ru-RU"/>
              </w:rPr>
              <w:t>условно разрешенные виды использования земельного участка:</w:t>
            </w:r>
          </w:p>
        </w:tc>
      </w:tr>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36" w:name="l70"/>
            <w:bookmarkEnd w:id="136"/>
            <w:r w:rsidRPr="00AB6D14">
              <w:rPr>
                <w:rFonts w:ascii="Arial" w:hAnsi="Arial" w:cs="Arial"/>
                <w:sz w:val="24"/>
                <w:szCs w:val="24"/>
                <w:lang w:eastAsia="ru-RU"/>
              </w:rPr>
              <w:t>вспомогательные виды разрешенного использования земельного участка:</w:t>
            </w:r>
          </w:p>
        </w:tc>
      </w:tr>
      <w:tr w:rsidR="00AB6D14" w:rsidRPr="00AB6D14" w:rsidTr="00AB6D14">
        <w:tc>
          <w:tcPr>
            <w:tcW w:w="94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431"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137" w:name="l71"/>
      <w:bookmarkEnd w:id="137"/>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858" w:type="dxa"/>
        <w:tblLayout w:type="fixed"/>
        <w:tblCellMar>
          <w:left w:w="0" w:type="dxa"/>
          <w:right w:w="0" w:type="dxa"/>
        </w:tblCellMar>
        <w:tblLook w:val="04A0" w:firstRow="1" w:lastRow="0" w:firstColumn="1" w:lastColumn="0" w:noHBand="0" w:noVBand="1"/>
      </w:tblPr>
      <w:tblGrid>
        <w:gridCol w:w="784"/>
        <w:gridCol w:w="1134"/>
        <w:gridCol w:w="1136"/>
        <w:gridCol w:w="1842"/>
        <w:gridCol w:w="1134"/>
        <w:gridCol w:w="1418"/>
        <w:gridCol w:w="1559"/>
        <w:gridCol w:w="851"/>
      </w:tblGrid>
      <w:tr w:rsidR="00AB6D14" w:rsidRPr="00AB6D14" w:rsidTr="00AB6D14">
        <w:tc>
          <w:tcPr>
            <w:tcW w:w="3054" w:type="dxa"/>
            <w:gridSpan w:val="3"/>
            <w:tcBorders>
              <w:top w:val="single" w:sz="6" w:space="0" w:color="333333"/>
              <w:left w:val="single" w:sz="6" w:space="0" w:color="333333"/>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38" w:name="l72"/>
            <w:bookmarkEnd w:id="138"/>
            <w:r w:rsidRPr="00AB6D14">
              <w:rPr>
                <w:rFonts w:ascii="Arial" w:hAnsi="Arial" w:cs="Arial"/>
                <w:sz w:val="24"/>
                <w:szCs w:val="24"/>
                <w:lang w:eastAsia="ru-RU"/>
              </w:rPr>
              <w:t>Предельные (минимальные и (или) максимальные) размеры земельных участков, в том числе их площадь</w:t>
            </w:r>
          </w:p>
        </w:tc>
        <w:tc>
          <w:tcPr>
            <w:tcW w:w="1842"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39" w:name="l74"/>
            <w:bookmarkEnd w:id="139"/>
            <w:r w:rsidRPr="00AB6D14">
              <w:rPr>
                <w:rFonts w:ascii="Arial" w:hAnsi="Arial" w:cs="Arial"/>
                <w:sz w:val="24"/>
                <w:szCs w:val="24"/>
                <w:lang w:eastAsia="ru-RU"/>
              </w:rPr>
              <w:t xml:space="preserve">Минимальные отступы от границ земельного участка в целях </w:t>
            </w:r>
            <w:r w:rsidRPr="00AB6D14">
              <w:rPr>
                <w:rFonts w:ascii="Arial" w:hAnsi="Arial" w:cs="Arial"/>
                <w:sz w:val="24"/>
                <w:szCs w:val="24"/>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0" w:name="l76"/>
            <w:bookmarkEnd w:id="140"/>
            <w:r w:rsidRPr="00AB6D14">
              <w:rPr>
                <w:rFonts w:ascii="Arial" w:hAnsi="Arial" w:cs="Arial"/>
                <w:sz w:val="24"/>
                <w:szCs w:val="24"/>
                <w:lang w:eastAsia="ru-RU"/>
              </w:rPr>
              <w:lastRenderedPageBreak/>
              <w:t xml:space="preserve">Предельное количество этажей </w:t>
            </w:r>
            <w:proofErr w:type="gramStart"/>
            <w:r w:rsidRPr="00AB6D14">
              <w:rPr>
                <w:rFonts w:ascii="Arial" w:hAnsi="Arial" w:cs="Arial"/>
                <w:sz w:val="24"/>
                <w:szCs w:val="24"/>
                <w:lang w:eastAsia="ru-RU"/>
              </w:rPr>
              <w:t>и(</w:t>
            </w:r>
            <w:proofErr w:type="gramEnd"/>
            <w:r w:rsidRPr="00AB6D14">
              <w:rPr>
                <w:rFonts w:ascii="Arial" w:hAnsi="Arial" w:cs="Arial"/>
                <w:sz w:val="24"/>
                <w:szCs w:val="24"/>
                <w:lang w:eastAsia="ru-RU"/>
              </w:rPr>
              <w:t xml:space="preserve">или) </w:t>
            </w:r>
            <w:r w:rsidRPr="00AB6D14">
              <w:rPr>
                <w:rFonts w:ascii="Arial" w:hAnsi="Arial" w:cs="Arial"/>
                <w:sz w:val="24"/>
                <w:szCs w:val="24"/>
                <w:lang w:eastAsia="ru-RU"/>
              </w:rPr>
              <w:lastRenderedPageBreak/>
              <w:t>предельная высота зданий, строений, сооружений</w:t>
            </w:r>
          </w:p>
        </w:tc>
        <w:tc>
          <w:tcPr>
            <w:tcW w:w="141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1" w:name="l79"/>
            <w:bookmarkEnd w:id="141"/>
            <w:r w:rsidRPr="00AB6D14">
              <w:rPr>
                <w:rFonts w:ascii="Arial" w:hAnsi="Arial" w:cs="Arial"/>
                <w:sz w:val="24"/>
                <w:szCs w:val="24"/>
                <w:lang w:eastAsia="ru-RU"/>
              </w:rPr>
              <w:lastRenderedPageBreak/>
              <w:t>Максимальный процент застройки в границах</w:t>
            </w:r>
            <w:r w:rsidRPr="00AB6D14">
              <w:rPr>
                <w:rFonts w:ascii="Arial" w:hAnsi="Arial" w:cs="Arial"/>
                <w:sz w:val="24"/>
                <w:szCs w:val="24"/>
                <w:lang w:eastAsia="ru-RU"/>
              </w:rPr>
              <w:br/>
            </w:r>
            <w:bookmarkStart w:id="142" w:name="l80"/>
            <w:bookmarkEnd w:id="142"/>
            <w:r w:rsidRPr="00AB6D14">
              <w:rPr>
                <w:rFonts w:ascii="Arial" w:hAnsi="Arial" w:cs="Arial"/>
                <w:sz w:val="24"/>
                <w:szCs w:val="24"/>
                <w:lang w:eastAsia="ru-RU"/>
              </w:rPr>
              <w:t>земельног</w:t>
            </w:r>
            <w:r w:rsidRPr="00AB6D14">
              <w:rPr>
                <w:rFonts w:ascii="Arial" w:hAnsi="Arial" w:cs="Arial"/>
                <w:sz w:val="24"/>
                <w:szCs w:val="24"/>
                <w:lang w:eastAsia="ru-RU"/>
              </w:rPr>
              <w:lastRenderedPageBreak/>
              <w:t>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3" w:name="l81"/>
            <w:bookmarkEnd w:id="143"/>
            <w:r w:rsidRPr="00AB6D14">
              <w:rPr>
                <w:rFonts w:ascii="Arial" w:hAnsi="Arial" w:cs="Arial"/>
                <w:sz w:val="24"/>
                <w:szCs w:val="24"/>
                <w:lang w:eastAsia="ru-RU"/>
              </w:rPr>
              <w:lastRenderedPageBreak/>
              <w:t xml:space="preserve">Требования к </w:t>
            </w:r>
            <w:proofErr w:type="gramStart"/>
            <w:r w:rsidRPr="00AB6D14">
              <w:rPr>
                <w:rFonts w:ascii="Arial" w:hAnsi="Arial" w:cs="Arial"/>
                <w:sz w:val="24"/>
                <w:szCs w:val="24"/>
                <w:lang w:eastAsia="ru-RU"/>
              </w:rPr>
              <w:t>архитектурным решениям</w:t>
            </w:r>
            <w:proofErr w:type="gramEnd"/>
            <w:r w:rsidRPr="00AB6D14">
              <w:rPr>
                <w:rFonts w:ascii="Arial" w:hAnsi="Arial" w:cs="Arial"/>
                <w:sz w:val="24"/>
                <w:szCs w:val="24"/>
                <w:lang w:eastAsia="ru-RU"/>
              </w:rPr>
              <w:t xml:space="preserve"> объектов </w:t>
            </w:r>
            <w:r w:rsidRPr="00AB6D14">
              <w:rPr>
                <w:rFonts w:ascii="Arial" w:hAnsi="Arial" w:cs="Arial"/>
                <w:sz w:val="24"/>
                <w:szCs w:val="24"/>
                <w:lang w:eastAsia="ru-RU"/>
              </w:rPr>
              <w:lastRenderedPageBreak/>
              <w:t>капитального строительства, расположенным в границах территории исторического поселения федерального или регионального значения</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4" w:name="l85"/>
            <w:bookmarkEnd w:id="144"/>
            <w:r w:rsidRPr="00AB6D14">
              <w:rPr>
                <w:rFonts w:ascii="Arial" w:hAnsi="Arial" w:cs="Arial"/>
                <w:sz w:val="24"/>
                <w:szCs w:val="24"/>
                <w:lang w:eastAsia="ru-RU"/>
              </w:rPr>
              <w:lastRenderedPageBreak/>
              <w:t>Иные показатели</w:t>
            </w:r>
          </w:p>
        </w:tc>
      </w:tr>
      <w:tr w:rsidR="00AB6D14" w:rsidRPr="00AB6D14" w:rsidTr="00AB6D14">
        <w:tc>
          <w:tcPr>
            <w:tcW w:w="78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5" w:name="l86"/>
            <w:bookmarkEnd w:id="145"/>
            <w:r w:rsidRPr="00AB6D14">
              <w:rPr>
                <w:rFonts w:ascii="Arial" w:hAnsi="Arial" w:cs="Arial"/>
                <w:sz w:val="24"/>
                <w:szCs w:val="24"/>
                <w:lang w:eastAsia="ru-RU"/>
              </w:rPr>
              <w:lastRenderedPageBreak/>
              <w:t>1</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6" w:name="l87"/>
            <w:bookmarkEnd w:id="146"/>
            <w:r w:rsidRPr="00AB6D14">
              <w:rPr>
                <w:rFonts w:ascii="Arial" w:hAnsi="Arial" w:cs="Arial"/>
                <w:sz w:val="24"/>
                <w:szCs w:val="24"/>
                <w:lang w:eastAsia="ru-RU"/>
              </w:rPr>
              <w:t>2</w:t>
            </w:r>
          </w:p>
        </w:tc>
        <w:tc>
          <w:tcPr>
            <w:tcW w:w="113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7" w:name="l88"/>
            <w:bookmarkEnd w:id="147"/>
            <w:r w:rsidRPr="00AB6D14">
              <w:rPr>
                <w:rFonts w:ascii="Arial" w:hAnsi="Arial" w:cs="Arial"/>
                <w:sz w:val="24"/>
                <w:szCs w:val="24"/>
                <w:lang w:eastAsia="ru-RU"/>
              </w:rPr>
              <w:t>3</w:t>
            </w:r>
          </w:p>
        </w:tc>
        <w:tc>
          <w:tcPr>
            <w:tcW w:w="1842"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8" w:name="l89"/>
            <w:bookmarkEnd w:id="148"/>
            <w:r w:rsidRPr="00AB6D14">
              <w:rPr>
                <w:rFonts w:ascii="Arial" w:hAnsi="Arial" w:cs="Arial"/>
                <w:sz w:val="24"/>
                <w:szCs w:val="24"/>
                <w:lang w:eastAsia="ru-RU"/>
              </w:rPr>
              <w:t>4</w:t>
            </w:r>
          </w:p>
        </w:tc>
        <w:tc>
          <w:tcPr>
            <w:tcW w:w="1134"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49" w:name="l90"/>
            <w:bookmarkEnd w:id="149"/>
            <w:r w:rsidRPr="00AB6D14">
              <w:rPr>
                <w:rFonts w:ascii="Arial" w:hAnsi="Arial" w:cs="Arial"/>
                <w:sz w:val="24"/>
                <w:szCs w:val="24"/>
                <w:lang w:eastAsia="ru-RU"/>
              </w:rPr>
              <w:t>5</w:t>
            </w:r>
          </w:p>
        </w:tc>
        <w:tc>
          <w:tcPr>
            <w:tcW w:w="1418"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0" w:name="l91"/>
            <w:bookmarkEnd w:id="150"/>
            <w:r w:rsidRPr="00AB6D14">
              <w:rPr>
                <w:rFonts w:ascii="Arial" w:hAnsi="Arial" w:cs="Arial"/>
                <w:sz w:val="24"/>
                <w:szCs w:val="24"/>
                <w:lang w:eastAsia="ru-RU"/>
              </w:rPr>
              <w:t>6</w:t>
            </w:r>
          </w:p>
        </w:tc>
        <w:tc>
          <w:tcPr>
            <w:tcW w:w="1559"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1" w:name="l92"/>
            <w:bookmarkEnd w:id="151"/>
            <w:r w:rsidRPr="00AB6D14">
              <w:rPr>
                <w:rFonts w:ascii="Arial" w:hAnsi="Arial" w:cs="Arial"/>
                <w:sz w:val="24"/>
                <w:szCs w:val="24"/>
                <w:lang w:eastAsia="ru-RU"/>
              </w:rPr>
              <w:t>7</w:t>
            </w:r>
          </w:p>
        </w:tc>
        <w:tc>
          <w:tcPr>
            <w:tcW w:w="851" w:type="dxa"/>
            <w:vMerge w:val="restart"/>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2" w:name="l93"/>
            <w:bookmarkEnd w:id="152"/>
            <w:r w:rsidRPr="00AB6D14">
              <w:rPr>
                <w:rFonts w:ascii="Arial" w:hAnsi="Arial" w:cs="Arial"/>
                <w:sz w:val="24"/>
                <w:szCs w:val="24"/>
                <w:lang w:eastAsia="ru-RU"/>
              </w:rPr>
              <w:t>8</w:t>
            </w:r>
          </w:p>
        </w:tc>
      </w:tr>
      <w:tr w:rsidR="00AB6D14" w:rsidRPr="00AB6D14" w:rsidTr="00AB6D14">
        <w:tc>
          <w:tcPr>
            <w:tcW w:w="78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3" w:name="l94"/>
            <w:bookmarkEnd w:id="153"/>
            <w:r w:rsidRPr="00AB6D14">
              <w:rPr>
                <w:rFonts w:ascii="Arial" w:hAnsi="Arial" w:cs="Arial"/>
                <w:sz w:val="24"/>
                <w:szCs w:val="24"/>
                <w:lang w:eastAsia="ru-RU"/>
              </w:rPr>
              <w:t xml:space="preserve">Длина, </w:t>
            </w:r>
            <w:proofErr w:type="gramStart"/>
            <w:r w:rsidRPr="00AB6D14">
              <w:rPr>
                <w:rFonts w:ascii="Arial" w:hAnsi="Arial" w:cs="Arial"/>
                <w:sz w:val="24"/>
                <w:szCs w:val="24"/>
                <w:lang w:eastAsia="ru-RU"/>
              </w:rPr>
              <w:t>м</w:t>
            </w:r>
            <w:proofErr w:type="gramEnd"/>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4" w:name="l96"/>
            <w:bookmarkEnd w:id="154"/>
            <w:r w:rsidRPr="00AB6D14">
              <w:rPr>
                <w:rFonts w:ascii="Arial" w:hAnsi="Arial" w:cs="Arial"/>
                <w:sz w:val="24"/>
                <w:szCs w:val="24"/>
                <w:lang w:eastAsia="ru-RU"/>
              </w:rPr>
              <w:t xml:space="preserve">Ширина, </w:t>
            </w:r>
            <w:proofErr w:type="gramStart"/>
            <w:r w:rsidRPr="00AB6D14">
              <w:rPr>
                <w:rFonts w:ascii="Arial" w:hAnsi="Arial" w:cs="Arial"/>
                <w:sz w:val="24"/>
                <w:szCs w:val="24"/>
                <w:lang w:eastAsia="ru-RU"/>
              </w:rPr>
              <w:t>м</w:t>
            </w:r>
            <w:proofErr w:type="gramEnd"/>
          </w:p>
        </w:tc>
        <w:tc>
          <w:tcPr>
            <w:tcW w:w="113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5" w:name="l98"/>
            <w:bookmarkEnd w:id="155"/>
            <w:r w:rsidRPr="00AB6D14">
              <w:rPr>
                <w:rFonts w:ascii="Arial" w:hAnsi="Arial" w:cs="Arial"/>
                <w:sz w:val="24"/>
                <w:szCs w:val="24"/>
                <w:lang w:eastAsia="ru-RU"/>
              </w:rPr>
              <w:t>Площадь, м</w:t>
            </w:r>
            <w:proofErr w:type="gramStart"/>
            <w:r w:rsidRPr="00AB6D14">
              <w:rPr>
                <w:rFonts w:ascii="Arial" w:hAnsi="Arial" w:cs="Arial"/>
                <w:sz w:val="24"/>
                <w:szCs w:val="24"/>
                <w:lang w:eastAsia="ru-RU"/>
              </w:rPr>
              <w:t>2</w:t>
            </w:r>
            <w:proofErr w:type="gramEnd"/>
            <w:r w:rsidRPr="00AB6D14">
              <w:rPr>
                <w:rFonts w:ascii="Arial" w:hAnsi="Arial" w:cs="Arial"/>
                <w:sz w:val="24"/>
                <w:szCs w:val="24"/>
                <w:lang w:eastAsia="ru-RU"/>
              </w:rPr>
              <w:t xml:space="preserve"> или га</w:t>
            </w:r>
          </w:p>
        </w:tc>
        <w:tc>
          <w:tcPr>
            <w:tcW w:w="1842" w:type="dxa"/>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1134" w:type="dxa"/>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1418" w:type="dxa"/>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1559" w:type="dxa"/>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851" w:type="dxa"/>
            <w:vMerge/>
            <w:tcBorders>
              <w:top w:val="single" w:sz="6" w:space="0" w:color="333333"/>
              <w:left w:val="single" w:sz="6" w:space="0" w:color="333333"/>
              <w:righ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r>
      <w:tr w:rsidR="00AB6D14" w:rsidRPr="00AB6D14" w:rsidTr="00AB6D14">
        <w:tc>
          <w:tcPr>
            <w:tcW w:w="78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842"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418"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55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156" w:name="l99"/>
      <w:bookmarkEnd w:id="15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430" w:type="dxa"/>
        <w:tblLayout w:type="fixed"/>
        <w:tblCellMar>
          <w:left w:w="0" w:type="dxa"/>
          <w:right w:w="0" w:type="dxa"/>
        </w:tblCellMar>
        <w:tblLook w:val="04A0" w:firstRow="1" w:lastRow="0" w:firstColumn="1" w:lastColumn="0" w:noHBand="0" w:noVBand="1"/>
      </w:tblPr>
      <w:tblGrid>
        <w:gridCol w:w="1493"/>
        <w:gridCol w:w="1276"/>
        <w:gridCol w:w="1134"/>
        <w:gridCol w:w="1417"/>
        <w:gridCol w:w="1276"/>
        <w:gridCol w:w="992"/>
        <w:gridCol w:w="1276"/>
        <w:gridCol w:w="566"/>
      </w:tblGrid>
      <w:tr w:rsidR="00AB6D14" w:rsidRPr="00AB6D14" w:rsidTr="00AB6D14">
        <w:tc>
          <w:tcPr>
            <w:tcW w:w="1493" w:type="dxa"/>
            <w:vMerge w:val="restart"/>
            <w:tcBorders>
              <w:top w:val="single" w:sz="6" w:space="0" w:color="333333"/>
              <w:left w:val="single" w:sz="6" w:space="0" w:color="333333"/>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7" w:name="l100"/>
            <w:bookmarkEnd w:id="157"/>
            <w:r w:rsidRPr="00AB6D14">
              <w:rPr>
                <w:rFonts w:ascii="Arial" w:hAnsi="Arial" w:cs="Arial"/>
                <w:sz w:val="24"/>
                <w:szCs w:val="24"/>
                <w:lang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76" w:type="dxa"/>
            <w:vMerge w:val="restart"/>
            <w:tcBorders>
              <w:top w:val="single" w:sz="6" w:space="0" w:color="333333"/>
              <w:left w:val="single" w:sz="6" w:space="0" w:color="333333"/>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8" w:name="l102"/>
            <w:bookmarkEnd w:id="158"/>
            <w:r w:rsidRPr="00AB6D14">
              <w:rPr>
                <w:rFonts w:ascii="Arial" w:hAnsi="Arial" w:cs="Arial"/>
                <w:sz w:val="24"/>
                <w:szCs w:val="24"/>
                <w:lang w:eastAsia="ru-RU"/>
              </w:rPr>
              <w:t>Реквизиты акта, регулирующего использование земельного участка</w:t>
            </w:r>
          </w:p>
        </w:tc>
        <w:tc>
          <w:tcPr>
            <w:tcW w:w="1134" w:type="dxa"/>
            <w:vMerge w:val="restart"/>
            <w:tcBorders>
              <w:top w:val="single" w:sz="6" w:space="0" w:color="333333"/>
              <w:left w:val="single" w:sz="6" w:space="0" w:color="333333"/>
              <w:bottom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59" w:name="l108"/>
            <w:bookmarkEnd w:id="159"/>
            <w:r w:rsidRPr="00AB6D14">
              <w:rPr>
                <w:rFonts w:ascii="Arial" w:hAnsi="Arial" w:cs="Arial"/>
                <w:sz w:val="24"/>
                <w:szCs w:val="24"/>
                <w:lang w:eastAsia="ru-RU"/>
              </w:rPr>
              <w:t>Требования к использованию земельного участка</w:t>
            </w:r>
          </w:p>
        </w:tc>
        <w:tc>
          <w:tcPr>
            <w:tcW w:w="3685" w:type="dxa"/>
            <w:gridSpan w:val="3"/>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0" w:name="l109"/>
            <w:bookmarkEnd w:id="160"/>
            <w:r w:rsidRPr="00AB6D14">
              <w:rPr>
                <w:rFonts w:ascii="Arial" w:hAnsi="Arial" w:cs="Arial"/>
                <w:sz w:val="24"/>
                <w:szCs w:val="24"/>
                <w:lang w:eastAsia="ru-RU"/>
              </w:rPr>
              <w:t>Требования к параметрам объекта капитального строительства</w:t>
            </w:r>
          </w:p>
        </w:tc>
        <w:tc>
          <w:tcPr>
            <w:tcW w:w="1842" w:type="dxa"/>
            <w:gridSpan w:val="2"/>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1" w:name="l110"/>
            <w:bookmarkEnd w:id="161"/>
            <w:r w:rsidRPr="00AB6D14">
              <w:rPr>
                <w:rFonts w:ascii="Arial" w:hAnsi="Arial" w:cs="Arial"/>
                <w:sz w:val="24"/>
                <w:szCs w:val="24"/>
                <w:lang w:eastAsia="ru-RU"/>
              </w:rPr>
              <w:t>Требования к размещению объектов капитального строительства</w:t>
            </w:r>
          </w:p>
        </w:tc>
      </w:tr>
      <w:tr w:rsidR="00AB6D14" w:rsidRPr="00AB6D14" w:rsidTr="00AB6D14">
        <w:tc>
          <w:tcPr>
            <w:tcW w:w="1493" w:type="dxa"/>
            <w:vMerge/>
            <w:tcBorders>
              <w:top w:val="single" w:sz="6" w:space="0" w:color="333333"/>
              <w:left w:val="single" w:sz="6" w:space="0" w:color="333333"/>
              <w:bottom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1276" w:type="dxa"/>
            <w:vMerge/>
            <w:tcBorders>
              <w:top w:val="single" w:sz="6" w:space="0" w:color="333333"/>
              <w:left w:val="single" w:sz="6" w:space="0" w:color="333333"/>
              <w:bottom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1134" w:type="dxa"/>
            <w:vMerge/>
            <w:tcBorders>
              <w:top w:val="single" w:sz="6" w:space="0" w:color="333333"/>
              <w:left w:val="single" w:sz="6" w:space="0" w:color="333333"/>
              <w:bottom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2" w:name="l111"/>
            <w:bookmarkEnd w:id="162"/>
            <w:r w:rsidRPr="00AB6D14">
              <w:rPr>
                <w:rFonts w:ascii="Arial" w:hAnsi="Arial" w:cs="Arial"/>
                <w:sz w:val="24"/>
                <w:szCs w:val="24"/>
                <w:lang w:eastAsia="ru-RU"/>
              </w:rPr>
              <w:t>Предельное количество этажей </w:t>
            </w:r>
            <w:bookmarkStart w:id="163" w:name="l114"/>
            <w:bookmarkEnd w:id="163"/>
            <w:proofErr w:type="gramStart"/>
            <w:r w:rsidRPr="00AB6D14">
              <w:rPr>
                <w:rFonts w:ascii="Arial" w:hAnsi="Arial" w:cs="Arial"/>
                <w:sz w:val="24"/>
                <w:szCs w:val="24"/>
                <w:lang w:eastAsia="ru-RU"/>
              </w:rPr>
              <w:t>и(</w:t>
            </w:r>
            <w:proofErr w:type="gramEnd"/>
            <w:r w:rsidRPr="00AB6D14">
              <w:rPr>
                <w:rFonts w:ascii="Arial" w:hAnsi="Arial" w:cs="Arial"/>
                <w:sz w:val="24"/>
                <w:szCs w:val="24"/>
                <w:lang w:eastAsia="ru-RU"/>
              </w:rPr>
              <w:t>или) предельная высота зданий, строений, сооружений</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4" w:name="l120"/>
            <w:bookmarkEnd w:id="164"/>
            <w:r w:rsidRPr="00AB6D14">
              <w:rPr>
                <w:rFonts w:ascii="Arial" w:hAnsi="Arial" w:cs="Arial"/>
                <w:sz w:val="24"/>
                <w:szCs w:val="24"/>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w:t>
            </w:r>
            <w:r w:rsidRPr="00AB6D14">
              <w:rPr>
                <w:rFonts w:ascii="Arial" w:hAnsi="Arial" w:cs="Arial"/>
                <w:sz w:val="24"/>
                <w:szCs w:val="24"/>
                <w:lang w:eastAsia="ru-RU"/>
              </w:rPr>
              <w:lastRenderedPageBreak/>
              <w:t>которая может быть застроена, ко всей площади земельного участка</w:t>
            </w:r>
          </w:p>
        </w:tc>
        <w:tc>
          <w:tcPr>
            <w:tcW w:w="992"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5" w:name="l121"/>
            <w:bookmarkEnd w:id="165"/>
            <w:proofErr w:type="spellStart"/>
            <w:r w:rsidRPr="00AB6D14">
              <w:rPr>
                <w:rFonts w:ascii="Arial" w:hAnsi="Arial" w:cs="Arial"/>
                <w:sz w:val="24"/>
                <w:szCs w:val="24"/>
                <w:lang w:eastAsia="ru-RU"/>
              </w:rPr>
              <w:lastRenderedPageBreak/>
              <w:t>ИИные</w:t>
            </w:r>
            <w:proofErr w:type="spellEnd"/>
            <w:r w:rsidRPr="00AB6D14">
              <w:rPr>
                <w:rFonts w:ascii="Arial" w:hAnsi="Arial" w:cs="Arial"/>
                <w:sz w:val="24"/>
                <w:szCs w:val="24"/>
                <w:lang w:eastAsia="ru-RU"/>
              </w:rPr>
              <w:t xml:space="preserve"> требования к параметрам объекта капитального строительства</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6" w:name="l122"/>
            <w:bookmarkEnd w:id="166"/>
            <w:r w:rsidRPr="00AB6D14">
              <w:rPr>
                <w:rFonts w:ascii="Arial" w:hAnsi="Arial" w:cs="Arial"/>
                <w:sz w:val="24"/>
                <w:szCs w:val="24"/>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w:t>
            </w:r>
            <w:r w:rsidRPr="00AB6D14">
              <w:rPr>
                <w:rFonts w:ascii="Arial" w:hAnsi="Arial" w:cs="Arial"/>
                <w:sz w:val="24"/>
                <w:szCs w:val="24"/>
                <w:lang w:eastAsia="ru-RU"/>
              </w:rPr>
              <w:lastRenderedPageBreak/>
              <w:t xml:space="preserve">и которых запрещено </w:t>
            </w:r>
            <w:bookmarkStart w:id="167" w:name="_GoBack"/>
            <w:bookmarkEnd w:id="167"/>
            <w:r w:rsidRPr="00AB6D14">
              <w:rPr>
                <w:rFonts w:ascii="Arial" w:hAnsi="Arial" w:cs="Arial"/>
                <w:sz w:val="24"/>
                <w:szCs w:val="24"/>
                <w:lang w:eastAsia="ru-RU"/>
              </w:rPr>
              <w:t>строительство зданий, строений, сооружений</w:t>
            </w:r>
          </w:p>
        </w:tc>
        <w:tc>
          <w:tcPr>
            <w:tcW w:w="56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8" w:name="l123"/>
            <w:bookmarkEnd w:id="168"/>
            <w:r w:rsidRPr="00AB6D14">
              <w:rPr>
                <w:rFonts w:ascii="Arial" w:hAnsi="Arial" w:cs="Arial"/>
                <w:sz w:val="24"/>
                <w:szCs w:val="24"/>
                <w:lang w:eastAsia="ru-RU"/>
              </w:rPr>
              <w:lastRenderedPageBreak/>
              <w:t>Иные требования к размещению объектов капитального стр</w:t>
            </w:r>
            <w:r w:rsidRPr="00AB6D14">
              <w:rPr>
                <w:rFonts w:ascii="Arial" w:hAnsi="Arial" w:cs="Arial"/>
                <w:sz w:val="24"/>
                <w:szCs w:val="24"/>
                <w:lang w:eastAsia="ru-RU"/>
              </w:rPr>
              <w:lastRenderedPageBreak/>
              <w:t>оительства</w:t>
            </w:r>
          </w:p>
        </w:tc>
      </w:tr>
      <w:tr w:rsidR="00AB6D14" w:rsidRPr="00AB6D14" w:rsidTr="00AB6D14">
        <w:tc>
          <w:tcPr>
            <w:tcW w:w="14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69" w:name="l124"/>
            <w:bookmarkEnd w:id="169"/>
            <w:r w:rsidRPr="00AB6D14">
              <w:rPr>
                <w:rFonts w:ascii="Arial" w:hAnsi="Arial" w:cs="Arial"/>
                <w:sz w:val="24"/>
                <w:szCs w:val="24"/>
                <w:lang w:eastAsia="ru-RU"/>
              </w:rPr>
              <w:lastRenderedPageBreak/>
              <w:t>1</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0" w:name="l125"/>
            <w:bookmarkEnd w:id="170"/>
            <w:r w:rsidRPr="00AB6D14">
              <w:rPr>
                <w:rFonts w:ascii="Arial" w:hAnsi="Arial" w:cs="Arial"/>
                <w:sz w:val="24"/>
                <w:szCs w:val="24"/>
                <w:lang w:eastAsia="ru-RU"/>
              </w:rPr>
              <w:t>2</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1" w:name="l126"/>
            <w:bookmarkEnd w:id="171"/>
            <w:r w:rsidRPr="00AB6D14">
              <w:rPr>
                <w:rFonts w:ascii="Arial" w:hAnsi="Arial" w:cs="Arial"/>
                <w:sz w:val="24"/>
                <w:szCs w:val="24"/>
                <w:lang w:eastAsia="ru-RU"/>
              </w:rPr>
              <w:t>3</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2" w:name="l127"/>
            <w:bookmarkEnd w:id="172"/>
            <w:r w:rsidRPr="00AB6D14">
              <w:rPr>
                <w:rFonts w:ascii="Arial" w:hAnsi="Arial" w:cs="Arial"/>
                <w:sz w:val="24"/>
                <w:szCs w:val="24"/>
                <w:lang w:eastAsia="ru-RU"/>
              </w:rPr>
              <w:t>4</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3" w:name="l128"/>
            <w:bookmarkEnd w:id="173"/>
            <w:r w:rsidRPr="00AB6D14">
              <w:rPr>
                <w:rFonts w:ascii="Arial" w:hAnsi="Arial" w:cs="Arial"/>
                <w:sz w:val="24"/>
                <w:szCs w:val="24"/>
                <w:lang w:eastAsia="ru-RU"/>
              </w:rPr>
              <w:t>5</w:t>
            </w:r>
          </w:p>
        </w:tc>
        <w:tc>
          <w:tcPr>
            <w:tcW w:w="992"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4" w:name="l129"/>
            <w:bookmarkEnd w:id="174"/>
            <w:r w:rsidRPr="00AB6D14">
              <w:rPr>
                <w:rFonts w:ascii="Arial" w:hAnsi="Arial" w:cs="Arial"/>
                <w:sz w:val="24"/>
                <w:szCs w:val="24"/>
                <w:lang w:eastAsia="ru-RU"/>
              </w:rPr>
              <w:t>6</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5" w:name="l130"/>
            <w:bookmarkEnd w:id="175"/>
            <w:r w:rsidRPr="00AB6D14">
              <w:rPr>
                <w:rFonts w:ascii="Arial" w:hAnsi="Arial" w:cs="Arial"/>
                <w:sz w:val="24"/>
                <w:szCs w:val="24"/>
                <w:lang w:eastAsia="ru-RU"/>
              </w:rPr>
              <w:t>7</w:t>
            </w:r>
          </w:p>
        </w:tc>
        <w:tc>
          <w:tcPr>
            <w:tcW w:w="56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76" w:name="l131"/>
            <w:bookmarkEnd w:id="176"/>
            <w:r w:rsidRPr="00AB6D14">
              <w:rPr>
                <w:rFonts w:ascii="Arial" w:hAnsi="Arial" w:cs="Arial"/>
                <w:sz w:val="24"/>
                <w:szCs w:val="24"/>
                <w:lang w:eastAsia="ru-RU"/>
              </w:rPr>
              <w:t>8</w:t>
            </w:r>
          </w:p>
        </w:tc>
      </w:tr>
      <w:tr w:rsidR="00AB6D14" w:rsidRPr="00AB6D14" w:rsidTr="00AB6D14">
        <w:tc>
          <w:tcPr>
            <w:tcW w:w="14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992"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27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56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3. Информация о расположенных в границах земельного участка объектах капитального строительства и объектах культурного наследия</w:t>
      </w:r>
      <w:bookmarkStart w:id="177" w:name="l132"/>
      <w:bookmarkEnd w:id="177"/>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3.1. Объекты капитального строительства</w:t>
      </w:r>
      <w:bookmarkStart w:id="178" w:name="l133"/>
      <w:bookmarkEnd w:id="178"/>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726" w:type="dxa"/>
        <w:tblCellMar>
          <w:left w:w="0" w:type="dxa"/>
          <w:right w:w="0" w:type="dxa"/>
        </w:tblCellMar>
        <w:tblLook w:val="04A0" w:firstRow="1" w:lastRow="0" w:firstColumn="1" w:lastColumn="0" w:noHBand="0" w:noVBand="1"/>
      </w:tblPr>
      <w:tblGrid>
        <w:gridCol w:w="643"/>
        <w:gridCol w:w="2156"/>
        <w:gridCol w:w="253"/>
        <w:gridCol w:w="4331"/>
        <w:gridCol w:w="2126"/>
        <w:gridCol w:w="217"/>
      </w:tblGrid>
      <w:tr w:rsidR="00AB6D14" w:rsidRPr="00AB6D14" w:rsidTr="00AB6D14">
        <w:tc>
          <w:tcPr>
            <w:tcW w:w="643"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79" w:name="l134"/>
            <w:bookmarkEnd w:id="179"/>
            <w:r w:rsidRPr="00AB6D14">
              <w:rPr>
                <w:rFonts w:ascii="Arial" w:hAnsi="Arial" w:cs="Arial"/>
                <w:sz w:val="24"/>
                <w:szCs w:val="24"/>
                <w:lang w:eastAsia="ru-RU"/>
              </w:rPr>
              <w:t>№</w:t>
            </w:r>
          </w:p>
        </w:tc>
        <w:tc>
          <w:tcPr>
            <w:tcW w:w="2156"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53"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0" w:name="l135"/>
            <w:bookmarkEnd w:id="180"/>
            <w:r w:rsidRPr="00AB6D14">
              <w:rPr>
                <w:rFonts w:ascii="Arial" w:hAnsi="Arial" w:cs="Arial"/>
                <w:sz w:val="24"/>
                <w:szCs w:val="24"/>
                <w:lang w:eastAsia="ru-RU"/>
              </w:rPr>
              <w:t>,</w:t>
            </w:r>
          </w:p>
        </w:tc>
        <w:tc>
          <w:tcPr>
            <w:tcW w:w="4331"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126"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17"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1" w:name="l136"/>
            <w:bookmarkEnd w:id="181"/>
            <w:r w:rsidRPr="00AB6D14">
              <w:rPr>
                <w:rFonts w:ascii="Arial" w:hAnsi="Arial" w:cs="Arial"/>
                <w:sz w:val="24"/>
                <w:szCs w:val="24"/>
                <w:lang w:eastAsia="ru-RU"/>
              </w:rPr>
              <w:t>,</w:t>
            </w:r>
          </w:p>
        </w:tc>
      </w:tr>
      <w:tr w:rsidR="00AB6D14" w:rsidRPr="00AB6D14" w:rsidTr="00AB6D14">
        <w:tc>
          <w:tcPr>
            <w:tcW w:w="643"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156"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82" w:name="l137"/>
            <w:bookmarkEnd w:id="182"/>
            <w:r w:rsidRPr="00AB6D14">
              <w:rPr>
                <w:rFonts w:ascii="Arial" w:hAnsi="Arial" w:cs="Arial"/>
                <w:lang w:eastAsia="ru-RU"/>
              </w:rPr>
              <w:t>(согласно чертеж</w:t>
            </w:r>
            <w:proofErr w:type="gramStart"/>
            <w:r w:rsidRPr="00AB6D14">
              <w:rPr>
                <w:rFonts w:ascii="Arial" w:hAnsi="Arial" w:cs="Arial"/>
                <w:lang w:eastAsia="ru-RU"/>
              </w:rPr>
              <w:t>у(</w:t>
            </w:r>
            <w:proofErr w:type="spellStart"/>
            <w:proofErr w:type="gramEnd"/>
            <w:r w:rsidRPr="00AB6D14">
              <w:rPr>
                <w:rFonts w:ascii="Arial" w:hAnsi="Arial" w:cs="Arial"/>
                <w:lang w:eastAsia="ru-RU"/>
              </w:rPr>
              <w:t>ам</w:t>
            </w:r>
            <w:proofErr w:type="spellEnd"/>
            <w:r w:rsidRPr="00AB6D14">
              <w:rPr>
                <w:rFonts w:ascii="Arial" w:hAnsi="Arial" w:cs="Arial"/>
                <w:lang w:eastAsia="ru-RU"/>
              </w:rPr>
              <w:t>) градостроительного плана)</w:t>
            </w:r>
          </w:p>
        </w:tc>
        <w:tc>
          <w:tcPr>
            <w:tcW w:w="253" w:type="dxa"/>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lang w:eastAsia="ru-RU"/>
              </w:rPr>
              <w:t> </w:t>
            </w:r>
          </w:p>
        </w:tc>
        <w:tc>
          <w:tcPr>
            <w:tcW w:w="6457" w:type="dxa"/>
            <w:gridSpan w:val="2"/>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83" w:name="l138"/>
            <w:bookmarkEnd w:id="183"/>
            <w:r w:rsidRPr="00AB6D14">
              <w:rPr>
                <w:rFonts w:ascii="Arial" w:hAnsi="Arial" w:cs="Arial"/>
                <w:lang w:eastAsia="ru-RU"/>
              </w:rPr>
              <w:t>(назначение объекта капитального строительства, этажность, высотность, общая площадь, площадь застройки)</w:t>
            </w:r>
          </w:p>
        </w:tc>
        <w:tc>
          <w:tcPr>
            <w:tcW w:w="217"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643"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156"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53"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4331"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4" w:name="l139"/>
            <w:bookmarkEnd w:id="184"/>
            <w:r w:rsidRPr="00AB6D14">
              <w:rPr>
                <w:rFonts w:ascii="Arial" w:hAnsi="Arial" w:cs="Arial"/>
                <w:sz w:val="24"/>
                <w:szCs w:val="24"/>
                <w:lang w:eastAsia="ru-RU"/>
              </w:rPr>
              <w:t>инвентаризационный или кадастровый номер,</w:t>
            </w:r>
          </w:p>
        </w:tc>
        <w:tc>
          <w:tcPr>
            <w:tcW w:w="2126"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17"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5" w:name="l140"/>
            <w:bookmarkEnd w:id="185"/>
            <w:r w:rsidRPr="00AB6D14">
              <w:rPr>
                <w:rFonts w:ascii="Arial" w:hAnsi="Arial" w:cs="Arial"/>
                <w:sz w:val="24"/>
                <w:szCs w:val="24"/>
                <w:lang w:eastAsia="ru-RU"/>
              </w:rPr>
              <w:t>.</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186" w:name="l141"/>
      <w:bookmarkEnd w:id="18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714" w:type="dxa"/>
        <w:tblCellMar>
          <w:left w:w="0" w:type="dxa"/>
          <w:right w:w="0" w:type="dxa"/>
        </w:tblCellMar>
        <w:tblLook w:val="04A0" w:firstRow="1" w:lastRow="0" w:firstColumn="1" w:lastColumn="0" w:noHBand="0" w:noVBand="1"/>
      </w:tblPr>
      <w:tblGrid>
        <w:gridCol w:w="1022"/>
        <w:gridCol w:w="1321"/>
        <w:gridCol w:w="1245"/>
        <w:gridCol w:w="315"/>
        <w:gridCol w:w="1072"/>
        <w:gridCol w:w="4739"/>
      </w:tblGrid>
      <w:tr w:rsidR="00AB6D14" w:rsidRPr="00AB6D14" w:rsidTr="00AB6D14">
        <w:tc>
          <w:tcPr>
            <w:tcW w:w="1022"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7" w:name="l142"/>
            <w:bookmarkEnd w:id="187"/>
            <w:r w:rsidRPr="00AB6D14">
              <w:rPr>
                <w:rFonts w:ascii="Arial" w:hAnsi="Arial" w:cs="Arial"/>
                <w:sz w:val="24"/>
                <w:szCs w:val="24"/>
                <w:lang w:eastAsia="ru-RU"/>
              </w:rPr>
              <w:t>№</w:t>
            </w:r>
          </w:p>
        </w:tc>
        <w:tc>
          <w:tcPr>
            <w:tcW w:w="2566" w:type="dxa"/>
            <w:gridSpan w:val="2"/>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315"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8" w:name="l143"/>
            <w:bookmarkEnd w:id="188"/>
            <w:r w:rsidRPr="00AB6D14">
              <w:rPr>
                <w:rFonts w:ascii="Arial" w:hAnsi="Arial" w:cs="Arial"/>
                <w:sz w:val="24"/>
                <w:szCs w:val="24"/>
                <w:lang w:eastAsia="ru-RU"/>
              </w:rPr>
              <w:t>,</w:t>
            </w:r>
          </w:p>
        </w:tc>
        <w:tc>
          <w:tcPr>
            <w:tcW w:w="5811" w:type="dxa"/>
            <w:gridSpan w:val="2"/>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1022"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2566" w:type="dxa"/>
            <w:gridSpan w:val="2"/>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89" w:name="l144"/>
            <w:bookmarkEnd w:id="189"/>
            <w:r w:rsidRPr="00AB6D14">
              <w:rPr>
                <w:rFonts w:ascii="Arial" w:hAnsi="Arial" w:cs="Arial"/>
                <w:lang w:eastAsia="ru-RU"/>
              </w:rPr>
              <w:t>(согласно чертеж</w:t>
            </w:r>
            <w:proofErr w:type="gramStart"/>
            <w:r w:rsidRPr="00AB6D14">
              <w:rPr>
                <w:rFonts w:ascii="Arial" w:hAnsi="Arial" w:cs="Arial"/>
                <w:lang w:eastAsia="ru-RU"/>
              </w:rPr>
              <w:t>у(</w:t>
            </w:r>
            <w:proofErr w:type="spellStart"/>
            <w:proofErr w:type="gramEnd"/>
            <w:r w:rsidRPr="00AB6D14">
              <w:rPr>
                <w:rFonts w:ascii="Arial" w:hAnsi="Arial" w:cs="Arial"/>
                <w:lang w:eastAsia="ru-RU"/>
              </w:rPr>
              <w:t>ам</w:t>
            </w:r>
            <w:proofErr w:type="spellEnd"/>
            <w:r w:rsidRPr="00AB6D14">
              <w:rPr>
                <w:rFonts w:ascii="Arial" w:hAnsi="Arial" w:cs="Arial"/>
                <w:lang w:eastAsia="ru-RU"/>
              </w:rPr>
              <w:t>) градостроительного плана)</w:t>
            </w:r>
          </w:p>
        </w:tc>
        <w:tc>
          <w:tcPr>
            <w:tcW w:w="315"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lang w:eastAsia="ru-RU"/>
              </w:rPr>
              <w:t> </w:t>
            </w:r>
          </w:p>
        </w:tc>
        <w:tc>
          <w:tcPr>
            <w:tcW w:w="5811" w:type="dxa"/>
            <w:gridSpan w:val="2"/>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90" w:name="l145"/>
            <w:bookmarkEnd w:id="190"/>
            <w:r w:rsidRPr="00AB6D14">
              <w:rPr>
                <w:rFonts w:ascii="Arial" w:hAnsi="Arial" w:cs="Arial"/>
                <w:lang w:eastAsia="ru-RU"/>
              </w:rPr>
              <w:t>(назначение объекта культурного наследия, общая площадь, площадь застройки)</w:t>
            </w:r>
          </w:p>
        </w:tc>
      </w:tr>
      <w:tr w:rsidR="00AB6D14" w:rsidRPr="00AB6D14" w:rsidTr="00AB6D14">
        <w:tc>
          <w:tcPr>
            <w:tcW w:w="9714" w:type="dxa"/>
            <w:gridSpan w:val="6"/>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91" w:name="l407"/>
            <w:bookmarkEnd w:id="191"/>
            <w:r w:rsidRPr="00AB6D14">
              <w:rPr>
                <w:rFonts w:ascii="Arial" w:hAnsi="Arial" w:cs="Arial"/>
                <w:sz w:val="24"/>
                <w:szCs w:val="24"/>
                <w:lang w:eastAsia="ru-RU"/>
              </w:rPr>
              <w:t> </w:t>
            </w:r>
          </w:p>
        </w:tc>
      </w:tr>
      <w:tr w:rsidR="00AB6D14" w:rsidRPr="00AB6D14" w:rsidTr="00AB6D14">
        <w:tc>
          <w:tcPr>
            <w:tcW w:w="9714" w:type="dxa"/>
            <w:gridSpan w:val="6"/>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92" w:name="l146"/>
            <w:bookmarkEnd w:id="192"/>
            <w:r w:rsidRPr="00AB6D14">
              <w:rPr>
                <w:rFonts w:ascii="Arial" w:hAnsi="Arial" w:cs="Arial"/>
                <w:lang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AB6D14" w:rsidRPr="00AB6D14" w:rsidTr="00AB6D14">
        <w:tc>
          <w:tcPr>
            <w:tcW w:w="2343" w:type="dxa"/>
            <w:gridSpan w:val="2"/>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93" w:name="l147"/>
            <w:bookmarkEnd w:id="193"/>
            <w:r w:rsidRPr="00AB6D14">
              <w:rPr>
                <w:rFonts w:ascii="Arial" w:hAnsi="Arial" w:cs="Arial"/>
                <w:sz w:val="24"/>
                <w:szCs w:val="24"/>
                <w:lang w:eastAsia="ru-RU"/>
              </w:rPr>
              <w:t>регистрационный номер в реестре</w:t>
            </w:r>
          </w:p>
        </w:tc>
        <w:tc>
          <w:tcPr>
            <w:tcW w:w="1560" w:type="dxa"/>
            <w:gridSpan w:val="2"/>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1072"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94" w:name="l148"/>
            <w:bookmarkEnd w:id="194"/>
            <w:r w:rsidRPr="00AB6D14">
              <w:rPr>
                <w:rFonts w:ascii="Arial" w:hAnsi="Arial" w:cs="Arial"/>
                <w:sz w:val="24"/>
                <w:szCs w:val="24"/>
                <w:lang w:eastAsia="ru-RU"/>
              </w:rPr>
              <w:t>от</w:t>
            </w:r>
          </w:p>
        </w:tc>
        <w:tc>
          <w:tcPr>
            <w:tcW w:w="4739"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2343" w:type="dxa"/>
            <w:gridSpan w:val="2"/>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1560" w:type="dxa"/>
            <w:gridSpan w:val="2"/>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1072" w:type="dxa"/>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c>
          <w:tcPr>
            <w:tcW w:w="4739"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195" w:name="l149"/>
            <w:bookmarkEnd w:id="195"/>
            <w:r w:rsidRPr="00AB6D14">
              <w:rPr>
                <w:rFonts w:ascii="Arial" w:hAnsi="Arial" w:cs="Arial"/>
                <w:lang w:eastAsia="ru-RU"/>
              </w:rPr>
              <w:t>(дата)</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196" w:name="l150"/>
      <w:bookmarkEnd w:id="19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856" w:type="dxa"/>
        <w:tblLayout w:type="fixed"/>
        <w:tblCellMar>
          <w:left w:w="0" w:type="dxa"/>
          <w:right w:w="0" w:type="dxa"/>
        </w:tblCellMar>
        <w:tblLook w:val="04A0" w:firstRow="1" w:lastRow="0" w:firstColumn="1" w:lastColumn="0" w:noHBand="0" w:noVBand="1"/>
      </w:tblPr>
      <w:tblGrid>
        <w:gridCol w:w="1209"/>
        <w:gridCol w:w="851"/>
        <w:gridCol w:w="1134"/>
        <w:gridCol w:w="1417"/>
        <w:gridCol w:w="993"/>
        <w:gridCol w:w="1134"/>
        <w:gridCol w:w="1275"/>
        <w:gridCol w:w="993"/>
        <w:gridCol w:w="850"/>
      </w:tblGrid>
      <w:tr w:rsidR="00AB6D14" w:rsidRPr="00AB6D14" w:rsidTr="00AB6D14">
        <w:tc>
          <w:tcPr>
            <w:tcW w:w="9856" w:type="dxa"/>
            <w:gridSpan w:val="9"/>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97" w:name="l151"/>
            <w:bookmarkEnd w:id="197"/>
            <w:r w:rsidRPr="00AB6D14">
              <w:rPr>
                <w:rFonts w:ascii="Arial" w:hAnsi="Arial" w:cs="Arial"/>
                <w:sz w:val="24"/>
                <w:szCs w:val="24"/>
                <w:lang w:eastAsia="ru-RU"/>
              </w:rPr>
              <w:t>Информация о расчетных показателях минимально допустимого уровня обеспеченности территории</w:t>
            </w:r>
          </w:p>
        </w:tc>
      </w:tr>
      <w:tr w:rsidR="00AB6D14" w:rsidRPr="00AB6D14" w:rsidTr="00AB6D14">
        <w:trPr>
          <w:trHeight w:val="892"/>
        </w:trPr>
        <w:tc>
          <w:tcPr>
            <w:tcW w:w="3194" w:type="dxa"/>
            <w:gridSpan w:val="3"/>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98" w:name="l152"/>
            <w:bookmarkEnd w:id="198"/>
            <w:r w:rsidRPr="00AB6D14">
              <w:rPr>
                <w:rFonts w:ascii="Arial" w:hAnsi="Arial" w:cs="Arial"/>
                <w:sz w:val="24"/>
                <w:szCs w:val="24"/>
                <w:lang w:eastAsia="ru-RU"/>
              </w:rPr>
              <w:lastRenderedPageBreak/>
              <w:t>Объекты коммунальной инфраструктуры</w:t>
            </w:r>
          </w:p>
        </w:tc>
        <w:tc>
          <w:tcPr>
            <w:tcW w:w="3544" w:type="dxa"/>
            <w:gridSpan w:val="3"/>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199" w:name="l153"/>
            <w:bookmarkEnd w:id="199"/>
            <w:r w:rsidRPr="00AB6D14">
              <w:rPr>
                <w:rFonts w:ascii="Arial" w:hAnsi="Arial" w:cs="Arial"/>
                <w:sz w:val="24"/>
                <w:szCs w:val="24"/>
                <w:lang w:eastAsia="ru-RU"/>
              </w:rPr>
              <w:t>Объекты транспортной инфраструктуры</w:t>
            </w:r>
          </w:p>
        </w:tc>
        <w:tc>
          <w:tcPr>
            <w:tcW w:w="3118" w:type="dxa"/>
            <w:gridSpan w:val="3"/>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0" w:name="l154"/>
            <w:bookmarkEnd w:id="200"/>
            <w:r w:rsidRPr="00AB6D14">
              <w:rPr>
                <w:rFonts w:ascii="Arial" w:hAnsi="Arial" w:cs="Arial"/>
                <w:sz w:val="24"/>
                <w:szCs w:val="24"/>
                <w:lang w:eastAsia="ru-RU"/>
              </w:rPr>
              <w:t>Объекты социальной инфраструктуры</w:t>
            </w:r>
          </w:p>
        </w:tc>
      </w:tr>
      <w:tr w:rsidR="00AB6D14" w:rsidRPr="00AB6D14" w:rsidTr="00AB6D14">
        <w:tc>
          <w:tcPr>
            <w:tcW w:w="120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1" w:name="l155"/>
            <w:bookmarkEnd w:id="201"/>
            <w:r w:rsidRPr="00AB6D14">
              <w:rPr>
                <w:rFonts w:ascii="Arial" w:hAnsi="Arial" w:cs="Arial"/>
                <w:sz w:val="24"/>
                <w:szCs w:val="24"/>
                <w:lang w:eastAsia="ru-RU"/>
              </w:rPr>
              <w:t>Наименование вида объекта</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2" w:name="l156"/>
            <w:bookmarkEnd w:id="202"/>
            <w:r w:rsidRPr="00AB6D14">
              <w:rPr>
                <w:rFonts w:ascii="Arial" w:hAnsi="Arial" w:cs="Arial"/>
                <w:sz w:val="24"/>
                <w:szCs w:val="24"/>
                <w:lang w:eastAsia="ru-RU"/>
              </w:rPr>
              <w:t>Единица измерения</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3" w:name="l158"/>
            <w:bookmarkEnd w:id="203"/>
            <w:r w:rsidRPr="00AB6D14">
              <w:rPr>
                <w:rFonts w:ascii="Arial" w:hAnsi="Arial" w:cs="Arial"/>
                <w:sz w:val="24"/>
                <w:szCs w:val="24"/>
                <w:lang w:eastAsia="ru-RU"/>
              </w:rPr>
              <w:t>Расчетный показатель</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4" w:name="l160"/>
            <w:bookmarkEnd w:id="204"/>
            <w:r w:rsidRPr="00AB6D14">
              <w:rPr>
                <w:rFonts w:ascii="Arial" w:hAnsi="Arial" w:cs="Arial"/>
                <w:sz w:val="24"/>
                <w:szCs w:val="24"/>
                <w:lang w:eastAsia="ru-RU"/>
              </w:rPr>
              <w:t>Наименование вида объекта</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5" w:name="l161"/>
            <w:bookmarkEnd w:id="205"/>
            <w:r w:rsidRPr="00AB6D14">
              <w:rPr>
                <w:rFonts w:ascii="Arial" w:hAnsi="Arial" w:cs="Arial"/>
                <w:sz w:val="24"/>
                <w:szCs w:val="24"/>
                <w:lang w:eastAsia="ru-RU"/>
              </w:rPr>
              <w:t>Единица измерения</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6" w:name="l163"/>
            <w:bookmarkEnd w:id="206"/>
            <w:r w:rsidRPr="00AB6D14">
              <w:rPr>
                <w:rFonts w:ascii="Arial" w:hAnsi="Arial" w:cs="Arial"/>
                <w:sz w:val="24"/>
                <w:szCs w:val="24"/>
                <w:lang w:eastAsia="ru-RU"/>
              </w:rPr>
              <w:t>Расчетный показатель</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7" w:name="l165"/>
            <w:bookmarkEnd w:id="207"/>
            <w:r w:rsidRPr="00AB6D14">
              <w:rPr>
                <w:rFonts w:ascii="Arial" w:hAnsi="Arial" w:cs="Arial"/>
                <w:sz w:val="24"/>
                <w:szCs w:val="24"/>
                <w:lang w:eastAsia="ru-RU"/>
              </w:rPr>
              <w:t>Наименование вида объекта</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8" w:name="l166"/>
            <w:bookmarkEnd w:id="208"/>
            <w:r w:rsidRPr="00AB6D14">
              <w:rPr>
                <w:rFonts w:ascii="Arial" w:hAnsi="Arial" w:cs="Arial"/>
                <w:sz w:val="24"/>
                <w:szCs w:val="24"/>
                <w:lang w:eastAsia="ru-RU"/>
              </w:rPr>
              <w:t>Единица измерения</w:t>
            </w:r>
          </w:p>
        </w:tc>
        <w:tc>
          <w:tcPr>
            <w:tcW w:w="85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09" w:name="l168"/>
            <w:bookmarkEnd w:id="209"/>
            <w:r w:rsidRPr="00AB6D14">
              <w:rPr>
                <w:rFonts w:ascii="Arial" w:hAnsi="Arial" w:cs="Arial"/>
                <w:sz w:val="24"/>
                <w:szCs w:val="24"/>
                <w:lang w:eastAsia="ru-RU"/>
              </w:rPr>
              <w:t>Расчетный показатель</w:t>
            </w:r>
          </w:p>
        </w:tc>
      </w:tr>
      <w:tr w:rsidR="00AB6D14" w:rsidRPr="00AB6D14" w:rsidTr="00AB6D14">
        <w:tc>
          <w:tcPr>
            <w:tcW w:w="120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0" w:name="l170"/>
            <w:bookmarkEnd w:id="210"/>
            <w:r w:rsidRPr="00AB6D14">
              <w:rPr>
                <w:rFonts w:ascii="Arial" w:hAnsi="Arial" w:cs="Arial"/>
                <w:sz w:val="24"/>
                <w:szCs w:val="24"/>
                <w:lang w:eastAsia="ru-RU"/>
              </w:rPr>
              <w:t>1</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1" w:name="l171"/>
            <w:bookmarkEnd w:id="211"/>
            <w:r w:rsidRPr="00AB6D14">
              <w:rPr>
                <w:rFonts w:ascii="Arial" w:hAnsi="Arial" w:cs="Arial"/>
                <w:sz w:val="24"/>
                <w:szCs w:val="24"/>
                <w:lang w:eastAsia="ru-RU"/>
              </w:rPr>
              <w:t>2</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2" w:name="l172"/>
            <w:bookmarkEnd w:id="212"/>
            <w:proofErr w:type="gramStart"/>
            <w:r w:rsidRPr="00AB6D14">
              <w:rPr>
                <w:rFonts w:ascii="Arial" w:hAnsi="Arial" w:cs="Arial"/>
                <w:sz w:val="24"/>
                <w:szCs w:val="24"/>
                <w:lang w:eastAsia="ru-RU"/>
              </w:rPr>
              <w:t>п</w:t>
            </w:r>
            <w:proofErr w:type="gramEnd"/>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3" w:name="l173"/>
            <w:bookmarkEnd w:id="213"/>
            <w:r w:rsidRPr="00AB6D14">
              <w:rPr>
                <w:rFonts w:ascii="Arial" w:hAnsi="Arial" w:cs="Arial"/>
                <w:sz w:val="24"/>
                <w:szCs w:val="24"/>
                <w:lang w:eastAsia="ru-RU"/>
              </w:rPr>
              <w:t>4</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4" w:name="l174"/>
            <w:bookmarkEnd w:id="214"/>
            <w:r w:rsidRPr="00AB6D14">
              <w:rPr>
                <w:rFonts w:ascii="Arial" w:hAnsi="Arial" w:cs="Arial"/>
                <w:sz w:val="24"/>
                <w:szCs w:val="24"/>
                <w:lang w:eastAsia="ru-RU"/>
              </w:rPr>
              <w:t>5</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5" w:name="l175"/>
            <w:bookmarkEnd w:id="215"/>
            <w:r w:rsidRPr="00AB6D14">
              <w:rPr>
                <w:rFonts w:ascii="Arial" w:hAnsi="Arial" w:cs="Arial"/>
                <w:sz w:val="24"/>
                <w:szCs w:val="24"/>
                <w:lang w:eastAsia="ru-RU"/>
              </w:rPr>
              <w:t>6</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6" w:name="l176"/>
            <w:bookmarkEnd w:id="216"/>
            <w:r w:rsidRPr="00AB6D14">
              <w:rPr>
                <w:rFonts w:ascii="Arial" w:hAnsi="Arial" w:cs="Arial"/>
                <w:sz w:val="24"/>
                <w:szCs w:val="24"/>
                <w:lang w:eastAsia="ru-RU"/>
              </w:rPr>
              <w:t>7</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7" w:name="l177"/>
            <w:bookmarkEnd w:id="217"/>
            <w:r w:rsidRPr="00AB6D14">
              <w:rPr>
                <w:rFonts w:ascii="Arial" w:hAnsi="Arial" w:cs="Arial"/>
                <w:sz w:val="24"/>
                <w:szCs w:val="24"/>
                <w:lang w:eastAsia="ru-RU"/>
              </w:rPr>
              <w:t>8</w:t>
            </w:r>
          </w:p>
        </w:tc>
        <w:tc>
          <w:tcPr>
            <w:tcW w:w="85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8" w:name="l178"/>
            <w:bookmarkEnd w:id="218"/>
            <w:r w:rsidRPr="00AB6D14">
              <w:rPr>
                <w:rFonts w:ascii="Arial" w:hAnsi="Arial" w:cs="Arial"/>
                <w:sz w:val="24"/>
                <w:szCs w:val="24"/>
                <w:lang w:eastAsia="ru-RU"/>
              </w:rPr>
              <w:t>9</w:t>
            </w:r>
          </w:p>
        </w:tc>
      </w:tr>
      <w:tr w:rsidR="00AB6D14" w:rsidRPr="00AB6D14" w:rsidTr="00AB6D14">
        <w:tc>
          <w:tcPr>
            <w:tcW w:w="120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85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r w:rsidR="00AB6D14" w:rsidRPr="00AB6D14" w:rsidTr="00AB6D14">
        <w:tc>
          <w:tcPr>
            <w:tcW w:w="9856" w:type="dxa"/>
            <w:gridSpan w:val="9"/>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19" w:name="l179"/>
            <w:bookmarkEnd w:id="219"/>
            <w:r w:rsidRPr="00AB6D14">
              <w:rPr>
                <w:rFonts w:ascii="Arial" w:hAnsi="Arial" w:cs="Arial"/>
                <w:sz w:val="24"/>
                <w:szCs w:val="24"/>
                <w:lang w:eastAsia="ru-RU"/>
              </w:rPr>
              <w:t>Информация о расчетных показателях максимально допустимого уровня территориальной доступности</w:t>
            </w:r>
          </w:p>
        </w:tc>
      </w:tr>
      <w:tr w:rsidR="00AB6D14" w:rsidRPr="00AB6D14" w:rsidTr="00AB6D14">
        <w:tc>
          <w:tcPr>
            <w:tcW w:w="120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20" w:name="l180"/>
            <w:bookmarkEnd w:id="220"/>
            <w:r w:rsidRPr="00AB6D14">
              <w:rPr>
                <w:rFonts w:ascii="Arial" w:hAnsi="Arial" w:cs="Arial"/>
                <w:sz w:val="24"/>
                <w:szCs w:val="24"/>
                <w:lang w:eastAsia="ru-RU"/>
              </w:rPr>
              <w:t>Наименование вида объекта</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21" w:name="l181"/>
            <w:bookmarkStart w:id="222" w:name="l182"/>
            <w:bookmarkEnd w:id="221"/>
            <w:bookmarkEnd w:id="222"/>
            <w:r w:rsidRPr="00AB6D14">
              <w:rPr>
                <w:rFonts w:ascii="Arial" w:hAnsi="Arial" w:cs="Arial"/>
                <w:sz w:val="24"/>
                <w:szCs w:val="24"/>
                <w:lang w:eastAsia="ru-RU"/>
              </w:rPr>
              <w:t>Единица измерения</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23" w:name="l183"/>
            <w:bookmarkStart w:id="224" w:name="l184"/>
            <w:bookmarkEnd w:id="223"/>
            <w:bookmarkEnd w:id="224"/>
            <w:r w:rsidRPr="00AB6D14">
              <w:rPr>
                <w:rFonts w:ascii="Arial" w:hAnsi="Arial" w:cs="Arial"/>
                <w:sz w:val="24"/>
                <w:szCs w:val="24"/>
                <w:lang w:eastAsia="ru-RU"/>
              </w:rPr>
              <w:t>Расчетный показатель</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25" w:name="l185"/>
            <w:bookmarkEnd w:id="225"/>
            <w:r w:rsidRPr="00AB6D14">
              <w:rPr>
                <w:rFonts w:ascii="Arial" w:hAnsi="Arial" w:cs="Arial"/>
                <w:sz w:val="24"/>
                <w:szCs w:val="24"/>
                <w:lang w:eastAsia="ru-RU"/>
              </w:rPr>
              <w:t>Наименование вида объекта</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26" w:name="l186"/>
            <w:bookmarkStart w:id="227" w:name="l187"/>
            <w:bookmarkEnd w:id="226"/>
            <w:bookmarkEnd w:id="227"/>
            <w:r w:rsidRPr="00AB6D14">
              <w:rPr>
                <w:rFonts w:ascii="Arial" w:hAnsi="Arial" w:cs="Arial"/>
                <w:sz w:val="24"/>
                <w:szCs w:val="24"/>
                <w:lang w:eastAsia="ru-RU"/>
              </w:rPr>
              <w:t>Единица измерения</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28" w:name="l188"/>
            <w:bookmarkStart w:id="229" w:name="l189"/>
            <w:bookmarkEnd w:id="228"/>
            <w:bookmarkEnd w:id="229"/>
            <w:r w:rsidRPr="00AB6D14">
              <w:rPr>
                <w:rFonts w:ascii="Arial" w:hAnsi="Arial" w:cs="Arial"/>
                <w:sz w:val="24"/>
                <w:szCs w:val="24"/>
                <w:lang w:eastAsia="ru-RU"/>
              </w:rPr>
              <w:t>Расчетный показатель</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0" w:name="l190"/>
            <w:bookmarkEnd w:id="230"/>
            <w:r w:rsidRPr="00AB6D14">
              <w:rPr>
                <w:rFonts w:ascii="Arial" w:hAnsi="Arial" w:cs="Arial"/>
                <w:sz w:val="24"/>
                <w:szCs w:val="24"/>
                <w:lang w:eastAsia="ru-RU"/>
              </w:rPr>
              <w:t>Наименование вида объекта</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1" w:name="l191"/>
            <w:bookmarkStart w:id="232" w:name="l192"/>
            <w:bookmarkEnd w:id="231"/>
            <w:bookmarkEnd w:id="232"/>
            <w:r w:rsidRPr="00AB6D14">
              <w:rPr>
                <w:rFonts w:ascii="Arial" w:hAnsi="Arial" w:cs="Arial"/>
                <w:sz w:val="24"/>
                <w:szCs w:val="24"/>
                <w:lang w:eastAsia="ru-RU"/>
              </w:rPr>
              <w:t>Единица измерения</w:t>
            </w:r>
          </w:p>
        </w:tc>
        <w:tc>
          <w:tcPr>
            <w:tcW w:w="85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3" w:name="l193"/>
            <w:bookmarkStart w:id="234" w:name="l194"/>
            <w:bookmarkEnd w:id="233"/>
            <w:bookmarkEnd w:id="234"/>
            <w:r w:rsidRPr="00AB6D14">
              <w:rPr>
                <w:rFonts w:ascii="Arial" w:hAnsi="Arial" w:cs="Arial"/>
                <w:sz w:val="24"/>
                <w:szCs w:val="24"/>
                <w:lang w:eastAsia="ru-RU"/>
              </w:rPr>
              <w:t>Расчетный показатель</w:t>
            </w:r>
          </w:p>
        </w:tc>
      </w:tr>
      <w:tr w:rsidR="00AB6D14" w:rsidRPr="00AB6D14" w:rsidTr="00AB6D14">
        <w:tc>
          <w:tcPr>
            <w:tcW w:w="120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5" w:name="l195"/>
            <w:bookmarkEnd w:id="235"/>
            <w:r w:rsidRPr="00AB6D14">
              <w:rPr>
                <w:rFonts w:ascii="Arial" w:hAnsi="Arial" w:cs="Arial"/>
                <w:sz w:val="24"/>
                <w:szCs w:val="24"/>
                <w:lang w:eastAsia="ru-RU"/>
              </w:rPr>
              <w:t>1</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6" w:name="l196"/>
            <w:bookmarkEnd w:id="236"/>
            <w:r w:rsidRPr="00AB6D14">
              <w:rPr>
                <w:rFonts w:ascii="Arial" w:hAnsi="Arial" w:cs="Arial"/>
                <w:sz w:val="24"/>
                <w:szCs w:val="24"/>
                <w:lang w:eastAsia="ru-RU"/>
              </w:rPr>
              <w:t>2</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7" w:name="l197"/>
            <w:bookmarkEnd w:id="237"/>
            <w:r w:rsidRPr="00AB6D14">
              <w:rPr>
                <w:rFonts w:ascii="Arial" w:hAnsi="Arial" w:cs="Arial"/>
                <w:sz w:val="24"/>
                <w:szCs w:val="24"/>
                <w:lang w:eastAsia="ru-RU"/>
              </w:rPr>
              <w:t>о</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8" w:name="l198"/>
            <w:bookmarkEnd w:id="238"/>
            <w:r w:rsidRPr="00AB6D14">
              <w:rPr>
                <w:rFonts w:ascii="Arial" w:hAnsi="Arial" w:cs="Arial"/>
                <w:sz w:val="24"/>
                <w:szCs w:val="24"/>
                <w:lang w:eastAsia="ru-RU"/>
              </w:rPr>
              <w:t>4</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39" w:name="l199"/>
            <w:bookmarkEnd w:id="239"/>
            <w:r w:rsidRPr="00AB6D14">
              <w:rPr>
                <w:rFonts w:ascii="Arial" w:hAnsi="Arial" w:cs="Arial"/>
                <w:sz w:val="24"/>
                <w:szCs w:val="24"/>
                <w:lang w:eastAsia="ru-RU"/>
              </w:rPr>
              <w:t>5</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0" w:name="l200"/>
            <w:bookmarkEnd w:id="240"/>
            <w:r w:rsidRPr="00AB6D14">
              <w:rPr>
                <w:rFonts w:ascii="Arial" w:hAnsi="Arial" w:cs="Arial"/>
                <w:sz w:val="24"/>
                <w:szCs w:val="24"/>
                <w:lang w:eastAsia="ru-RU"/>
              </w:rPr>
              <w:t>6</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1" w:name="l201"/>
            <w:bookmarkEnd w:id="241"/>
            <w:r w:rsidRPr="00AB6D14">
              <w:rPr>
                <w:rFonts w:ascii="Arial" w:hAnsi="Arial" w:cs="Arial"/>
                <w:sz w:val="24"/>
                <w:szCs w:val="24"/>
                <w:lang w:eastAsia="ru-RU"/>
              </w:rPr>
              <w:t>7</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2" w:name="l202"/>
            <w:bookmarkEnd w:id="242"/>
            <w:r w:rsidRPr="00AB6D14">
              <w:rPr>
                <w:rFonts w:ascii="Arial" w:hAnsi="Arial" w:cs="Arial"/>
                <w:sz w:val="24"/>
                <w:szCs w:val="24"/>
                <w:lang w:eastAsia="ru-RU"/>
              </w:rPr>
              <w:t>8</w:t>
            </w:r>
          </w:p>
        </w:tc>
        <w:tc>
          <w:tcPr>
            <w:tcW w:w="85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3" w:name="l203"/>
            <w:bookmarkEnd w:id="243"/>
            <w:r w:rsidRPr="00AB6D14">
              <w:rPr>
                <w:rFonts w:ascii="Arial" w:hAnsi="Arial" w:cs="Arial"/>
                <w:sz w:val="24"/>
                <w:szCs w:val="24"/>
                <w:lang w:eastAsia="ru-RU"/>
              </w:rPr>
              <w:t>9</w:t>
            </w:r>
          </w:p>
        </w:tc>
      </w:tr>
      <w:tr w:rsidR="00AB6D14" w:rsidRPr="00AB6D14" w:rsidTr="00AB6D14">
        <w:tc>
          <w:tcPr>
            <w:tcW w:w="1209"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85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4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1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1275"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99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85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5. Информация об ограничениях использования земельного участка, в том </w:t>
      </w:r>
      <w:proofErr w:type="gramStart"/>
      <w:r w:rsidRPr="00AB6D14">
        <w:rPr>
          <w:rFonts w:ascii="Arial" w:hAnsi="Arial" w:cs="Arial"/>
          <w:color w:val="000000"/>
          <w:sz w:val="24"/>
          <w:szCs w:val="24"/>
          <w:lang w:eastAsia="ru-RU"/>
        </w:rPr>
        <w:t>числе</w:t>
      </w:r>
      <w:proofErr w:type="gramEnd"/>
      <w:r w:rsidRPr="00AB6D14">
        <w:rPr>
          <w:rFonts w:ascii="Arial" w:hAnsi="Arial" w:cs="Arial"/>
          <w:color w:val="000000"/>
          <w:sz w:val="24"/>
          <w:szCs w:val="24"/>
          <w:lang w:eastAsia="ru-RU"/>
        </w:rPr>
        <w:t xml:space="preserve"> если земельный участок полностью или частично расположен в границах зон с особыми условиями использования территорий</w:t>
      </w:r>
      <w:bookmarkStart w:id="244" w:name="l204"/>
      <w:bookmarkEnd w:id="244"/>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782" w:type="dxa"/>
        <w:tblInd w:w="-209" w:type="dxa"/>
        <w:tblCellMar>
          <w:left w:w="0" w:type="dxa"/>
          <w:right w:w="0" w:type="dxa"/>
        </w:tblCellMar>
        <w:tblLook w:val="04A0" w:firstRow="1" w:lastRow="0" w:firstColumn="1" w:lastColumn="0" w:noHBand="0" w:noVBand="1"/>
      </w:tblPr>
      <w:tblGrid>
        <w:gridCol w:w="9782"/>
      </w:tblGrid>
      <w:tr w:rsidR="00AB6D14" w:rsidRPr="00AB6D14" w:rsidTr="00AB6D14">
        <w:tc>
          <w:tcPr>
            <w:tcW w:w="9782"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245" w:name="l408"/>
            <w:bookmarkEnd w:id="245"/>
            <w:r w:rsidRPr="00AB6D14">
              <w:rPr>
                <w:rFonts w:ascii="Arial" w:hAnsi="Arial" w:cs="Arial"/>
                <w:sz w:val="24"/>
                <w:szCs w:val="24"/>
                <w:lang w:eastAsia="ru-RU"/>
              </w:rPr>
              <w:t> </w:t>
            </w:r>
          </w:p>
        </w:tc>
      </w:tr>
      <w:tr w:rsidR="00AB6D14" w:rsidRPr="00AB6D14" w:rsidTr="00AB6D14">
        <w:tc>
          <w:tcPr>
            <w:tcW w:w="9782"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246" w:name="l205"/>
      <w:bookmarkEnd w:id="246"/>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714" w:type="dxa"/>
        <w:tblCellMar>
          <w:left w:w="0" w:type="dxa"/>
          <w:right w:w="0" w:type="dxa"/>
        </w:tblCellMar>
        <w:tblLook w:val="04A0" w:firstRow="1" w:lastRow="0" w:firstColumn="1" w:lastColumn="0" w:noHBand="0" w:noVBand="1"/>
      </w:tblPr>
      <w:tblGrid>
        <w:gridCol w:w="1834"/>
        <w:gridCol w:w="2494"/>
        <w:gridCol w:w="2473"/>
        <w:gridCol w:w="2913"/>
      </w:tblGrid>
      <w:tr w:rsidR="00AB6D14" w:rsidRPr="00AB6D14" w:rsidTr="00AB6D14">
        <w:tc>
          <w:tcPr>
            <w:tcW w:w="1834"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7" w:name="l206"/>
            <w:bookmarkEnd w:id="247"/>
            <w:r w:rsidRPr="00AB6D14">
              <w:rPr>
                <w:rFonts w:ascii="Arial" w:hAnsi="Arial" w:cs="Arial"/>
                <w:sz w:val="24"/>
                <w:szCs w:val="24"/>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880" w:type="dxa"/>
            <w:gridSpan w:val="3"/>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8" w:name="l207"/>
            <w:bookmarkEnd w:id="248"/>
            <w:r w:rsidRPr="00AB6D14">
              <w:rPr>
                <w:rFonts w:ascii="Arial" w:hAnsi="Arial" w:cs="Arial"/>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AB6D14" w:rsidRPr="00AB6D14" w:rsidTr="00AB6D14">
        <w:tc>
          <w:tcPr>
            <w:tcW w:w="1834" w:type="dxa"/>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249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49" w:name="l208"/>
            <w:bookmarkEnd w:id="249"/>
            <w:r w:rsidRPr="00AB6D14">
              <w:rPr>
                <w:rFonts w:ascii="Arial" w:hAnsi="Arial" w:cs="Arial"/>
                <w:sz w:val="24"/>
                <w:szCs w:val="24"/>
                <w:lang w:eastAsia="ru-RU"/>
              </w:rPr>
              <w:t>Обозначение (номер) характерной точки</w:t>
            </w:r>
          </w:p>
        </w:tc>
        <w:tc>
          <w:tcPr>
            <w:tcW w:w="247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0" w:name="l209"/>
            <w:bookmarkEnd w:id="250"/>
            <w:r w:rsidRPr="00AB6D14">
              <w:rPr>
                <w:rFonts w:ascii="Arial" w:hAnsi="Arial" w:cs="Arial"/>
                <w:sz w:val="24"/>
                <w:szCs w:val="24"/>
                <w:lang w:eastAsia="ru-RU"/>
              </w:rPr>
              <w:t>X</w:t>
            </w:r>
          </w:p>
        </w:tc>
        <w:tc>
          <w:tcPr>
            <w:tcW w:w="291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1" w:name="l210"/>
            <w:bookmarkEnd w:id="251"/>
            <w:r w:rsidRPr="00AB6D14">
              <w:rPr>
                <w:rFonts w:ascii="Arial" w:hAnsi="Arial" w:cs="Arial"/>
                <w:sz w:val="24"/>
                <w:szCs w:val="24"/>
                <w:lang w:eastAsia="ru-RU"/>
              </w:rPr>
              <w:t>Y</w:t>
            </w:r>
          </w:p>
        </w:tc>
      </w:tr>
      <w:tr w:rsidR="00AB6D14" w:rsidRPr="00AB6D14" w:rsidTr="00AB6D14">
        <w:tc>
          <w:tcPr>
            <w:tcW w:w="18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2" w:name="l211"/>
            <w:bookmarkEnd w:id="252"/>
            <w:r w:rsidRPr="00AB6D14">
              <w:rPr>
                <w:rFonts w:ascii="Arial" w:hAnsi="Arial" w:cs="Arial"/>
                <w:sz w:val="24"/>
                <w:szCs w:val="24"/>
                <w:lang w:eastAsia="ru-RU"/>
              </w:rPr>
              <w:t>1</w:t>
            </w:r>
          </w:p>
        </w:tc>
        <w:tc>
          <w:tcPr>
            <w:tcW w:w="249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3" w:name="l212"/>
            <w:bookmarkEnd w:id="253"/>
            <w:r w:rsidRPr="00AB6D14">
              <w:rPr>
                <w:rFonts w:ascii="Arial" w:hAnsi="Arial" w:cs="Arial"/>
                <w:sz w:val="24"/>
                <w:szCs w:val="24"/>
                <w:lang w:eastAsia="ru-RU"/>
              </w:rPr>
              <w:t>2</w:t>
            </w:r>
          </w:p>
        </w:tc>
        <w:tc>
          <w:tcPr>
            <w:tcW w:w="247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4" w:name="l213"/>
            <w:bookmarkEnd w:id="254"/>
            <w:r w:rsidRPr="00AB6D14">
              <w:rPr>
                <w:rFonts w:ascii="Arial" w:hAnsi="Arial" w:cs="Arial"/>
                <w:sz w:val="24"/>
                <w:szCs w:val="24"/>
                <w:lang w:eastAsia="ru-RU"/>
              </w:rPr>
              <w:t>3</w:t>
            </w:r>
          </w:p>
        </w:tc>
        <w:tc>
          <w:tcPr>
            <w:tcW w:w="291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5" w:name="l214"/>
            <w:bookmarkEnd w:id="255"/>
            <w:r w:rsidRPr="00AB6D14">
              <w:rPr>
                <w:rFonts w:ascii="Arial" w:hAnsi="Arial" w:cs="Arial"/>
                <w:sz w:val="24"/>
                <w:szCs w:val="24"/>
                <w:lang w:eastAsia="ru-RU"/>
              </w:rPr>
              <w:t>4</w:t>
            </w:r>
          </w:p>
        </w:tc>
      </w:tr>
      <w:tr w:rsidR="00AB6D14" w:rsidRPr="00AB6D14" w:rsidTr="00AB6D14">
        <w:tc>
          <w:tcPr>
            <w:tcW w:w="183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2494"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247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291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bookmarkStart w:id="256" w:name="l215"/>
      <w:bookmarkEnd w:id="256"/>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7. Информация о границах зон действия публичных сервитутов</w:t>
      </w:r>
      <w:bookmarkStart w:id="257" w:name="l216"/>
      <w:bookmarkEnd w:id="257"/>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856" w:type="dxa"/>
        <w:tblCellMar>
          <w:left w:w="0" w:type="dxa"/>
          <w:right w:w="0" w:type="dxa"/>
        </w:tblCellMar>
        <w:tblLook w:val="04A0" w:firstRow="1" w:lastRow="0" w:firstColumn="1" w:lastColumn="0" w:noHBand="0" w:noVBand="1"/>
      </w:tblPr>
      <w:tblGrid>
        <w:gridCol w:w="2403"/>
        <w:gridCol w:w="2917"/>
        <w:gridCol w:w="4536"/>
      </w:tblGrid>
      <w:tr w:rsidR="00AB6D14" w:rsidRPr="00AB6D14" w:rsidTr="00AB6D14">
        <w:tc>
          <w:tcPr>
            <w:tcW w:w="2403"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8" w:name="l217"/>
            <w:bookmarkEnd w:id="258"/>
            <w:r w:rsidRPr="00AB6D14">
              <w:rPr>
                <w:rFonts w:ascii="Arial" w:hAnsi="Arial" w:cs="Arial"/>
                <w:sz w:val="24"/>
                <w:szCs w:val="24"/>
                <w:lang w:eastAsia="ru-RU"/>
              </w:rPr>
              <w:t xml:space="preserve">Обозначение (номер) </w:t>
            </w:r>
            <w:r w:rsidRPr="00AB6D14">
              <w:rPr>
                <w:rFonts w:ascii="Arial" w:hAnsi="Arial" w:cs="Arial"/>
                <w:sz w:val="24"/>
                <w:szCs w:val="24"/>
                <w:lang w:eastAsia="ru-RU"/>
              </w:rPr>
              <w:lastRenderedPageBreak/>
              <w:t>характерной точки</w:t>
            </w:r>
          </w:p>
        </w:tc>
        <w:tc>
          <w:tcPr>
            <w:tcW w:w="7453" w:type="dxa"/>
            <w:gridSpan w:val="2"/>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59" w:name="l221"/>
            <w:bookmarkEnd w:id="259"/>
            <w:r w:rsidRPr="00AB6D14">
              <w:rPr>
                <w:rFonts w:ascii="Arial" w:hAnsi="Arial" w:cs="Arial"/>
                <w:sz w:val="24"/>
                <w:szCs w:val="24"/>
                <w:lang w:eastAsia="ru-RU"/>
              </w:rPr>
              <w:lastRenderedPageBreak/>
              <w:t xml:space="preserve">Перечень координат характерных точек в системе координат, используемой для ведения Единого государственного </w:t>
            </w:r>
            <w:r w:rsidRPr="00AB6D14">
              <w:rPr>
                <w:rFonts w:ascii="Arial" w:hAnsi="Arial" w:cs="Arial"/>
                <w:sz w:val="24"/>
                <w:szCs w:val="24"/>
                <w:lang w:eastAsia="ru-RU"/>
              </w:rPr>
              <w:lastRenderedPageBreak/>
              <w:t>реестра </w:t>
            </w:r>
            <w:bookmarkStart w:id="260" w:name="l222"/>
            <w:bookmarkEnd w:id="260"/>
            <w:r w:rsidRPr="00AB6D14">
              <w:rPr>
                <w:rFonts w:ascii="Arial" w:hAnsi="Arial" w:cs="Arial"/>
                <w:sz w:val="24"/>
                <w:szCs w:val="24"/>
                <w:lang w:eastAsia="ru-RU"/>
              </w:rPr>
              <w:t>недвижимости</w:t>
            </w:r>
          </w:p>
        </w:tc>
      </w:tr>
      <w:tr w:rsidR="00AB6D14" w:rsidRPr="00AB6D14" w:rsidTr="00AB6D14">
        <w:tc>
          <w:tcPr>
            <w:tcW w:w="0" w:type="auto"/>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29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61" w:name="l223"/>
            <w:bookmarkEnd w:id="261"/>
            <w:r w:rsidRPr="00AB6D14">
              <w:rPr>
                <w:rFonts w:ascii="Arial" w:hAnsi="Arial" w:cs="Arial"/>
                <w:sz w:val="24"/>
                <w:szCs w:val="24"/>
                <w:lang w:eastAsia="ru-RU"/>
              </w:rPr>
              <w:t>X</w:t>
            </w:r>
          </w:p>
        </w:tc>
        <w:tc>
          <w:tcPr>
            <w:tcW w:w="453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62" w:name="l224"/>
            <w:bookmarkEnd w:id="262"/>
            <w:r w:rsidRPr="00AB6D14">
              <w:rPr>
                <w:rFonts w:ascii="Arial" w:hAnsi="Arial" w:cs="Arial"/>
                <w:sz w:val="24"/>
                <w:szCs w:val="24"/>
                <w:lang w:eastAsia="ru-RU"/>
              </w:rPr>
              <w:t>Y</w:t>
            </w:r>
          </w:p>
        </w:tc>
      </w:tr>
      <w:tr w:rsidR="00AB6D14" w:rsidRPr="00AB6D14" w:rsidTr="00AB6D14">
        <w:tc>
          <w:tcPr>
            <w:tcW w:w="240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291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4536"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8. Номер и (или) наименование элемента планировочной структуры, в границах которого расположен земельный участок</w:t>
      </w:r>
      <w:bookmarkStart w:id="263" w:name="l225"/>
      <w:bookmarkEnd w:id="263"/>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714" w:type="dxa"/>
        <w:tblCellMar>
          <w:left w:w="0" w:type="dxa"/>
          <w:right w:w="0" w:type="dxa"/>
        </w:tblCellMar>
        <w:tblLook w:val="04A0" w:firstRow="1" w:lastRow="0" w:firstColumn="1" w:lastColumn="0" w:noHBand="0" w:noVBand="1"/>
      </w:tblPr>
      <w:tblGrid>
        <w:gridCol w:w="9714"/>
      </w:tblGrid>
      <w:tr w:rsidR="00AB6D14" w:rsidRPr="00AB6D14" w:rsidTr="00AB6D14">
        <w:tc>
          <w:tcPr>
            <w:tcW w:w="9714"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264" w:name="l409"/>
            <w:bookmarkEnd w:id="264"/>
            <w:r w:rsidRPr="00AB6D14">
              <w:rPr>
                <w:rFonts w:ascii="Arial" w:hAnsi="Arial" w:cs="Arial"/>
                <w:sz w:val="24"/>
                <w:szCs w:val="24"/>
                <w:lang w:eastAsia="ru-RU"/>
              </w:rPr>
              <w:t> </w:t>
            </w:r>
          </w:p>
        </w:tc>
      </w:tr>
      <w:tr w:rsidR="00AB6D14" w:rsidRPr="00AB6D14" w:rsidTr="00AB6D14">
        <w:tc>
          <w:tcPr>
            <w:tcW w:w="9714"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265" w:name="l226"/>
      <w:bookmarkEnd w:id="265"/>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573" w:type="dxa"/>
        <w:tblCellMar>
          <w:left w:w="0" w:type="dxa"/>
          <w:right w:w="0" w:type="dxa"/>
        </w:tblCellMar>
        <w:tblLook w:val="04A0" w:firstRow="1" w:lastRow="0" w:firstColumn="1" w:lastColumn="0" w:noHBand="0" w:noVBand="1"/>
      </w:tblPr>
      <w:tblGrid>
        <w:gridCol w:w="9573"/>
      </w:tblGrid>
      <w:tr w:rsidR="00AB6D14" w:rsidRPr="00AB6D14" w:rsidTr="00AB6D14">
        <w:tc>
          <w:tcPr>
            <w:tcW w:w="9573"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266" w:name="l410"/>
            <w:bookmarkEnd w:id="266"/>
            <w:r w:rsidRPr="00AB6D14">
              <w:rPr>
                <w:rFonts w:ascii="Arial" w:hAnsi="Arial" w:cs="Arial"/>
                <w:sz w:val="24"/>
                <w:szCs w:val="24"/>
                <w:lang w:eastAsia="ru-RU"/>
              </w:rPr>
              <w:t> </w:t>
            </w:r>
          </w:p>
        </w:tc>
      </w:tr>
      <w:tr w:rsidR="00AB6D14" w:rsidRPr="00AB6D14" w:rsidTr="00AB6D14">
        <w:tc>
          <w:tcPr>
            <w:tcW w:w="9573"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267" w:name="l227"/>
      <w:bookmarkEnd w:id="267"/>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573" w:type="dxa"/>
        <w:tblCellMar>
          <w:left w:w="0" w:type="dxa"/>
          <w:right w:w="0" w:type="dxa"/>
        </w:tblCellMar>
        <w:tblLook w:val="04A0" w:firstRow="1" w:lastRow="0" w:firstColumn="1" w:lastColumn="0" w:noHBand="0" w:noVBand="1"/>
      </w:tblPr>
      <w:tblGrid>
        <w:gridCol w:w="9573"/>
      </w:tblGrid>
      <w:tr w:rsidR="00AB6D14" w:rsidRPr="00AB6D14" w:rsidTr="00AB6D14">
        <w:tc>
          <w:tcPr>
            <w:tcW w:w="9573" w:type="dxa"/>
            <w:tcBorders>
              <w:bottom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bookmarkStart w:id="268" w:name="l411"/>
            <w:bookmarkEnd w:id="268"/>
            <w:r w:rsidRPr="00AB6D14">
              <w:rPr>
                <w:rFonts w:ascii="Arial" w:hAnsi="Arial" w:cs="Arial"/>
                <w:sz w:val="24"/>
                <w:szCs w:val="24"/>
                <w:lang w:eastAsia="ru-RU"/>
              </w:rPr>
              <w:t> </w:t>
            </w:r>
          </w:p>
        </w:tc>
      </w:tr>
      <w:tr w:rsidR="00AB6D14" w:rsidRPr="00AB6D14" w:rsidTr="00AB6D14">
        <w:tc>
          <w:tcPr>
            <w:tcW w:w="9573" w:type="dxa"/>
            <w:tcBorders>
              <w:top w:val="single" w:sz="6" w:space="0" w:color="333333"/>
            </w:tcBorders>
            <w:tcMar>
              <w:top w:w="30" w:type="dxa"/>
              <w:left w:w="75" w:type="dxa"/>
              <w:bottom w:w="30" w:type="dxa"/>
              <w:right w:w="75" w:type="dxa"/>
            </w:tcMar>
            <w:hideMark/>
          </w:tcPr>
          <w:p w:rsidR="00AB6D14" w:rsidRPr="00AB6D14" w:rsidRDefault="00AB6D14" w:rsidP="00AB6D14">
            <w:pPr>
              <w:suppressAutoHyphens w:val="0"/>
              <w:ind w:firstLine="567"/>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11. Информация о красных линиях:</w:t>
      </w:r>
      <w:bookmarkStart w:id="269" w:name="l228"/>
      <w:bookmarkEnd w:id="269"/>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tbl>
      <w:tblPr>
        <w:tblW w:w="9714" w:type="dxa"/>
        <w:tblCellMar>
          <w:left w:w="0" w:type="dxa"/>
          <w:right w:w="0" w:type="dxa"/>
        </w:tblCellMar>
        <w:tblLook w:val="04A0" w:firstRow="1" w:lastRow="0" w:firstColumn="1" w:lastColumn="0" w:noHBand="0" w:noVBand="1"/>
      </w:tblPr>
      <w:tblGrid>
        <w:gridCol w:w="2521"/>
        <w:gridCol w:w="3083"/>
        <w:gridCol w:w="4110"/>
      </w:tblGrid>
      <w:tr w:rsidR="00AB6D14" w:rsidRPr="00AB6D14" w:rsidTr="00AB6D14">
        <w:tc>
          <w:tcPr>
            <w:tcW w:w="2521" w:type="dxa"/>
            <w:vMerge w:val="restart"/>
            <w:tcBorders>
              <w:top w:val="single" w:sz="6" w:space="0" w:color="333333"/>
              <w:lef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70" w:name="l229"/>
            <w:bookmarkEnd w:id="270"/>
            <w:r w:rsidRPr="00AB6D14">
              <w:rPr>
                <w:rFonts w:ascii="Arial" w:hAnsi="Arial" w:cs="Arial"/>
                <w:sz w:val="24"/>
                <w:szCs w:val="24"/>
                <w:lang w:eastAsia="ru-RU"/>
              </w:rPr>
              <w:t>Обозначение (номер) характерной точки</w:t>
            </w:r>
          </w:p>
        </w:tc>
        <w:tc>
          <w:tcPr>
            <w:tcW w:w="7193" w:type="dxa"/>
            <w:gridSpan w:val="2"/>
            <w:tcBorders>
              <w:top w:val="single" w:sz="6" w:space="0" w:color="333333"/>
              <w:left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71" w:name="l233"/>
            <w:bookmarkEnd w:id="271"/>
            <w:r w:rsidRPr="00AB6D14">
              <w:rPr>
                <w:rFonts w:ascii="Arial" w:hAnsi="Arial" w:cs="Arial"/>
                <w:sz w:val="24"/>
                <w:szCs w:val="24"/>
                <w:lang w:eastAsia="ru-RU"/>
              </w:rPr>
              <w:t>Перечень координат характерных точек в системе координат, используемой для ведения Единого государственного реестра</w:t>
            </w:r>
            <w:r w:rsidRPr="00AB6D14">
              <w:rPr>
                <w:rFonts w:ascii="Arial" w:hAnsi="Arial" w:cs="Arial"/>
                <w:sz w:val="24"/>
                <w:szCs w:val="24"/>
                <w:lang w:eastAsia="ru-RU"/>
              </w:rPr>
              <w:br/>
            </w:r>
            <w:bookmarkStart w:id="272" w:name="l234"/>
            <w:bookmarkEnd w:id="272"/>
            <w:r w:rsidRPr="00AB6D14">
              <w:rPr>
                <w:rFonts w:ascii="Arial" w:hAnsi="Arial" w:cs="Arial"/>
                <w:sz w:val="24"/>
                <w:szCs w:val="24"/>
                <w:lang w:eastAsia="ru-RU"/>
              </w:rPr>
              <w:t>недвижимости</w:t>
            </w:r>
          </w:p>
        </w:tc>
      </w:tr>
      <w:tr w:rsidR="00AB6D14" w:rsidRPr="00AB6D14" w:rsidTr="00AB6D14">
        <w:tc>
          <w:tcPr>
            <w:tcW w:w="0" w:type="auto"/>
            <w:vMerge/>
            <w:tcBorders>
              <w:top w:val="single" w:sz="6" w:space="0" w:color="333333"/>
              <w:left w:val="single" w:sz="6" w:space="0" w:color="333333"/>
            </w:tcBorders>
            <w:vAlign w:val="center"/>
            <w:hideMark/>
          </w:tcPr>
          <w:p w:rsidR="00AB6D14" w:rsidRPr="00AB6D14" w:rsidRDefault="00AB6D14" w:rsidP="00AB6D14">
            <w:pPr>
              <w:suppressAutoHyphens w:val="0"/>
              <w:rPr>
                <w:rFonts w:ascii="Arial" w:hAnsi="Arial" w:cs="Arial"/>
                <w:sz w:val="24"/>
                <w:szCs w:val="24"/>
                <w:lang w:eastAsia="ru-RU"/>
              </w:rPr>
            </w:pPr>
          </w:p>
        </w:tc>
        <w:tc>
          <w:tcPr>
            <w:tcW w:w="308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73" w:name="l235"/>
            <w:bookmarkEnd w:id="273"/>
            <w:r w:rsidRPr="00AB6D14">
              <w:rPr>
                <w:rFonts w:ascii="Arial" w:hAnsi="Arial" w:cs="Arial"/>
                <w:sz w:val="24"/>
                <w:szCs w:val="24"/>
                <w:lang w:eastAsia="ru-RU"/>
              </w:rPr>
              <w:t>X</w:t>
            </w:r>
          </w:p>
        </w:tc>
        <w:tc>
          <w:tcPr>
            <w:tcW w:w="411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bookmarkStart w:id="274" w:name="l236"/>
            <w:bookmarkEnd w:id="274"/>
            <w:r w:rsidRPr="00AB6D14">
              <w:rPr>
                <w:rFonts w:ascii="Arial" w:hAnsi="Arial" w:cs="Arial"/>
                <w:sz w:val="24"/>
                <w:szCs w:val="24"/>
                <w:lang w:eastAsia="ru-RU"/>
              </w:rPr>
              <w:t>Y</w:t>
            </w:r>
          </w:p>
        </w:tc>
      </w:tr>
      <w:tr w:rsidR="00AB6D14" w:rsidRPr="00AB6D14" w:rsidTr="00AB6D14">
        <w:tc>
          <w:tcPr>
            <w:tcW w:w="2521"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3083"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c>
          <w:tcPr>
            <w:tcW w:w="411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B6D14" w:rsidRPr="00AB6D14" w:rsidRDefault="00AB6D14" w:rsidP="00AB6D14">
            <w:pPr>
              <w:suppressAutoHyphens w:val="0"/>
              <w:jc w:val="both"/>
              <w:rPr>
                <w:rFonts w:ascii="Arial" w:hAnsi="Arial" w:cs="Arial"/>
                <w:sz w:val="24"/>
                <w:szCs w:val="24"/>
                <w:lang w:eastAsia="ru-RU"/>
              </w:rPr>
            </w:pPr>
            <w:r w:rsidRPr="00AB6D14">
              <w:rPr>
                <w:rFonts w:ascii="Arial" w:hAnsi="Arial" w:cs="Arial"/>
                <w:sz w:val="24"/>
                <w:szCs w:val="24"/>
                <w:lang w:eastAsia="ru-RU"/>
              </w:rPr>
              <w:t> </w:t>
            </w:r>
          </w:p>
        </w:tc>
      </w:tr>
    </w:tbl>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bookmarkStart w:id="275" w:name="sub_1400"/>
      <w:r w:rsidRPr="00AB6D14">
        <w:rPr>
          <w:rFonts w:ascii="Arial" w:hAnsi="Arial" w:cs="Arial"/>
          <w:color w:val="000000"/>
          <w:sz w:val="24"/>
          <w:szCs w:val="24"/>
          <w:lang w:eastAsia="ru-RU"/>
        </w:rPr>
        <w:br w:type="textWrapping" w:clear="all"/>
      </w:r>
      <w:bookmarkEnd w:id="275"/>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Приложение № 5</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к Административному регламенту администрации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Опытного сельского поселения</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Главе администрации Опытного сельского</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поселения Цивильского района</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от 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lang w:eastAsia="ru-RU"/>
        </w:rPr>
        <w:t>Ф.И.О. (последнее при наличии)</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полностью</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lastRenderedPageBreak/>
        <w:t>___________________________________,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зарегистрированног</w:t>
      </w:r>
      <w:proofErr w:type="gramStart"/>
      <w:r w:rsidRPr="00AB6D14">
        <w:rPr>
          <w:rFonts w:ascii="Arial" w:hAnsi="Arial" w:cs="Arial"/>
          <w:color w:val="000000"/>
          <w:sz w:val="24"/>
          <w:szCs w:val="24"/>
          <w:lang w:eastAsia="ru-RU"/>
        </w:rPr>
        <w:t>о(</w:t>
      </w:r>
      <w:proofErr w:type="gramEnd"/>
      <w:r w:rsidRPr="00AB6D14">
        <w:rPr>
          <w:rFonts w:ascii="Arial" w:hAnsi="Arial" w:cs="Arial"/>
          <w:color w:val="000000"/>
          <w:sz w:val="24"/>
          <w:szCs w:val="24"/>
          <w:lang w:eastAsia="ru-RU"/>
        </w:rPr>
        <w:t>-ой) по адресу:</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телефон ____________________________</w:t>
      </w:r>
    </w:p>
    <w:p w:rsidR="00AB6D14" w:rsidRPr="00AB6D14" w:rsidRDefault="00AB6D14" w:rsidP="00AB6D14">
      <w:pPr>
        <w:suppressAutoHyphens w:val="0"/>
        <w:ind w:firstLine="567"/>
        <w:jc w:val="right"/>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ЖАЛОБА</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b/>
          <w:bCs/>
          <w:color w:val="000000"/>
          <w:sz w:val="32"/>
          <w:szCs w:val="32"/>
          <w:lang w:eastAsia="ru-RU"/>
        </w:rPr>
        <w:t>на действия (бездействия) или решения, осуществленные (принятые) в ходе предоставления муниципальной услуги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(наименование структурного подразделения, должность, Ф.И.О. должностного лица администрации, на которое подается жалоба)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xml:space="preserve">1. </w:t>
      </w:r>
      <w:proofErr w:type="gramStart"/>
      <w:r w:rsidRPr="00AB6D14">
        <w:rPr>
          <w:rFonts w:ascii="Arial" w:hAnsi="Arial" w:cs="Arial"/>
          <w:color w:val="000000"/>
          <w:sz w:val="24"/>
          <w:szCs w:val="24"/>
          <w:lang w:eastAsia="ru-RU"/>
        </w:rPr>
        <w:t>Предмет жалобы (краткое изложение обжалуемых действий (бездействий)</w:t>
      </w:r>
      <w:proofErr w:type="gramEnd"/>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или решений)</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3. Приложение: (документы, либо копии документов, подтверждающие изложенные обстоятельства)</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_________________________________________________________________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Способ получения ответа (</w:t>
      </w:r>
      <w:proofErr w:type="gramStart"/>
      <w:r w:rsidRPr="00AB6D14">
        <w:rPr>
          <w:rFonts w:ascii="Arial" w:hAnsi="Arial" w:cs="Arial"/>
          <w:color w:val="000000"/>
          <w:sz w:val="24"/>
          <w:szCs w:val="24"/>
          <w:lang w:eastAsia="ru-RU"/>
        </w:rPr>
        <w:t>нужное</w:t>
      </w:r>
      <w:proofErr w:type="gramEnd"/>
      <w:r w:rsidRPr="00AB6D14">
        <w:rPr>
          <w:rFonts w:ascii="Arial" w:hAnsi="Arial" w:cs="Arial"/>
          <w:color w:val="000000"/>
          <w:sz w:val="24"/>
          <w:szCs w:val="24"/>
          <w:lang w:eastAsia="ru-RU"/>
        </w:rPr>
        <w:t xml:space="preserve"> подчеркнуть):</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при личном обращении;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посредством почтового отправления на адрес, указанного в заявлении;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 посредством электронной почты ____________________________________.</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______________________ ___________________________________________</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подпись заявителя фамилия, имя, отчество заявителя</w:t>
      </w:r>
    </w:p>
    <w:p w:rsidR="00AB6D14" w:rsidRPr="00AB6D14" w:rsidRDefault="00AB6D14" w:rsidP="00AB6D14">
      <w:pPr>
        <w:suppressAutoHyphens w:val="0"/>
        <w:ind w:firstLine="567"/>
        <w:jc w:val="center"/>
        <w:rPr>
          <w:rFonts w:ascii="Arial" w:hAnsi="Arial" w:cs="Arial"/>
          <w:color w:val="000000"/>
          <w:sz w:val="24"/>
          <w:szCs w:val="24"/>
          <w:lang w:eastAsia="ru-RU"/>
        </w:rPr>
      </w:pPr>
      <w:r w:rsidRPr="00AB6D14">
        <w:rPr>
          <w:rFonts w:ascii="Arial" w:hAnsi="Arial" w:cs="Arial"/>
          <w:color w:val="000000"/>
          <w:lang w:eastAsia="ru-RU"/>
        </w:rPr>
        <w:t>(последнее при наличии)</w:t>
      </w:r>
    </w:p>
    <w:p w:rsidR="00AB6D14" w:rsidRPr="00AB6D14" w:rsidRDefault="00AB6D14" w:rsidP="00AB6D14">
      <w:pPr>
        <w:suppressAutoHyphens w:val="0"/>
        <w:ind w:firstLine="567"/>
        <w:jc w:val="both"/>
        <w:rPr>
          <w:rFonts w:ascii="Arial" w:hAnsi="Arial" w:cs="Arial"/>
          <w:color w:val="000000"/>
          <w:sz w:val="24"/>
          <w:szCs w:val="24"/>
          <w:lang w:eastAsia="ru-RU"/>
        </w:rPr>
      </w:pPr>
      <w:r w:rsidRPr="00AB6D14">
        <w:rPr>
          <w:rFonts w:ascii="Arial" w:hAnsi="Arial" w:cs="Arial"/>
          <w:color w:val="000000"/>
          <w:sz w:val="24"/>
          <w:szCs w:val="24"/>
          <w:lang w:eastAsia="ru-RU"/>
        </w:rPr>
        <w:t>«___» ___________ 20_______ г.</w:t>
      </w:r>
    </w:p>
    <w:p w:rsidR="00817CDF" w:rsidRDefault="00817CDF"/>
    <w:sectPr w:rsidR="0081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14"/>
    <w:rsid w:val="00363D42"/>
    <w:rsid w:val="00730688"/>
    <w:rsid w:val="00817CDF"/>
    <w:rsid w:val="00AB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42"/>
    <w:pPr>
      <w:suppressAutoHyphens/>
    </w:pPr>
    <w:rPr>
      <w:lang w:eastAsia="ar-SA"/>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ar-SA"/>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ar-SA"/>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ar-SA"/>
    </w:rPr>
  </w:style>
  <w:style w:type="character" w:styleId="a5">
    <w:name w:val="Strong"/>
    <w:qFormat/>
    <w:rsid w:val="00363D42"/>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rPr>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pPr>
      <w:suppressAutoHyphens/>
    </w:pPr>
    <w:rPr>
      <w:lang w:eastAsia="ar-SA"/>
    </w:rPr>
  </w:style>
  <w:style w:type="character" w:customStyle="1" w:styleId="aa">
    <w:name w:val="Без интервала Знак"/>
    <w:link w:val="a9"/>
    <w:uiPriority w:val="1"/>
    <w:locked/>
    <w:rsid w:val="00730688"/>
    <w:rPr>
      <w:lang w:eastAsia="ar-SA"/>
    </w:rPr>
  </w:style>
  <w:style w:type="paragraph" w:styleId="ab">
    <w:name w:val="List Paragraph"/>
    <w:basedOn w:val="a"/>
    <w:uiPriority w:val="34"/>
    <w:qFormat/>
    <w:rsid w:val="00730688"/>
    <w:pPr>
      <w:ind w:left="708"/>
    </w:pPr>
  </w:style>
  <w:style w:type="character" w:customStyle="1" w:styleId="a80">
    <w:name w:val="a8"/>
    <w:basedOn w:val="a0"/>
    <w:rsid w:val="00AB6D14"/>
  </w:style>
  <w:style w:type="character" w:styleId="ac">
    <w:name w:val="Hyperlink"/>
    <w:basedOn w:val="a0"/>
    <w:uiPriority w:val="99"/>
    <w:semiHidden/>
    <w:unhideWhenUsed/>
    <w:rsid w:val="00AB6D14"/>
    <w:rPr>
      <w:color w:val="0000FF"/>
      <w:u w:val="single"/>
    </w:rPr>
  </w:style>
  <w:style w:type="character" w:styleId="ad">
    <w:name w:val="FollowedHyperlink"/>
    <w:basedOn w:val="a0"/>
    <w:uiPriority w:val="99"/>
    <w:semiHidden/>
    <w:unhideWhenUsed/>
    <w:rsid w:val="00AB6D14"/>
    <w:rPr>
      <w:color w:val="800080"/>
      <w:u w:val="single"/>
    </w:rPr>
  </w:style>
  <w:style w:type="character" w:customStyle="1" w:styleId="hyperlink">
    <w:name w:val="hyperlink"/>
    <w:basedOn w:val="a0"/>
    <w:rsid w:val="00AB6D14"/>
  </w:style>
  <w:style w:type="character" w:customStyle="1" w:styleId="a40">
    <w:name w:val="a4"/>
    <w:basedOn w:val="a0"/>
    <w:rsid w:val="00AB6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42"/>
    <w:pPr>
      <w:suppressAutoHyphens/>
    </w:pPr>
    <w:rPr>
      <w:lang w:eastAsia="ar-SA"/>
    </w:rPr>
  </w:style>
  <w:style w:type="paragraph" w:styleId="1">
    <w:name w:val="heading 1"/>
    <w:basedOn w:val="a"/>
    <w:next w:val="a"/>
    <w:link w:val="10"/>
    <w:uiPriority w:val="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
    <w:rsid w:val="00730688"/>
    <w:rPr>
      <w:rFonts w:asciiTheme="majorHAnsi" w:eastAsiaTheme="majorEastAsia" w:hAnsiTheme="majorHAnsi" w:cstheme="majorBidi"/>
      <w:b/>
      <w:bCs/>
      <w:kern w:val="32"/>
      <w:sz w:val="32"/>
      <w:szCs w:val="32"/>
      <w:lang w:eastAsia="ar-SA"/>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ar-SA"/>
    </w:rPr>
  </w:style>
  <w:style w:type="paragraph" w:styleId="a3">
    <w:name w:val="Title"/>
    <w:basedOn w:val="a"/>
    <w:link w:val="a4"/>
    <w:uiPriority w:val="10"/>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730688"/>
    <w:rPr>
      <w:rFonts w:asciiTheme="majorHAnsi" w:eastAsiaTheme="majorEastAsia" w:hAnsiTheme="majorHAnsi" w:cstheme="majorBidi"/>
      <w:b/>
      <w:bCs/>
      <w:kern w:val="28"/>
      <w:sz w:val="32"/>
      <w:szCs w:val="32"/>
      <w:lang w:eastAsia="ar-SA"/>
    </w:rPr>
  </w:style>
  <w:style w:type="character" w:styleId="a5">
    <w:name w:val="Strong"/>
    <w:qFormat/>
    <w:rsid w:val="00363D42"/>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rPr>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pPr>
      <w:suppressAutoHyphens/>
    </w:pPr>
    <w:rPr>
      <w:lang w:eastAsia="ar-SA"/>
    </w:rPr>
  </w:style>
  <w:style w:type="character" w:customStyle="1" w:styleId="aa">
    <w:name w:val="Без интервала Знак"/>
    <w:link w:val="a9"/>
    <w:uiPriority w:val="1"/>
    <w:locked/>
    <w:rsid w:val="00730688"/>
    <w:rPr>
      <w:lang w:eastAsia="ar-SA"/>
    </w:rPr>
  </w:style>
  <w:style w:type="paragraph" w:styleId="ab">
    <w:name w:val="List Paragraph"/>
    <w:basedOn w:val="a"/>
    <w:uiPriority w:val="34"/>
    <w:qFormat/>
    <w:rsid w:val="00730688"/>
    <w:pPr>
      <w:ind w:left="708"/>
    </w:pPr>
  </w:style>
  <w:style w:type="character" w:customStyle="1" w:styleId="a80">
    <w:name w:val="a8"/>
    <w:basedOn w:val="a0"/>
    <w:rsid w:val="00AB6D14"/>
  </w:style>
  <w:style w:type="character" w:styleId="ac">
    <w:name w:val="Hyperlink"/>
    <w:basedOn w:val="a0"/>
    <w:uiPriority w:val="99"/>
    <w:semiHidden/>
    <w:unhideWhenUsed/>
    <w:rsid w:val="00AB6D14"/>
    <w:rPr>
      <w:color w:val="0000FF"/>
      <w:u w:val="single"/>
    </w:rPr>
  </w:style>
  <w:style w:type="character" w:styleId="ad">
    <w:name w:val="FollowedHyperlink"/>
    <w:basedOn w:val="a0"/>
    <w:uiPriority w:val="99"/>
    <w:semiHidden/>
    <w:unhideWhenUsed/>
    <w:rsid w:val="00AB6D14"/>
    <w:rPr>
      <w:color w:val="800080"/>
      <w:u w:val="single"/>
    </w:rPr>
  </w:style>
  <w:style w:type="character" w:customStyle="1" w:styleId="hyperlink">
    <w:name w:val="hyperlink"/>
    <w:basedOn w:val="a0"/>
    <w:rsid w:val="00AB6D14"/>
  </w:style>
  <w:style w:type="character" w:customStyle="1" w:styleId="a40">
    <w:name w:val="a4"/>
    <w:basedOn w:val="a0"/>
    <w:rsid w:val="00AB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2C78EF13-4B7C-49F1-BE7F-2E75404D5FC4" TargetMode="External"/><Relationship Id="rId18" Type="http://schemas.openxmlformats.org/officeDocument/2006/relationships/hyperlink" Target="http://pravo.minjust.ru:8080/bigs/showDocument.html?id=4F48675C-2DC2-4B7B-8F43-C7D17AB9072F" TargetMode="External"/><Relationship Id="rId3" Type="http://schemas.openxmlformats.org/officeDocument/2006/relationships/settings" Target="settings.xml"/><Relationship Id="rId21" Type="http://schemas.openxmlformats.org/officeDocument/2006/relationships/hyperlink" Target="http://pravo.minjust.ru:8080/bigs/showDocument.html?id=1210DA9A-4D55-498D-A50C-7DDF29A6343F" TargetMode="External"/><Relationship Id="rId7" Type="http://schemas.openxmlformats.org/officeDocument/2006/relationships/hyperlink" Target="http://pravo.minjust.ru:8080/bigs/showDocument.html?id=387507C3-B80D-4C0D-9291-8CDC81673F2B" TargetMode="External"/><Relationship Id="rId12" Type="http://schemas.openxmlformats.org/officeDocument/2006/relationships/hyperlink" Target="http://pravo.minjust.ru:8080/bigs/showDocument.html?id=BD78D3F8-DB1E-4C71-886C-43794C7F0018" TargetMode="External"/><Relationship Id="rId17" Type="http://schemas.openxmlformats.org/officeDocument/2006/relationships/hyperlink" Target="http://pravo.minjust.ru:8080/bigs/showDocument.html?id=4AA6DB79-255F-4A18-9856-8471AAC2487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03CF0FB8-17D5-46F6-A5EC-D1642676534B" TargetMode="External"/><Relationship Id="rId1" Type="http://schemas.openxmlformats.org/officeDocument/2006/relationships/styles" Target="styles.xml"/><Relationship Id="rId6" Type="http://schemas.openxmlformats.org/officeDocument/2006/relationships/hyperlink" Target="http://pravo.minjust.ru:8080/bigs/showDocument.html?id=2C78EF13-4B7C-49F1-BE7F-2E75404D5FC4" TargetMode="External"/><Relationship Id="rId11" Type="http://schemas.openxmlformats.org/officeDocument/2006/relationships/hyperlink" Target="http://pravo.minjust.ru:8080/bigs/showDocument.html?id=A8E452E6-703B-4BFB-9843-774FABBC5E44" TargetMode="External"/><Relationship Id="rId24" Type="http://schemas.openxmlformats.org/officeDocument/2006/relationships/fontTable" Target="fontTable.xml"/><Relationship Id="rId5" Type="http://schemas.openxmlformats.org/officeDocument/2006/relationships/hyperlink" Target="http://pravo.minjust.ru:8080/bigs/showDocument.html?id=BD78D3F8-DB1E-4C71-886C-43794C7F0018" TargetMode="External"/><Relationship Id="rId15" Type="http://schemas.openxmlformats.org/officeDocument/2006/relationships/hyperlink" Target="http://pravo.minjust.ru:8080/bigs/showDocument.html?id=387507C3-B80D-4C0D-9291-8CDC81673F2B" TargetMode="External"/><Relationship Id="rId23" Type="http://schemas.openxmlformats.org/officeDocument/2006/relationships/hyperlink" Target="http://pravo.minjust.ru:8080/bigs/showDocument.html?id=2C78EF13-4B7C-49F1-BE7F-2E75404D5FC4" TargetMode="External"/><Relationship Id="rId10" Type="http://schemas.openxmlformats.org/officeDocument/2006/relationships/hyperlink" Target="http://pravo.minjust.ru:8080/bigs/showDocument.html?id=3B1D1EA1-60DC-4B84-8C61-0B817E0C9321" TargetMode="External"/><Relationship Id="rId19" Type="http://schemas.openxmlformats.org/officeDocument/2006/relationships/hyperlink" Target="http://pravo.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9CF2F1C3-393D-4051-A52D-9923B0E51C0C" TargetMode="External"/><Relationship Id="rId22" Type="http://schemas.openxmlformats.org/officeDocument/2006/relationships/hyperlink" Target="http://pravo.minjust.ru:8080/bigs/showDocument.html?id=BD78D3F8-DB1E-4C71-886C-43794C7F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14449</Words>
  <Characters>82362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1</cp:revision>
  <dcterms:created xsi:type="dcterms:W3CDTF">2020-12-15T10:59:00Z</dcterms:created>
  <dcterms:modified xsi:type="dcterms:W3CDTF">2020-12-15T11:12:00Z</dcterms:modified>
</cp:coreProperties>
</file>