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4"/>
        <w:gridCol w:w="3283"/>
        <w:gridCol w:w="3034"/>
      </w:tblGrid>
      <w:tr w:rsidR="00BB3D12" w:rsidTr="00BB3D12">
        <w:tc>
          <w:tcPr>
            <w:tcW w:w="3254" w:type="dxa"/>
          </w:tcPr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районĕ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Çятракасси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ял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депутачĕсен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Пухã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ĕ</w:t>
            </w:r>
            <w:proofErr w:type="spellEnd"/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ЙЫШÃНУ</w:t>
            </w:r>
          </w:p>
          <w:p w:rsidR="00BB3D12" w:rsidRDefault="00BB3D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08.02.2014ç. № С- 37/2 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Çятракасси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ялĕ</w:t>
            </w:r>
            <w:proofErr w:type="spellEnd"/>
          </w:p>
        </w:tc>
        <w:tc>
          <w:tcPr>
            <w:tcW w:w="3283" w:type="dxa"/>
            <w:hideMark/>
          </w:tcPr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Чувашская Республика  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Сятракасинского  сельского поселения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  <w:p w:rsidR="00BB3D12" w:rsidRDefault="00BB3D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08.02.2014г. № С- 37/2</w:t>
            </w:r>
          </w:p>
          <w:p w:rsidR="00BB3D12" w:rsidRDefault="00BB3D1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Сятракасы</w:t>
            </w:r>
            <w:proofErr w:type="spellEnd"/>
          </w:p>
        </w:tc>
      </w:tr>
    </w:tbl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 вопросах налогового </w:t>
      </w:r>
    </w:p>
    <w:p w:rsidR="00BB3D12" w:rsidRDefault="00BB3D12" w:rsidP="00BB3D12">
      <w:pPr>
        <w:rPr>
          <w:sz w:val="24"/>
          <w:szCs w:val="24"/>
        </w:rPr>
      </w:pPr>
      <w:r>
        <w:rPr>
          <w:sz w:val="24"/>
          <w:szCs w:val="24"/>
        </w:rPr>
        <w:t xml:space="preserve">Регулирования в </w:t>
      </w:r>
      <w:proofErr w:type="spellStart"/>
      <w:r>
        <w:rPr>
          <w:sz w:val="24"/>
          <w:szCs w:val="24"/>
        </w:rPr>
        <w:t>Сятракасинском</w:t>
      </w:r>
      <w:proofErr w:type="spellEnd"/>
      <w:r>
        <w:rPr>
          <w:sz w:val="24"/>
          <w:szCs w:val="24"/>
        </w:rPr>
        <w:t xml:space="preserve"> сельском поселении </w:t>
      </w:r>
    </w:p>
    <w:p w:rsidR="00BB3D12" w:rsidRDefault="00BB3D12" w:rsidP="00BB3D12">
      <w:pPr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Республики, </w:t>
      </w:r>
    </w:p>
    <w:p w:rsidR="00BB3D12" w:rsidRDefault="00BB3D12" w:rsidP="00BB3D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отнесенных</w:t>
      </w:r>
      <w:proofErr w:type="gramEnd"/>
      <w:r>
        <w:rPr>
          <w:sz w:val="24"/>
          <w:szCs w:val="24"/>
        </w:rPr>
        <w:t xml:space="preserve"> законодательством Российской Федерации </w:t>
      </w:r>
    </w:p>
    <w:p w:rsidR="00BB3D12" w:rsidRDefault="00BB3D12" w:rsidP="00BB3D12">
      <w:pPr>
        <w:rPr>
          <w:sz w:val="24"/>
          <w:szCs w:val="24"/>
        </w:rPr>
      </w:pPr>
      <w:r>
        <w:rPr>
          <w:sz w:val="24"/>
          <w:szCs w:val="24"/>
        </w:rPr>
        <w:t xml:space="preserve">о налогах и сборах к ведению органов местного </w:t>
      </w:r>
    </w:p>
    <w:p w:rsidR="00BB3D12" w:rsidRDefault="00BB3D12" w:rsidP="00BB3D12">
      <w:pPr>
        <w:rPr>
          <w:sz w:val="24"/>
          <w:szCs w:val="24"/>
        </w:rPr>
      </w:pPr>
      <w:r>
        <w:rPr>
          <w:sz w:val="24"/>
          <w:szCs w:val="24"/>
        </w:rPr>
        <w:t>самоуправления</w:t>
      </w:r>
    </w:p>
    <w:p w:rsidR="00BB3D12" w:rsidRDefault="00BB3D12" w:rsidP="00BB3D12">
      <w:pPr>
        <w:rPr>
          <w:sz w:val="24"/>
          <w:szCs w:val="24"/>
        </w:rPr>
      </w:pPr>
    </w:p>
    <w:p w:rsidR="00BB3D12" w:rsidRDefault="00BB3D12" w:rsidP="00BB3D12">
      <w:pPr>
        <w:rPr>
          <w:sz w:val="24"/>
          <w:szCs w:val="24"/>
        </w:rPr>
      </w:pPr>
    </w:p>
    <w:p w:rsidR="00BB3D12" w:rsidRDefault="00BB3D12" w:rsidP="00BB3D12">
      <w:pPr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действующим законодательством,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 Российской Федерации от 09.12.1991 №2003-1 «О налогах на имущество физических лиц», в целях регулирования налоговых правоотношений, </w:t>
      </w:r>
      <w:r>
        <w:rPr>
          <w:b/>
          <w:sz w:val="24"/>
          <w:szCs w:val="24"/>
        </w:rPr>
        <w:t xml:space="preserve">Собрание депутатов Сятракасинского сельского поселения Моргаушского района Чувашской Республики 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е </w:t>
      </w:r>
      <w:proofErr w:type="spellStart"/>
      <w:r>
        <w:rPr>
          <w:b/>
          <w:bCs/>
          <w:sz w:val="24"/>
          <w:szCs w:val="24"/>
        </w:rPr>
        <w:t>ш</w:t>
      </w:r>
      <w:proofErr w:type="spellEnd"/>
      <w:r>
        <w:rPr>
          <w:b/>
          <w:bCs/>
          <w:sz w:val="24"/>
          <w:szCs w:val="24"/>
        </w:rPr>
        <w:t xml:space="preserve"> и л о:</w:t>
      </w:r>
    </w:p>
    <w:p w:rsidR="00BB3D12" w:rsidRDefault="00BB3D12" w:rsidP="00BB3D12">
      <w:pPr>
        <w:jc w:val="center"/>
        <w:rPr>
          <w:sz w:val="24"/>
          <w:szCs w:val="24"/>
        </w:rPr>
      </w:pPr>
    </w:p>
    <w:p w:rsidR="00BB3D12" w:rsidRDefault="00BB3D12" w:rsidP="00BB3D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прилагаемое Положение о вопросах налогового регулирования в </w:t>
      </w:r>
      <w:proofErr w:type="spellStart"/>
      <w:r>
        <w:rPr>
          <w:sz w:val="24"/>
          <w:szCs w:val="24"/>
        </w:rPr>
        <w:t>Сятракасинском</w:t>
      </w:r>
      <w:proofErr w:type="spellEnd"/>
      <w:r>
        <w:rPr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 (далее - Положение).</w:t>
      </w:r>
    </w:p>
    <w:p w:rsidR="00BB3D12" w:rsidRDefault="00BB3D12" w:rsidP="00BB3D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:rsidR="00BB3D12" w:rsidRDefault="00BB3D12" w:rsidP="00BB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Собрания депутатов от 23.09.2008 года № С-22/1 «О Положении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самоуправления»;</w:t>
      </w:r>
    </w:p>
    <w:p w:rsidR="00BB3D12" w:rsidRDefault="00BB3D12" w:rsidP="00BB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Собрания депутатов от 29.10.2009 года № С-30/2 «О внесении изменений и дополнений в решение Собрания депутатов Сятракасинского сельского поселения от 23.09.2008г. № С-22/1 «О Положении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самоуправления»;</w:t>
      </w:r>
    </w:p>
    <w:p w:rsidR="00BB3D12" w:rsidRDefault="00BB3D12" w:rsidP="00BB3D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Решение Собрания депутатов от 26.11.2010 года № С-2/1«О внесении изменений в Положение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самоуправления», утвержденным решением Собрания депутатов Сятракасинского сельского поселения Моргаушского района Чувашской Республики  от 23.09.2008г. № С-22/1.»;</w:t>
      </w:r>
      <w:proofErr w:type="gramEnd"/>
    </w:p>
    <w:p w:rsidR="00BB3D12" w:rsidRDefault="00BB3D12" w:rsidP="00BB3D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Решение Собрания депутатов от 15.11.2011 года № С-11/1«О внесении изменений в Положение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самоуправления», утвержденным решением Собрания депутатов Сятракасинского сельского поселения Моргаушского района Чувашской Республики  от 23.09.2008г. № С-22/1.»;</w:t>
      </w:r>
      <w:proofErr w:type="gramEnd"/>
    </w:p>
    <w:p w:rsidR="00BB3D12" w:rsidRDefault="00BB3D12" w:rsidP="00BB3D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Решение Собрания депутатов от 09.06.2012 года № С-18/1«О внесении изменений в Положение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самоуправления», утвержденным решением Собрания депутатов Сятракасинского сельского поселения Моргаушского района Чувашской Республики  от 23.09.2008г. № С-22/1.»;</w:t>
      </w:r>
      <w:proofErr w:type="gramEnd"/>
    </w:p>
    <w:p w:rsidR="00BB3D12" w:rsidRDefault="00BB3D12" w:rsidP="00BB3D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Решение Собрания депутатов от 22.01.2013 года № С-26/3«О внесении изменений в Положение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самоуправления», утвержденным решением Собрания депутатов Сятракасинского сельского поселения Моргаушского района Чувашской Республики  от 23.09.2008г. № С-22/1.»;</w:t>
      </w:r>
      <w:proofErr w:type="gramEnd"/>
    </w:p>
    <w:p w:rsidR="00BB3D12" w:rsidRDefault="00BB3D12" w:rsidP="00BB3D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Решение Собрания депутатов от 09.12.2013 года № С-36/5 «О внесении изменений в Положение «О вопросах налогового регулирования в </w:t>
      </w:r>
      <w:proofErr w:type="spellStart"/>
      <w:r>
        <w:rPr>
          <w:sz w:val="24"/>
          <w:szCs w:val="24"/>
        </w:rPr>
        <w:t>Сятракасинком</w:t>
      </w:r>
      <w:proofErr w:type="spellEnd"/>
      <w:r>
        <w:rPr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местного самоуправления», утвержденным решением Собрания депутатов Сятракасинского сельского поселения Моргаушского района Чувашской Республики  от 23.09.2008г. № С-22/1.»;</w:t>
      </w:r>
      <w:proofErr w:type="gramEnd"/>
    </w:p>
    <w:p w:rsidR="00BB3D12" w:rsidRDefault="00BB3D12" w:rsidP="00BB3D12">
      <w:pPr>
        <w:jc w:val="both"/>
        <w:rPr>
          <w:sz w:val="24"/>
          <w:szCs w:val="24"/>
        </w:rPr>
      </w:pPr>
    </w:p>
    <w:p w:rsidR="00BB3D12" w:rsidRDefault="00BB3D12" w:rsidP="00BB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Настоящее решение вступает в силу со дня его официального опубликования, за исключением пункта 2 статьи 21 и статья 25 Положения.</w:t>
      </w:r>
    </w:p>
    <w:p w:rsidR="00BB3D12" w:rsidRDefault="00BB3D12" w:rsidP="00BB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Пункт 2 статьи 21 и статья 25 Положения вступают в силу со дня его официального опубликования и не ранее 1-го числа очередного налогового периода по соответствующему налогу.</w:t>
      </w:r>
    </w:p>
    <w:p w:rsidR="00BB3D12" w:rsidRDefault="00BB3D12" w:rsidP="00BB3D12">
      <w:pPr>
        <w:jc w:val="both"/>
        <w:rPr>
          <w:sz w:val="24"/>
          <w:szCs w:val="24"/>
        </w:rPr>
      </w:pPr>
    </w:p>
    <w:p w:rsidR="00BB3D12" w:rsidRDefault="00BB3D12" w:rsidP="00BB3D12">
      <w:pPr>
        <w:jc w:val="both"/>
        <w:rPr>
          <w:sz w:val="24"/>
          <w:szCs w:val="24"/>
        </w:rPr>
      </w:pPr>
    </w:p>
    <w:p w:rsidR="00BB3D12" w:rsidRDefault="00BB3D12" w:rsidP="00BB3D12">
      <w:pPr>
        <w:rPr>
          <w:sz w:val="24"/>
          <w:szCs w:val="24"/>
        </w:rPr>
      </w:pPr>
    </w:p>
    <w:p w:rsidR="00BB3D12" w:rsidRDefault="00BB3D12" w:rsidP="00BB3D12">
      <w:pPr>
        <w:rPr>
          <w:sz w:val="24"/>
          <w:szCs w:val="24"/>
        </w:rPr>
      </w:pPr>
    </w:p>
    <w:p w:rsidR="00BB3D12" w:rsidRDefault="00BB3D12" w:rsidP="00BB3D12">
      <w:pPr>
        <w:rPr>
          <w:sz w:val="24"/>
          <w:szCs w:val="24"/>
        </w:rPr>
      </w:pPr>
    </w:p>
    <w:p w:rsidR="00BB3D12" w:rsidRDefault="00BB3D12" w:rsidP="00BB3D12">
      <w:pPr>
        <w:rPr>
          <w:sz w:val="24"/>
          <w:szCs w:val="24"/>
        </w:rPr>
      </w:pPr>
      <w:r>
        <w:rPr>
          <w:sz w:val="24"/>
          <w:szCs w:val="24"/>
        </w:rPr>
        <w:t xml:space="preserve">Глава  Сятракасинского сельского поселения                                        Г.В.Трофимов                                                            </w:t>
      </w:r>
    </w:p>
    <w:p w:rsidR="00BB3D12" w:rsidRDefault="00BB3D12" w:rsidP="00BB3D12">
      <w:pPr>
        <w:pStyle w:val="1"/>
        <w:rPr>
          <w:szCs w:val="24"/>
        </w:rPr>
      </w:pPr>
    </w:p>
    <w:p w:rsidR="00BB3D12" w:rsidRDefault="00BB3D12" w:rsidP="00BB3D12"/>
    <w:p w:rsidR="00BB3D12" w:rsidRDefault="00BB3D12" w:rsidP="00BB3D12"/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pStyle w:val="1"/>
        <w:rPr>
          <w:b/>
          <w:szCs w:val="24"/>
        </w:rPr>
      </w:pPr>
    </w:p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/>
    <w:p w:rsidR="00BB3D12" w:rsidRDefault="00BB3D12" w:rsidP="00BB3D12">
      <w:pPr>
        <w:tabs>
          <w:tab w:val="left" w:pos="5625"/>
        </w:tabs>
      </w:pPr>
      <w:r>
        <w:tab/>
      </w:r>
    </w:p>
    <w:p w:rsidR="00BB3D12" w:rsidRDefault="00BB3D12" w:rsidP="00BB3D12">
      <w:pPr>
        <w:tabs>
          <w:tab w:val="left" w:pos="5625"/>
        </w:tabs>
      </w:pPr>
    </w:p>
    <w:p w:rsidR="00BB3D12" w:rsidRDefault="00BB3D12" w:rsidP="00BB3D12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Утверждено </w:t>
      </w:r>
    </w:p>
    <w:p w:rsidR="00BB3D12" w:rsidRDefault="00BB3D12" w:rsidP="00BB3D12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решением Собрания депутатов Сятракасинского </w:t>
      </w:r>
    </w:p>
    <w:p w:rsidR="00BB3D12" w:rsidRDefault="00BB3D12" w:rsidP="00BB3D12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Моргаушского района</w:t>
      </w:r>
    </w:p>
    <w:p w:rsidR="00BB3D12" w:rsidRDefault="00BB3D12" w:rsidP="00BB3D12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p w:rsidR="00BB3D12" w:rsidRDefault="00BB3D12" w:rsidP="00BB3D12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от  08.02.2014</w:t>
      </w:r>
      <w:proofErr w:type="gramStart"/>
      <w:r>
        <w:rPr>
          <w:b/>
          <w:sz w:val="22"/>
          <w:szCs w:val="22"/>
        </w:rPr>
        <w:t xml:space="preserve"> № С</w:t>
      </w:r>
      <w:proofErr w:type="gramEnd"/>
      <w:r>
        <w:rPr>
          <w:b/>
          <w:sz w:val="22"/>
          <w:szCs w:val="22"/>
        </w:rPr>
        <w:t>- 37/2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BB3D12" w:rsidRDefault="00BB3D12" w:rsidP="00BB3D1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 вопросах налогового регулирования в </w:t>
      </w:r>
      <w:proofErr w:type="spellStart"/>
      <w:r>
        <w:rPr>
          <w:sz w:val="22"/>
          <w:szCs w:val="22"/>
        </w:rPr>
        <w:t>Сятракасинском</w:t>
      </w:r>
      <w:proofErr w:type="spellEnd"/>
      <w:r>
        <w:rPr>
          <w:sz w:val="22"/>
          <w:szCs w:val="22"/>
        </w:rPr>
        <w:t xml:space="preserve">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0" w:name="sub_101"/>
      <w:bookmarkStart w:id="1" w:name="sub_103"/>
      <w:r>
        <w:rPr>
          <w:sz w:val="22"/>
          <w:szCs w:val="22"/>
        </w:rPr>
        <w:t>Часть первая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2" w:name="sub_100"/>
      <w:bookmarkEnd w:id="0"/>
      <w:bookmarkEnd w:id="1"/>
      <w:r>
        <w:rPr>
          <w:sz w:val="22"/>
          <w:szCs w:val="22"/>
        </w:rPr>
        <w:t>Раздел I. Общие положения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sub_1"/>
      <w:bookmarkEnd w:id="2"/>
      <w:r>
        <w:rPr>
          <w:rFonts w:ascii="Times New Roman" w:hAnsi="Times New Roman" w:cs="Times New Roman"/>
          <w:b/>
          <w:sz w:val="22"/>
          <w:szCs w:val="22"/>
        </w:rPr>
        <w:t>Глава 1. Нормативные правовые акты Сятракасинского сельского поселения</w:t>
      </w:r>
    </w:p>
    <w:p w:rsidR="00BB3D12" w:rsidRDefault="00BB3D12" w:rsidP="00BB3D12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Моргаушского района Чувашской Республики о местных налогах</w:t>
      </w:r>
    </w:p>
    <w:bookmarkEnd w:id="3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4" w:name="sub_100000"/>
      <w:r>
        <w:rPr>
          <w:rStyle w:val="a7"/>
          <w:rFonts w:ascii="Times New Roman" w:hAnsi="Times New Roman" w:cs="Times New Roman"/>
          <w:sz w:val="22"/>
          <w:szCs w:val="22"/>
        </w:rPr>
        <w:t>Статья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Правоотношения, регулируемые настоящим Положением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5" w:name="sub_1001"/>
      <w:bookmarkEnd w:id="4"/>
      <w:r>
        <w:rPr>
          <w:sz w:val="22"/>
          <w:szCs w:val="22"/>
        </w:rPr>
        <w:t>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BB3D12" w:rsidRDefault="00BB3D12" w:rsidP="00BB3D12">
      <w:pPr>
        <w:jc w:val="both"/>
        <w:rPr>
          <w:sz w:val="22"/>
          <w:szCs w:val="22"/>
        </w:rPr>
      </w:pPr>
      <w:bookmarkStart w:id="6" w:name="sub_1002"/>
      <w:bookmarkEnd w:id="5"/>
      <w:r>
        <w:rPr>
          <w:sz w:val="22"/>
          <w:szCs w:val="22"/>
        </w:rPr>
        <w:t xml:space="preserve">        - местные налоги, установление и введение в действие которых отнесено к ведению органов местного самоуправления;</w:t>
      </w:r>
    </w:p>
    <w:p w:rsidR="00BB3D12" w:rsidRDefault="00BB3D12" w:rsidP="00BB3D12">
      <w:pPr>
        <w:jc w:val="both"/>
        <w:rPr>
          <w:sz w:val="22"/>
          <w:szCs w:val="22"/>
        </w:rPr>
      </w:pPr>
      <w:bookmarkStart w:id="7" w:name="sub_1003"/>
      <w:bookmarkEnd w:id="6"/>
      <w:r>
        <w:rPr>
          <w:sz w:val="22"/>
          <w:szCs w:val="22"/>
        </w:rPr>
        <w:t xml:space="preserve">        - правила исполнения обязанностей по уплате налогов, пеней в бюджет Сятракасинского сельского поселения Моргаушского района Чувашской Республики,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BB3D12" w:rsidRDefault="00BB3D12" w:rsidP="00BB3D12">
      <w:pPr>
        <w:jc w:val="both"/>
        <w:rPr>
          <w:sz w:val="22"/>
          <w:szCs w:val="22"/>
        </w:rPr>
      </w:pPr>
      <w:bookmarkStart w:id="8" w:name="sub_1004"/>
      <w:bookmarkEnd w:id="7"/>
      <w:r>
        <w:rPr>
          <w:sz w:val="22"/>
          <w:szCs w:val="22"/>
        </w:rPr>
        <w:t xml:space="preserve">         - условия изменения срока уплаты налогов и сборов, зачисляемых в бюджет Сятракасинского сельского поселения Моргаушского района Чувашской Республики.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9" w:name="sub_1020"/>
      <w:bookmarkEnd w:id="8"/>
      <w:r>
        <w:rPr>
          <w:sz w:val="22"/>
          <w:szCs w:val="22"/>
        </w:rPr>
        <w:t xml:space="preserve">2. Налоговые правоотношения в </w:t>
      </w:r>
      <w:proofErr w:type="spellStart"/>
      <w:r>
        <w:rPr>
          <w:sz w:val="22"/>
          <w:szCs w:val="22"/>
        </w:rPr>
        <w:t>Сятракасинском</w:t>
      </w:r>
      <w:proofErr w:type="spellEnd"/>
      <w:r>
        <w:rPr>
          <w:sz w:val="22"/>
          <w:szCs w:val="22"/>
        </w:rPr>
        <w:t xml:space="preserve"> сельском поселении Моргаушского района Чувашской Республики осуществляются в соответствии с законодательством Российской Федерации о налогах, законами Чувашской Республики, решениями Собрания депутатов Сятракасинского сельского поселения Моргаушского района Чувашской Республики о налогах, принятыми в соответствии с Налоговым кодексом Российской Федерации.</w:t>
      </w:r>
    </w:p>
    <w:p w:rsidR="00BB3D12" w:rsidRDefault="00BB3D12" w:rsidP="00BB3D12">
      <w:pPr>
        <w:jc w:val="both"/>
        <w:rPr>
          <w:sz w:val="22"/>
          <w:szCs w:val="22"/>
        </w:rPr>
      </w:pPr>
      <w:bookmarkStart w:id="10" w:name="sub_1021"/>
      <w:bookmarkEnd w:id="9"/>
      <w:r>
        <w:rPr>
          <w:sz w:val="22"/>
          <w:szCs w:val="22"/>
        </w:rPr>
        <w:t xml:space="preserve">         Администрация Сятракасинского сельского поселения Моргаушского района Чувашской Республики в предусмотренных законодательством Российской Федерации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bookmarkEnd w:id="10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11" w:name="sub_20"/>
      <w:r>
        <w:rPr>
          <w:rStyle w:val="a7"/>
          <w:rFonts w:ascii="Times New Roman" w:hAnsi="Times New Roman" w:cs="Times New Roman"/>
          <w:sz w:val="22"/>
          <w:szCs w:val="22"/>
        </w:rPr>
        <w:t>Статья 2.</w:t>
      </w:r>
      <w:r>
        <w:rPr>
          <w:rFonts w:ascii="Times New Roman" w:hAnsi="Times New Roman" w:cs="Times New Roman"/>
          <w:b/>
          <w:sz w:val="22"/>
          <w:szCs w:val="22"/>
        </w:rPr>
        <w:t xml:space="preserve"> Участники отношений, регулируемые нормативными правовыми актами Сятракасинского сельского поселения Моргаушского района Чувашской Республики о местных налогах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12" w:name="sub_2001"/>
      <w:bookmarkEnd w:id="11"/>
      <w:r>
        <w:rPr>
          <w:sz w:val="22"/>
          <w:szCs w:val="22"/>
        </w:rPr>
        <w:t xml:space="preserve">Участниками </w:t>
      </w:r>
      <w:proofErr w:type="gramStart"/>
      <w:r>
        <w:rPr>
          <w:sz w:val="22"/>
          <w:szCs w:val="22"/>
        </w:rPr>
        <w:t>отношений, регулируемых нормативными правовыми актами Сятракасинского сельского поселения Моргаушского района Чувашской Республики о местных налогах являются</w:t>
      </w:r>
      <w:proofErr w:type="gramEnd"/>
      <w:r>
        <w:rPr>
          <w:sz w:val="22"/>
          <w:szCs w:val="22"/>
        </w:rPr>
        <w:t>:</w:t>
      </w:r>
    </w:p>
    <w:bookmarkEnd w:id="12"/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1) организации и физические лица, признаваемые в соответствии с Налоговым кодексом Российской Федерации налогоплательщиками или плательщиками сборов;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2) организации и физические лица, признаваемые в соответствии с Налоговым кодексом Российской Федерации налоговыми агентами;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3) налоговые и иные уполномоченные органы в соответствии с законодательством Российской Федерации.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r>
        <w:rPr>
          <w:rStyle w:val="a7"/>
          <w:sz w:val="22"/>
          <w:szCs w:val="22"/>
        </w:rPr>
        <w:t xml:space="preserve">Статья 3. </w:t>
      </w:r>
      <w:r>
        <w:rPr>
          <w:b/>
          <w:sz w:val="22"/>
          <w:szCs w:val="22"/>
        </w:rPr>
        <w:t>Полномочия финансового отдела администрации Моргаушского района Чувашской Республики в области налогов и сборов</w:t>
      </w:r>
    </w:p>
    <w:p w:rsidR="00BB3D12" w:rsidRDefault="00BB3D12" w:rsidP="00BB3D12">
      <w:pPr>
        <w:jc w:val="center"/>
        <w:rPr>
          <w:b/>
          <w:sz w:val="22"/>
          <w:szCs w:val="22"/>
        </w:rPr>
      </w:pP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Финансовый отдел администрации Моргаушского района Чувашской Республики дает письменные разъяснения налогоплательщикам и налоговым агентам по вопросам применения нормативно правовых актов Сятракасинского сельского поселения Моргаушского района Чувашской Республики о местных налогах.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В соответствии с законодательством Российской Федерации о налогах и сборах письменные разъяснения финансовым отделом администрации Моргаушского района Чувашской Республики в пределах своей компетенции даются в течение двух месяцев со дня поступления соответствующего запроса. По решению начальника финансового отдела  администрации Моргаушского района Чувашской Республики указанный срок может быть продлен, но не более чем на один месяц.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13" w:name="sub_2"/>
      <w:r>
        <w:rPr>
          <w:sz w:val="22"/>
          <w:szCs w:val="22"/>
        </w:rPr>
        <w:t>Глава 2. Перечень местных налогов</w:t>
      </w:r>
    </w:p>
    <w:bookmarkEnd w:id="13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14" w:name="sub_31"/>
      <w:r>
        <w:rPr>
          <w:rStyle w:val="a7"/>
          <w:rFonts w:ascii="Times New Roman" w:hAnsi="Times New Roman" w:cs="Times New Roman"/>
          <w:sz w:val="22"/>
          <w:szCs w:val="22"/>
        </w:rPr>
        <w:t>Статья 3.</w:t>
      </w:r>
      <w:r>
        <w:rPr>
          <w:rFonts w:ascii="Times New Roman" w:hAnsi="Times New Roman" w:cs="Times New Roman"/>
          <w:b/>
          <w:sz w:val="22"/>
          <w:szCs w:val="22"/>
        </w:rPr>
        <w:t xml:space="preserve"> Местные налоги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15" w:name="sub_311"/>
      <w:bookmarkEnd w:id="14"/>
      <w:r>
        <w:rPr>
          <w:sz w:val="22"/>
          <w:szCs w:val="22"/>
        </w:rPr>
        <w:t>1. Местными  признаются налоги, которые установлены Налоговым кодексом Российской Федерации и настоящим Положением и обязательны к уплате на территории Сятракасинского сельского поселения Моргаушского района Чувашской Республики.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16" w:name="sub_312"/>
      <w:bookmarkEnd w:id="15"/>
      <w:r>
        <w:rPr>
          <w:sz w:val="22"/>
          <w:szCs w:val="22"/>
        </w:rPr>
        <w:t>2. Совокупность местных налогов Сятракасинского сельского поселения Моргаушского района Чувашской Республики является частью единой налоговой системы Российской Федерации.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17" w:name="sub_303"/>
      <w:bookmarkEnd w:id="16"/>
      <w:r>
        <w:rPr>
          <w:sz w:val="22"/>
          <w:szCs w:val="22"/>
        </w:rPr>
        <w:t>3. На территории Сятракасинского сельского поселения Моргаушского района Чувашской Республики взимаются следующие местные налоги:</w:t>
      </w:r>
    </w:p>
    <w:p w:rsidR="00BB3D12" w:rsidRDefault="00BB3D12" w:rsidP="00BB3D12">
      <w:pPr>
        <w:jc w:val="both"/>
        <w:rPr>
          <w:sz w:val="22"/>
          <w:szCs w:val="22"/>
        </w:rPr>
      </w:pPr>
      <w:bookmarkStart w:id="18" w:name="sub_304"/>
      <w:bookmarkEnd w:id="17"/>
      <w:r>
        <w:rPr>
          <w:sz w:val="22"/>
          <w:szCs w:val="22"/>
        </w:rPr>
        <w:t xml:space="preserve">         - земельный налог;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налог на имущество физических лиц.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Местные налоги устанавливаются, изменяются или отменяются Налоговым кодексом Российской Федерации и нормативными правовыми актами Сятракасинского сельского поселения Моргаушского района Чувашской Республики.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19" w:name="sub_305"/>
      <w:bookmarkEnd w:id="18"/>
      <w:r>
        <w:rPr>
          <w:sz w:val="22"/>
          <w:szCs w:val="22"/>
        </w:rPr>
        <w:t>5. Нормативные правовые акты Сятракасинского сельского поселения Моргаушского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bookmarkEnd w:id="19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20" w:name="sub_40"/>
      <w:r>
        <w:rPr>
          <w:rStyle w:val="a7"/>
          <w:rFonts w:ascii="Times New Roman" w:hAnsi="Times New Roman" w:cs="Times New Roman"/>
          <w:sz w:val="22"/>
          <w:szCs w:val="22"/>
        </w:rPr>
        <w:t>Статья 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Информация о местных налогах</w:t>
      </w:r>
    </w:p>
    <w:p w:rsidR="00BB3D12" w:rsidRDefault="00BB3D12" w:rsidP="00BB3D12">
      <w:pPr>
        <w:rPr>
          <w:sz w:val="22"/>
          <w:szCs w:val="22"/>
        </w:rPr>
      </w:pPr>
    </w:p>
    <w:bookmarkEnd w:id="20"/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Информация и копии нормативных правовых актов Сятракасинского сельского поселения Моргаушского района Чувашской Республики об установлении, изменении и прекращении действия местных налогов направляются Собранием депутатов Сятракасинского сельского поселения Моргаушского района Чувашской Республики в Министерство финансов Чувашской Республики, финансовый отдел администрации Моргаушского района Чувашской Республики,  федеральный орган исполнительной власти, уполномоченный по контролю и надзору в области налогов и сборов, и в территориальный</w:t>
      </w:r>
      <w:proofErr w:type="gramEnd"/>
      <w:r>
        <w:rPr>
          <w:sz w:val="22"/>
          <w:szCs w:val="22"/>
        </w:rPr>
        <w:t xml:space="preserve"> налоговый орган.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21" w:name="sub_200"/>
      <w:r>
        <w:rPr>
          <w:sz w:val="22"/>
          <w:szCs w:val="22"/>
        </w:rPr>
        <w:t>Раздел II. Правила исполнения обязанностей по уплате налогов и сборов в бюджет Сятракасинского сельского поселения Моргаушского района Чувашской Республики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22" w:name="sub_3"/>
      <w:bookmarkEnd w:id="21"/>
      <w:r>
        <w:rPr>
          <w:sz w:val="22"/>
          <w:szCs w:val="22"/>
        </w:rPr>
        <w:t>Глава 3. Исполнение обязанностей по уплате налогов и сборов</w:t>
      </w:r>
    </w:p>
    <w:bookmarkEnd w:id="22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23" w:name="sub_50000"/>
      <w:r>
        <w:rPr>
          <w:rStyle w:val="a7"/>
          <w:rFonts w:ascii="Times New Roman" w:hAnsi="Times New Roman" w:cs="Times New Roman"/>
          <w:sz w:val="22"/>
          <w:szCs w:val="22"/>
        </w:rPr>
        <w:t>Статья 5.</w:t>
      </w:r>
      <w:r>
        <w:rPr>
          <w:rFonts w:ascii="Times New Roman" w:hAnsi="Times New Roman" w:cs="Times New Roman"/>
          <w:b/>
          <w:sz w:val="22"/>
          <w:szCs w:val="22"/>
        </w:rPr>
        <w:t xml:space="preserve"> Исполнение обязанностей по уплате налогов  и сборов  в бюджет Сятракасинского сельского поселения Моргаушского района Чувашской Республики</w:t>
      </w:r>
    </w:p>
    <w:p w:rsidR="00BB3D12" w:rsidRDefault="00BB3D12" w:rsidP="00BB3D12">
      <w:pPr>
        <w:rPr>
          <w:sz w:val="22"/>
          <w:szCs w:val="22"/>
        </w:rPr>
      </w:pPr>
    </w:p>
    <w:bookmarkEnd w:id="23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Обязанность по уплате налогов и сборов в бюджет Сятракасинского сельского поселения Моргаушского района Чувашской Республики считается исполненной, если уплата их осуществлена в соответствии с требованиями статьи 45 Налогового кодекса Российской </w:t>
      </w:r>
      <w:r>
        <w:rPr>
          <w:sz w:val="22"/>
          <w:szCs w:val="22"/>
        </w:rPr>
        <w:lastRenderedPageBreak/>
        <w:t>Федерации. Применение иных форм уплаты налогов и сборов в бюджет Сятракасинского сельского поселения Моргаушского района Чувашской Республики не допускается.</w:t>
      </w:r>
    </w:p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Style w:val="a7"/>
        </w:rPr>
      </w:pPr>
      <w:bookmarkStart w:id="24" w:name="sub_60"/>
    </w:p>
    <w:p w:rsidR="00BB3D12" w:rsidRDefault="00BB3D12" w:rsidP="00BB3D12">
      <w:pPr>
        <w:pStyle w:val="a5"/>
        <w:ind w:left="0" w:firstLine="0"/>
      </w:pPr>
      <w:r>
        <w:rPr>
          <w:rStyle w:val="a7"/>
          <w:rFonts w:ascii="Times New Roman" w:hAnsi="Times New Roman" w:cs="Times New Roman"/>
          <w:sz w:val="22"/>
          <w:szCs w:val="22"/>
        </w:rPr>
        <w:t>Статья 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Налоговая ставка</w:t>
      </w:r>
    </w:p>
    <w:p w:rsidR="00BB3D12" w:rsidRDefault="00BB3D12" w:rsidP="00BB3D12">
      <w:pPr>
        <w:rPr>
          <w:sz w:val="22"/>
          <w:szCs w:val="22"/>
        </w:rPr>
      </w:pPr>
    </w:p>
    <w:bookmarkEnd w:id="24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Налоговые ставки по местным налогам устанавливаются нормативными правовыми актами  Сятракасинского сельского поселения Моргаушского района Чувашской Республики в пределах, установленных Налоговым кодексом Российской Федерации.</w:t>
      </w:r>
    </w:p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bookmarkStart w:id="25" w:name="sub_70"/>
      <w:r>
        <w:rPr>
          <w:rStyle w:val="a7"/>
          <w:sz w:val="22"/>
          <w:szCs w:val="22"/>
        </w:rPr>
        <w:t>Статья 7.</w:t>
      </w:r>
      <w:r>
        <w:rPr>
          <w:b/>
          <w:sz w:val="22"/>
          <w:szCs w:val="22"/>
        </w:rPr>
        <w:t xml:space="preserve"> Порядок уплаты местных  налогов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законодательством Российской Федерации о налогах и сборах: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уплата налога производится разовой уплатой всей суммы налога либо в ином порядке, предусмотренном Налоговым кодексом Российской Федерации и настоящим Положением;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статьей 75 Налогового кодекса Российской Федерации;</w:t>
      </w:r>
      <w:proofErr w:type="gramEnd"/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кассу местной администрации либо через организацию федеральной почтовой связи. В этом случае местная администрация и организация федеральной почтовой связи руководствуются и несут ответственность в соответствии со статьей 58 Налогового кодекса Российской Федерации.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Порядок уплаты местных налогов устанавливается настоящим Положением в соответствии с Налоговым кодексом Российской Федерации.</w:t>
      </w:r>
    </w:p>
    <w:bookmarkEnd w:id="25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26" w:name="sub_80"/>
      <w:r>
        <w:rPr>
          <w:rStyle w:val="a7"/>
          <w:rFonts w:ascii="Times New Roman" w:hAnsi="Times New Roman" w:cs="Times New Roman"/>
          <w:sz w:val="22"/>
          <w:szCs w:val="22"/>
        </w:rPr>
        <w:t>Статья 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Списание безнадежных долгов по налогам</w:t>
      </w:r>
    </w:p>
    <w:p w:rsidR="00BB3D12" w:rsidRDefault="00BB3D12" w:rsidP="00BB3D12">
      <w:pPr>
        <w:rPr>
          <w:sz w:val="22"/>
          <w:szCs w:val="22"/>
        </w:rPr>
      </w:pPr>
    </w:p>
    <w:bookmarkEnd w:id="26"/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Недоимка, задолженность по пеням и штрафам по налогам и сборам, подлежащим зачислению в бюджет Сятракасинского сельского поселения Моргаушского района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5" w:history="1">
        <w:r>
          <w:rPr>
            <w:rStyle w:val="a8"/>
            <w:bCs/>
            <w:sz w:val="22"/>
            <w:szCs w:val="22"/>
          </w:rPr>
          <w:t>статьей 59</w:t>
        </w:r>
      </w:hyperlink>
      <w:r>
        <w:rPr>
          <w:bCs/>
          <w:sz w:val="22"/>
          <w:szCs w:val="22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</w:t>
      </w:r>
      <w:proofErr w:type="gramEnd"/>
      <w:r>
        <w:rPr>
          <w:bCs/>
          <w:sz w:val="22"/>
          <w:szCs w:val="22"/>
        </w:rPr>
        <w:t xml:space="preserve"> по контролю и надзору в области налогов и сборов.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27" w:name="sub_4"/>
      <w:r>
        <w:rPr>
          <w:sz w:val="22"/>
          <w:szCs w:val="22"/>
        </w:rPr>
        <w:t>Глава 4. Принципы и условия установления льгот по налогам</w:t>
      </w:r>
    </w:p>
    <w:bookmarkEnd w:id="27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28" w:name="sub_90"/>
      <w:r>
        <w:rPr>
          <w:rStyle w:val="a7"/>
          <w:rFonts w:ascii="Times New Roman" w:hAnsi="Times New Roman" w:cs="Times New Roman"/>
          <w:sz w:val="22"/>
          <w:szCs w:val="22"/>
        </w:rPr>
        <w:t>Статья 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Установление льгот по налогам</w:t>
      </w:r>
    </w:p>
    <w:bookmarkEnd w:id="28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29" w:name="sub_92"/>
      <w:r>
        <w:rPr>
          <w:sz w:val="22"/>
          <w:szCs w:val="22"/>
        </w:rPr>
        <w:t>2. Льготами по налогам признаются предоставляемые отдельным категориям налогоплательщиков предусмотренные законодательством о налогах и сборах преимущества по сравнению с другими налогоплательщиками, включая возможность не уплачивать налог  либо уплачивать их в меньшем размере.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30" w:name="sub_903"/>
      <w:bookmarkEnd w:id="29"/>
      <w:r>
        <w:rPr>
          <w:sz w:val="22"/>
          <w:szCs w:val="22"/>
        </w:rPr>
        <w:lastRenderedPageBreak/>
        <w:t>3. Нормативные правовые акты Сятракасинского сельского поселения Моргаушского района Чувашской Республики о налогах, определяющие основания и порядок применения льгот, не могут носить индивидуального характера.</w:t>
      </w:r>
    </w:p>
    <w:bookmarkEnd w:id="30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Общая сумма налоговых льгот, предоставляемых в очередном финансовом году, не должна уменьшать сумму налоговых доходов бюджета Сятракасинского сельского поселения Моргаушского района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Style w:val="a7"/>
          <w:rFonts w:ascii="Times New Roman" w:hAnsi="Times New Roman" w:cs="Times New Roman"/>
        </w:rPr>
      </w:pPr>
      <w:bookmarkStart w:id="31" w:name="sub_10"/>
    </w:p>
    <w:p w:rsidR="00BB3D12" w:rsidRDefault="00BB3D12" w:rsidP="00BB3D12">
      <w:pPr>
        <w:pStyle w:val="a5"/>
        <w:ind w:left="0" w:firstLine="0"/>
      </w:pPr>
      <w:r>
        <w:rPr>
          <w:rStyle w:val="a7"/>
          <w:rFonts w:ascii="Times New Roman" w:hAnsi="Times New Roman" w:cs="Times New Roman"/>
          <w:sz w:val="22"/>
          <w:szCs w:val="22"/>
        </w:rPr>
        <w:t>Статья 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Принципы, условия и порядок установления налоговых льгот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32" w:name="sub_1010"/>
      <w:bookmarkEnd w:id="31"/>
      <w:r>
        <w:rPr>
          <w:sz w:val="22"/>
          <w:szCs w:val="22"/>
        </w:rPr>
        <w:t>1. Устанавливаемые правовые основания для предоставления налоговых льгот должны отвечать принципам:</w:t>
      </w:r>
    </w:p>
    <w:bookmarkEnd w:id="32"/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стабильности налоговых льгот для инвесторов, осуществляющих вложение инвестиций в экономику  Сятракасинского сельского поселения Моргаушского района Чувашской Республики;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общественно-социальной значимости, связанной с экономическим развитием или улучшением экологической обстановки;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бюджетной эффективности, направленной на увеличение бюджетных доходов и (или) снижение бюджетных расходов.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33" w:name="sub_1011"/>
      <w:r>
        <w:rPr>
          <w:sz w:val="22"/>
          <w:szCs w:val="22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bookmarkEnd w:id="33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Сятракасинского сельского поселения Моргаушского района Чувашской Республики.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 о налогах и сборах.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34" w:name="sub_1014"/>
      <w:r>
        <w:rPr>
          <w:sz w:val="22"/>
          <w:szCs w:val="22"/>
        </w:rPr>
        <w:t xml:space="preserve">4. Налоговые льготы, установленные настоящим Положением, применяются в порядке, определяемом </w:t>
      </w:r>
      <w:bookmarkEnd w:id="34"/>
      <w:r>
        <w:rPr>
          <w:sz w:val="22"/>
          <w:szCs w:val="22"/>
        </w:rPr>
        <w:t>нормативными правовыми актами Сятракасинского сельского поселения Моргаушского района Чувашской Республики о местных налогах. Доказательство права на налоговую льготу возлагается на налогоплательщика.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35" w:name="sub_110"/>
      <w:r>
        <w:rPr>
          <w:rStyle w:val="a7"/>
          <w:rFonts w:ascii="Times New Roman" w:hAnsi="Times New Roman" w:cs="Times New Roman"/>
          <w:sz w:val="22"/>
          <w:szCs w:val="22"/>
        </w:rPr>
        <w:t>Статья 11.</w:t>
      </w:r>
      <w:r>
        <w:rPr>
          <w:rFonts w:ascii="Times New Roman" w:hAnsi="Times New Roman" w:cs="Times New Roman"/>
          <w:b/>
          <w:sz w:val="22"/>
          <w:szCs w:val="22"/>
        </w:rPr>
        <w:t xml:space="preserve"> Порядок учета и отчетности при льготном налогообложении</w:t>
      </w:r>
    </w:p>
    <w:p w:rsidR="00BB3D12" w:rsidRDefault="00BB3D12" w:rsidP="00BB3D12">
      <w:pPr>
        <w:rPr>
          <w:sz w:val="22"/>
          <w:szCs w:val="22"/>
        </w:rPr>
      </w:pPr>
    </w:p>
    <w:bookmarkEnd w:id="35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>
        <w:rPr>
          <w:sz w:val="22"/>
          <w:szCs w:val="22"/>
        </w:rPr>
        <w:t>льготируемых</w:t>
      </w:r>
      <w:proofErr w:type="spellEnd"/>
      <w:r>
        <w:rPr>
          <w:sz w:val="22"/>
          <w:szCs w:val="22"/>
        </w:rPr>
        <w:t xml:space="preserve"> объектов налогообложения (видов деятельности).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jc w:val="center"/>
        <w:rPr>
          <w:b/>
          <w:bCs/>
          <w:color w:val="008080"/>
          <w:sz w:val="22"/>
          <w:szCs w:val="22"/>
        </w:rPr>
      </w:pPr>
      <w:r>
        <w:rPr>
          <w:b/>
          <w:bCs/>
          <w:sz w:val="22"/>
          <w:szCs w:val="22"/>
        </w:rPr>
        <w:t>Глава 4.1. Социально-экономическая эффективность налоговых льгот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Статья 12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Оценка социально-экономической эффективности налоговых льгот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Оценка социально-экономической эффективности налоговых льгот осуществляется администрацией Сятракасинского сельского поселения Моргаушского района Чувашской Республики в порядке, установленном администрацией Сятракасинского сельского поселения Моргаушского района Чувашской Республики, один раз в год не позднее 1 июля года, следующего за отчетным годом.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Внесение на рассмотрение Собрания депутатов Сятракасинского сельского поселения Моргаушского района Чувашской </w:t>
      </w:r>
      <w:proofErr w:type="gramStart"/>
      <w:r>
        <w:rPr>
          <w:sz w:val="22"/>
          <w:szCs w:val="22"/>
        </w:rPr>
        <w:t>Республики проектов решений Собрания депутатов</w:t>
      </w:r>
      <w:proofErr w:type="gramEnd"/>
      <w:r>
        <w:rPr>
          <w:sz w:val="22"/>
          <w:szCs w:val="22"/>
        </w:rPr>
        <w:t xml:space="preserve"> Сятракасинского сельского поселения Моргаушского района Чувашской Республики об </w:t>
      </w:r>
      <w:r>
        <w:rPr>
          <w:sz w:val="22"/>
          <w:szCs w:val="22"/>
        </w:rPr>
        <w:lastRenderedPageBreak/>
        <w:t>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bookmarkStart w:id="36" w:name="sub_5"/>
      <w:r>
        <w:rPr>
          <w:sz w:val="22"/>
          <w:szCs w:val="22"/>
        </w:rPr>
        <w:t>Глава 5. Изменение срока уплаты налога и сбора, также пени и штрафа</w:t>
      </w:r>
    </w:p>
    <w:bookmarkEnd w:id="36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37" w:name="sub_12"/>
      <w:r>
        <w:rPr>
          <w:rStyle w:val="a7"/>
          <w:rFonts w:ascii="Times New Roman" w:hAnsi="Times New Roman" w:cs="Times New Roman"/>
          <w:sz w:val="22"/>
          <w:szCs w:val="22"/>
        </w:rPr>
        <w:t>Статья 13.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Общие условия изменения срока уплаты налога и сбора, а также пени и штрафа</w:t>
      </w:r>
    </w:p>
    <w:p w:rsidR="00BB3D12" w:rsidRDefault="00BB3D12" w:rsidP="00BB3D12">
      <w:pPr>
        <w:rPr>
          <w:sz w:val="22"/>
          <w:szCs w:val="22"/>
        </w:rPr>
      </w:pPr>
    </w:p>
    <w:bookmarkEnd w:id="37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Изменением срока уплаты налога и сбора признается перенос установленного срока уплаты налога и сбора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Изменение срока уплаты налога и сбора допускается исключительно в порядке, предусмотренном Налоговым кодексом Российской Федерации.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(далее - сумма задолженности), если иное не предусмотрено Налоговым кодексом Российской Федерации.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Изменение срока уплаты местных налогов, зачисляемых в бюджет Сятракасинского сельского поселения Моргаушского района Чувашской Республики, осуществляется по решению органов, указанных в статье 63 Налогового кодекса Российской Федерации, по согласованию с финансовым отделом администрации Моргаушского района Чувашской Республики.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38" w:name="sub_125"/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Если Бюджетным кодексом Российской Федерации и законодательством Российской Федерации и Чувашской Республики о налогах и сборах предусмотрено зачисление федерального  и республиканского налога и сбора в бюджеты разного уровня, срок уплаты такого налога и сбора в части сумм, поступающих в  бюджет Моргаушского сельского поселения, изменяется на основании решения органов, указанных в статье 63 Налогового кодекса Российской Федерации, по согласованию с финансовым</w:t>
      </w:r>
      <w:proofErr w:type="gramEnd"/>
      <w:r>
        <w:rPr>
          <w:sz w:val="22"/>
          <w:szCs w:val="22"/>
        </w:rPr>
        <w:t xml:space="preserve"> отделом администрации Моргаушского района.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39" w:name="sub_126"/>
      <w:bookmarkEnd w:id="38"/>
      <w:r>
        <w:rPr>
          <w:sz w:val="22"/>
          <w:szCs w:val="22"/>
        </w:rPr>
        <w:t>5. Изменение срока уплаты налогов, предусмотренных специальными налоговыми режимами, производится в порядке, предусмотренном Налоговым кодексом Российской Федерации.</w:t>
      </w:r>
    </w:p>
    <w:bookmarkEnd w:id="39"/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40" w:name="sub_13"/>
      <w:r>
        <w:rPr>
          <w:rStyle w:val="a7"/>
          <w:rFonts w:ascii="Times New Roman" w:hAnsi="Times New Roman" w:cs="Times New Roman"/>
          <w:sz w:val="22"/>
          <w:szCs w:val="22"/>
        </w:rPr>
        <w:t>Статья 14.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Предоставление отсрочки или рассрочки по уплате местных налогов, зачисляемых в бюджет Моргаушского сельского поселения</w:t>
      </w:r>
    </w:p>
    <w:p w:rsidR="00BB3D12" w:rsidRDefault="00BB3D12" w:rsidP="00BB3D12">
      <w:pPr>
        <w:rPr>
          <w:sz w:val="22"/>
          <w:szCs w:val="22"/>
        </w:rPr>
      </w:pPr>
    </w:p>
    <w:bookmarkEnd w:id="40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Отсрочка или рассрочка по уплате налогов представляет собой изменение срока уплаты налога при наличии оснований, предусмотренных Налоговым кодексом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1" w:name="Par1"/>
      <w:bookmarkEnd w:id="41"/>
      <w:r>
        <w:rPr>
          <w:sz w:val="22"/>
          <w:szCs w:val="22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непредоставление</w:t>
      </w:r>
      <w:proofErr w:type="spellEnd"/>
      <w:r>
        <w:rPr>
          <w:sz w:val="22"/>
          <w:szCs w:val="22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>
        <w:rPr>
          <w:sz w:val="22"/>
          <w:szCs w:val="22"/>
        </w:rPr>
        <w:t>недоведение</w:t>
      </w:r>
      <w:proofErr w:type="spellEnd"/>
      <w:r>
        <w:rPr>
          <w:sz w:val="22"/>
          <w:szCs w:val="22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>
        <w:rPr>
          <w:sz w:val="22"/>
          <w:szCs w:val="22"/>
        </w:rPr>
        <w:t>неперечисление</w:t>
      </w:r>
      <w:proofErr w:type="spellEnd"/>
      <w:r>
        <w:rPr>
          <w:sz w:val="22"/>
          <w:szCs w:val="22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>
        <w:rPr>
          <w:sz w:val="22"/>
          <w:szCs w:val="22"/>
        </w:rP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2" w:name="Par3"/>
      <w:bookmarkEnd w:id="42"/>
      <w:r>
        <w:rPr>
          <w:sz w:val="22"/>
          <w:szCs w:val="22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3" w:name="Par6"/>
      <w:bookmarkEnd w:id="43"/>
      <w:r>
        <w:rPr>
          <w:sz w:val="22"/>
          <w:szCs w:val="22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 xml:space="preserve">При наличии оснований, указанных в </w:t>
      </w:r>
      <w:hyperlink r:id="rId6" w:anchor="Par1" w:history="1">
        <w:r>
          <w:rPr>
            <w:rStyle w:val="a8"/>
            <w:sz w:val="22"/>
            <w:szCs w:val="22"/>
          </w:rPr>
          <w:t>подпунктах 1</w:t>
        </w:r>
      </w:hyperlink>
      <w:r>
        <w:rPr>
          <w:sz w:val="22"/>
          <w:szCs w:val="22"/>
        </w:rPr>
        <w:t xml:space="preserve">, </w:t>
      </w:r>
      <w:hyperlink r:id="rId7" w:anchor="Par3" w:history="1">
        <w:r>
          <w:rPr>
            <w:rStyle w:val="a8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- </w:t>
      </w:r>
      <w:hyperlink r:id="rId8" w:anchor="Par6" w:history="1">
        <w:r>
          <w:rPr>
            <w:rStyle w:val="a8"/>
            <w:sz w:val="22"/>
            <w:szCs w:val="22"/>
          </w:rPr>
          <w:t>6 пункта 2</w:t>
        </w:r>
      </w:hyperlink>
      <w:r>
        <w:rPr>
          <w:sz w:val="22"/>
          <w:szCs w:val="22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активов, физическому лицу - на сумму, не превышающую стоимость его имущества, за исключением имущества, на которое в соответствии с законодательством Российской Федерации не может быть обращено взыскание.</w:t>
      </w:r>
      <w:proofErr w:type="gramEnd"/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Отсрочка или рассрочка по уплате налога может быть предоставлена по одному или нескольким налогам.</w:t>
      </w:r>
      <w:bookmarkStart w:id="44" w:name="sub_1304"/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Если отсрочка или рассрочка по уплате налогов предоставлена по основаниям, указанным в подпунктах 3, 4, 5 и 6 пункта 2 настоящей статьи, на сумму задолженности начисляются проценты исходя из ставки, равной одной второй ставки рефинансирования Центрального банка Российской Федерации, действовавшей на период отсрочки или рассрочки.</w:t>
      </w:r>
    </w:p>
    <w:bookmarkEnd w:id="44"/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отсрочка или рассрочка по уплате налогов предоставлена по основаниям, указанным в подпунктах 1 и 2 пункта 2 настоящей статьи, на сумму задолженности проценты не начисляются.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Решение о предоставлении отсрочки или рассрочки по уплате налога или об отказе в ее предоставлении принимается в порядке, предусмотренном статьей 64 Налогового кодекса Российской Федерации.</w:t>
      </w:r>
    </w:p>
    <w:p w:rsidR="00BB3D12" w:rsidRDefault="00BB3D12" w:rsidP="00BB3D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45" w:name="sub_15"/>
      <w:r>
        <w:rPr>
          <w:rStyle w:val="a7"/>
          <w:rFonts w:ascii="Times New Roman" w:hAnsi="Times New Roman" w:cs="Times New Roman"/>
          <w:sz w:val="22"/>
          <w:szCs w:val="22"/>
        </w:rPr>
        <w:t>Статья 15.</w:t>
      </w:r>
      <w:r>
        <w:rPr>
          <w:rFonts w:ascii="Times New Roman" w:hAnsi="Times New Roman" w:cs="Times New Roman"/>
          <w:b/>
          <w:sz w:val="22"/>
          <w:szCs w:val="22"/>
        </w:rPr>
        <w:t xml:space="preserve"> Инвестиционный налоговый кредит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6" w:name="sub_16"/>
      <w:bookmarkEnd w:id="45"/>
      <w:r>
        <w:rPr>
          <w:sz w:val="22"/>
          <w:szCs w:val="22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r:id="rId9" w:history="1">
        <w:r>
          <w:rPr>
            <w:rStyle w:val="a8"/>
            <w:sz w:val="22"/>
            <w:szCs w:val="22"/>
          </w:rPr>
          <w:t>статье 16</w:t>
        </w:r>
      </w:hyperlink>
      <w:r>
        <w:rPr>
          <w:sz w:val="22"/>
          <w:szCs w:val="22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бюджет </w:t>
      </w:r>
      <w:proofErr w:type="spellStart"/>
      <w:r>
        <w:rPr>
          <w:sz w:val="22"/>
          <w:szCs w:val="22"/>
        </w:rPr>
        <w:t>СЯтракасинского</w:t>
      </w:r>
      <w:proofErr w:type="spellEnd"/>
      <w:r>
        <w:rPr>
          <w:sz w:val="22"/>
          <w:szCs w:val="22"/>
        </w:rPr>
        <w:t xml:space="preserve"> сельского поселения Моргаушского района Чувашской Республики, в части изменения сроков уплаты указанных налогов в форме инвестиционного налогового кредита принимается Собранием депутатов Сятракасинского сельского поселения Моргаушского района Чувашской Республики по согласованию с финансовым отделом администрации Моргаушского района Чувашской Республики.</w:t>
      </w:r>
      <w:proofErr w:type="gramEnd"/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Инвестиционный налоговый кредит может быть предоставлен на срок от одного года до пяти лет.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r:id="rId10" w:history="1">
        <w:r>
          <w:rPr>
            <w:rStyle w:val="a8"/>
            <w:sz w:val="22"/>
            <w:szCs w:val="22"/>
          </w:rPr>
          <w:t>подпункте 6 пункта 1 статьи 16</w:t>
        </w:r>
      </w:hyperlink>
      <w:r>
        <w:rPr>
          <w:sz w:val="22"/>
          <w:szCs w:val="22"/>
        </w:rPr>
        <w:t xml:space="preserve"> настоящего Положения.</w:t>
      </w:r>
    </w:p>
    <w:p w:rsidR="00BB3D12" w:rsidRDefault="00BB3D12" w:rsidP="00BB3D12">
      <w:pPr>
        <w:pStyle w:val="a5"/>
        <w:ind w:left="0"/>
        <w:jc w:val="center"/>
        <w:rPr>
          <w:rStyle w:val="a7"/>
          <w:rFonts w:ascii="Times New Roman" w:hAnsi="Times New Roman" w:cs="Times New Roman"/>
        </w:rPr>
      </w:pPr>
    </w:p>
    <w:p w:rsidR="00BB3D12" w:rsidRDefault="00BB3D12" w:rsidP="00BB3D12">
      <w:pPr>
        <w:pStyle w:val="a5"/>
        <w:ind w:left="0" w:firstLine="0"/>
      </w:pPr>
      <w:r>
        <w:rPr>
          <w:rStyle w:val="a7"/>
          <w:rFonts w:ascii="Times New Roman" w:hAnsi="Times New Roman" w:cs="Times New Roman"/>
          <w:sz w:val="22"/>
          <w:szCs w:val="22"/>
        </w:rPr>
        <w:t>Статья 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Предоставление инвестиционного налогового кредита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выполнение организацией государственного оборонного заказа;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>
        <w:rPr>
          <w:sz w:val="22"/>
          <w:szCs w:val="22"/>
        </w:rPr>
        <w:t xml:space="preserve"> Федерации;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11" w:history="1">
        <w:r>
          <w:rPr>
            <w:rStyle w:val="a8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3 декабря 2011 года №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включение этой организации в реестр резидентов индустриальных парков в соответствии с нормативным правовым актом Сятракасинского сельского поселения Моргаушского района Чувашской Республики (далее - резиденты индустриальных парков).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орган местного самоуправления Моргаушского района Чувашской Республики, уполномоченный на выработку и осуществление государственной политики по созданию условий для привлечения инвестиций.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pStyle w:val="a5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47" w:name="sub_17"/>
      <w:bookmarkEnd w:id="46"/>
      <w:r>
        <w:rPr>
          <w:rStyle w:val="a7"/>
          <w:rFonts w:ascii="Times New Roman" w:hAnsi="Times New Roman" w:cs="Times New Roman"/>
          <w:sz w:val="22"/>
          <w:szCs w:val="22"/>
        </w:rPr>
        <w:t>Статья 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Прекращение действия отсрочки, рассрочки  или инвестиционного налогового кредита</w:t>
      </w:r>
    </w:p>
    <w:p w:rsidR="00BB3D12" w:rsidRDefault="00BB3D12" w:rsidP="00BB3D12">
      <w:pPr>
        <w:rPr>
          <w:sz w:val="22"/>
          <w:szCs w:val="22"/>
        </w:rPr>
      </w:pPr>
    </w:p>
    <w:bookmarkEnd w:id="47"/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Действие отсрочки, рассрочки  или инвестиционного налогового кредита прекращается в случаях, предусмотренных статьей 68 Налогового кодекса Российской Федерации.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</w:p>
    <w:p w:rsidR="00BB3D12" w:rsidRDefault="00BB3D12" w:rsidP="00BB3D12">
      <w:pPr>
        <w:pStyle w:val="1"/>
        <w:rPr>
          <w:sz w:val="22"/>
          <w:szCs w:val="22"/>
        </w:rPr>
      </w:pPr>
      <w:r>
        <w:rPr>
          <w:sz w:val="22"/>
          <w:szCs w:val="22"/>
        </w:rPr>
        <w:t>Часть вторая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</w:t>
      </w: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Местные налоги и сборы</w:t>
      </w:r>
    </w:p>
    <w:p w:rsidR="00BB3D12" w:rsidRDefault="00BB3D12" w:rsidP="00BB3D12">
      <w:pPr>
        <w:jc w:val="center"/>
        <w:rPr>
          <w:b/>
          <w:bCs/>
          <w:sz w:val="22"/>
          <w:szCs w:val="22"/>
        </w:rPr>
      </w:pPr>
    </w:p>
    <w:p w:rsidR="00BB3D12" w:rsidRDefault="00BB3D12" w:rsidP="00BB3D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7. Земельный налог</w:t>
      </w:r>
    </w:p>
    <w:p w:rsidR="00BB3D12" w:rsidRDefault="00BB3D12" w:rsidP="00BB3D12">
      <w:pPr>
        <w:jc w:val="center"/>
        <w:rPr>
          <w:b/>
          <w:bCs/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Статья 18.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Порядок установления земельного налога</w:t>
      </w:r>
    </w:p>
    <w:p w:rsidR="00BB3D12" w:rsidRDefault="00BB3D12" w:rsidP="00BB3D12">
      <w:pPr>
        <w:ind w:firstLine="540"/>
        <w:jc w:val="center"/>
        <w:rPr>
          <w:bCs/>
          <w:iCs/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Земельный налог  устанавливается и вводится в действие в соответствии с Налоговым кодексом Российской Федерации и настоящим Положением  и с момента введения в действие обязателен к уплате на территории  Сятракасинского сельского поселения Моргаушского района Чувашской Республики.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Статья 19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Настоящим решением устанавливаются следующие ставки земельного налога: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- 0,3 процента от кадастровой стоимости в отношении земельных участков: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отнесенных к землям сельскохозяйственного назначения или к землям в составе зон  сельскохозяйственного использования в населенных пунктах и используемых для сельскохозяйственного производства и для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предназначенных для  размещения домов многоэтажной жилой застройки;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предназначенных для размещения домов индивидуальной  жилой застройки; 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предназначенных  для размещения административных и офисных зданий, объектов образования, науки, здравоохранения и социального обеспечения, физической  культуры и спорта, культуры, искусства, религии; 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- 1,5  процента от кадастровой стоимости в отношении земельных участков: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предназначенных для размещения объектов торговли, общественного питания и бытового обслуживания;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земель сельскохозяйственного назначения, не используемых для сельскохозяйственного производства;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 отношении  прочих земельных участков.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Статья 20.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Налоговые льготы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48" w:name="sub_1031"/>
      <w:r>
        <w:rPr>
          <w:sz w:val="22"/>
          <w:szCs w:val="22"/>
        </w:rPr>
        <w:t>Освобождаются от налогообложения:</w:t>
      </w:r>
      <w:bookmarkEnd w:id="48"/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органы  местного самоуправления, учреждения образования, здравоохранения, социального обслуживания, культуры, физической культуры и спорта, туризма, финансируемые за счет средств бюджета Сятракасинского сельского поселения Моргаушского района Чувашской Республики;</w:t>
      </w:r>
      <w:bookmarkStart w:id="49" w:name="sub_10312"/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ветераны и инвалиды Великой Отечественной войны;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01 апреля 2011 года №10 «О предоставлении земельных участков многодетным семьям в Чувашской Республике».</w:t>
      </w:r>
    </w:p>
    <w:p w:rsidR="00BB3D12" w:rsidRDefault="00BB3D12" w:rsidP="00BB3D12">
      <w:pPr>
        <w:jc w:val="both"/>
        <w:rPr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bookmarkStart w:id="50" w:name="sub_104"/>
      <w:bookmarkEnd w:id="49"/>
      <w:r>
        <w:rPr>
          <w:b/>
          <w:bCs/>
          <w:sz w:val="22"/>
          <w:szCs w:val="22"/>
        </w:rPr>
        <w:t>Статья 21.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Порядок и сроки уплаты налога и авансовых платежей по налогу 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51" w:name="sub_1041"/>
      <w:bookmarkEnd w:id="50"/>
      <w:r>
        <w:rPr>
          <w:sz w:val="22"/>
          <w:szCs w:val="22"/>
        </w:rPr>
        <w:t xml:space="preserve">1. В течение налогового периода налогоплательщики - организации и физические лица, являющиеся индивидуальными предпринимателями, уплачивают авансовые платежи по налогу не позднее 5 рабочих дней по окончании отчетного периода. Отчетным периодом признается первый квартал, второй квартал, третий квартал налогового периода. </w:t>
      </w:r>
      <w:bookmarkStart w:id="52" w:name="sub_1042"/>
      <w:bookmarkEnd w:id="51"/>
      <w:r>
        <w:rPr>
          <w:sz w:val="22"/>
          <w:szCs w:val="22"/>
        </w:rPr>
        <w:t>Налогоплательщики - организации и налогоплательщики - физические лица, являющиеся индивидуальными предпринимателями, уплачивают налог по истечении налогового периода не позднее 10 рабочих дней по окончании срока, установленного для представления налоговой декларации по налогу.</w:t>
      </w:r>
      <w:bookmarkEnd w:id="52"/>
      <w:r>
        <w:rPr>
          <w:sz w:val="22"/>
          <w:szCs w:val="22"/>
        </w:rPr>
        <w:t xml:space="preserve"> Сумма налога определяется как разница между суммой налога, исчисленного по ставкам, предусмотренным статьей 19 настоящего Положения, и суммой авансовых платежей по налогу, </w:t>
      </w:r>
      <w:proofErr w:type="gramStart"/>
      <w:r>
        <w:rPr>
          <w:sz w:val="22"/>
          <w:szCs w:val="22"/>
        </w:rPr>
        <w:t>уплаченными</w:t>
      </w:r>
      <w:proofErr w:type="gramEnd"/>
      <w:r>
        <w:rPr>
          <w:sz w:val="22"/>
          <w:szCs w:val="22"/>
        </w:rPr>
        <w:t xml:space="preserve"> в течение налогового периода.</w:t>
      </w: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3" w:name="sub_1043"/>
      <w:r>
        <w:rPr>
          <w:sz w:val="22"/>
          <w:szCs w:val="22"/>
        </w:rPr>
        <w:t>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jc w:val="both"/>
        <w:rPr>
          <w:sz w:val="22"/>
          <w:szCs w:val="22"/>
        </w:rPr>
      </w:pPr>
      <w:bookmarkStart w:id="54" w:name="sub_105"/>
      <w:bookmarkEnd w:id="53"/>
      <w:r>
        <w:rPr>
          <w:b/>
          <w:bCs/>
          <w:sz w:val="22"/>
          <w:szCs w:val="22"/>
        </w:rPr>
        <w:t xml:space="preserve">Статья 22. </w:t>
      </w:r>
      <w:r>
        <w:rPr>
          <w:b/>
          <w:sz w:val="22"/>
          <w:szCs w:val="22"/>
        </w:rPr>
        <w:t>Порядок и сроки представления налогоплательщиками документов, подтверждающих право на уменьшение налоговой базы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55" w:name="sub_1051"/>
      <w:bookmarkEnd w:id="54"/>
      <w:proofErr w:type="gramStart"/>
      <w:r>
        <w:rPr>
          <w:sz w:val="22"/>
          <w:szCs w:val="22"/>
        </w:rPr>
        <w:t>Налогоплательщики, имеющие право на уменьшение налоговой базы на необлагаемую налогом сумму в соответствии со статьей 391 Налогового кодекса Российской Федерации, представляют документы, подтверждающие право на уменьшение налоговой базы, в налоговый орган по месту нахождения земельного участка до 1 июня текущего года либо в течение 30 (тридцати) дней с момента возникновения права на уменьшение налоговой базы.</w:t>
      </w:r>
      <w:bookmarkEnd w:id="55"/>
      <w:proofErr w:type="gramEnd"/>
    </w:p>
    <w:p w:rsidR="00BB3D12" w:rsidRDefault="00BB3D12" w:rsidP="00BB3D12">
      <w:pPr>
        <w:ind w:firstLine="540"/>
        <w:jc w:val="both"/>
        <w:rPr>
          <w:sz w:val="22"/>
          <w:szCs w:val="22"/>
        </w:rPr>
      </w:pPr>
    </w:p>
    <w:p w:rsidR="00BB3D12" w:rsidRDefault="00BB3D12" w:rsidP="00BB3D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8. Налог на имущество физических лиц</w:t>
      </w:r>
    </w:p>
    <w:p w:rsidR="00BB3D12" w:rsidRDefault="00BB3D12" w:rsidP="00BB3D12">
      <w:pPr>
        <w:jc w:val="center"/>
        <w:rPr>
          <w:b/>
          <w:bCs/>
          <w:sz w:val="22"/>
          <w:szCs w:val="22"/>
        </w:rPr>
      </w:pPr>
    </w:p>
    <w:p w:rsidR="00BB3D12" w:rsidRDefault="00BB3D12" w:rsidP="00BB3D1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Статья 23.</w:t>
      </w:r>
      <w:bookmarkStart w:id="56" w:name="sub_81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Порядок установления налога на имущество физических лиц и исполнения обязанности по его уплате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57" w:name="sub_811"/>
      <w:bookmarkEnd w:id="56"/>
      <w:r>
        <w:rPr>
          <w:sz w:val="22"/>
          <w:szCs w:val="22"/>
        </w:rPr>
        <w:t>1. Налог на имущество физических лиц устанавливается и вводится в действие в соответствии с законодательством  Российской Федерации  о налогах и сборах и настоящим Положением.</w:t>
      </w:r>
      <w:bookmarkStart w:id="58" w:name="sub_812"/>
      <w:bookmarkEnd w:id="57"/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Исполнение обязанности по уплате налога на имущество физических лиц производится в соответствии с законодательством Российской Федерации об этом налоге и настоящим Положением.</w:t>
      </w:r>
    </w:p>
    <w:p w:rsidR="00BB3D12" w:rsidRDefault="00BB3D12" w:rsidP="00BB3D12">
      <w:pPr>
        <w:rPr>
          <w:sz w:val="22"/>
          <w:szCs w:val="22"/>
        </w:rPr>
      </w:pPr>
      <w:bookmarkStart w:id="59" w:name="sub_82"/>
      <w:bookmarkEnd w:id="58"/>
    </w:p>
    <w:p w:rsidR="00BB3D12" w:rsidRDefault="00BB3D12" w:rsidP="00BB3D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Статья 24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 </w:t>
      </w:r>
      <w:r>
        <w:rPr>
          <w:b/>
          <w:sz w:val="22"/>
          <w:szCs w:val="22"/>
        </w:rPr>
        <w:t>Налоговые ставки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bookmarkStart w:id="60" w:name="sub_821"/>
      <w:bookmarkEnd w:id="59"/>
      <w:r>
        <w:rPr>
          <w:sz w:val="22"/>
          <w:szCs w:val="22"/>
        </w:rPr>
        <w:t>1.Ставки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– коэффициент-дефлятор).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Ставки налога устанавливаются в следующих пределах:</w:t>
      </w:r>
    </w:p>
    <w:p w:rsidR="00BB3D12" w:rsidRDefault="00BB3D12" w:rsidP="00BB3D1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6840"/>
        <w:gridCol w:w="1982"/>
      </w:tblGrid>
      <w:tr w:rsidR="00BB3D12" w:rsidTr="00BB3D1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12" w:rsidRDefault="00BB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  <w:p w:rsidR="00BB3D12" w:rsidRDefault="00BB3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налога</w:t>
            </w:r>
          </w:p>
        </w:tc>
      </w:tr>
      <w:tr w:rsidR="00BB3D12" w:rsidTr="00BB3D1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 тыс. рублей (включительно)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0,1 процента</w:t>
            </w:r>
          </w:p>
        </w:tc>
      </w:tr>
      <w:tr w:rsidR="00BB3D12" w:rsidTr="00BB3D1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300 тыс. руб. до 500 тыс. рублей (включительно)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0,2 процента</w:t>
            </w:r>
          </w:p>
        </w:tc>
      </w:tr>
      <w:tr w:rsidR="00BB3D12" w:rsidTr="00BB3D1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500 тыс.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12" w:rsidRDefault="00BB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0,35 процента</w:t>
            </w:r>
          </w:p>
        </w:tc>
      </w:tr>
      <w:bookmarkEnd w:id="60"/>
    </w:tbl>
    <w:p w:rsidR="00BB3D12" w:rsidRDefault="00BB3D12" w:rsidP="00BB3D12">
      <w:pPr>
        <w:rPr>
          <w:sz w:val="22"/>
          <w:szCs w:val="22"/>
        </w:rPr>
      </w:pPr>
    </w:p>
    <w:p w:rsidR="00BB3D12" w:rsidRDefault="00BB3D12" w:rsidP="00BB3D1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Cs/>
          <w:sz w:val="22"/>
          <w:szCs w:val="22"/>
        </w:rPr>
        <w:t>Налоги зачисляются в бюджет Сятракасинского сельского поселения Моргаушского района Чувашской Республики по месту нахождения (регистрации) объекта налогообложения.</w:t>
      </w:r>
    </w:p>
    <w:p w:rsidR="00BB3D12" w:rsidRDefault="00BB3D12" w:rsidP="00BB3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B3D12" w:rsidRDefault="00BB3D12" w:rsidP="00BB3D1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Статья 25.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Порядок и сроки уплаты</w:t>
      </w:r>
    </w:p>
    <w:p w:rsidR="00BB3D12" w:rsidRDefault="00BB3D12" w:rsidP="00BB3D12">
      <w:pPr>
        <w:jc w:val="center"/>
        <w:rPr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Уплата налога на имущество физических лиц производится не позднее 1 октября года, следующего за истекшим налоговым периодом.</w:t>
      </w:r>
    </w:p>
    <w:p w:rsidR="00BB3D12" w:rsidRDefault="00BB3D12" w:rsidP="00BB3D12">
      <w:pPr>
        <w:ind w:firstLine="540"/>
        <w:jc w:val="both"/>
        <w:rPr>
          <w:sz w:val="22"/>
          <w:szCs w:val="22"/>
        </w:rPr>
      </w:pPr>
    </w:p>
    <w:p w:rsidR="00BB3D12" w:rsidRDefault="00BB3D12" w:rsidP="00BB3D12">
      <w:pPr>
        <w:widowControl w:val="0"/>
        <w:autoSpaceDE w:val="0"/>
        <w:autoSpaceDN w:val="0"/>
        <w:adjustRightInd w:val="0"/>
        <w:jc w:val="both"/>
        <w:outlineLvl w:val="4"/>
        <w:rPr>
          <w:b/>
          <w:sz w:val="22"/>
          <w:szCs w:val="22"/>
        </w:rPr>
      </w:pPr>
      <w:r>
        <w:rPr>
          <w:b/>
          <w:sz w:val="22"/>
          <w:szCs w:val="22"/>
        </w:rPr>
        <w:t>Статья 26. Льготы по налогу на имущество физических лиц</w:t>
      </w:r>
    </w:p>
    <w:p w:rsidR="00BB3D12" w:rsidRDefault="00BB3D12" w:rsidP="00BB3D12">
      <w:pPr>
        <w:ind w:firstLine="540"/>
        <w:jc w:val="both"/>
        <w:rPr>
          <w:b/>
          <w:sz w:val="22"/>
          <w:szCs w:val="22"/>
        </w:rPr>
      </w:pPr>
    </w:p>
    <w:p w:rsidR="00BB3D12" w:rsidRDefault="00BB3D12" w:rsidP="00BB3D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Установить, что для граждан, имеющих в собственности имущество, являющееся объектом налогообложения на территории Сятракасинского сельского поселения Моргаушского района Чувашской Республики, льготы, установленные в соответствии со статьей 4 Закона Российской Федерации от 09 декабря 1991 года №2003-1 «О налогах на имущество физических лиц», действуют в полном объеме.</w:t>
      </w:r>
    </w:p>
    <w:p w:rsidR="00A04FB8" w:rsidRDefault="00A04FB8"/>
    <w:sectPr w:rsidR="00A0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B8"/>
    <w:rsid w:val="00A04FB8"/>
    <w:rsid w:val="00B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D12"/>
    <w:pPr>
      <w:keepNext/>
      <w:tabs>
        <w:tab w:val="left" w:pos="851"/>
      </w:tabs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1"/>
    <w:unhideWhenUsed/>
    <w:rsid w:val="00BB3D1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3D1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BB3D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rsid w:val="00BB3D1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1">
    <w:name w:val="Верхний колонтитул Знак1"/>
    <w:basedOn w:val="a0"/>
    <w:link w:val="a3"/>
    <w:locked/>
    <w:rsid w:val="00BB3D1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BB3D12"/>
    <w:rPr>
      <w:b/>
      <w:bCs/>
      <w:color w:val="000080"/>
    </w:rPr>
  </w:style>
  <w:style w:type="character" w:styleId="a8">
    <w:name w:val="Hyperlink"/>
    <w:basedOn w:val="a0"/>
    <w:uiPriority w:val="99"/>
    <w:semiHidden/>
    <w:unhideWhenUsed/>
    <w:rsid w:val="00BB3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4%20&#1075;&#1086;&#1076;\&#1057;&#1086;&#1073;&#1088;&#1072;&#1085;&#1080;&#1077;%20&#1076;&#1077;&#1087;&#1091;&#1090;&#1072;&#1090;&#1086;&#1074;\37%20&#1079;&#1072;&#1089;&#1077;&#1076;&#1072;&#1085;&#1080;&#1077;%20&#1086;&#1090;%2008.02.2014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2014%20&#1075;&#1086;&#1076;\&#1057;&#1086;&#1073;&#1088;&#1072;&#1085;&#1080;&#1077;%20&#1076;&#1077;&#1087;&#1091;&#1090;&#1072;&#1090;&#1086;&#1074;\37%20&#1079;&#1072;&#1089;&#1077;&#1076;&#1072;&#1085;&#1080;&#1077;%20&#1086;&#1090;%2008.02.2014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014%20&#1075;&#1086;&#1076;\&#1057;&#1086;&#1073;&#1088;&#1072;&#1085;&#1080;&#1077;%20&#1076;&#1077;&#1087;&#1091;&#1090;&#1072;&#1090;&#1086;&#1074;\37%20&#1079;&#1072;&#1089;&#1077;&#1076;&#1072;&#1085;&#1080;&#1077;%20&#1086;&#1090;%2008.02.2014.doc" TargetMode="External"/><Relationship Id="rId11" Type="http://schemas.openxmlformats.org/officeDocument/2006/relationships/hyperlink" Target="consultantplus://offline/ref=3D7544C0843304E251CC5FC2CC29914DFD14879372ACA274570009FF24T53CF" TargetMode="External"/><Relationship Id="rId5" Type="http://schemas.openxmlformats.org/officeDocument/2006/relationships/hyperlink" Target="consultantplus://offline/ref=BF795432D80A63411E608973EC0A512E5BDCB2392B08C492BFABFB4901572F033C0673A662D1c0eFF" TargetMode="External"/><Relationship Id="rId10" Type="http://schemas.openxmlformats.org/officeDocument/2006/relationships/hyperlink" Target="consultantplus://offline/ref=B5ED051B2BFBC3A7B99D07FF43EAD377263FE65873616E10EDF64C1320449868CDD85A9051D410C5PAv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ED051B2BFBC3A7B99D07FF43EAD377263FE65873616E10EDF64C1320449868CDD85A9051D414C4AB511DP0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5164</Words>
  <Characters>29440</Characters>
  <Application>Microsoft Office Word</Application>
  <DocSecurity>0</DocSecurity>
  <Lines>245</Lines>
  <Paragraphs>69</Paragraphs>
  <ScaleCrop>false</ScaleCrop>
  <Company/>
  <LinksUpToDate>false</LinksUpToDate>
  <CharactersWithSpaces>34535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dcterms:created xsi:type="dcterms:W3CDTF">2020-07-16T12:03:00Z</dcterms:created>
  <dcterms:modified xsi:type="dcterms:W3CDTF">2020-07-16T12:03:00Z</dcterms:modified>
</cp:coreProperties>
</file>