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F" w:rsidRPr="00F91A7E" w:rsidRDefault="00F0649B" w:rsidP="00F91A7E">
      <w:pPr>
        <w:pStyle w:val="1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91A7E">
        <w:rPr>
          <w:rFonts w:ascii="Times New Roman" w:eastAsia="Times New Roman" w:hAnsi="Times New Roman" w:cs="Times New Roman"/>
          <w:sz w:val="24"/>
          <w:szCs w:val="24"/>
        </w:rPr>
        <w:t>Положение о внутреннем контроле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1324F" w:rsidRPr="00F91A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Приложение N</w:t>
            </w: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0</w:t>
            </w:r>
            <w:r w:rsidR="00C83C70" w:rsidRPr="00F91A7E">
              <w:rPr>
                <w:rStyle w:val="printable"/>
                <w:rFonts w:ascii="Times New Roman" w:hAnsi="Times New Roman" w:cs="Times New Roman"/>
                <w:color w:val="000000"/>
              </w:rPr>
              <w:t>3</w:t>
            </w:r>
          </w:p>
          <w:p w:rsidR="00A1324F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91A7E">
              <w:rPr>
                <w:rFonts w:ascii="Times New Roman" w:hAnsi="Times New Roman" w:cs="Times New Roman"/>
                <w:color w:val="000000"/>
              </w:rPr>
              <w:t>к Учетной политике</w:t>
            </w:r>
          </w:p>
          <w:p w:rsidR="00C83C70" w:rsidRPr="00F91A7E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Администрации Ал</w:t>
            </w:r>
            <w:r w:rsidR="001A4025">
              <w:rPr>
                <w:rStyle w:val="printable"/>
                <w:rFonts w:ascii="Times New Roman" w:hAnsi="Times New Roman" w:cs="Times New Roman"/>
                <w:color w:val="000000"/>
              </w:rPr>
              <w:t>ьбусь-Сюрбеевского</w:t>
            </w: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A1324F" w:rsidRDefault="00F0649B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F91A7E">
              <w:rPr>
                <w:rStyle w:val="printable"/>
                <w:rFonts w:ascii="Times New Roman" w:hAnsi="Times New Roman" w:cs="Times New Roman"/>
                <w:color w:val="000000"/>
              </w:rPr>
              <w:t>Комсомольского района Чувашской Республики</w:t>
            </w:r>
          </w:p>
          <w:p w:rsidR="00F91A7E" w:rsidRPr="00F91A7E" w:rsidRDefault="00F91A7E" w:rsidP="00F91A7E">
            <w:pPr>
              <w:pStyle w:val="a5"/>
              <w:spacing w:before="0" w:beforeAutospacing="0" w:after="0" w:afterAutospacing="0"/>
              <w:ind w:firstLine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1.</w:t>
      </w:r>
      <w:r w:rsidRPr="00F91A7E">
        <w:rPr>
          <w:rFonts w:ascii="Times New Roman" w:eastAsia="Times New Roman" w:hAnsi="Times New Roman" w:cs="Times New Roman"/>
        </w:rPr>
        <w:t xml:space="preserve"> Общие положения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1.1.</w:t>
      </w:r>
      <w:r w:rsidRPr="00F91A7E">
        <w:rPr>
          <w:rFonts w:ascii="Times New Roman" w:hAnsi="Times New Roman" w:cs="Times New Roman"/>
        </w:rP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1.2.</w:t>
      </w:r>
      <w:r w:rsidRPr="00F91A7E">
        <w:rPr>
          <w:rFonts w:ascii="Times New Roman" w:hAnsi="Times New Roman" w:cs="Times New Roman"/>
        </w:rP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1.3.</w:t>
      </w:r>
      <w:r w:rsidRPr="00F91A7E">
        <w:rPr>
          <w:rFonts w:ascii="Times New Roman" w:hAnsi="Times New Roman" w:cs="Times New Roman"/>
        </w:rPr>
        <w:t xml:space="preserve"> Система внутреннего контроля обеспечивает: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и полноту отражения фактов хозяйственной жизни в учете и отчетности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подготовки бухгалтерской (финансовой)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предотвращение ошибок и искажений;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недопустимость финансовых нарушений в процессе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сохранность имущества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1.4.</w:t>
      </w:r>
      <w:r w:rsidRPr="00F91A7E">
        <w:rPr>
          <w:rFonts w:ascii="Times New Roman" w:hAnsi="Times New Roman" w:cs="Times New Roman"/>
        </w:rPr>
        <w:t xml:space="preserve"> Объектами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плановые документы (калькуляции, расчеты плановой себестоимости, план материально-технического снабжения и иные плановые документы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контракты и договоры на приобретение продукции (работ, услуг), оказание учреждением платных услуг;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локальные акты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первичные подтверждающие документы и регистры учета;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факты хозяйственной жизни, отраженные в учете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бюджетная, финансовая, налоговая, статистическая и иная отчетность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имущество и обязательства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859169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штатно-трудовая дисциплина.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1.5.</w:t>
      </w:r>
      <w:r w:rsidRPr="00F91A7E">
        <w:rPr>
          <w:rFonts w:ascii="Times New Roman" w:hAnsi="Times New Roman" w:cs="Times New Roman"/>
        </w:rPr>
        <w:t xml:space="preserve"> Субъектами системы внутреннего контроля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руководитель учреждения и его заместители;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и работники учреждения на всех уровнях.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</w:t>
      </w:r>
      <w:proofErr w:type="gramStart"/>
      <w:r w:rsidRPr="00F91A7E">
        <w:rPr>
          <w:rFonts w:ascii="Times New Roman" w:hAnsi="Times New Roman" w:cs="Times New Roman"/>
        </w:rPr>
        <w:t>данных, содержащихся в первичных учетных документах обеспечивают</w:t>
      </w:r>
      <w:proofErr w:type="gramEnd"/>
      <w:r w:rsidRPr="00F91A7E">
        <w:rPr>
          <w:rFonts w:ascii="Times New Roman" w:hAnsi="Times New Roman" w:cs="Times New Roman"/>
        </w:rPr>
        <w:t xml:space="preserve"> лица, ответственные за оформление факта хозяйственной жизни и (или) подписавшие эти документы.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1.6.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основывается на следующих принципах: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принцип системности - проведение контрольных </w:t>
      </w:r>
      <w:proofErr w:type="gramStart"/>
      <w:r w:rsidRPr="00F91A7E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F91A7E">
        <w:rPr>
          <w:rFonts w:ascii="Times New Roman" w:hAnsi="Times New Roman" w:cs="Times New Roman"/>
        </w:rPr>
        <w:t xml:space="preserve"> и его взаимосвязей в структуре учреждения.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2.</w:t>
      </w:r>
      <w:r w:rsidRPr="00F91A7E">
        <w:rPr>
          <w:rFonts w:ascii="Times New Roman" w:eastAsia="Times New Roman" w:hAnsi="Times New Roman" w:cs="Times New Roman"/>
        </w:rPr>
        <w:t xml:space="preserve"> Организация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2.1.</w:t>
      </w:r>
      <w:r w:rsidRPr="00F91A7E">
        <w:rPr>
          <w:rFonts w:ascii="Times New Roman" w:hAnsi="Times New Roman" w:cs="Times New Roman"/>
        </w:rPr>
        <w:t xml:space="preserve"> Ответственность за организацию внутреннего контроля возлагается на </w:t>
      </w:r>
      <w:r w:rsidRPr="00F91A7E">
        <w:rPr>
          <w:rStyle w:val="printable"/>
          <w:rFonts w:ascii="Times New Roman" w:hAnsi="Times New Roman" w:cs="Times New Roman"/>
        </w:rPr>
        <w:t>главу сельского поселения</w:t>
      </w:r>
      <w:r w:rsidRPr="00F91A7E">
        <w:rPr>
          <w:rFonts w:ascii="Times New Roman" w:hAnsi="Times New Roman" w:cs="Times New Roman"/>
        </w:rPr>
        <w:t>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2.2.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осуществляют: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7920291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руководители всех уровней;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9778822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работники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06845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комиссия по внутреннему контролю;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Утвердить постоянно действующую комиссию по внутреннему контролю в следующем составе: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1) Председатель комиссии: </w:t>
      </w:r>
      <w:r w:rsidRPr="00F91A7E">
        <w:rPr>
          <w:rStyle w:val="printable"/>
          <w:rFonts w:ascii="Times New Roman" w:hAnsi="Times New Roman" w:cs="Times New Roman"/>
        </w:rPr>
        <w:t xml:space="preserve">Глава сельского поселения </w:t>
      </w:r>
      <w:r w:rsidR="001A4025">
        <w:rPr>
          <w:rStyle w:val="printable"/>
          <w:rFonts w:ascii="Times New Roman" w:hAnsi="Times New Roman" w:cs="Times New Roman"/>
        </w:rPr>
        <w:t>Гордеев В.Н.</w:t>
      </w:r>
      <w:r w:rsidRPr="00F91A7E">
        <w:rPr>
          <w:rFonts w:ascii="Times New Roman" w:hAnsi="Times New Roman" w:cs="Times New Roman"/>
        </w:rPr>
        <w:t>;</w:t>
      </w:r>
    </w:p>
    <w:p w:rsidR="00B82E88" w:rsidRPr="00F91A7E" w:rsidRDefault="00F0649B" w:rsidP="00F91A7E">
      <w:pPr>
        <w:pStyle w:val="a5"/>
        <w:spacing w:before="0" w:beforeAutospacing="0" w:after="0" w:afterAutospacing="0"/>
        <w:ind w:firstLine="284"/>
        <w:rPr>
          <w:rStyle w:val="printable"/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2) Члены комиссии: </w:t>
      </w:r>
      <w:r w:rsidR="00C83C70" w:rsidRPr="00F91A7E">
        <w:rPr>
          <w:rStyle w:val="printable"/>
          <w:rFonts w:ascii="Times New Roman" w:hAnsi="Times New Roman" w:cs="Times New Roman"/>
        </w:rPr>
        <w:t xml:space="preserve">Ведущий специалист - эксперт </w:t>
      </w:r>
      <w:r w:rsidR="001A4025">
        <w:rPr>
          <w:rStyle w:val="printable"/>
          <w:rFonts w:ascii="Times New Roman" w:hAnsi="Times New Roman" w:cs="Times New Roman"/>
        </w:rPr>
        <w:t>Алексеева О.А.</w:t>
      </w:r>
      <w:r w:rsidRPr="00F91A7E">
        <w:rPr>
          <w:rStyle w:val="printable"/>
          <w:rFonts w:ascii="Times New Roman" w:hAnsi="Times New Roman" w:cs="Times New Roman"/>
        </w:rPr>
        <w:t xml:space="preserve">, 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printable"/>
          <w:rFonts w:ascii="Times New Roman" w:hAnsi="Times New Roman" w:cs="Times New Roman"/>
        </w:rPr>
        <w:t xml:space="preserve">Специалист-эксперт </w:t>
      </w:r>
      <w:r w:rsidR="001A4025">
        <w:rPr>
          <w:rStyle w:val="printable"/>
          <w:rFonts w:ascii="Times New Roman" w:hAnsi="Times New Roman" w:cs="Times New Roman"/>
        </w:rPr>
        <w:t>Сейфуллова Э.С.</w:t>
      </w:r>
    </w:p>
    <w:p w:rsidR="00B82E88" w:rsidRPr="00F91A7E" w:rsidRDefault="00B82E88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Ведущий бухгалтер МКУ «ЦБ Комсомольского района», на которого возложена обязанность по ведению бухгалтерского учета данного учреждения (по согласованию).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2.3.</w:t>
      </w:r>
      <w:r w:rsidRPr="00F91A7E">
        <w:rPr>
          <w:rFonts w:ascii="Times New Roman" w:hAnsi="Times New Roman" w:cs="Times New Roman"/>
        </w:rPr>
        <w:t xml:space="preserve"> Учреждение применяет следующие процедуры внутреннего контроля: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324158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6028452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подтверждение соответствия между объектами (документами) и (или) их соответствия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10440569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соотнесение оплаты материальных ценностей с получением и оприходованием этих ценностей;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0459228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санкционирование сделок и операций, обеспечивающее подтверждение правомочности их совершения;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4649249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589392362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7488677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разграничение полномочий и ротация обязанностей;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7124762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648584158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391924076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</w:t>
      </w:r>
      <w:r w:rsidRPr="00F91A7E">
        <w:rPr>
          <w:rFonts w:ascii="Times New Roman" w:hAnsi="Times New Roman" w:cs="Times New Roman"/>
        </w:rPr>
        <w:lastRenderedPageBreak/>
        <w:t>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2.4.</w:t>
      </w:r>
      <w:r w:rsidRPr="00F91A7E">
        <w:rPr>
          <w:rFonts w:ascii="Times New Roman" w:hAnsi="Times New Roman" w:cs="Times New Roman"/>
        </w:rP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</w:t>
      </w:r>
      <w:r w:rsidRPr="00F91A7E">
        <w:rPr>
          <w:rFonts w:ascii="Times New Roman" w:hAnsi="Times New Roman" w:cs="Times New Roman"/>
        </w:rPr>
        <w:t xml:space="preserve"> Внутренний контроль в учреждении осуществляется в следующих формах: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2.5.1.</w:t>
      </w:r>
      <w:r w:rsidRPr="00F91A7E">
        <w:rPr>
          <w:rFonts w:ascii="Times New Roman" w:hAnsi="Times New Roman" w:cs="Times New Roman"/>
        </w:rP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09673735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800949240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325083597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принятием обязательств учреждения в пределах утвержденных плановых назначений;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1673806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проектов приказов руководителя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948391351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на соответствие установленным требованиям;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divId w:val="1505626513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бухгалтерской, финансовой, статистической, налоговой и другой отчетности до ее утверждения или подписания;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2.5.2.</w:t>
      </w:r>
      <w:r w:rsidRPr="00F91A7E">
        <w:rPr>
          <w:rFonts w:ascii="Times New Roman" w:hAnsi="Times New Roman" w:cs="Times New Roman"/>
        </w:rP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исполнения плановых документов;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наличия имущества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4" w:anchor="/document/70951956/entry/53110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Книгу учета материальных ценностей</w:t>
        </w:r>
      </w:hyperlink>
      <w:r w:rsidRPr="00F91A7E">
        <w:rPr>
          <w:rFonts w:ascii="Times New Roman" w:hAnsi="Times New Roman" w:cs="Times New Roman"/>
        </w:rPr>
        <w:t>, проверка достоверности данных о закупках в торговых точках;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норм расхода материальных запасов;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контроль (проверка) финансово-хозяйственной деятельности обособленных подразделений;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достоверности отражения хозяйственных операций в учете и отчетности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К мероприятиям последующего контроля со стороны комиссии по внутреннему контролю относятся: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проверка финансово-хозяйственной деятельности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инвентаризация имущества и обязательств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2.6.</w:t>
      </w:r>
      <w:r w:rsidRPr="00F91A7E">
        <w:rPr>
          <w:rFonts w:ascii="Times New Roman" w:hAnsi="Times New Roman" w:cs="Times New Roman"/>
        </w:rP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Основными объектами плановой проверки являются: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соблюдение законодательства РФ, регулирующего порядок ведения бухгалтерского учета и норм учетной политики;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правильность и своевременность отражения всех хозяйственных операций в бухгалтерском учете;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полнота отражения и правильность документального оформления фактов хозяйственной жизни;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своевременность и полнота проведения инвентаризаций;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достоверность отчетности.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Периодичность проведения проверок финансово-хозяйственной деятельности учреждения: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- плановые проверки — </w:t>
      </w:r>
      <w:r w:rsidRPr="00F91A7E">
        <w:rPr>
          <w:rStyle w:val="printable"/>
          <w:rFonts w:ascii="Times New Roman" w:hAnsi="Times New Roman" w:cs="Times New Roman"/>
        </w:rPr>
        <w:t>ежегодно</w:t>
      </w:r>
      <w:r w:rsidRPr="00F91A7E">
        <w:rPr>
          <w:rFonts w:ascii="Times New Roman" w:hAnsi="Times New Roman" w:cs="Times New Roman"/>
        </w:rPr>
        <w:t xml:space="preserve"> в соответствии с утвержденным руководителем учреждения планом контрольных мероприятий;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внеплановые проверки - по мере необходимости.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3.</w:t>
      </w:r>
      <w:r w:rsidRPr="00F91A7E">
        <w:rPr>
          <w:rFonts w:ascii="Times New Roman" w:eastAsia="Times New Roman" w:hAnsi="Times New Roman" w:cs="Times New Roman"/>
        </w:rPr>
        <w:t xml:space="preserve"> Оформление результатов контрольных мероприятий учреждения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3.1.</w:t>
      </w:r>
      <w:r w:rsidRPr="00F91A7E">
        <w:rPr>
          <w:rFonts w:ascii="Times New Roman" w:hAnsi="Times New Roman" w:cs="Times New Roman"/>
        </w:rP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3.2.</w:t>
      </w:r>
      <w:r w:rsidRPr="00F91A7E">
        <w:rPr>
          <w:rFonts w:ascii="Times New Roman" w:hAnsi="Times New Roman" w:cs="Times New Roman"/>
        </w:rPr>
        <w:t xml:space="preserve">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F91A7E">
        <w:rPr>
          <w:rFonts w:ascii="Times New Roman" w:hAnsi="Times New Roman" w:cs="Times New Roman"/>
        </w:rPr>
        <w:t>который</w:t>
      </w:r>
      <w:proofErr w:type="gramEnd"/>
      <w:r w:rsidRPr="00F91A7E">
        <w:rPr>
          <w:rFonts w:ascii="Times New Roman" w:hAnsi="Times New Roman" w:cs="Times New Roman"/>
        </w:rPr>
        <w:t xml:space="preserve">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программа проверки (утверждается руководителем учреждения);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объекты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виды, методы и приемы, применяемые в процессе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соблюдения законности осуществления финансово-хозяйственной деятельности;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выводы о результатах проведения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результатам проведения проверки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 xml:space="preserve">По истечении установленного срока </w:t>
      </w:r>
      <w:r w:rsidRPr="00F91A7E">
        <w:rPr>
          <w:rStyle w:val="printable"/>
          <w:rFonts w:ascii="Times New Roman" w:hAnsi="Times New Roman" w:cs="Times New Roman"/>
        </w:rPr>
        <w:t>ведущий бухгалтер МКУ "ЦБ Комсомольского района"</w:t>
      </w:r>
      <w:r w:rsidRPr="00F91A7E">
        <w:rPr>
          <w:rFonts w:ascii="Times New Roman" w:hAnsi="Times New Roman" w:cs="Times New Roman"/>
        </w:rPr>
        <w:t xml:space="preserve"> информирует руководителя учреждения о выполнении мероприятий или их неисполнении с указанием причин.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3.3.</w:t>
      </w:r>
      <w:r w:rsidRPr="00F91A7E">
        <w:rPr>
          <w:rFonts w:ascii="Times New Roman" w:hAnsi="Times New Roman" w:cs="Times New Roman"/>
        </w:rP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сведения о выполнении плановых и внеплановых проверок;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результаты контрольных мероприятий за отчетный период;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меры по устранению выявленных нарушений и недостатков;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анализ выявленных нарушений (недостатков) по сравнению с предыдущим периодом;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вывод о состоянии финансово-хозяйственной деятельности учреждения за отчетный период.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4.</w:t>
      </w:r>
      <w:r w:rsidRPr="00F91A7E">
        <w:rPr>
          <w:rFonts w:ascii="Times New Roman" w:eastAsia="Times New Roman" w:hAnsi="Times New Roman" w:cs="Times New Roman"/>
        </w:rPr>
        <w:t xml:space="preserve"> Права, обязанности и ответственность субъектов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4.1.</w:t>
      </w:r>
      <w:r w:rsidRPr="00F91A7E">
        <w:rPr>
          <w:rFonts w:ascii="Times New Roman" w:hAnsi="Times New Roman" w:cs="Times New Roman"/>
        </w:rPr>
        <w:t xml:space="preserve"> Председатель комиссии по внутреннему контролю перед началом контрольных мероприятий составляет план (</w:t>
      </w:r>
      <w:proofErr w:type="gramStart"/>
      <w:r w:rsidRPr="00F91A7E">
        <w:rPr>
          <w:rFonts w:ascii="Times New Roman" w:hAnsi="Times New Roman" w:cs="Times New Roman"/>
        </w:rPr>
        <w:t xml:space="preserve">программу) </w:t>
      </w:r>
      <w:proofErr w:type="gramEnd"/>
      <w:r w:rsidRPr="00F91A7E">
        <w:rPr>
          <w:rFonts w:ascii="Times New Roman" w:hAnsi="Times New Roman" w:cs="Times New Roman"/>
        </w:rPr>
        <w:t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обязан: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организовать проведение контрольных мероприятий в учреждении согласно утвержденному плану (программе);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определить методы и способы проведения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принципиальным, соблюдать профессиональную этику и конфиденциальность.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Председатель комиссии имеет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быть принципиальными, соблюдать профессиональную этику и конфиденциальность;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проводить контрольные мероприятия учреждения в соответствии с утвержденным планом (программой);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Члены комиссии имеют право: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4.2.</w:t>
      </w:r>
      <w:r w:rsidRPr="00F91A7E">
        <w:rPr>
          <w:rFonts w:ascii="Times New Roman" w:hAnsi="Times New Roman" w:cs="Times New Roman"/>
        </w:rPr>
        <w:t xml:space="preserve"> Руководитель и проверяемые должностные лица учреждения в процессе контрольных мероприятий обязаны: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lastRenderedPageBreak/>
        <w:t>- оказывать содействие в проведении контрольных мероприятий;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4.3.</w:t>
      </w:r>
      <w:r w:rsidRPr="00F91A7E">
        <w:rPr>
          <w:rFonts w:ascii="Times New Roman" w:hAnsi="Times New Roman" w:cs="Times New Roman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1324F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4.4.</w:t>
      </w:r>
      <w:r w:rsidRPr="00F91A7E">
        <w:rPr>
          <w:rFonts w:ascii="Times New Roman" w:hAnsi="Times New Roman" w:cs="Times New Roman"/>
        </w:rP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5" w:anchor="/document/12125268/entry/19203" w:tgtFrame="_blank" w:tooltip="Открыть документ в системе Гарант" w:history="1">
        <w:r w:rsidRPr="00F91A7E">
          <w:rPr>
            <w:rStyle w:val="a3"/>
            <w:rFonts w:ascii="Times New Roman" w:hAnsi="Times New Roman" w:cs="Times New Roman"/>
          </w:rPr>
          <w:t>ТК РФ</w:t>
        </w:r>
      </w:hyperlink>
      <w:r w:rsidRPr="00F91A7E">
        <w:rPr>
          <w:rFonts w:ascii="Times New Roman" w:hAnsi="Times New Roman" w:cs="Times New Roman"/>
        </w:rPr>
        <w:t>.</w:t>
      </w:r>
    </w:p>
    <w:p w:rsidR="00F91A7E" w:rsidRPr="00F91A7E" w:rsidRDefault="00F91A7E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A1324F" w:rsidRPr="00F91A7E" w:rsidRDefault="00F0649B" w:rsidP="00F91A7E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F91A7E">
        <w:rPr>
          <w:rStyle w:val="enumerated"/>
          <w:rFonts w:ascii="Times New Roman" w:eastAsia="Times New Roman" w:hAnsi="Times New Roman" w:cs="Times New Roman"/>
        </w:rPr>
        <w:t>5.</w:t>
      </w:r>
      <w:r w:rsidRPr="00F91A7E">
        <w:rPr>
          <w:rFonts w:ascii="Times New Roman" w:eastAsia="Times New Roman" w:hAnsi="Times New Roman" w:cs="Times New Roman"/>
        </w:rPr>
        <w:t xml:space="preserve"> Оценка состояния системы внутреннего контроля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5.1.</w:t>
      </w:r>
      <w:r w:rsidRPr="00F91A7E">
        <w:rPr>
          <w:rFonts w:ascii="Times New Roman" w:hAnsi="Times New Roman" w:cs="Times New Roman"/>
        </w:rP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A1324F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Style w:val="enumerated"/>
          <w:rFonts w:ascii="Times New Roman" w:hAnsi="Times New Roman" w:cs="Times New Roman"/>
        </w:rPr>
        <w:t>5.2.</w:t>
      </w:r>
      <w:r w:rsidRPr="00F91A7E">
        <w:rPr>
          <w:rFonts w:ascii="Times New Roman" w:hAnsi="Times New Roman" w:cs="Times New Roman"/>
        </w:rPr>
        <w:t xml:space="preserve">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F91A7E">
        <w:rPr>
          <w:rFonts w:ascii="Times New Roman" w:hAnsi="Times New Roman" w:cs="Times New Roman"/>
        </w:rPr>
        <w:t>контроль за</w:t>
      </w:r>
      <w:proofErr w:type="gramEnd"/>
      <w:r w:rsidRPr="00F91A7E">
        <w:rPr>
          <w:rFonts w:ascii="Times New Roman" w:hAnsi="Times New Roman" w:cs="Times New Roman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F0649B" w:rsidRPr="00F91A7E" w:rsidRDefault="00F0649B" w:rsidP="00F91A7E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91A7E">
        <w:rPr>
          <w:rFonts w:ascii="Times New Roman" w:hAnsi="Times New Roman" w:cs="Times New Roman"/>
        </w:rPr>
        <w:t>В рамках указанных полномочий комиссия по</w:t>
      </w:r>
      <w:bookmarkStart w:id="0" w:name="_GoBack"/>
      <w:bookmarkEnd w:id="0"/>
      <w:r w:rsidRPr="00F91A7E">
        <w:rPr>
          <w:rFonts w:ascii="Times New Roman" w:hAnsi="Times New Roman" w:cs="Times New Roman"/>
        </w:rPr>
        <w:t xml:space="preserve">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F91A7E">
        <w:rPr>
          <w:rFonts w:ascii="Times New Roman" w:hAnsi="Times New Roman" w:cs="Times New Roman"/>
        </w:rPr>
        <w:t>необходимости</w:t>
      </w:r>
      <w:proofErr w:type="gramEnd"/>
      <w:r w:rsidRPr="00F91A7E">
        <w:rPr>
          <w:rFonts w:ascii="Times New Roman" w:hAnsi="Times New Roman" w:cs="Times New Roman"/>
        </w:rPr>
        <w:t xml:space="preserve"> разработанные совместно с главным бухгалтером предложения по их совершенствованию.</w:t>
      </w:r>
    </w:p>
    <w:sectPr w:rsidR="00F0649B" w:rsidRPr="00F91A7E" w:rsidSect="00E0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A3693"/>
    <w:rsid w:val="001A4025"/>
    <w:rsid w:val="003A3693"/>
    <w:rsid w:val="00A1324F"/>
    <w:rsid w:val="00B82E88"/>
    <w:rsid w:val="00C83C70"/>
    <w:rsid w:val="00E06C3E"/>
    <w:rsid w:val="00F0649B"/>
    <w:rsid w:val="00F9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3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06C3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E06C3E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E06C3E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E06C3E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C3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06C3E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0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6C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6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06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C3E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E06C3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E06C3E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E06C3E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E06C3E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E06C3E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E06C3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E06C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E06C3E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E06C3E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E06C3E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E06C3E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E06C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E06C3E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E06C3E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E06C3E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E06C3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E06C3E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E06C3E"/>
  </w:style>
  <w:style w:type="character" w:customStyle="1" w:styleId="enumerated">
    <w:name w:val="enumerated"/>
    <w:basedOn w:val="a0"/>
    <w:rsid w:val="00E0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Urmai</cp:lastModifiedBy>
  <cp:revision>7</cp:revision>
  <dcterms:created xsi:type="dcterms:W3CDTF">2020-02-17T10:28:00Z</dcterms:created>
  <dcterms:modified xsi:type="dcterms:W3CDTF">2020-07-24T12:41:00Z</dcterms:modified>
</cp:coreProperties>
</file>